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F58C" w14:textId="77777777" w:rsidR="001E037A" w:rsidRPr="00555949" w:rsidRDefault="00C30304" w:rsidP="00D41B9B">
      <w:pPr>
        <w:pStyle w:val="Header"/>
        <w:jc w:val="right"/>
        <w:rPr>
          <w:rFonts w:cs="Arial"/>
        </w:rPr>
      </w:pPr>
      <w:bookmarkStart w:id="0" w:name="_GoBack"/>
      <w:bookmarkEnd w:id="0"/>
      <w:r>
        <w:rPr>
          <w:rFonts w:cs="Arial"/>
        </w:rPr>
        <w:t xml:space="preserve">Subject to </w:t>
      </w:r>
      <w:r w:rsidR="001E037A" w:rsidRPr="00555949">
        <w:rPr>
          <w:rFonts w:cs="Arial"/>
        </w:rPr>
        <w:t>Approval by OMB</w:t>
      </w:r>
      <w:r w:rsidR="001E037A">
        <w:rPr>
          <w:rFonts w:cs="Arial"/>
        </w:rPr>
        <w:t xml:space="preserve"> </w:t>
      </w:r>
    </w:p>
    <w:p w14:paraId="349DE6A2" w14:textId="77777777" w:rsidR="001E037A" w:rsidRPr="00555949" w:rsidRDefault="001E037A" w:rsidP="00C5669B">
      <w:pPr>
        <w:pStyle w:val="Header"/>
        <w:jc w:val="right"/>
        <w:rPr>
          <w:rFonts w:cs="Arial"/>
        </w:rPr>
      </w:pPr>
      <w:r w:rsidRPr="00B77DB5">
        <w:rPr>
          <w:rFonts w:cs="Arial"/>
        </w:rPr>
        <w:t>3060-0804</w:t>
      </w:r>
    </w:p>
    <w:p w14:paraId="28A5A879" w14:textId="77777777" w:rsidR="001E037A" w:rsidRDefault="001E037A" w:rsidP="00C5669B">
      <w:pPr>
        <w:pStyle w:val="Header"/>
        <w:jc w:val="right"/>
        <w:rPr>
          <w:rFonts w:cs="Arial"/>
        </w:rPr>
      </w:pPr>
      <w:r w:rsidRPr="00555949">
        <w:rPr>
          <w:rFonts w:cs="Arial"/>
        </w:rPr>
        <w:t xml:space="preserve">Estimated time per response: </w:t>
      </w:r>
      <w:r>
        <w:rPr>
          <w:rFonts w:cs="Arial"/>
        </w:rPr>
        <w:t>1 hour</w:t>
      </w:r>
    </w:p>
    <w:p w14:paraId="763CF8B4" w14:textId="77777777" w:rsidR="001E037A" w:rsidRPr="00555949" w:rsidRDefault="001E037A" w:rsidP="00C5669B">
      <w:pPr>
        <w:pStyle w:val="Header"/>
        <w:jc w:val="right"/>
        <w:rPr>
          <w:rFonts w:cs="Arial"/>
        </w:rPr>
      </w:pPr>
    </w:p>
    <w:p w14:paraId="1C1E0DED" w14:textId="77777777" w:rsidR="001E037A" w:rsidRPr="00555949" w:rsidRDefault="001E037A" w:rsidP="00555949">
      <w:pPr>
        <w:spacing w:after="0" w:line="240" w:lineRule="auto"/>
        <w:jc w:val="center"/>
        <w:rPr>
          <w:rFonts w:cs="Arial"/>
        </w:rPr>
      </w:pPr>
    </w:p>
    <w:p w14:paraId="4808EC61" w14:textId="77777777" w:rsidR="001E037A" w:rsidRPr="00555949" w:rsidRDefault="001E037A" w:rsidP="00555949">
      <w:pPr>
        <w:spacing w:after="0" w:line="240" w:lineRule="auto"/>
        <w:jc w:val="center"/>
        <w:rPr>
          <w:rFonts w:cs="Arial"/>
        </w:rPr>
      </w:pPr>
    </w:p>
    <w:p w14:paraId="19611052" w14:textId="77777777" w:rsidR="001E037A" w:rsidRPr="005E21FF" w:rsidRDefault="00C931B0" w:rsidP="00FF5B44">
      <w:pPr>
        <w:tabs>
          <w:tab w:val="left" w:pos="2785"/>
          <w:tab w:val="center" w:pos="4680"/>
        </w:tabs>
        <w:spacing w:after="0" w:line="240" w:lineRule="auto"/>
        <w:jc w:val="center"/>
        <w:rPr>
          <w:rFonts w:cs="Arial"/>
          <w:b/>
        </w:rPr>
      </w:pPr>
      <w:r>
        <w:rPr>
          <w:rFonts w:cs="Arial"/>
          <w:b/>
        </w:rPr>
        <w:t xml:space="preserve">FCC </w:t>
      </w:r>
      <w:r w:rsidR="001E037A" w:rsidRPr="005E21FF">
        <w:rPr>
          <w:rFonts w:cs="Arial"/>
          <w:b/>
        </w:rPr>
        <w:t>Form 461 Instructions</w:t>
      </w:r>
    </w:p>
    <w:p w14:paraId="3BBBCD6A" w14:textId="77777777" w:rsidR="001E037A" w:rsidRPr="00661FBA" w:rsidRDefault="001E037A" w:rsidP="00555949">
      <w:pPr>
        <w:spacing w:after="0" w:line="240" w:lineRule="auto"/>
        <w:jc w:val="center"/>
        <w:rPr>
          <w:rFonts w:cs="Arial"/>
        </w:rPr>
      </w:pPr>
      <w:r w:rsidRPr="00661FBA">
        <w:rPr>
          <w:rFonts w:cs="Arial"/>
        </w:rPr>
        <w:t>Rural Health Care (RHC) Universal Service</w:t>
      </w:r>
    </w:p>
    <w:p w14:paraId="2EC43B1E" w14:textId="77777777" w:rsidR="001E037A" w:rsidRPr="00661FBA" w:rsidRDefault="001E037A" w:rsidP="00555949">
      <w:pPr>
        <w:spacing w:after="0" w:line="240" w:lineRule="auto"/>
        <w:jc w:val="center"/>
        <w:rPr>
          <w:rFonts w:cs="Arial"/>
        </w:rPr>
      </w:pPr>
      <w:r w:rsidRPr="00661FBA">
        <w:rPr>
          <w:rFonts w:cs="Arial"/>
        </w:rPr>
        <w:t>Healthcare Connect Fund</w:t>
      </w:r>
    </w:p>
    <w:p w14:paraId="391CBF0C" w14:textId="77777777" w:rsidR="001E037A" w:rsidRPr="00661FBA" w:rsidRDefault="001E037A" w:rsidP="00555949">
      <w:pPr>
        <w:spacing w:after="0" w:line="240" w:lineRule="auto"/>
        <w:jc w:val="center"/>
        <w:rPr>
          <w:rFonts w:cs="Arial"/>
        </w:rPr>
      </w:pPr>
      <w:r w:rsidRPr="00661FBA">
        <w:rPr>
          <w:rFonts w:cs="Arial"/>
        </w:rPr>
        <w:t>Request for Services</w:t>
      </w:r>
      <w:r w:rsidR="009B0717">
        <w:rPr>
          <w:rFonts w:cs="Arial"/>
        </w:rPr>
        <w:t xml:space="preserve"> Form</w:t>
      </w:r>
    </w:p>
    <w:p w14:paraId="1ED9FE56" w14:textId="77777777" w:rsidR="001E037A" w:rsidRPr="00555949" w:rsidRDefault="001E037A" w:rsidP="00555949">
      <w:pPr>
        <w:spacing w:after="0" w:line="240" w:lineRule="auto"/>
        <w:rPr>
          <w:rFonts w:cs="Arial"/>
          <w:highlight w:val="yellow"/>
        </w:rPr>
      </w:pPr>
    </w:p>
    <w:p w14:paraId="34E7072C" w14:textId="77777777" w:rsidR="003B5BE2" w:rsidRDefault="001E037A">
      <w:pPr>
        <w:pStyle w:val="TOC1"/>
        <w:tabs>
          <w:tab w:val="left" w:pos="440"/>
          <w:tab w:val="right" w:leader="dot" w:pos="9350"/>
        </w:tabs>
        <w:rPr>
          <w:rFonts w:asciiTheme="minorHAnsi" w:eastAsiaTheme="minorEastAsia" w:hAnsiTheme="minorHAnsi" w:cstheme="minorBidi"/>
          <w:noProof/>
        </w:rPr>
      </w:pPr>
      <w:r>
        <w:rPr>
          <w:rFonts w:cs="Arial"/>
          <w:b/>
        </w:rPr>
        <w:fldChar w:fldCharType="begin"/>
      </w:r>
      <w:r>
        <w:rPr>
          <w:rFonts w:cs="Arial"/>
          <w:b/>
        </w:rPr>
        <w:instrText xml:space="preserve"> TOC \o "1-2" \h \z \u </w:instrText>
      </w:r>
      <w:r>
        <w:rPr>
          <w:rFonts w:cs="Arial"/>
          <w:b/>
        </w:rPr>
        <w:fldChar w:fldCharType="separate"/>
      </w:r>
      <w:hyperlink w:anchor="_Toc358294945" w:history="1">
        <w:r w:rsidR="003B5BE2" w:rsidRPr="00631140">
          <w:rPr>
            <w:rStyle w:val="Hyperlink"/>
            <w:noProof/>
          </w:rPr>
          <w:t>I.</w:t>
        </w:r>
        <w:r w:rsidR="003B5BE2">
          <w:rPr>
            <w:rFonts w:asciiTheme="minorHAnsi" w:eastAsiaTheme="minorEastAsia" w:hAnsiTheme="minorHAnsi" w:cstheme="minorBidi"/>
            <w:noProof/>
          </w:rPr>
          <w:tab/>
        </w:r>
        <w:r w:rsidR="003B5BE2" w:rsidRPr="00631140">
          <w:rPr>
            <w:rStyle w:val="Hyperlink"/>
            <w:noProof/>
          </w:rPr>
          <w:t>PURPOSE OF FORM</w:t>
        </w:r>
        <w:r w:rsidR="003B5BE2">
          <w:rPr>
            <w:noProof/>
            <w:webHidden/>
          </w:rPr>
          <w:tab/>
        </w:r>
        <w:r w:rsidR="003B5BE2">
          <w:rPr>
            <w:noProof/>
            <w:webHidden/>
          </w:rPr>
          <w:fldChar w:fldCharType="begin"/>
        </w:r>
        <w:r w:rsidR="003B5BE2">
          <w:rPr>
            <w:noProof/>
            <w:webHidden/>
          </w:rPr>
          <w:instrText xml:space="preserve"> PAGEREF _Toc358294945 \h </w:instrText>
        </w:r>
        <w:r w:rsidR="003B5BE2">
          <w:rPr>
            <w:noProof/>
            <w:webHidden/>
          </w:rPr>
        </w:r>
        <w:r w:rsidR="003B5BE2">
          <w:rPr>
            <w:noProof/>
            <w:webHidden/>
          </w:rPr>
          <w:fldChar w:fldCharType="separate"/>
        </w:r>
        <w:r w:rsidR="00277A3D">
          <w:rPr>
            <w:noProof/>
            <w:webHidden/>
          </w:rPr>
          <w:t>2</w:t>
        </w:r>
        <w:r w:rsidR="003B5BE2">
          <w:rPr>
            <w:noProof/>
            <w:webHidden/>
          </w:rPr>
          <w:fldChar w:fldCharType="end"/>
        </w:r>
      </w:hyperlink>
    </w:p>
    <w:p w14:paraId="1E0AFAE1" w14:textId="77777777" w:rsidR="003B5BE2" w:rsidRDefault="0028253E">
      <w:pPr>
        <w:pStyle w:val="TOC1"/>
        <w:tabs>
          <w:tab w:val="left" w:pos="440"/>
          <w:tab w:val="right" w:leader="dot" w:pos="9350"/>
        </w:tabs>
        <w:rPr>
          <w:rFonts w:asciiTheme="minorHAnsi" w:eastAsiaTheme="minorEastAsia" w:hAnsiTheme="minorHAnsi" w:cstheme="minorBidi"/>
          <w:noProof/>
        </w:rPr>
      </w:pPr>
      <w:hyperlink w:anchor="_Toc358294946" w:history="1">
        <w:r w:rsidR="003B5BE2" w:rsidRPr="00631140">
          <w:rPr>
            <w:rStyle w:val="Hyperlink"/>
            <w:noProof/>
          </w:rPr>
          <w:t>II.</w:t>
        </w:r>
        <w:r w:rsidR="003B5BE2">
          <w:rPr>
            <w:rFonts w:asciiTheme="minorHAnsi" w:eastAsiaTheme="minorEastAsia" w:hAnsiTheme="minorHAnsi" w:cstheme="minorBidi"/>
            <w:noProof/>
          </w:rPr>
          <w:tab/>
        </w:r>
        <w:r w:rsidR="003B5BE2" w:rsidRPr="00631140">
          <w:rPr>
            <w:rStyle w:val="Hyperlink"/>
            <w:noProof/>
          </w:rPr>
          <w:t>FILING REQUIREMENTS AND GENERAL INSTRUCTIONS</w:t>
        </w:r>
        <w:r w:rsidR="003B5BE2">
          <w:rPr>
            <w:noProof/>
            <w:webHidden/>
          </w:rPr>
          <w:tab/>
        </w:r>
        <w:r w:rsidR="003B5BE2">
          <w:rPr>
            <w:noProof/>
            <w:webHidden/>
          </w:rPr>
          <w:fldChar w:fldCharType="begin"/>
        </w:r>
        <w:r w:rsidR="003B5BE2">
          <w:rPr>
            <w:noProof/>
            <w:webHidden/>
          </w:rPr>
          <w:instrText xml:space="preserve"> PAGEREF _Toc358294946 \h </w:instrText>
        </w:r>
        <w:r w:rsidR="003B5BE2">
          <w:rPr>
            <w:noProof/>
            <w:webHidden/>
          </w:rPr>
        </w:r>
        <w:r w:rsidR="003B5BE2">
          <w:rPr>
            <w:noProof/>
            <w:webHidden/>
          </w:rPr>
          <w:fldChar w:fldCharType="separate"/>
        </w:r>
        <w:r w:rsidR="00277A3D">
          <w:rPr>
            <w:noProof/>
            <w:webHidden/>
          </w:rPr>
          <w:t>2</w:t>
        </w:r>
        <w:r w:rsidR="003B5BE2">
          <w:rPr>
            <w:noProof/>
            <w:webHidden/>
          </w:rPr>
          <w:fldChar w:fldCharType="end"/>
        </w:r>
      </w:hyperlink>
    </w:p>
    <w:p w14:paraId="26473FB0"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47" w:history="1">
        <w:r w:rsidR="003B5BE2" w:rsidRPr="00631140">
          <w:rPr>
            <w:rStyle w:val="Hyperlink"/>
            <w:noProof/>
          </w:rPr>
          <w:t>A.</w:t>
        </w:r>
        <w:r w:rsidR="003B5BE2">
          <w:rPr>
            <w:rFonts w:asciiTheme="minorHAnsi" w:eastAsiaTheme="minorEastAsia" w:hAnsiTheme="minorHAnsi" w:cstheme="minorBidi"/>
            <w:noProof/>
          </w:rPr>
          <w:tab/>
        </w:r>
        <w:r w:rsidR="003B5BE2" w:rsidRPr="00631140">
          <w:rPr>
            <w:rStyle w:val="Hyperlink"/>
            <w:noProof/>
          </w:rPr>
          <w:t>Who must file</w:t>
        </w:r>
        <w:r w:rsidR="003B5BE2">
          <w:rPr>
            <w:noProof/>
            <w:webHidden/>
          </w:rPr>
          <w:tab/>
        </w:r>
        <w:r w:rsidR="003B5BE2">
          <w:rPr>
            <w:noProof/>
            <w:webHidden/>
          </w:rPr>
          <w:fldChar w:fldCharType="begin"/>
        </w:r>
        <w:r w:rsidR="003B5BE2">
          <w:rPr>
            <w:noProof/>
            <w:webHidden/>
          </w:rPr>
          <w:instrText xml:space="preserve"> PAGEREF _Toc358294947 \h </w:instrText>
        </w:r>
        <w:r w:rsidR="003B5BE2">
          <w:rPr>
            <w:noProof/>
            <w:webHidden/>
          </w:rPr>
        </w:r>
        <w:r w:rsidR="003B5BE2">
          <w:rPr>
            <w:noProof/>
            <w:webHidden/>
          </w:rPr>
          <w:fldChar w:fldCharType="separate"/>
        </w:r>
        <w:r w:rsidR="00277A3D">
          <w:rPr>
            <w:noProof/>
            <w:webHidden/>
          </w:rPr>
          <w:t>2</w:t>
        </w:r>
        <w:r w:rsidR="003B5BE2">
          <w:rPr>
            <w:noProof/>
            <w:webHidden/>
          </w:rPr>
          <w:fldChar w:fldCharType="end"/>
        </w:r>
      </w:hyperlink>
    </w:p>
    <w:p w14:paraId="16631463"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48" w:history="1">
        <w:r w:rsidR="003B5BE2" w:rsidRPr="00631140">
          <w:rPr>
            <w:rStyle w:val="Hyperlink"/>
            <w:noProof/>
          </w:rPr>
          <w:t>B.</w:t>
        </w:r>
        <w:r w:rsidR="003B5BE2">
          <w:rPr>
            <w:rFonts w:asciiTheme="minorHAnsi" w:eastAsiaTheme="minorEastAsia" w:hAnsiTheme="minorHAnsi" w:cstheme="minorBidi"/>
            <w:noProof/>
          </w:rPr>
          <w:tab/>
        </w:r>
        <w:r w:rsidR="003B5BE2" w:rsidRPr="00631140">
          <w:rPr>
            <w:rStyle w:val="Hyperlink"/>
            <w:noProof/>
          </w:rPr>
          <w:t>When to file</w:t>
        </w:r>
        <w:r w:rsidR="003B5BE2">
          <w:rPr>
            <w:noProof/>
            <w:webHidden/>
          </w:rPr>
          <w:tab/>
        </w:r>
        <w:r w:rsidR="003B5BE2">
          <w:rPr>
            <w:noProof/>
            <w:webHidden/>
          </w:rPr>
          <w:fldChar w:fldCharType="begin"/>
        </w:r>
        <w:r w:rsidR="003B5BE2">
          <w:rPr>
            <w:noProof/>
            <w:webHidden/>
          </w:rPr>
          <w:instrText xml:space="preserve"> PAGEREF _Toc358294948 \h </w:instrText>
        </w:r>
        <w:r w:rsidR="003B5BE2">
          <w:rPr>
            <w:noProof/>
            <w:webHidden/>
          </w:rPr>
        </w:r>
        <w:r w:rsidR="003B5BE2">
          <w:rPr>
            <w:noProof/>
            <w:webHidden/>
          </w:rPr>
          <w:fldChar w:fldCharType="separate"/>
        </w:r>
        <w:r w:rsidR="00277A3D">
          <w:rPr>
            <w:noProof/>
            <w:webHidden/>
          </w:rPr>
          <w:t>4</w:t>
        </w:r>
        <w:r w:rsidR="003B5BE2">
          <w:rPr>
            <w:noProof/>
            <w:webHidden/>
          </w:rPr>
          <w:fldChar w:fldCharType="end"/>
        </w:r>
      </w:hyperlink>
    </w:p>
    <w:p w14:paraId="7211DE72" w14:textId="77777777" w:rsidR="003B5BE2" w:rsidRDefault="0028253E">
      <w:pPr>
        <w:pStyle w:val="TOC2"/>
        <w:tabs>
          <w:tab w:val="left" w:pos="880"/>
          <w:tab w:val="right" w:leader="dot" w:pos="9350"/>
        </w:tabs>
        <w:rPr>
          <w:rFonts w:asciiTheme="minorHAnsi" w:eastAsiaTheme="minorEastAsia" w:hAnsiTheme="minorHAnsi" w:cstheme="minorBidi"/>
          <w:noProof/>
        </w:rPr>
      </w:pPr>
      <w:hyperlink w:anchor="_Toc358294949" w:history="1">
        <w:r w:rsidR="003B5BE2" w:rsidRPr="00631140">
          <w:rPr>
            <w:rStyle w:val="Hyperlink"/>
            <w:noProof/>
          </w:rPr>
          <w:t>C.</w:t>
        </w:r>
        <w:r w:rsidR="003B5BE2">
          <w:rPr>
            <w:rFonts w:asciiTheme="minorHAnsi" w:eastAsiaTheme="minorEastAsia" w:hAnsiTheme="minorHAnsi" w:cstheme="minorBidi"/>
            <w:noProof/>
          </w:rPr>
          <w:tab/>
        </w:r>
        <w:r w:rsidR="003B5BE2" w:rsidRPr="00631140">
          <w:rPr>
            <w:rStyle w:val="Hyperlink"/>
            <w:noProof/>
          </w:rPr>
          <w:t>Where to file</w:t>
        </w:r>
        <w:r w:rsidR="003B5BE2">
          <w:rPr>
            <w:noProof/>
            <w:webHidden/>
          </w:rPr>
          <w:tab/>
        </w:r>
        <w:r w:rsidR="003B5BE2">
          <w:rPr>
            <w:noProof/>
            <w:webHidden/>
          </w:rPr>
          <w:fldChar w:fldCharType="begin"/>
        </w:r>
        <w:r w:rsidR="003B5BE2">
          <w:rPr>
            <w:noProof/>
            <w:webHidden/>
          </w:rPr>
          <w:instrText xml:space="preserve"> PAGEREF _Toc358294949 \h </w:instrText>
        </w:r>
        <w:r w:rsidR="003B5BE2">
          <w:rPr>
            <w:noProof/>
            <w:webHidden/>
          </w:rPr>
        </w:r>
        <w:r w:rsidR="003B5BE2">
          <w:rPr>
            <w:noProof/>
            <w:webHidden/>
          </w:rPr>
          <w:fldChar w:fldCharType="separate"/>
        </w:r>
        <w:r w:rsidR="00277A3D">
          <w:rPr>
            <w:noProof/>
            <w:webHidden/>
          </w:rPr>
          <w:t>4</w:t>
        </w:r>
        <w:r w:rsidR="003B5BE2">
          <w:rPr>
            <w:noProof/>
            <w:webHidden/>
          </w:rPr>
          <w:fldChar w:fldCharType="end"/>
        </w:r>
      </w:hyperlink>
    </w:p>
    <w:p w14:paraId="328FBC5E" w14:textId="77777777" w:rsidR="003B5BE2" w:rsidRDefault="0028253E">
      <w:pPr>
        <w:pStyle w:val="TOC2"/>
        <w:tabs>
          <w:tab w:val="left" w:pos="880"/>
          <w:tab w:val="right" w:leader="dot" w:pos="9350"/>
        </w:tabs>
        <w:rPr>
          <w:rFonts w:asciiTheme="minorHAnsi" w:eastAsiaTheme="minorEastAsia" w:hAnsiTheme="minorHAnsi" w:cstheme="minorBidi"/>
          <w:noProof/>
        </w:rPr>
      </w:pPr>
      <w:hyperlink w:anchor="_Toc358294950" w:history="1">
        <w:r w:rsidR="003B5BE2" w:rsidRPr="00631140">
          <w:rPr>
            <w:rStyle w:val="Hyperlink"/>
            <w:noProof/>
          </w:rPr>
          <w:t>D.</w:t>
        </w:r>
        <w:r w:rsidR="003B5BE2">
          <w:rPr>
            <w:rFonts w:asciiTheme="minorHAnsi" w:eastAsiaTheme="minorEastAsia" w:hAnsiTheme="minorHAnsi" w:cstheme="minorBidi"/>
            <w:noProof/>
          </w:rPr>
          <w:tab/>
        </w:r>
        <w:r w:rsidR="003B5BE2" w:rsidRPr="00631140">
          <w:rPr>
            <w:rStyle w:val="Hyperlink"/>
            <w:noProof/>
          </w:rPr>
          <w:t>Next Steps</w:t>
        </w:r>
        <w:r w:rsidR="003B5BE2">
          <w:rPr>
            <w:noProof/>
            <w:webHidden/>
          </w:rPr>
          <w:tab/>
        </w:r>
        <w:r w:rsidR="003B5BE2">
          <w:rPr>
            <w:noProof/>
            <w:webHidden/>
          </w:rPr>
          <w:fldChar w:fldCharType="begin"/>
        </w:r>
        <w:r w:rsidR="003B5BE2">
          <w:rPr>
            <w:noProof/>
            <w:webHidden/>
          </w:rPr>
          <w:instrText xml:space="preserve"> PAGEREF _Toc358294950 \h </w:instrText>
        </w:r>
        <w:r w:rsidR="003B5BE2">
          <w:rPr>
            <w:noProof/>
            <w:webHidden/>
          </w:rPr>
        </w:r>
        <w:r w:rsidR="003B5BE2">
          <w:rPr>
            <w:noProof/>
            <w:webHidden/>
          </w:rPr>
          <w:fldChar w:fldCharType="separate"/>
        </w:r>
        <w:r w:rsidR="00277A3D">
          <w:rPr>
            <w:noProof/>
            <w:webHidden/>
          </w:rPr>
          <w:t>4</w:t>
        </w:r>
        <w:r w:rsidR="003B5BE2">
          <w:rPr>
            <w:noProof/>
            <w:webHidden/>
          </w:rPr>
          <w:fldChar w:fldCharType="end"/>
        </w:r>
      </w:hyperlink>
    </w:p>
    <w:p w14:paraId="4F3A2CDA"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51" w:history="1">
        <w:r w:rsidR="003B5BE2" w:rsidRPr="00631140">
          <w:rPr>
            <w:rStyle w:val="Hyperlink"/>
            <w:noProof/>
          </w:rPr>
          <w:t>E.</w:t>
        </w:r>
        <w:r w:rsidR="003B5BE2">
          <w:rPr>
            <w:rFonts w:asciiTheme="minorHAnsi" w:eastAsiaTheme="minorEastAsia" w:hAnsiTheme="minorHAnsi" w:cstheme="minorBidi"/>
            <w:noProof/>
          </w:rPr>
          <w:tab/>
        </w:r>
        <w:r w:rsidR="003B5BE2" w:rsidRPr="00631140">
          <w:rPr>
            <w:rStyle w:val="Hyperlink"/>
            <w:noProof/>
          </w:rPr>
          <w:t>Modifications to the Form 461 and Associated Documents</w:t>
        </w:r>
        <w:r w:rsidR="003B5BE2">
          <w:rPr>
            <w:noProof/>
            <w:webHidden/>
          </w:rPr>
          <w:tab/>
        </w:r>
        <w:r w:rsidR="003B5BE2">
          <w:rPr>
            <w:noProof/>
            <w:webHidden/>
          </w:rPr>
          <w:fldChar w:fldCharType="begin"/>
        </w:r>
        <w:r w:rsidR="003B5BE2">
          <w:rPr>
            <w:noProof/>
            <w:webHidden/>
          </w:rPr>
          <w:instrText xml:space="preserve"> PAGEREF _Toc358294951 \h </w:instrText>
        </w:r>
        <w:r w:rsidR="003B5BE2">
          <w:rPr>
            <w:noProof/>
            <w:webHidden/>
          </w:rPr>
        </w:r>
        <w:r w:rsidR="003B5BE2">
          <w:rPr>
            <w:noProof/>
            <w:webHidden/>
          </w:rPr>
          <w:fldChar w:fldCharType="separate"/>
        </w:r>
        <w:r w:rsidR="00277A3D">
          <w:rPr>
            <w:noProof/>
            <w:webHidden/>
          </w:rPr>
          <w:t>4</w:t>
        </w:r>
        <w:r w:rsidR="003B5BE2">
          <w:rPr>
            <w:noProof/>
            <w:webHidden/>
          </w:rPr>
          <w:fldChar w:fldCharType="end"/>
        </w:r>
      </w:hyperlink>
    </w:p>
    <w:p w14:paraId="05D784B6"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52" w:history="1">
        <w:r w:rsidR="003B5BE2" w:rsidRPr="00631140">
          <w:rPr>
            <w:rStyle w:val="Hyperlink"/>
            <w:noProof/>
          </w:rPr>
          <w:t>F.</w:t>
        </w:r>
        <w:r w:rsidR="003B5BE2">
          <w:rPr>
            <w:rFonts w:asciiTheme="minorHAnsi" w:eastAsiaTheme="minorEastAsia" w:hAnsiTheme="minorHAnsi" w:cstheme="minorBidi"/>
            <w:noProof/>
          </w:rPr>
          <w:tab/>
        </w:r>
        <w:r w:rsidR="003B5BE2" w:rsidRPr="00631140">
          <w:rPr>
            <w:rStyle w:val="Hyperlink"/>
            <w:noProof/>
          </w:rPr>
          <w:t>For More Information</w:t>
        </w:r>
        <w:r w:rsidR="003B5BE2">
          <w:rPr>
            <w:noProof/>
            <w:webHidden/>
          </w:rPr>
          <w:tab/>
        </w:r>
        <w:r w:rsidR="003B5BE2">
          <w:rPr>
            <w:noProof/>
            <w:webHidden/>
          </w:rPr>
          <w:fldChar w:fldCharType="begin"/>
        </w:r>
        <w:r w:rsidR="003B5BE2">
          <w:rPr>
            <w:noProof/>
            <w:webHidden/>
          </w:rPr>
          <w:instrText xml:space="preserve"> PAGEREF _Toc358294952 \h </w:instrText>
        </w:r>
        <w:r w:rsidR="003B5BE2">
          <w:rPr>
            <w:noProof/>
            <w:webHidden/>
          </w:rPr>
        </w:r>
        <w:r w:rsidR="003B5BE2">
          <w:rPr>
            <w:noProof/>
            <w:webHidden/>
          </w:rPr>
          <w:fldChar w:fldCharType="separate"/>
        </w:r>
        <w:r w:rsidR="00277A3D">
          <w:rPr>
            <w:noProof/>
            <w:webHidden/>
          </w:rPr>
          <w:t>5</w:t>
        </w:r>
        <w:r w:rsidR="003B5BE2">
          <w:rPr>
            <w:noProof/>
            <w:webHidden/>
          </w:rPr>
          <w:fldChar w:fldCharType="end"/>
        </w:r>
      </w:hyperlink>
    </w:p>
    <w:p w14:paraId="380AE19B" w14:textId="77777777" w:rsidR="003B5BE2" w:rsidRDefault="0028253E">
      <w:pPr>
        <w:pStyle w:val="TOC1"/>
        <w:tabs>
          <w:tab w:val="left" w:pos="660"/>
          <w:tab w:val="right" w:leader="dot" w:pos="9350"/>
        </w:tabs>
        <w:rPr>
          <w:rFonts w:asciiTheme="minorHAnsi" w:eastAsiaTheme="minorEastAsia" w:hAnsiTheme="minorHAnsi" w:cstheme="minorBidi"/>
          <w:noProof/>
        </w:rPr>
      </w:pPr>
      <w:hyperlink w:anchor="_Toc358294953" w:history="1">
        <w:r w:rsidR="003B5BE2" w:rsidRPr="00631140">
          <w:rPr>
            <w:rStyle w:val="Hyperlink"/>
            <w:noProof/>
          </w:rPr>
          <w:t>III.</w:t>
        </w:r>
        <w:r w:rsidR="003B5BE2">
          <w:rPr>
            <w:rFonts w:asciiTheme="minorHAnsi" w:eastAsiaTheme="minorEastAsia" w:hAnsiTheme="minorHAnsi" w:cstheme="minorBidi"/>
            <w:noProof/>
          </w:rPr>
          <w:tab/>
        </w:r>
        <w:r w:rsidR="003B5BE2" w:rsidRPr="00631140">
          <w:rPr>
            <w:rStyle w:val="Hyperlink"/>
            <w:noProof/>
          </w:rPr>
          <w:t>SPECIFIC INSTRUCTIONS FOR FILING FORM 461</w:t>
        </w:r>
        <w:r w:rsidR="003B5BE2">
          <w:rPr>
            <w:noProof/>
            <w:webHidden/>
          </w:rPr>
          <w:tab/>
        </w:r>
        <w:r w:rsidR="003B5BE2">
          <w:rPr>
            <w:noProof/>
            <w:webHidden/>
          </w:rPr>
          <w:fldChar w:fldCharType="begin"/>
        </w:r>
        <w:r w:rsidR="003B5BE2">
          <w:rPr>
            <w:noProof/>
            <w:webHidden/>
          </w:rPr>
          <w:instrText xml:space="preserve"> PAGEREF _Toc358294953 \h </w:instrText>
        </w:r>
        <w:r w:rsidR="003B5BE2">
          <w:rPr>
            <w:noProof/>
            <w:webHidden/>
          </w:rPr>
        </w:r>
        <w:r w:rsidR="003B5BE2">
          <w:rPr>
            <w:noProof/>
            <w:webHidden/>
          </w:rPr>
          <w:fldChar w:fldCharType="separate"/>
        </w:r>
        <w:r w:rsidR="00277A3D">
          <w:rPr>
            <w:noProof/>
            <w:webHidden/>
          </w:rPr>
          <w:t>5</w:t>
        </w:r>
        <w:r w:rsidR="003B5BE2">
          <w:rPr>
            <w:noProof/>
            <w:webHidden/>
          </w:rPr>
          <w:fldChar w:fldCharType="end"/>
        </w:r>
      </w:hyperlink>
    </w:p>
    <w:p w14:paraId="147DC696"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54" w:history="1">
        <w:r w:rsidR="003B5BE2" w:rsidRPr="00631140">
          <w:rPr>
            <w:rStyle w:val="Hyperlink"/>
            <w:noProof/>
          </w:rPr>
          <w:t>A.</w:t>
        </w:r>
        <w:r w:rsidR="003B5BE2">
          <w:rPr>
            <w:rFonts w:asciiTheme="minorHAnsi" w:eastAsiaTheme="minorEastAsia" w:hAnsiTheme="minorHAnsi" w:cstheme="minorBidi"/>
            <w:noProof/>
          </w:rPr>
          <w:tab/>
        </w:r>
        <w:r w:rsidR="003B5BE2" w:rsidRPr="00631140">
          <w:rPr>
            <w:rStyle w:val="Hyperlink"/>
            <w:noProof/>
          </w:rPr>
          <w:t>Block 1:  General Information</w:t>
        </w:r>
        <w:r w:rsidR="003B5BE2">
          <w:rPr>
            <w:noProof/>
            <w:webHidden/>
          </w:rPr>
          <w:tab/>
        </w:r>
        <w:r w:rsidR="003B5BE2">
          <w:rPr>
            <w:noProof/>
            <w:webHidden/>
          </w:rPr>
          <w:fldChar w:fldCharType="begin"/>
        </w:r>
        <w:r w:rsidR="003B5BE2">
          <w:rPr>
            <w:noProof/>
            <w:webHidden/>
          </w:rPr>
          <w:instrText xml:space="preserve"> PAGEREF _Toc358294954 \h </w:instrText>
        </w:r>
        <w:r w:rsidR="003B5BE2">
          <w:rPr>
            <w:noProof/>
            <w:webHidden/>
          </w:rPr>
        </w:r>
        <w:r w:rsidR="003B5BE2">
          <w:rPr>
            <w:noProof/>
            <w:webHidden/>
          </w:rPr>
          <w:fldChar w:fldCharType="separate"/>
        </w:r>
        <w:r w:rsidR="00277A3D">
          <w:rPr>
            <w:noProof/>
            <w:webHidden/>
          </w:rPr>
          <w:t>5</w:t>
        </w:r>
        <w:r w:rsidR="003B5BE2">
          <w:rPr>
            <w:noProof/>
            <w:webHidden/>
          </w:rPr>
          <w:fldChar w:fldCharType="end"/>
        </w:r>
      </w:hyperlink>
    </w:p>
    <w:p w14:paraId="383822B6"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55" w:history="1">
        <w:r w:rsidR="003B5BE2" w:rsidRPr="00631140">
          <w:rPr>
            <w:rStyle w:val="Hyperlink"/>
            <w:noProof/>
          </w:rPr>
          <w:t>B.</w:t>
        </w:r>
        <w:r w:rsidR="003B5BE2">
          <w:rPr>
            <w:rFonts w:asciiTheme="minorHAnsi" w:eastAsiaTheme="minorEastAsia" w:hAnsiTheme="minorHAnsi" w:cstheme="minorBidi"/>
            <w:noProof/>
          </w:rPr>
          <w:tab/>
        </w:r>
        <w:r w:rsidR="003B5BE2" w:rsidRPr="00631140">
          <w:rPr>
            <w:rStyle w:val="Hyperlink"/>
            <w:noProof/>
          </w:rPr>
          <w:t>Block 2:  Individual HCP Site Request for Services</w:t>
        </w:r>
        <w:r w:rsidR="003B5BE2">
          <w:rPr>
            <w:noProof/>
            <w:webHidden/>
          </w:rPr>
          <w:tab/>
        </w:r>
        <w:r w:rsidR="003B5BE2">
          <w:rPr>
            <w:noProof/>
            <w:webHidden/>
          </w:rPr>
          <w:fldChar w:fldCharType="begin"/>
        </w:r>
        <w:r w:rsidR="003B5BE2">
          <w:rPr>
            <w:noProof/>
            <w:webHidden/>
          </w:rPr>
          <w:instrText xml:space="preserve"> PAGEREF _Toc358294955 \h </w:instrText>
        </w:r>
        <w:r w:rsidR="003B5BE2">
          <w:rPr>
            <w:noProof/>
            <w:webHidden/>
          </w:rPr>
        </w:r>
        <w:r w:rsidR="003B5BE2">
          <w:rPr>
            <w:noProof/>
            <w:webHidden/>
          </w:rPr>
          <w:fldChar w:fldCharType="separate"/>
        </w:r>
        <w:r w:rsidR="00277A3D">
          <w:rPr>
            <w:noProof/>
            <w:webHidden/>
          </w:rPr>
          <w:t>5</w:t>
        </w:r>
        <w:r w:rsidR="003B5BE2">
          <w:rPr>
            <w:noProof/>
            <w:webHidden/>
          </w:rPr>
          <w:fldChar w:fldCharType="end"/>
        </w:r>
      </w:hyperlink>
    </w:p>
    <w:p w14:paraId="5C987F20" w14:textId="77777777" w:rsidR="003B5BE2" w:rsidRDefault="0028253E">
      <w:pPr>
        <w:pStyle w:val="TOC2"/>
        <w:tabs>
          <w:tab w:val="left" w:pos="880"/>
          <w:tab w:val="right" w:leader="dot" w:pos="9350"/>
        </w:tabs>
        <w:rPr>
          <w:rFonts w:asciiTheme="minorHAnsi" w:eastAsiaTheme="minorEastAsia" w:hAnsiTheme="minorHAnsi" w:cstheme="minorBidi"/>
          <w:noProof/>
        </w:rPr>
      </w:pPr>
      <w:hyperlink w:anchor="_Toc358294956" w:history="1">
        <w:r w:rsidR="003B5BE2" w:rsidRPr="00631140">
          <w:rPr>
            <w:rStyle w:val="Hyperlink"/>
            <w:noProof/>
          </w:rPr>
          <w:t>C.</w:t>
        </w:r>
        <w:r w:rsidR="003B5BE2">
          <w:rPr>
            <w:rFonts w:asciiTheme="minorHAnsi" w:eastAsiaTheme="minorEastAsia" w:hAnsiTheme="minorHAnsi" w:cstheme="minorBidi"/>
            <w:noProof/>
          </w:rPr>
          <w:tab/>
        </w:r>
        <w:r w:rsidR="003B5BE2" w:rsidRPr="00631140">
          <w:rPr>
            <w:rStyle w:val="Hyperlink"/>
            <w:noProof/>
          </w:rPr>
          <w:t>Block 3:  Consortium Request for Services</w:t>
        </w:r>
        <w:r w:rsidR="003B5BE2">
          <w:rPr>
            <w:noProof/>
            <w:webHidden/>
          </w:rPr>
          <w:tab/>
        </w:r>
        <w:r w:rsidR="003B5BE2">
          <w:rPr>
            <w:noProof/>
            <w:webHidden/>
          </w:rPr>
          <w:fldChar w:fldCharType="begin"/>
        </w:r>
        <w:r w:rsidR="003B5BE2">
          <w:rPr>
            <w:noProof/>
            <w:webHidden/>
          </w:rPr>
          <w:instrText xml:space="preserve"> PAGEREF _Toc358294956 \h </w:instrText>
        </w:r>
        <w:r w:rsidR="003B5BE2">
          <w:rPr>
            <w:noProof/>
            <w:webHidden/>
          </w:rPr>
        </w:r>
        <w:r w:rsidR="003B5BE2">
          <w:rPr>
            <w:noProof/>
            <w:webHidden/>
          </w:rPr>
          <w:fldChar w:fldCharType="separate"/>
        </w:r>
        <w:r w:rsidR="00277A3D">
          <w:rPr>
            <w:noProof/>
            <w:webHidden/>
          </w:rPr>
          <w:t>7</w:t>
        </w:r>
        <w:r w:rsidR="003B5BE2">
          <w:rPr>
            <w:noProof/>
            <w:webHidden/>
          </w:rPr>
          <w:fldChar w:fldCharType="end"/>
        </w:r>
      </w:hyperlink>
    </w:p>
    <w:p w14:paraId="6151D4C0" w14:textId="77777777" w:rsidR="003B5BE2" w:rsidRDefault="0028253E">
      <w:pPr>
        <w:pStyle w:val="TOC2"/>
        <w:tabs>
          <w:tab w:val="left" w:pos="880"/>
          <w:tab w:val="right" w:leader="dot" w:pos="9350"/>
        </w:tabs>
        <w:rPr>
          <w:rFonts w:asciiTheme="minorHAnsi" w:eastAsiaTheme="minorEastAsia" w:hAnsiTheme="minorHAnsi" w:cstheme="minorBidi"/>
          <w:noProof/>
        </w:rPr>
      </w:pPr>
      <w:hyperlink w:anchor="_Toc358294957" w:history="1">
        <w:r w:rsidR="003B5BE2" w:rsidRPr="00631140">
          <w:rPr>
            <w:rStyle w:val="Hyperlink"/>
            <w:noProof/>
          </w:rPr>
          <w:t>D.</w:t>
        </w:r>
        <w:r w:rsidR="003B5BE2">
          <w:rPr>
            <w:rFonts w:asciiTheme="minorHAnsi" w:eastAsiaTheme="minorEastAsia" w:hAnsiTheme="minorHAnsi" w:cstheme="minorBidi"/>
            <w:noProof/>
          </w:rPr>
          <w:tab/>
        </w:r>
        <w:r w:rsidR="003B5BE2" w:rsidRPr="00631140">
          <w:rPr>
            <w:rStyle w:val="Hyperlink"/>
            <w:noProof/>
          </w:rPr>
          <w:t>Block 4:  Declaration of Assistance (to be completed by all applicants)</w:t>
        </w:r>
        <w:r w:rsidR="003B5BE2">
          <w:rPr>
            <w:noProof/>
            <w:webHidden/>
          </w:rPr>
          <w:tab/>
        </w:r>
        <w:r w:rsidR="003B5BE2">
          <w:rPr>
            <w:noProof/>
            <w:webHidden/>
          </w:rPr>
          <w:fldChar w:fldCharType="begin"/>
        </w:r>
        <w:r w:rsidR="003B5BE2">
          <w:rPr>
            <w:noProof/>
            <w:webHidden/>
          </w:rPr>
          <w:instrText xml:space="preserve"> PAGEREF _Toc358294957 \h </w:instrText>
        </w:r>
        <w:r w:rsidR="003B5BE2">
          <w:rPr>
            <w:noProof/>
            <w:webHidden/>
          </w:rPr>
        </w:r>
        <w:r w:rsidR="003B5BE2">
          <w:rPr>
            <w:noProof/>
            <w:webHidden/>
          </w:rPr>
          <w:fldChar w:fldCharType="separate"/>
        </w:r>
        <w:r w:rsidR="00277A3D">
          <w:rPr>
            <w:noProof/>
            <w:webHidden/>
          </w:rPr>
          <w:t>8</w:t>
        </w:r>
        <w:r w:rsidR="003B5BE2">
          <w:rPr>
            <w:noProof/>
            <w:webHidden/>
          </w:rPr>
          <w:fldChar w:fldCharType="end"/>
        </w:r>
      </w:hyperlink>
    </w:p>
    <w:p w14:paraId="1B5BB9B2"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58" w:history="1">
        <w:r w:rsidR="003B5BE2" w:rsidRPr="00631140">
          <w:rPr>
            <w:rStyle w:val="Hyperlink"/>
            <w:noProof/>
          </w:rPr>
          <w:t>E.</w:t>
        </w:r>
        <w:r w:rsidR="003B5BE2">
          <w:rPr>
            <w:rFonts w:asciiTheme="minorHAnsi" w:eastAsiaTheme="minorEastAsia" w:hAnsiTheme="minorHAnsi" w:cstheme="minorBidi"/>
            <w:noProof/>
          </w:rPr>
          <w:tab/>
        </w:r>
        <w:r w:rsidR="003B5BE2" w:rsidRPr="00631140">
          <w:rPr>
            <w:rStyle w:val="Hyperlink"/>
            <w:noProof/>
          </w:rPr>
          <w:t>Block 5:  Bid Evaluation (to be completed by all applicants)</w:t>
        </w:r>
        <w:r w:rsidR="003B5BE2">
          <w:rPr>
            <w:noProof/>
            <w:webHidden/>
          </w:rPr>
          <w:tab/>
        </w:r>
        <w:r w:rsidR="003B5BE2">
          <w:rPr>
            <w:noProof/>
            <w:webHidden/>
          </w:rPr>
          <w:fldChar w:fldCharType="begin"/>
        </w:r>
        <w:r w:rsidR="003B5BE2">
          <w:rPr>
            <w:noProof/>
            <w:webHidden/>
          </w:rPr>
          <w:instrText xml:space="preserve"> PAGEREF _Toc358294958 \h </w:instrText>
        </w:r>
        <w:r w:rsidR="003B5BE2">
          <w:rPr>
            <w:noProof/>
            <w:webHidden/>
          </w:rPr>
        </w:r>
        <w:r w:rsidR="003B5BE2">
          <w:rPr>
            <w:noProof/>
            <w:webHidden/>
          </w:rPr>
          <w:fldChar w:fldCharType="separate"/>
        </w:r>
        <w:r w:rsidR="00277A3D">
          <w:rPr>
            <w:noProof/>
            <w:webHidden/>
          </w:rPr>
          <w:t>9</w:t>
        </w:r>
        <w:r w:rsidR="003B5BE2">
          <w:rPr>
            <w:noProof/>
            <w:webHidden/>
          </w:rPr>
          <w:fldChar w:fldCharType="end"/>
        </w:r>
      </w:hyperlink>
    </w:p>
    <w:p w14:paraId="28EFA361" w14:textId="77777777" w:rsidR="003B5BE2" w:rsidRDefault="0028253E">
      <w:pPr>
        <w:pStyle w:val="TOC2"/>
        <w:tabs>
          <w:tab w:val="left" w:pos="660"/>
          <w:tab w:val="right" w:leader="dot" w:pos="9350"/>
        </w:tabs>
        <w:rPr>
          <w:rFonts w:asciiTheme="minorHAnsi" w:eastAsiaTheme="minorEastAsia" w:hAnsiTheme="minorHAnsi" w:cstheme="minorBidi"/>
          <w:noProof/>
        </w:rPr>
      </w:pPr>
      <w:hyperlink w:anchor="_Toc358294959" w:history="1">
        <w:r w:rsidR="003B5BE2" w:rsidRPr="00631140">
          <w:rPr>
            <w:rStyle w:val="Hyperlink"/>
            <w:noProof/>
          </w:rPr>
          <w:t>F.</w:t>
        </w:r>
        <w:r w:rsidR="003B5BE2">
          <w:rPr>
            <w:rFonts w:asciiTheme="minorHAnsi" w:eastAsiaTheme="minorEastAsia" w:hAnsiTheme="minorHAnsi" w:cstheme="minorBidi"/>
            <w:noProof/>
          </w:rPr>
          <w:tab/>
        </w:r>
        <w:r w:rsidR="003B5BE2" w:rsidRPr="00631140">
          <w:rPr>
            <w:rStyle w:val="Hyperlink"/>
            <w:noProof/>
          </w:rPr>
          <w:t>Block 6:  Additional Documentation (to be completed by all applicants)</w:t>
        </w:r>
        <w:r w:rsidR="003B5BE2">
          <w:rPr>
            <w:noProof/>
            <w:webHidden/>
          </w:rPr>
          <w:tab/>
        </w:r>
        <w:r w:rsidR="003B5BE2">
          <w:rPr>
            <w:noProof/>
            <w:webHidden/>
          </w:rPr>
          <w:fldChar w:fldCharType="begin"/>
        </w:r>
        <w:r w:rsidR="003B5BE2">
          <w:rPr>
            <w:noProof/>
            <w:webHidden/>
          </w:rPr>
          <w:instrText xml:space="preserve"> PAGEREF _Toc358294959 \h </w:instrText>
        </w:r>
        <w:r w:rsidR="003B5BE2">
          <w:rPr>
            <w:noProof/>
            <w:webHidden/>
          </w:rPr>
        </w:r>
        <w:r w:rsidR="003B5BE2">
          <w:rPr>
            <w:noProof/>
            <w:webHidden/>
          </w:rPr>
          <w:fldChar w:fldCharType="separate"/>
        </w:r>
        <w:r w:rsidR="00277A3D">
          <w:rPr>
            <w:noProof/>
            <w:webHidden/>
          </w:rPr>
          <w:t>9</w:t>
        </w:r>
        <w:r w:rsidR="003B5BE2">
          <w:rPr>
            <w:noProof/>
            <w:webHidden/>
          </w:rPr>
          <w:fldChar w:fldCharType="end"/>
        </w:r>
      </w:hyperlink>
    </w:p>
    <w:p w14:paraId="0C5B7F2E" w14:textId="77777777" w:rsidR="003B5BE2" w:rsidRDefault="0028253E">
      <w:pPr>
        <w:pStyle w:val="TOC2"/>
        <w:tabs>
          <w:tab w:val="left" w:pos="880"/>
          <w:tab w:val="right" w:leader="dot" w:pos="9350"/>
        </w:tabs>
        <w:rPr>
          <w:rFonts w:asciiTheme="minorHAnsi" w:eastAsiaTheme="minorEastAsia" w:hAnsiTheme="minorHAnsi" w:cstheme="minorBidi"/>
          <w:noProof/>
        </w:rPr>
      </w:pPr>
      <w:hyperlink w:anchor="_Toc358294960" w:history="1">
        <w:r w:rsidR="003B5BE2" w:rsidRPr="00631140">
          <w:rPr>
            <w:rStyle w:val="Hyperlink"/>
            <w:noProof/>
          </w:rPr>
          <w:t>G.</w:t>
        </w:r>
        <w:r w:rsidR="003B5BE2">
          <w:rPr>
            <w:rFonts w:asciiTheme="minorHAnsi" w:eastAsiaTheme="minorEastAsia" w:hAnsiTheme="minorHAnsi" w:cstheme="minorBidi"/>
            <w:noProof/>
          </w:rPr>
          <w:tab/>
        </w:r>
        <w:r w:rsidR="003B5BE2" w:rsidRPr="00631140">
          <w:rPr>
            <w:rStyle w:val="Hyperlink"/>
            <w:noProof/>
          </w:rPr>
          <w:t>Block 7:  Certifications (to be completed by all applicants)</w:t>
        </w:r>
        <w:r w:rsidR="003B5BE2">
          <w:rPr>
            <w:noProof/>
            <w:webHidden/>
          </w:rPr>
          <w:tab/>
        </w:r>
        <w:r w:rsidR="003B5BE2">
          <w:rPr>
            <w:noProof/>
            <w:webHidden/>
          </w:rPr>
          <w:fldChar w:fldCharType="begin"/>
        </w:r>
        <w:r w:rsidR="003B5BE2">
          <w:rPr>
            <w:noProof/>
            <w:webHidden/>
          </w:rPr>
          <w:instrText xml:space="preserve"> PAGEREF _Toc358294960 \h </w:instrText>
        </w:r>
        <w:r w:rsidR="003B5BE2">
          <w:rPr>
            <w:noProof/>
            <w:webHidden/>
          </w:rPr>
        </w:r>
        <w:r w:rsidR="003B5BE2">
          <w:rPr>
            <w:noProof/>
            <w:webHidden/>
          </w:rPr>
          <w:fldChar w:fldCharType="separate"/>
        </w:r>
        <w:r w:rsidR="00277A3D">
          <w:rPr>
            <w:noProof/>
            <w:webHidden/>
          </w:rPr>
          <w:t>10</w:t>
        </w:r>
        <w:r w:rsidR="003B5BE2">
          <w:rPr>
            <w:noProof/>
            <w:webHidden/>
          </w:rPr>
          <w:fldChar w:fldCharType="end"/>
        </w:r>
      </w:hyperlink>
    </w:p>
    <w:p w14:paraId="2D2AD15E" w14:textId="77777777" w:rsidR="003B5BE2" w:rsidRDefault="0028253E">
      <w:pPr>
        <w:pStyle w:val="TOC1"/>
        <w:tabs>
          <w:tab w:val="left" w:pos="660"/>
          <w:tab w:val="right" w:leader="dot" w:pos="9350"/>
        </w:tabs>
        <w:rPr>
          <w:rFonts w:asciiTheme="minorHAnsi" w:eastAsiaTheme="minorEastAsia" w:hAnsiTheme="minorHAnsi" w:cstheme="minorBidi"/>
          <w:noProof/>
        </w:rPr>
      </w:pPr>
      <w:hyperlink w:anchor="_Toc358294961" w:history="1">
        <w:r w:rsidR="003B5BE2" w:rsidRPr="00631140">
          <w:rPr>
            <w:rStyle w:val="Hyperlink"/>
            <w:noProof/>
          </w:rPr>
          <w:t>IV.</w:t>
        </w:r>
        <w:r w:rsidR="003B5BE2">
          <w:rPr>
            <w:rFonts w:asciiTheme="minorHAnsi" w:eastAsiaTheme="minorEastAsia" w:hAnsiTheme="minorHAnsi" w:cstheme="minorBidi"/>
            <w:noProof/>
          </w:rPr>
          <w:tab/>
        </w:r>
        <w:r w:rsidR="003B5BE2" w:rsidRPr="00631140">
          <w:rPr>
            <w:rStyle w:val="Hyperlink"/>
            <w:noProof/>
          </w:rPr>
          <w:t>REMINDERS</w:t>
        </w:r>
        <w:r w:rsidR="003B5BE2">
          <w:rPr>
            <w:noProof/>
            <w:webHidden/>
          </w:rPr>
          <w:tab/>
        </w:r>
        <w:r w:rsidR="003B5BE2">
          <w:rPr>
            <w:noProof/>
            <w:webHidden/>
          </w:rPr>
          <w:fldChar w:fldCharType="begin"/>
        </w:r>
        <w:r w:rsidR="003B5BE2">
          <w:rPr>
            <w:noProof/>
            <w:webHidden/>
          </w:rPr>
          <w:instrText xml:space="preserve"> PAGEREF _Toc358294961 \h </w:instrText>
        </w:r>
        <w:r w:rsidR="003B5BE2">
          <w:rPr>
            <w:noProof/>
            <w:webHidden/>
          </w:rPr>
        </w:r>
        <w:r w:rsidR="003B5BE2">
          <w:rPr>
            <w:noProof/>
            <w:webHidden/>
          </w:rPr>
          <w:fldChar w:fldCharType="separate"/>
        </w:r>
        <w:r w:rsidR="00277A3D">
          <w:rPr>
            <w:noProof/>
            <w:webHidden/>
          </w:rPr>
          <w:t>11</w:t>
        </w:r>
        <w:r w:rsidR="003B5BE2">
          <w:rPr>
            <w:noProof/>
            <w:webHidden/>
          </w:rPr>
          <w:fldChar w:fldCharType="end"/>
        </w:r>
      </w:hyperlink>
    </w:p>
    <w:p w14:paraId="6B49F0F7" w14:textId="77777777" w:rsidR="001E037A" w:rsidRDefault="001E037A" w:rsidP="00555949">
      <w:pPr>
        <w:spacing w:after="0" w:line="240" w:lineRule="auto"/>
        <w:rPr>
          <w:rFonts w:cs="Arial"/>
          <w:b/>
        </w:rPr>
      </w:pPr>
      <w:r>
        <w:rPr>
          <w:rFonts w:cs="Arial"/>
          <w:b/>
        </w:rPr>
        <w:fldChar w:fldCharType="end"/>
      </w:r>
    </w:p>
    <w:p w14:paraId="0EAE1BCF" w14:textId="77777777" w:rsidR="001E037A" w:rsidRDefault="001E037A" w:rsidP="00555949">
      <w:pPr>
        <w:spacing w:after="0" w:line="240" w:lineRule="auto"/>
        <w:rPr>
          <w:rFonts w:cs="Arial"/>
          <w:b/>
        </w:rPr>
      </w:pPr>
    </w:p>
    <w:p w14:paraId="486D9337" w14:textId="77777777" w:rsidR="001E037A" w:rsidRPr="00C07735" w:rsidRDefault="001E037A" w:rsidP="00756EF8">
      <w:r w:rsidRPr="00C07735">
        <w:br w:type="page"/>
      </w:r>
    </w:p>
    <w:p w14:paraId="2EB5759B" w14:textId="77777777" w:rsidR="001E037A" w:rsidRDefault="001E037A" w:rsidP="007C6320">
      <w:pPr>
        <w:pStyle w:val="Heading1"/>
      </w:pPr>
      <w:bookmarkStart w:id="1" w:name="_Toc358294945"/>
      <w:r w:rsidRPr="00555949">
        <w:lastRenderedPageBreak/>
        <w:t>PURPOSE OF FORM</w:t>
      </w:r>
      <w:bookmarkEnd w:id="1"/>
    </w:p>
    <w:p w14:paraId="026D7FDF" w14:textId="77777777" w:rsidR="001E037A" w:rsidRDefault="0095793A" w:rsidP="004F12E0">
      <w:pPr>
        <w:spacing w:after="0" w:line="240" w:lineRule="auto"/>
        <w:rPr>
          <w:rFonts w:cs="Arial"/>
        </w:rPr>
      </w:pPr>
      <w:r>
        <w:rPr>
          <w:rFonts w:cs="Arial"/>
        </w:rPr>
        <w:t>Submitting t</w:t>
      </w:r>
      <w:r w:rsidR="001E037A" w:rsidRPr="00555949">
        <w:rPr>
          <w:rFonts w:cs="Arial"/>
        </w:rPr>
        <w:t xml:space="preserve">he </w:t>
      </w:r>
      <w:r w:rsidR="001E037A">
        <w:rPr>
          <w:rFonts w:cs="Arial"/>
        </w:rPr>
        <w:t>Federal Communications (</w:t>
      </w:r>
      <w:r w:rsidR="001E037A" w:rsidRPr="00555949">
        <w:rPr>
          <w:rFonts w:cs="Arial"/>
        </w:rPr>
        <w:t>FCC</w:t>
      </w:r>
      <w:r w:rsidR="001E037A">
        <w:rPr>
          <w:rFonts w:cs="Arial"/>
        </w:rPr>
        <w:t>)</w:t>
      </w:r>
      <w:r w:rsidR="001E037A" w:rsidRPr="00555949">
        <w:rPr>
          <w:rFonts w:cs="Arial"/>
        </w:rPr>
        <w:t xml:space="preserve"> Form 461 is the second step a</w:t>
      </w:r>
      <w:r w:rsidR="001E037A">
        <w:rPr>
          <w:rFonts w:cs="Arial"/>
        </w:rPr>
        <w:t xml:space="preserve">n individual health care provider (HCP) or consortium </w:t>
      </w:r>
      <w:r w:rsidR="001E037A" w:rsidRPr="00555949">
        <w:rPr>
          <w:rFonts w:cs="Arial"/>
        </w:rPr>
        <w:t xml:space="preserve">must take to participate in the universal service support mechanism’s Healthcare Connect Fund (Fund).  </w:t>
      </w:r>
      <w:r>
        <w:rPr>
          <w:rFonts w:cs="Arial"/>
        </w:rPr>
        <w:t>Submitting t</w:t>
      </w:r>
      <w:r w:rsidR="001E037A">
        <w:rPr>
          <w:rFonts w:cs="Arial"/>
        </w:rPr>
        <w:t>he Form 460, which enables USAC to determine whether a</w:t>
      </w:r>
      <w:r w:rsidR="00404F8A">
        <w:rPr>
          <w:rFonts w:cs="Arial"/>
        </w:rPr>
        <w:t>n HCP</w:t>
      </w:r>
      <w:r w:rsidR="001E037A">
        <w:rPr>
          <w:rFonts w:cs="Arial"/>
        </w:rPr>
        <w:t xml:space="preserve"> site is eligible for support, is the first step.  </w:t>
      </w:r>
    </w:p>
    <w:p w14:paraId="3DCF4935" w14:textId="77777777" w:rsidR="001E037A" w:rsidRDefault="001E037A" w:rsidP="004F12E0">
      <w:pPr>
        <w:spacing w:after="0" w:line="240" w:lineRule="auto"/>
        <w:rPr>
          <w:rFonts w:cs="Arial"/>
        </w:rPr>
      </w:pPr>
    </w:p>
    <w:p w14:paraId="54383CC3" w14:textId="77777777" w:rsidR="001E037A" w:rsidRDefault="001E037A" w:rsidP="004F12E0">
      <w:pPr>
        <w:spacing w:after="0" w:line="240" w:lineRule="auto"/>
        <w:rPr>
          <w:rFonts w:cs="Arial"/>
        </w:rPr>
      </w:pPr>
      <w:r>
        <w:rPr>
          <w:rFonts w:cs="Arial"/>
        </w:rPr>
        <w:t xml:space="preserve">Unless they are exempt from the competitive bidding requirement (as described below in </w:t>
      </w:r>
      <w:r>
        <w:rPr>
          <w:rFonts w:cs="Arial"/>
          <w:i/>
        </w:rPr>
        <w:t xml:space="preserve">Who </w:t>
      </w:r>
      <w:r w:rsidRPr="00567497">
        <w:rPr>
          <w:rFonts w:cs="Arial"/>
          <w:i/>
        </w:rPr>
        <w:t>Must File</w:t>
      </w:r>
      <w:r>
        <w:rPr>
          <w:rFonts w:cs="Arial"/>
        </w:rPr>
        <w:t>), a</w:t>
      </w:r>
      <w:r w:rsidRPr="000C1ED6">
        <w:rPr>
          <w:rFonts w:cs="Arial"/>
        </w:rPr>
        <w:t>ll</w:t>
      </w:r>
      <w:r>
        <w:rPr>
          <w:rFonts w:cs="Arial"/>
        </w:rPr>
        <w:t xml:space="preserve"> entities participating in the Healthcare Connect Fund must </w:t>
      </w:r>
      <w:r w:rsidR="00FD0C13">
        <w:rPr>
          <w:rFonts w:cs="Arial"/>
        </w:rPr>
        <w:t>complete the</w:t>
      </w:r>
      <w:r>
        <w:rPr>
          <w:rFonts w:cs="Arial"/>
        </w:rPr>
        <w:t xml:space="preserve"> competitive bidding process before submitting a funding request (the third step, Form 462).  To initiate the competitive bidding process, applicants must submit a request for services (Form 461), which must be posted on USAC’s website for no less than 28 days.  </w:t>
      </w:r>
      <w:r w:rsidRPr="00555949">
        <w:rPr>
          <w:rFonts w:cs="Arial"/>
        </w:rPr>
        <w:t xml:space="preserve">The purpose of the Form 461 and supporting documentation is to provide sufficient information </w:t>
      </w:r>
      <w:r>
        <w:rPr>
          <w:rFonts w:cs="Arial"/>
        </w:rPr>
        <w:t>about</w:t>
      </w:r>
      <w:r w:rsidRPr="00555949">
        <w:rPr>
          <w:rFonts w:cs="Arial"/>
        </w:rPr>
        <w:t xml:space="preserve"> the requested services</w:t>
      </w:r>
      <w:r>
        <w:rPr>
          <w:rFonts w:cs="Arial"/>
        </w:rPr>
        <w:t>, network equipment, and/or facilities</w:t>
      </w:r>
      <w:r w:rsidRPr="00555949">
        <w:rPr>
          <w:rFonts w:cs="Arial"/>
        </w:rPr>
        <w:t xml:space="preserve"> to enable an effective competitive bidding process</w:t>
      </w:r>
      <w:r>
        <w:rPr>
          <w:rFonts w:cs="Arial"/>
        </w:rPr>
        <w:t>, and to provide</w:t>
      </w:r>
      <w:r w:rsidRPr="00555949">
        <w:rPr>
          <w:rFonts w:cs="Arial"/>
        </w:rPr>
        <w:t xml:space="preserve"> </w:t>
      </w:r>
      <w:r>
        <w:rPr>
          <w:rFonts w:cs="Arial"/>
        </w:rPr>
        <w:t>the Universal Service Administrative Company (</w:t>
      </w:r>
      <w:r w:rsidRPr="00555949">
        <w:rPr>
          <w:rFonts w:cs="Arial"/>
        </w:rPr>
        <w:t>USAC</w:t>
      </w:r>
      <w:r>
        <w:rPr>
          <w:rFonts w:cs="Arial"/>
        </w:rPr>
        <w:t>)</w:t>
      </w:r>
      <w:r w:rsidRPr="00555949">
        <w:rPr>
          <w:rFonts w:cs="Arial"/>
        </w:rPr>
        <w:t xml:space="preserve"> </w:t>
      </w:r>
      <w:r>
        <w:rPr>
          <w:rFonts w:cs="Arial"/>
        </w:rPr>
        <w:t>with the required</w:t>
      </w:r>
      <w:r w:rsidRPr="00555949">
        <w:rPr>
          <w:rFonts w:cs="Arial"/>
        </w:rPr>
        <w:t xml:space="preserve"> certifications and other information necessary to prevent waste, fraud, and abuse.</w:t>
      </w:r>
      <w:r>
        <w:rPr>
          <w:rFonts w:cs="Arial"/>
        </w:rPr>
        <w:t xml:space="preserve">  Applicants may seek funding (by filing a Form 462) only after the competitive bidding process is complete. </w:t>
      </w:r>
    </w:p>
    <w:p w14:paraId="0C7FF2C3" w14:textId="77777777" w:rsidR="001E037A" w:rsidRDefault="001E037A" w:rsidP="004F12E0">
      <w:pPr>
        <w:spacing w:after="0" w:line="240" w:lineRule="auto"/>
        <w:rPr>
          <w:rFonts w:cs="Arial"/>
        </w:rPr>
      </w:pPr>
    </w:p>
    <w:p w14:paraId="2390E83A" w14:textId="77777777" w:rsidR="001E037A" w:rsidRDefault="001E037A" w:rsidP="004F12E0">
      <w:pPr>
        <w:spacing w:after="0" w:line="240" w:lineRule="auto"/>
        <w:rPr>
          <w:rFonts w:cs="Arial"/>
        </w:rPr>
      </w:pPr>
      <w:r>
        <w:rPr>
          <w:rFonts w:cs="Arial"/>
        </w:rPr>
        <w:t>The required FCC Form 460(s) must be filed prior to or with the</w:t>
      </w:r>
      <w:r w:rsidRPr="00555949">
        <w:rPr>
          <w:rFonts w:cs="Arial"/>
        </w:rPr>
        <w:t xml:space="preserve"> </w:t>
      </w:r>
      <w:r>
        <w:rPr>
          <w:rFonts w:cs="Arial"/>
        </w:rPr>
        <w:t xml:space="preserve">filing of the FCC Form 461.  An applicant is encouraged to file its required Form 460(s) at least 30 days prior to filing a request for services (Form 461).  Certain information will carry over (“auto-populate”) from FCC Form 460 to Form 461, so make sure that all of the Form 460(s) for consortia and sites that will be listed on the Form 461 are up to date before starting Form 461.  </w:t>
      </w:r>
      <w:r w:rsidRPr="00065238">
        <w:rPr>
          <w:rFonts w:cs="Arial"/>
        </w:rPr>
        <w:t>Applicants are cautioned that the For</w:t>
      </w:r>
      <w:r>
        <w:rPr>
          <w:rFonts w:cs="Arial"/>
        </w:rPr>
        <w:t>m 461 will not be posted on USAC’s site until USAC</w:t>
      </w:r>
      <w:r w:rsidRPr="00065238">
        <w:rPr>
          <w:rFonts w:cs="Arial"/>
        </w:rPr>
        <w:t xml:space="preserve"> has confirmed eligibility of the HCP</w:t>
      </w:r>
      <w:r>
        <w:rPr>
          <w:rFonts w:cs="Arial"/>
        </w:rPr>
        <w:t xml:space="preserve"> site(s) for which support is sought</w:t>
      </w:r>
      <w:r w:rsidRPr="00065238">
        <w:rPr>
          <w:rFonts w:cs="Arial"/>
        </w:rPr>
        <w:t>.</w:t>
      </w:r>
      <w:r>
        <w:rPr>
          <w:rFonts w:cs="Arial"/>
        </w:rPr>
        <w:t xml:space="preserve">  </w:t>
      </w:r>
      <w:r w:rsidR="00070BBE" w:rsidRPr="00070BBE">
        <w:rPr>
          <w:rFonts w:cs="Arial"/>
        </w:rPr>
        <w:t xml:space="preserve">USAC </w:t>
      </w:r>
      <w:r w:rsidR="00070BBE">
        <w:rPr>
          <w:rFonts w:cs="Arial"/>
        </w:rPr>
        <w:t>will normally</w:t>
      </w:r>
      <w:r w:rsidR="00070BBE" w:rsidRPr="00070BBE">
        <w:rPr>
          <w:rFonts w:cs="Arial"/>
        </w:rPr>
        <w:t xml:space="preserve"> notify each applicant of its </w:t>
      </w:r>
      <w:r w:rsidR="00DB0EAD">
        <w:rPr>
          <w:rFonts w:cs="Arial"/>
        </w:rPr>
        <w:t xml:space="preserve">eligibility </w:t>
      </w:r>
      <w:r w:rsidR="00070BBE" w:rsidRPr="00070BBE">
        <w:rPr>
          <w:rFonts w:cs="Arial"/>
        </w:rPr>
        <w:t xml:space="preserve">determination (or whether it needs additional time to process the form) within 30 days of receipt of </w:t>
      </w:r>
      <w:r w:rsidR="00DB0EAD">
        <w:rPr>
          <w:rFonts w:cs="Arial"/>
        </w:rPr>
        <w:t xml:space="preserve">the </w:t>
      </w:r>
      <w:r w:rsidR="00070BBE" w:rsidRPr="00070BBE">
        <w:rPr>
          <w:rFonts w:cs="Arial"/>
        </w:rPr>
        <w:t xml:space="preserve">Form 460.  </w:t>
      </w:r>
    </w:p>
    <w:p w14:paraId="0929B431" w14:textId="77777777" w:rsidR="001E037A" w:rsidRDefault="001E037A" w:rsidP="004F12E0">
      <w:pPr>
        <w:spacing w:after="0" w:line="240" w:lineRule="auto"/>
        <w:rPr>
          <w:rFonts w:cs="Arial"/>
        </w:rPr>
      </w:pPr>
    </w:p>
    <w:p w14:paraId="1FF27B58" w14:textId="0AA6B171" w:rsidR="001E037A" w:rsidRDefault="001E037A" w:rsidP="00F03691">
      <w:pPr>
        <w:spacing w:after="0" w:line="240" w:lineRule="auto"/>
        <w:rPr>
          <w:rFonts w:cs="Arial"/>
        </w:rPr>
      </w:pPr>
      <w:r>
        <w:rPr>
          <w:rFonts w:cs="Arial"/>
        </w:rPr>
        <w:t xml:space="preserve">Applicants must </w:t>
      </w:r>
      <w:r w:rsidR="00D6588C">
        <w:rPr>
          <w:rFonts w:cs="Arial"/>
        </w:rPr>
        <w:t xml:space="preserve">complete and submit </w:t>
      </w:r>
      <w:r>
        <w:rPr>
          <w:rFonts w:cs="Arial"/>
        </w:rPr>
        <w:t xml:space="preserve">all forms </w:t>
      </w:r>
      <w:r w:rsidR="00D6588C">
        <w:rPr>
          <w:rFonts w:cs="Arial"/>
        </w:rPr>
        <w:t xml:space="preserve">online </w:t>
      </w:r>
      <w:r>
        <w:rPr>
          <w:rFonts w:cs="Arial"/>
        </w:rPr>
        <w:t xml:space="preserve">with USAC, not the FCC.  </w:t>
      </w:r>
      <w:r w:rsidRPr="00404F4E">
        <w:rPr>
          <w:rFonts w:cs="Arial"/>
          <w:i/>
        </w:rPr>
        <w:t>See Where to File</w:t>
      </w:r>
      <w:r>
        <w:rPr>
          <w:rFonts w:cs="Arial"/>
        </w:rPr>
        <w:t xml:space="preserve"> below for more information.</w:t>
      </w:r>
      <w:r w:rsidRPr="00065238">
        <w:rPr>
          <w:rFonts w:cs="Arial"/>
        </w:rPr>
        <w:t xml:space="preserve"> </w:t>
      </w:r>
    </w:p>
    <w:p w14:paraId="347293A5" w14:textId="77777777" w:rsidR="001E037A" w:rsidRDefault="001E037A" w:rsidP="00F03691">
      <w:pPr>
        <w:spacing w:after="0" w:line="240" w:lineRule="auto"/>
        <w:rPr>
          <w:rFonts w:cs="Arial"/>
        </w:rPr>
      </w:pPr>
    </w:p>
    <w:p w14:paraId="2A96EF05" w14:textId="77777777" w:rsidR="001E037A" w:rsidRDefault="001E037A" w:rsidP="004F12E0">
      <w:pPr>
        <w:spacing w:after="0" w:line="240" w:lineRule="auto"/>
        <w:rPr>
          <w:rFonts w:cs="Arial"/>
        </w:rPr>
      </w:pPr>
      <w:r>
        <w:rPr>
          <w:rFonts w:cs="Arial"/>
        </w:rPr>
        <w:t xml:space="preserve">All applicants are encouraged to review the FCC’s Healthcare Connect Fund Order, FCC 12-150, </w:t>
      </w:r>
      <w:r w:rsidRPr="00756EF8">
        <w:rPr>
          <w:rFonts w:cs="Arial"/>
          <w:i/>
        </w:rPr>
        <w:t>available at</w:t>
      </w:r>
      <w:r>
        <w:rPr>
          <w:rFonts w:cs="Arial"/>
        </w:rPr>
        <w:t xml:space="preserve"> </w:t>
      </w:r>
      <w:hyperlink r:id="rId10" w:history="1">
        <w:r w:rsidRPr="00B35A65">
          <w:rPr>
            <w:rStyle w:val="Hyperlink"/>
            <w:rFonts w:cs="Arial"/>
          </w:rPr>
          <w:t>http://hraunfoss.fcc.gov/edocs_public/attachmatch/FCC-12-150A1.pdf</w:t>
        </w:r>
      </w:hyperlink>
      <w:r>
        <w:rPr>
          <w:rFonts w:cs="Arial"/>
        </w:rPr>
        <w:t xml:space="preserve">, and the FCC’s rules at 47 C.F.R. </w:t>
      </w:r>
      <w:r>
        <w:rPr>
          <w:rFonts w:ascii="Times New Roman" w:hAnsi="Times New Roman"/>
        </w:rPr>
        <w:t>§</w:t>
      </w:r>
      <w:r>
        <w:rPr>
          <w:rFonts w:cs="Arial"/>
        </w:rPr>
        <w:t xml:space="preserve"> 54.600 </w:t>
      </w:r>
      <w:r>
        <w:rPr>
          <w:rFonts w:cs="Arial"/>
          <w:i/>
        </w:rPr>
        <w:t>et seq.</w:t>
      </w:r>
      <w:r>
        <w:rPr>
          <w:rFonts w:cs="Arial"/>
        </w:rPr>
        <w:t>,</w:t>
      </w:r>
      <w:r>
        <w:rPr>
          <w:rFonts w:cs="Arial"/>
          <w:i/>
        </w:rPr>
        <w:t xml:space="preserve"> </w:t>
      </w:r>
      <w:r w:rsidRPr="00F03691">
        <w:rPr>
          <w:rFonts w:cs="Arial"/>
          <w:i/>
        </w:rPr>
        <w:t>available at</w:t>
      </w:r>
      <w:r>
        <w:rPr>
          <w:rFonts w:cs="Arial"/>
        </w:rPr>
        <w:t xml:space="preserve"> </w:t>
      </w:r>
      <w:hyperlink r:id="rId11" w:history="1">
        <w:r w:rsidRPr="00395B56">
          <w:rPr>
            <w:rStyle w:val="Hyperlink"/>
            <w:rFonts w:cs="Arial"/>
          </w:rPr>
          <w:t>http://</w:t>
        </w:r>
        <w:r w:rsidRPr="003C0CB1">
          <w:rPr>
            <w:rStyle w:val="Hyperlink"/>
            <w:rFonts w:cs="Arial"/>
          </w:rPr>
          <w:t>www.ecfr.gov</w:t>
        </w:r>
      </w:hyperlink>
      <w:r>
        <w:rPr>
          <w:rFonts w:cs="Arial"/>
        </w:rPr>
        <w:t xml:space="preserve">. </w:t>
      </w:r>
      <w:r w:rsidR="009B0717">
        <w:rPr>
          <w:rFonts w:cs="Arial"/>
        </w:rPr>
        <w:t xml:space="preserve"> </w:t>
      </w:r>
    </w:p>
    <w:p w14:paraId="7B5C50A1" w14:textId="77777777" w:rsidR="001E037A" w:rsidRDefault="001E037A" w:rsidP="007C6320">
      <w:pPr>
        <w:pStyle w:val="Heading1"/>
      </w:pPr>
      <w:bookmarkStart w:id="2" w:name="_Toc349827622"/>
      <w:bookmarkStart w:id="3" w:name="_Toc349827623"/>
      <w:bookmarkStart w:id="4" w:name="_Toc358294946"/>
      <w:bookmarkEnd w:id="2"/>
      <w:bookmarkEnd w:id="3"/>
      <w:r w:rsidRPr="00555949">
        <w:t>FILING REQUIREMENTS AND GENERAL INSTRUCTIONS</w:t>
      </w:r>
      <w:bookmarkEnd w:id="4"/>
    </w:p>
    <w:p w14:paraId="1F8E2B13" w14:textId="77777777" w:rsidR="001E037A" w:rsidRDefault="001E037A" w:rsidP="00555949">
      <w:pPr>
        <w:spacing w:after="0" w:line="240" w:lineRule="auto"/>
        <w:rPr>
          <w:rFonts w:cs="Arial"/>
        </w:rPr>
      </w:pPr>
      <w:r>
        <w:rPr>
          <w:rFonts w:cs="Arial"/>
        </w:rPr>
        <w:t>When submitting a completed</w:t>
      </w:r>
      <w:r w:rsidRPr="00555949">
        <w:rPr>
          <w:rFonts w:cs="Arial"/>
        </w:rPr>
        <w:t xml:space="preserve"> Form 461, the applicant should include, if applicable, </w:t>
      </w:r>
      <w:r>
        <w:rPr>
          <w:rFonts w:cs="Arial"/>
        </w:rPr>
        <w:t xml:space="preserve">a legal and financial responsibility agreement (consortium applicant), </w:t>
      </w:r>
      <w:r w:rsidRPr="00555949">
        <w:rPr>
          <w:rFonts w:cs="Arial"/>
        </w:rPr>
        <w:t>bid evaluation criteria, request for proposal</w:t>
      </w:r>
      <w:r>
        <w:rPr>
          <w:rFonts w:cs="Arial"/>
        </w:rPr>
        <w:t>s</w:t>
      </w:r>
      <w:r w:rsidRPr="00555949">
        <w:rPr>
          <w:rFonts w:cs="Arial"/>
        </w:rPr>
        <w:t xml:space="preserve"> (RFP), network plan (consortium applicant), letter</w:t>
      </w:r>
      <w:r>
        <w:rPr>
          <w:rFonts w:cs="Arial"/>
        </w:rPr>
        <w:t>s</w:t>
      </w:r>
      <w:r w:rsidRPr="00555949">
        <w:rPr>
          <w:rFonts w:cs="Arial"/>
        </w:rPr>
        <w:t xml:space="preserve"> of agency (consortium applicant) and declaration</w:t>
      </w:r>
      <w:r>
        <w:rPr>
          <w:rFonts w:cs="Arial"/>
        </w:rPr>
        <w:t>s</w:t>
      </w:r>
      <w:r w:rsidRPr="00555949">
        <w:rPr>
          <w:rFonts w:cs="Arial"/>
        </w:rPr>
        <w:t xml:space="preserve"> of assistance.  Information about the additional documentation is provided in the specific </w:t>
      </w:r>
      <w:r>
        <w:rPr>
          <w:rFonts w:cs="Arial"/>
        </w:rPr>
        <w:t>Block and L</w:t>
      </w:r>
      <w:r w:rsidRPr="00555949">
        <w:rPr>
          <w:rFonts w:cs="Arial"/>
        </w:rPr>
        <w:t xml:space="preserve">ine instructions below.  </w:t>
      </w:r>
    </w:p>
    <w:p w14:paraId="2C1731AC" w14:textId="77777777" w:rsidR="001E037A" w:rsidRPr="00756EF8" w:rsidRDefault="001E037A" w:rsidP="00555949">
      <w:pPr>
        <w:spacing w:after="0" w:line="240" w:lineRule="auto"/>
        <w:rPr>
          <w:rFonts w:cs="Arial"/>
          <w:b/>
        </w:rPr>
      </w:pPr>
    </w:p>
    <w:p w14:paraId="10D96F0D" w14:textId="77777777" w:rsidR="001E037A" w:rsidRDefault="001E037A" w:rsidP="007C6320">
      <w:pPr>
        <w:pStyle w:val="Heading2"/>
      </w:pPr>
      <w:bookmarkStart w:id="5" w:name="_Toc358294947"/>
      <w:r>
        <w:t>Who must file</w:t>
      </w:r>
      <w:bookmarkEnd w:id="5"/>
    </w:p>
    <w:p w14:paraId="0085F7DB" w14:textId="77777777" w:rsidR="001E037A" w:rsidRDefault="001E037A" w:rsidP="00555949">
      <w:pPr>
        <w:spacing w:after="0" w:line="240" w:lineRule="auto"/>
        <w:rPr>
          <w:rFonts w:cs="Arial"/>
        </w:rPr>
      </w:pPr>
      <w:r>
        <w:rPr>
          <w:rFonts w:cs="Arial"/>
        </w:rPr>
        <w:t xml:space="preserve">All applicants are required to file the FCC Form 461 unless their request for services meets one or more of the competitive bidding exemptions listed below.  If an applicant is only exempt for a portion of the funding year, the applicant must file a Form 461 and go through the competitive </w:t>
      </w:r>
      <w:r>
        <w:rPr>
          <w:rFonts w:cs="Arial"/>
        </w:rPr>
        <w:lastRenderedPageBreak/>
        <w:t>bidding process to receive funding for the remainder of the funding year.  If an applicant is unsure as to whether it must file the FCC Form 461, contact RHC at 1-</w:t>
      </w:r>
      <w:r w:rsidRPr="00E86101">
        <w:rPr>
          <w:rFonts w:cs="Arial"/>
        </w:rPr>
        <w:t>800-453-1546</w:t>
      </w:r>
      <w:r>
        <w:rPr>
          <w:rFonts w:cs="Arial"/>
        </w:rPr>
        <w:t xml:space="preserve"> or </w:t>
      </w:r>
      <w:hyperlink r:id="rId12" w:history="1">
        <w:r w:rsidRPr="00874038">
          <w:rPr>
            <w:rStyle w:val="Hyperlink"/>
            <w:rFonts w:cs="Arial"/>
          </w:rPr>
          <w:t>rhc-assist@usac.org</w:t>
        </w:r>
      </w:hyperlink>
      <w:r>
        <w:rPr>
          <w:rFonts w:cs="Arial"/>
        </w:rPr>
        <w:t xml:space="preserve"> for assistance.  </w:t>
      </w:r>
    </w:p>
    <w:p w14:paraId="2E822D87" w14:textId="77777777" w:rsidR="001E037A" w:rsidRPr="00C47FE1" w:rsidRDefault="001E037A" w:rsidP="00555949">
      <w:pPr>
        <w:spacing w:after="0" w:line="240" w:lineRule="auto"/>
        <w:rPr>
          <w:rFonts w:cs="Arial"/>
        </w:rPr>
      </w:pPr>
    </w:p>
    <w:p w14:paraId="53196AE3" w14:textId="77777777" w:rsidR="001E037A" w:rsidRDefault="001E037A" w:rsidP="00555949">
      <w:pPr>
        <w:spacing w:after="0" w:line="240" w:lineRule="auto"/>
        <w:rPr>
          <w:rFonts w:cs="Arial"/>
        </w:rPr>
      </w:pPr>
      <w:r w:rsidRPr="00555949">
        <w:rPr>
          <w:rFonts w:cs="Arial"/>
          <w:i/>
        </w:rPr>
        <w:t xml:space="preserve">Competitive bidding exemptions:  </w:t>
      </w:r>
      <w:r w:rsidRPr="00555949">
        <w:rPr>
          <w:rFonts w:cs="Arial"/>
        </w:rPr>
        <w:t xml:space="preserve">Certain applicants seeking support from the Fund are </w:t>
      </w:r>
      <w:r>
        <w:rPr>
          <w:rFonts w:cs="Arial"/>
        </w:rPr>
        <w:t xml:space="preserve">exempt from the competitive bidding process and </w:t>
      </w:r>
      <w:r w:rsidRPr="00555949">
        <w:rPr>
          <w:rFonts w:cs="Arial"/>
        </w:rPr>
        <w:t xml:space="preserve">not required to </w:t>
      </w:r>
      <w:r>
        <w:rPr>
          <w:rFonts w:cs="Arial"/>
        </w:rPr>
        <w:t>file a Form 461</w:t>
      </w:r>
      <w:r w:rsidRPr="00555949">
        <w:rPr>
          <w:rFonts w:cs="Arial"/>
        </w:rPr>
        <w:t xml:space="preserve">.  </w:t>
      </w:r>
      <w:r>
        <w:rPr>
          <w:rFonts w:cs="Arial"/>
        </w:rPr>
        <w:t>After completing the Form 460 process, exempt</w:t>
      </w:r>
      <w:r w:rsidRPr="00555949">
        <w:rPr>
          <w:rFonts w:cs="Arial"/>
        </w:rPr>
        <w:t xml:space="preserve"> applicants may proceed directly to filing the request for funding on Form 462.  Below are the </w:t>
      </w:r>
      <w:r>
        <w:rPr>
          <w:rFonts w:cs="Arial"/>
        </w:rPr>
        <w:t xml:space="preserve">competitive bidding </w:t>
      </w:r>
      <w:r w:rsidRPr="00555949">
        <w:rPr>
          <w:rFonts w:cs="Arial"/>
        </w:rPr>
        <w:t xml:space="preserve">exemptions.  </w:t>
      </w:r>
      <w:r w:rsidRPr="00756EF8">
        <w:rPr>
          <w:rFonts w:cs="Arial"/>
          <w:i/>
        </w:rPr>
        <w:t>See</w:t>
      </w:r>
      <w:r w:rsidRPr="00555949">
        <w:rPr>
          <w:rFonts w:cs="Arial"/>
        </w:rPr>
        <w:t xml:space="preserve"> 47 C.F.R. </w:t>
      </w:r>
      <w:r>
        <w:rPr>
          <w:rFonts w:cs="Arial"/>
        </w:rPr>
        <w:t xml:space="preserve">§ </w:t>
      </w:r>
      <w:r w:rsidRPr="00555949">
        <w:rPr>
          <w:rFonts w:cs="Arial"/>
        </w:rPr>
        <w:t>54.642(h).</w:t>
      </w:r>
    </w:p>
    <w:p w14:paraId="11265973" w14:textId="77777777" w:rsidR="001E037A" w:rsidRPr="00555949" w:rsidRDefault="001E037A" w:rsidP="00555949">
      <w:pPr>
        <w:spacing w:after="0" w:line="240" w:lineRule="auto"/>
        <w:rPr>
          <w:rFonts w:cs="Arial"/>
        </w:rPr>
      </w:pPr>
    </w:p>
    <w:p w14:paraId="07425DCF" w14:textId="77777777" w:rsidR="001E037A" w:rsidRDefault="001E037A" w:rsidP="00C41ABC">
      <w:pPr>
        <w:pStyle w:val="ListParagraph"/>
        <w:numPr>
          <w:ilvl w:val="0"/>
          <w:numId w:val="4"/>
        </w:numPr>
        <w:spacing w:after="0" w:line="240" w:lineRule="auto"/>
        <w:rPr>
          <w:rFonts w:cs="Arial"/>
        </w:rPr>
      </w:pPr>
      <w:r>
        <w:rPr>
          <w:rFonts w:cs="Arial"/>
          <w:u w:val="single"/>
        </w:rPr>
        <w:t>Annual Undiscounted Cost of $10,000 or Less</w:t>
      </w:r>
      <w:r w:rsidRPr="005E2479">
        <w:rPr>
          <w:rFonts w:cs="Arial"/>
        </w:rPr>
        <w:t xml:space="preserve">:  </w:t>
      </w:r>
      <w:r w:rsidRPr="00211FC5">
        <w:rPr>
          <w:rFonts w:cs="Arial"/>
        </w:rPr>
        <w:t>Applicants seeking support for $10,000 or less of total undiscounted eligible expenses for a single year (</w:t>
      </w:r>
      <w:r w:rsidRPr="00405AD7">
        <w:rPr>
          <w:rFonts w:cs="Arial"/>
          <w:i/>
        </w:rPr>
        <w:t>i.e.</w:t>
      </w:r>
      <w:r w:rsidRPr="00211FC5">
        <w:rPr>
          <w:rFonts w:cs="Arial"/>
        </w:rPr>
        <w:t xml:space="preserve"> up to $6,500 in Fund support) are exempt from the competitive bidding </w:t>
      </w:r>
      <w:r>
        <w:rPr>
          <w:rFonts w:cs="Arial"/>
        </w:rPr>
        <w:t>requirements</w:t>
      </w:r>
      <w:r w:rsidRPr="00211FC5">
        <w:rPr>
          <w:rFonts w:cs="Arial"/>
        </w:rPr>
        <w:t xml:space="preserve">.  The exemption does not apply to multi-year contracts.  Under this exemption, an applicant is restricted to a total of $6,500 in annual </w:t>
      </w:r>
      <w:r>
        <w:rPr>
          <w:rFonts w:cs="Arial"/>
        </w:rPr>
        <w:t>F</w:t>
      </w:r>
      <w:r w:rsidRPr="00211FC5">
        <w:rPr>
          <w:rFonts w:cs="Arial"/>
        </w:rPr>
        <w:t>und support for services that are not subject to another exemption.  Service</w:t>
      </w:r>
      <w:r>
        <w:rPr>
          <w:rFonts w:cs="Arial"/>
        </w:rPr>
        <w:t>s</w:t>
      </w:r>
      <w:r w:rsidRPr="00211FC5">
        <w:rPr>
          <w:rFonts w:cs="Arial"/>
        </w:rPr>
        <w:t xml:space="preserve"> supported through the Telecommunications Program </w:t>
      </w:r>
      <w:r>
        <w:rPr>
          <w:rFonts w:cs="Arial"/>
        </w:rPr>
        <w:t>are</w:t>
      </w:r>
      <w:r w:rsidRPr="00211FC5">
        <w:rPr>
          <w:rFonts w:cs="Arial"/>
        </w:rPr>
        <w:t xml:space="preserve"> not count</w:t>
      </w:r>
      <w:r>
        <w:rPr>
          <w:rFonts w:cs="Arial"/>
        </w:rPr>
        <w:t>ed</w:t>
      </w:r>
      <w:r w:rsidRPr="00211FC5">
        <w:rPr>
          <w:rFonts w:cs="Arial"/>
        </w:rPr>
        <w:t xml:space="preserve"> toward the $10,000 limit.</w:t>
      </w:r>
    </w:p>
    <w:p w14:paraId="18157730" w14:textId="77777777" w:rsidR="001E037A" w:rsidRPr="005E2479" w:rsidRDefault="001E037A" w:rsidP="00756EF8">
      <w:pPr>
        <w:pStyle w:val="ListParagraph"/>
        <w:spacing w:after="0" w:line="240" w:lineRule="auto"/>
        <w:rPr>
          <w:rFonts w:cs="Arial"/>
        </w:rPr>
      </w:pPr>
    </w:p>
    <w:p w14:paraId="0A8A2DA1" w14:textId="77777777" w:rsidR="001E037A" w:rsidRPr="00555949" w:rsidRDefault="001E037A" w:rsidP="00555949">
      <w:pPr>
        <w:pStyle w:val="ListParagraph"/>
        <w:numPr>
          <w:ilvl w:val="0"/>
          <w:numId w:val="4"/>
        </w:numPr>
        <w:spacing w:after="0" w:line="240" w:lineRule="auto"/>
        <w:rPr>
          <w:rFonts w:cs="Arial"/>
        </w:rPr>
      </w:pPr>
      <w:r>
        <w:rPr>
          <w:rFonts w:cs="Arial"/>
          <w:u w:val="single"/>
        </w:rPr>
        <w:t xml:space="preserve">Government </w:t>
      </w:r>
      <w:r w:rsidRPr="00C47FE1">
        <w:rPr>
          <w:rFonts w:cs="Arial"/>
          <w:u w:val="single"/>
        </w:rPr>
        <w:t>Master Service Agreements</w:t>
      </w:r>
      <w:r>
        <w:rPr>
          <w:rFonts w:cs="Arial"/>
          <w:u w:val="single"/>
        </w:rPr>
        <w:t xml:space="preserve"> (MSAs)</w:t>
      </w:r>
      <w:r>
        <w:rPr>
          <w:rFonts w:cs="Arial"/>
        </w:rPr>
        <w:t xml:space="preserve">: </w:t>
      </w:r>
      <w:r w:rsidRPr="00555949">
        <w:rPr>
          <w:rFonts w:cs="Arial"/>
        </w:rPr>
        <w:t xml:space="preserve">Applicants who are purchasing services and/or </w:t>
      </w:r>
      <w:r>
        <w:rPr>
          <w:rFonts w:cs="Arial"/>
        </w:rPr>
        <w:t xml:space="preserve">network </w:t>
      </w:r>
      <w:r w:rsidRPr="00555949">
        <w:rPr>
          <w:rFonts w:cs="Arial"/>
        </w:rPr>
        <w:t>equipment from</w:t>
      </w:r>
      <w:r>
        <w:rPr>
          <w:rFonts w:cs="Arial"/>
        </w:rPr>
        <w:t xml:space="preserve"> an</w:t>
      </w:r>
      <w:r w:rsidRPr="00555949">
        <w:rPr>
          <w:rFonts w:cs="Arial"/>
        </w:rPr>
        <w:t xml:space="preserve"> MSA negotiated by federal, state</w:t>
      </w:r>
      <w:r>
        <w:rPr>
          <w:rFonts w:cs="Arial"/>
        </w:rPr>
        <w:t>, Tribal,</w:t>
      </w:r>
      <w:r w:rsidRPr="00555949">
        <w:rPr>
          <w:rFonts w:cs="Arial"/>
        </w:rPr>
        <w:t xml:space="preserve"> or local government entities on behalf of such HCPs and others,</w:t>
      </w:r>
      <w:r>
        <w:rPr>
          <w:rFonts w:cs="Arial"/>
        </w:rPr>
        <w:t xml:space="preserve"> are exempt from the competitive bidding requirements, but only</w:t>
      </w:r>
      <w:r w:rsidRPr="00555949">
        <w:rPr>
          <w:rFonts w:cs="Arial"/>
        </w:rPr>
        <w:t xml:space="preserve"> if such MSAs were awarded pursuant to applicable federal, state</w:t>
      </w:r>
      <w:r>
        <w:rPr>
          <w:rFonts w:cs="Arial"/>
        </w:rPr>
        <w:t>, Tribal,</w:t>
      </w:r>
      <w:r w:rsidRPr="00555949">
        <w:rPr>
          <w:rFonts w:cs="Arial"/>
        </w:rPr>
        <w:t xml:space="preserve"> or local competitive bidding requirements</w:t>
      </w:r>
      <w:r>
        <w:rPr>
          <w:rFonts w:cs="Arial"/>
        </w:rPr>
        <w:t xml:space="preserve">.  </w:t>
      </w:r>
      <w:r w:rsidRPr="00555949">
        <w:rPr>
          <w:rFonts w:cs="Arial"/>
        </w:rPr>
        <w:t xml:space="preserve">This exemption </w:t>
      </w:r>
      <w:r>
        <w:rPr>
          <w:rFonts w:cs="Arial"/>
        </w:rPr>
        <w:t xml:space="preserve">only </w:t>
      </w:r>
      <w:r w:rsidRPr="00555949">
        <w:rPr>
          <w:rFonts w:cs="Arial"/>
        </w:rPr>
        <w:t>applies to MSAs</w:t>
      </w:r>
      <w:r>
        <w:rPr>
          <w:rFonts w:cs="Arial"/>
        </w:rPr>
        <w:t xml:space="preserve"> that were</w:t>
      </w:r>
      <w:r w:rsidRPr="00555949">
        <w:rPr>
          <w:rFonts w:cs="Arial"/>
        </w:rPr>
        <w:t xml:space="preserve"> negotiated by, or under the direction of, government entities and </w:t>
      </w:r>
      <w:r>
        <w:rPr>
          <w:rFonts w:cs="Arial"/>
        </w:rPr>
        <w:t xml:space="preserve">that were </w:t>
      </w:r>
      <w:r w:rsidRPr="00555949">
        <w:rPr>
          <w:rFonts w:cs="Arial"/>
        </w:rPr>
        <w:t xml:space="preserve">subject to government competitive bidding requirements.    </w:t>
      </w:r>
    </w:p>
    <w:p w14:paraId="72052E03" w14:textId="77777777" w:rsidR="001E037A" w:rsidRDefault="001E037A" w:rsidP="00FF5B44">
      <w:pPr>
        <w:pStyle w:val="ListParagraph"/>
        <w:spacing w:after="0" w:line="240" w:lineRule="auto"/>
        <w:rPr>
          <w:rFonts w:cs="Arial"/>
        </w:rPr>
      </w:pPr>
    </w:p>
    <w:p w14:paraId="4BC30F97" w14:textId="77777777" w:rsidR="001E037A" w:rsidRDefault="001E037A" w:rsidP="00756EF8">
      <w:pPr>
        <w:pStyle w:val="ListParagraph"/>
        <w:numPr>
          <w:ilvl w:val="0"/>
          <w:numId w:val="4"/>
        </w:numPr>
        <w:spacing w:after="0" w:line="240" w:lineRule="auto"/>
        <w:rPr>
          <w:rFonts w:cs="Arial"/>
        </w:rPr>
      </w:pPr>
      <w:r w:rsidRPr="00756EF8">
        <w:rPr>
          <w:rFonts w:cs="Arial"/>
          <w:u w:val="single"/>
        </w:rPr>
        <w:t>MSA Approved under the RHC Pilot Program or Healthcare Connect Fund</w:t>
      </w:r>
      <w:r>
        <w:rPr>
          <w:rFonts w:cs="Arial"/>
        </w:rPr>
        <w:t xml:space="preserve">:  </w:t>
      </w:r>
      <w:r w:rsidRPr="00555949">
        <w:rPr>
          <w:rFonts w:cs="Arial"/>
        </w:rPr>
        <w:t>Applicants purchasing services</w:t>
      </w:r>
      <w:r>
        <w:rPr>
          <w:rFonts w:cs="Arial"/>
        </w:rPr>
        <w:t xml:space="preserve"> and/or network equipment</w:t>
      </w:r>
      <w:r w:rsidRPr="00555949">
        <w:rPr>
          <w:rFonts w:cs="Arial"/>
        </w:rPr>
        <w:t xml:space="preserve"> from MSAs</w:t>
      </w:r>
      <w:r>
        <w:rPr>
          <w:rFonts w:cs="Arial"/>
        </w:rPr>
        <w:t xml:space="preserve"> previously </w:t>
      </w:r>
      <w:r w:rsidRPr="00555949">
        <w:rPr>
          <w:rFonts w:cs="Arial"/>
        </w:rPr>
        <w:t xml:space="preserve">approved </w:t>
      </w:r>
      <w:r>
        <w:rPr>
          <w:rFonts w:cs="Arial"/>
        </w:rPr>
        <w:t xml:space="preserve">by USAC </w:t>
      </w:r>
      <w:r w:rsidRPr="00555949">
        <w:rPr>
          <w:rFonts w:cs="Arial"/>
        </w:rPr>
        <w:t>under the RHC Pilot Program or the Health</w:t>
      </w:r>
      <w:r>
        <w:rPr>
          <w:rFonts w:cs="Arial"/>
        </w:rPr>
        <w:t>c</w:t>
      </w:r>
      <w:r w:rsidRPr="00555949">
        <w:rPr>
          <w:rFonts w:cs="Arial"/>
        </w:rPr>
        <w:t>are Connect Fund</w:t>
      </w:r>
      <w:r>
        <w:rPr>
          <w:rFonts w:cs="Arial"/>
        </w:rPr>
        <w:t xml:space="preserve"> are exempt from competitive bidding</w:t>
      </w:r>
      <w:r w:rsidRPr="00555949">
        <w:rPr>
          <w:rFonts w:cs="Arial"/>
        </w:rPr>
        <w:t>.  The exemption is limited to those MSAs that were developed and negotiated from an RFP</w:t>
      </w:r>
      <w:r>
        <w:rPr>
          <w:rFonts w:cs="Arial"/>
        </w:rPr>
        <w:t xml:space="preserve"> or request for services</w:t>
      </w:r>
      <w:r w:rsidRPr="00555949">
        <w:rPr>
          <w:rFonts w:cs="Arial"/>
        </w:rPr>
        <w:t xml:space="preserve"> that specifically sought a mechanism to add additional sites to the network.  </w:t>
      </w:r>
    </w:p>
    <w:p w14:paraId="153A0048" w14:textId="77777777" w:rsidR="001E037A" w:rsidRPr="00555949" w:rsidRDefault="001E037A" w:rsidP="00FF5B44">
      <w:pPr>
        <w:pStyle w:val="ListParagraph"/>
        <w:spacing w:after="0" w:line="240" w:lineRule="auto"/>
        <w:rPr>
          <w:rFonts w:cs="Arial"/>
        </w:rPr>
      </w:pPr>
    </w:p>
    <w:p w14:paraId="6D297743" w14:textId="77777777" w:rsidR="001E037A" w:rsidRDefault="001E037A" w:rsidP="005E2479">
      <w:pPr>
        <w:pStyle w:val="ListParagraph"/>
        <w:numPr>
          <w:ilvl w:val="0"/>
          <w:numId w:val="4"/>
        </w:numPr>
        <w:spacing w:after="0" w:line="240" w:lineRule="auto"/>
        <w:rPr>
          <w:rFonts w:cs="Arial"/>
        </w:rPr>
      </w:pPr>
      <w:r>
        <w:rPr>
          <w:rFonts w:cs="Arial"/>
          <w:u w:val="single"/>
        </w:rPr>
        <w:t>Evergreen Contracts</w:t>
      </w:r>
      <w:r w:rsidRPr="00CC4839">
        <w:rPr>
          <w:rFonts w:cs="Arial"/>
        </w:rPr>
        <w:t xml:space="preserve">: </w:t>
      </w:r>
      <w:r>
        <w:rPr>
          <w:rFonts w:cs="Arial"/>
        </w:rPr>
        <w:t xml:space="preserve">Applicants purchasing services from a contract already designated by USAC as </w:t>
      </w:r>
      <w:r w:rsidRPr="00555949">
        <w:rPr>
          <w:rFonts w:cs="Arial"/>
        </w:rPr>
        <w:t>“evergreen”</w:t>
      </w:r>
      <w:r>
        <w:rPr>
          <w:rFonts w:cs="Arial"/>
        </w:rPr>
        <w:t xml:space="preserve"> are exempt from the competitive bidding process.</w:t>
      </w:r>
      <w:r w:rsidRPr="00555949">
        <w:rPr>
          <w:rFonts w:cs="Arial"/>
        </w:rPr>
        <w:t xml:space="preserve"> </w:t>
      </w:r>
    </w:p>
    <w:p w14:paraId="6AD12C84" w14:textId="77777777" w:rsidR="001E037A" w:rsidRDefault="001E037A" w:rsidP="00756EF8"/>
    <w:p w14:paraId="75A5A26F" w14:textId="77777777" w:rsidR="001E037A" w:rsidRDefault="001E037A" w:rsidP="00555949">
      <w:pPr>
        <w:pStyle w:val="ListParagraph"/>
        <w:numPr>
          <w:ilvl w:val="0"/>
          <w:numId w:val="4"/>
        </w:numPr>
        <w:spacing w:after="0" w:line="240" w:lineRule="auto"/>
        <w:rPr>
          <w:rFonts w:cs="Arial"/>
        </w:rPr>
      </w:pPr>
      <w:r>
        <w:rPr>
          <w:rFonts w:cs="Arial"/>
          <w:u w:val="single"/>
        </w:rPr>
        <w:t>E-Rate Approved Contracts</w:t>
      </w:r>
      <w:r w:rsidRPr="00CC4839">
        <w:rPr>
          <w:rFonts w:cs="Arial"/>
        </w:rPr>
        <w:t xml:space="preserve">: </w:t>
      </w:r>
      <w:r>
        <w:rPr>
          <w:rFonts w:cs="Arial"/>
        </w:rPr>
        <w:t xml:space="preserve">Applicants who enter into consortia with </w:t>
      </w:r>
      <w:r w:rsidRPr="00555949">
        <w:rPr>
          <w:rFonts w:cs="Arial"/>
        </w:rPr>
        <w:t xml:space="preserve">E-rate </w:t>
      </w:r>
      <w:r>
        <w:rPr>
          <w:rFonts w:cs="Arial"/>
        </w:rPr>
        <w:t xml:space="preserve">(Schools and Libraries Program) </w:t>
      </w:r>
      <w:r w:rsidRPr="00555949">
        <w:rPr>
          <w:rFonts w:cs="Arial"/>
        </w:rPr>
        <w:t xml:space="preserve">participants </w:t>
      </w:r>
      <w:r>
        <w:rPr>
          <w:rFonts w:cs="Arial"/>
        </w:rPr>
        <w:t xml:space="preserve">under </w:t>
      </w:r>
      <w:r w:rsidRPr="00A21C52">
        <w:rPr>
          <w:rFonts w:cs="Arial"/>
        </w:rPr>
        <w:t>47 C.F.R. §</w:t>
      </w:r>
      <w:r w:rsidRPr="00756EF8">
        <w:rPr>
          <w:rFonts w:cs="Arial"/>
        </w:rPr>
        <w:t xml:space="preserve"> </w:t>
      </w:r>
      <w:r w:rsidRPr="00A21C52">
        <w:rPr>
          <w:rFonts w:cs="Arial"/>
        </w:rPr>
        <w:t>54.501(c)(1)</w:t>
      </w:r>
      <w:r>
        <w:rPr>
          <w:rFonts w:cs="Arial"/>
        </w:rPr>
        <w:t xml:space="preserve"> </w:t>
      </w:r>
      <w:r w:rsidRPr="00555949">
        <w:rPr>
          <w:rFonts w:cs="Arial"/>
        </w:rPr>
        <w:t xml:space="preserve">and </w:t>
      </w:r>
      <w:r>
        <w:rPr>
          <w:rFonts w:cs="Arial"/>
        </w:rPr>
        <w:t xml:space="preserve">are purchasing services and/or network equipment from a master contract approved under the E-rate program are </w:t>
      </w:r>
      <w:r w:rsidRPr="00555949">
        <w:rPr>
          <w:rFonts w:cs="Arial"/>
        </w:rPr>
        <w:t xml:space="preserve">exempt from </w:t>
      </w:r>
      <w:r>
        <w:rPr>
          <w:rFonts w:cs="Arial"/>
        </w:rPr>
        <w:t xml:space="preserve">the </w:t>
      </w:r>
      <w:r w:rsidRPr="00555949">
        <w:rPr>
          <w:rFonts w:cs="Arial"/>
        </w:rPr>
        <w:t xml:space="preserve">competitive bidding </w:t>
      </w:r>
      <w:r>
        <w:rPr>
          <w:rFonts w:cs="Arial"/>
        </w:rPr>
        <w:t>process</w:t>
      </w:r>
      <w:r w:rsidRPr="00555949">
        <w:rPr>
          <w:rFonts w:cs="Arial"/>
        </w:rPr>
        <w:t xml:space="preserve">. </w:t>
      </w:r>
      <w:r>
        <w:rPr>
          <w:rFonts w:cs="Arial"/>
        </w:rPr>
        <w:t xml:space="preserve"> </w:t>
      </w:r>
    </w:p>
    <w:p w14:paraId="6E557E79" w14:textId="77777777" w:rsidR="001E037A" w:rsidRDefault="001E037A" w:rsidP="00BC4C77">
      <w:pPr>
        <w:spacing w:after="0" w:line="240" w:lineRule="auto"/>
        <w:rPr>
          <w:rFonts w:cs="Arial"/>
        </w:rPr>
      </w:pPr>
    </w:p>
    <w:p w14:paraId="60E1D56D" w14:textId="77777777" w:rsidR="001E037A" w:rsidRDefault="001E037A" w:rsidP="00BC4C77">
      <w:pPr>
        <w:spacing w:after="0" w:line="240" w:lineRule="auto"/>
        <w:rPr>
          <w:rFonts w:cs="Arial"/>
        </w:rPr>
      </w:pPr>
      <w:r>
        <w:rPr>
          <w:rFonts w:cs="Arial"/>
        </w:rPr>
        <w:t xml:space="preserve">Applicants who do not meet one or more of the exemptions above are required to complete and submit this form and associated documents to USAC.  Learn more about the competitive bidding process at: </w:t>
      </w:r>
      <w:hyperlink r:id="rId13" w:history="1">
        <w:r w:rsidR="00D56048" w:rsidRPr="00FF7BE4">
          <w:rPr>
            <w:rStyle w:val="Hyperlink"/>
            <w:rFonts w:cs="Arial"/>
          </w:rPr>
          <w:t>http://www.usac.org/rhc/healthcare-connect/default.aspx</w:t>
        </w:r>
      </w:hyperlink>
      <w:r w:rsidR="00D56048" w:rsidRPr="00FF7BE4">
        <w:rPr>
          <w:rFonts w:cs="Arial"/>
        </w:rPr>
        <w:t>.</w:t>
      </w:r>
      <w:r w:rsidR="00D56048">
        <w:rPr>
          <w:rFonts w:cs="Arial"/>
          <w:b/>
        </w:rPr>
        <w:t xml:space="preserve"> </w:t>
      </w:r>
    </w:p>
    <w:p w14:paraId="52C59EF9" w14:textId="77777777" w:rsidR="001E037A" w:rsidRDefault="001E037A" w:rsidP="00555949">
      <w:pPr>
        <w:spacing w:after="0" w:line="240" w:lineRule="auto"/>
        <w:rPr>
          <w:rFonts w:cs="Arial"/>
          <w:b/>
        </w:rPr>
      </w:pPr>
    </w:p>
    <w:p w14:paraId="02709146" w14:textId="77777777" w:rsidR="001E037A" w:rsidRPr="00555949" w:rsidRDefault="001E037A" w:rsidP="007C6320">
      <w:pPr>
        <w:pStyle w:val="Heading2"/>
      </w:pPr>
      <w:bookmarkStart w:id="6" w:name="_Toc358294948"/>
      <w:r w:rsidRPr="00555949">
        <w:lastRenderedPageBreak/>
        <w:t>When to file</w:t>
      </w:r>
      <w:bookmarkEnd w:id="6"/>
    </w:p>
    <w:p w14:paraId="3381E39A" w14:textId="77777777" w:rsidR="001E037A" w:rsidRPr="00555949" w:rsidRDefault="001E037A" w:rsidP="00555949">
      <w:pPr>
        <w:spacing w:after="0" w:line="240" w:lineRule="auto"/>
        <w:rPr>
          <w:rFonts w:cs="Arial"/>
        </w:rPr>
      </w:pPr>
      <w:r>
        <w:rPr>
          <w:rFonts w:cs="Arial"/>
        </w:rPr>
        <w:t>A</w:t>
      </w:r>
      <w:r w:rsidRPr="00555949">
        <w:rPr>
          <w:rFonts w:cs="Arial"/>
        </w:rPr>
        <w:t>pplicant</w:t>
      </w:r>
      <w:r>
        <w:rPr>
          <w:rFonts w:cs="Arial"/>
        </w:rPr>
        <w:t>s</w:t>
      </w:r>
      <w:r w:rsidRPr="00555949">
        <w:rPr>
          <w:rFonts w:cs="Arial"/>
        </w:rPr>
        <w:t xml:space="preserve"> may submit the Form 461 starting 180 days before the beginning of the funding year</w:t>
      </w:r>
      <w:r>
        <w:rPr>
          <w:rFonts w:cs="Arial"/>
        </w:rPr>
        <w:t>, which starts on July 1</w:t>
      </w:r>
      <w:r w:rsidRPr="00555949">
        <w:rPr>
          <w:rFonts w:cs="Arial"/>
        </w:rPr>
        <w:t xml:space="preserve">.  To allow sufficient time to complete the </w:t>
      </w:r>
      <w:r>
        <w:rPr>
          <w:rFonts w:cs="Arial"/>
        </w:rPr>
        <w:t xml:space="preserve">competitive bidding process, </w:t>
      </w:r>
      <w:r w:rsidRPr="00555949">
        <w:rPr>
          <w:rFonts w:cs="Arial"/>
        </w:rPr>
        <w:t>select a vendor</w:t>
      </w:r>
      <w:r>
        <w:rPr>
          <w:rFonts w:cs="Arial"/>
        </w:rPr>
        <w:t>, and have services started</w:t>
      </w:r>
      <w:r w:rsidRPr="00555949">
        <w:rPr>
          <w:rFonts w:cs="Arial"/>
        </w:rPr>
        <w:t xml:space="preserve"> </w:t>
      </w:r>
      <w:r>
        <w:rPr>
          <w:rFonts w:cs="Arial"/>
        </w:rPr>
        <w:t xml:space="preserve">on or before the first day of the </w:t>
      </w:r>
      <w:r w:rsidRPr="00555949">
        <w:rPr>
          <w:rFonts w:cs="Arial"/>
        </w:rPr>
        <w:t>fund</w:t>
      </w:r>
      <w:r>
        <w:rPr>
          <w:rFonts w:cs="Arial"/>
        </w:rPr>
        <w:t>ing</w:t>
      </w:r>
      <w:r w:rsidRPr="00555949">
        <w:rPr>
          <w:rFonts w:cs="Arial"/>
        </w:rPr>
        <w:t xml:space="preserve"> year</w:t>
      </w:r>
      <w:r>
        <w:rPr>
          <w:rFonts w:cs="Arial"/>
        </w:rPr>
        <w:t xml:space="preserve"> (allowing for a full year of support)</w:t>
      </w:r>
      <w:r w:rsidRPr="00555949">
        <w:rPr>
          <w:rFonts w:cs="Arial"/>
        </w:rPr>
        <w:t>, applicant</w:t>
      </w:r>
      <w:r>
        <w:rPr>
          <w:rFonts w:cs="Arial"/>
        </w:rPr>
        <w:t>s</w:t>
      </w:r>
      <w:r w:rsidRPr="00555949">
        <w:rPr>
          <w:rFonts w:cs="Arial"/>
        </w:rPr>
        <w:t xml:space="preserve"> should submit this form and all supporting documentation as soon as possible.</w:t>
      </w:r>
      <w:r>
        <w:rPr>
          <w:rFonts w:cs="Arial"/>
        </w:rPr>
        <w:t xml:space="preserve">  Applicants may of course also request funding for less than a full funding year.</w:t>
      </w:r>
    </w:p>
    <w:p w14:paraId="19055521" w14:textId="77777777" w:rsidR="001E037A" w:rsidRDefault="001E037A" w:rsidP="00555949">
      <w:pPr>
        <w:spacing w:after="0" w:line="240" w:lineRule="auto"/>
        <w:rPr>
          <w:rFonts w:cs="Arial"/>
          <w:b/>
        </w:rPr>
      </w:pPr>
    </w:p>
    <w:p w14:paraId="7C9F96B8" w14:textId="77777777" w:rsidR="001E037A" w:rsidRPr="00555949" w:rsidRDefault="001E037A" w:rsidP="007C6320">
      <w:pPr>
        <w:pStyle w:val="Heading2"/>
      </w:pPr>
      <w:bookmarkStart w:id="7" w:name="_Toc358294949"/>
      <w:r w:rsidRPr="00555949">
        <w:t>Where to file</w:t>
      </w:r>
      <w:bookmarkEnd w:id="7"/>
    </w:p>
    <w:p w14:paraId="116618D7" w14:textId="37F2040F" w:rsidR="001E037A" w:rsidRPr="00555949" w:rsidRDefault="001E037A" w:rsidP="00555949">
      <w:pPr>
        <w:spacing w:after="0" w:line="240" w:lineRule="auto"/>
        <w:rPr>
          <w:rFonts w:cs="Arial"/>
        </w:rPr>
      </w:pPr>
      <w:r>
        <w:rPr>
          <w:rFonts w:cs="Arial"/>
        </w:rPr>
        <w:t>A</w:t>
      </w:r>
      <w:r w:rsidRPr="00555949">
        <w:rPr>
          <w:rFonts w:cs="Arial"/>
        </w:rPr>
        <w:t>pplicant</w:t>
      </w:r>
      <w:r>
        <w:rPr>
          <w:rFonts w:cs="Arial"/>
        </w:rPr>
        <w:t>s</w:t>
      </w:r>
      <w:r w:rsidRPr="00555949">
        <w:rPr>
          <w:rFonts w:cs="Arial"/>
        </w:rPr>
        <w:t xml:space="preserve"> </w:t>
      </w:r>
      <w:r>
        <w:rPr>
          <w:rFonts w:cs="Arial"/>
        </w:rPr>
        <w:t>must</w:t>
      </w:r>
      <w:r w:rsidRPr="00555949">
        <w:rPr>
          <w:rFonts w:cs="Arial"/>
        </w:rPr>
        <w:t xml:space="preserve"> </w:t>
      </w:r>
      <w:r w:rsidR="00D6588C">
        <w:rPr>
          <w:rFonts w:cs="Arial"/>
        </w:rPr>
        <w:t xml:space="preserve">complete and </w:t>
      </w:r>
      <w:r w:rsidRPr="00555949">
        <w:rPr>
          <w:rFonts w:cs="Arial"/>
        </w:rPr>
        <w:t xml:space="preserve">submit all forms </w:t>
      </w:r>
      <w:r w:rsidR="00D6588C">
        <w:rPr>
          <w:rFonts w:cs="Arial"/>
        </w:rPr>
        <w:t>online</w:t>
      </w:r>
      <w:r w:rsidR="00D6588C" w:rsidRPr="00555949">
        <w:rPr>
          <w:rFonts w:cs="Arial"/>
        </w:rPr>
        <w:t xml:space="preserve"> </w:t>
      </w:r>
      <w:r w:rsidRPr="00555949">
        <w:rPr>
          <w:rFonts w:cs="Arial"/>
        </w:rPr>
        <w:t xml:space="preserve">through USAC’s RHC </w:t>
      </w:r>
      <w:r w:rsidR="00D6588C">
        <w:rPr>
          <w:rFonts w:cs="Arial"/>
        </w:rPr>
        <w:t>“</w:t>
      </w:r>
      <w:r w:rsidRPr="00555949">
        <w:rPr>
          <w:rFonts w:cs="Arial"/>
        </w:rPr>
        <w:t>My Portal</w:t>
      </w:r>
      <w:r w:rsidR="00D6588C">
        <w:rPr>
          <w:rFonts w:cs="Arial"/>
        </w:rPr>
        <w:t>”</w:t>
      </w:r>
      <w:r w:rsidRPr="00555949">
        <w:rPr>
          <w:rFonts w:cs="Arial"/>
        </w:rPr>
        <w:t xml:space="preserve"> website at </w:t>
      </w:r>
      <w:hyperlink r:id="rId14" w:history="1">
        <w:r w:rsidR="00D6588C" w:rsidRPr="00DB3E0F">
          <w:rPr>
            <w:rStyle w:val="Hyperlink"/>
            <w:rFonts w:cs="Arial"/>
          </w:rPr>
          <w:t>https://forms.universalservice.org/usaclogin/login.asp</w:t>
        </w:r>
      </w:hyperlink>
      <w:r w:rsidRPr="00555949">
        <w:rPr>
          <w:rFonts w:cs="Arial"/>
        </w:rPr>
        <w:t xml:space="preserve">.  Instructions on how to file electronically </w:t>
      </w:r>
      <w:r>
        <w:rPr>
          <w:rFonts w:cs="Arial"/>
        </w:rPr>
        <w:t>may be</w:t>
      </w:r>
      <w:r w:rsidRPr="00555949">
        <w:rPr>
          <w:rFonts w:cs="Arial"/>
        </w:rPr>
        <w:t xml:space="preserve"> found at USAC’s RHC website at</w:t>
      </w:r>
      <w:r w:rsidR="00D56048">
        <w:rPr>
          <w:rFonts w:cs="Arial"/>
        </w:rPr>
        <w:t xml:space="preserve">: </w:t>
      </w:r>
      <w:hyperlink r:id="rId15" w:history="1">
        <w:r w:rsidR="00D56048" w:rsidRPr="008A4A57">
          <w:rPr>
            <w:rStyle w:val="Hyperlink"/>
            <w:rFonts w:cs="Arial"/>
          </w:rPr>
          <w:t>http://www.usac.org/rhc/healthcare-connect/default.aspx</w:t>
        </w:r>
      </w:hyperlink>
      <w:r w:rsidR="00D56048">
        <w:rPr>
          <w:rFonts w:cs="Arial"/>
        </w:rPr>
        <w:t xml:space="preserve">. </w:t>
      </w:r>
      <w:r w:rsidR="00D6588C">
        <w:rPr>
          <w:rFonts w:cs="Arial"/>
        </w:rPr>
        <w:t xml:space="preserve"> Applicants without adequate Internet access to submit the forms online should c</w:t>
      </w:r>
      <w:r w:rsidR="00D6588C" w:rsidRPr="00065238">
        <w:rPr>
          <w:rFonts w:cs="Arial"/>
        </w:rPr>
        <w:t xml:space="preserve">ontact </w:t>
      </w:r>
      <w:r w:rsidR="00D6588C">
        <w:rPr>
          <w:rFonts w:cs="Arial"/>
        </w:rPr>
        <w:t>USAC’s Rural Health Care Division (</w:t>
      </w:r>
      <w:r w:rsidR="00D6588C" w:rsidRPr="00065238">
        <w:rPr>
          <w:rFonts w:cs="Arial"/>
        </w:rPr>
        <w:t>RHC</w:t>
      </w:r>
      <w:r w:rsidR="00D6588C">
        <w:rPr>
          <w:rFonts w:cs="Arial"/>
        </w:rPr>
        <w:t>)</w:t>
      </w:r>
      <w:r w:rsidR="00D6588C" w:rsidRPr="00065238">
        <w:rPr>
          <w:rFonts w:cs="Arial"/>
        </w:rPr>
        <w:t xml:space="preserve"> </w:t>
      </w:r>
      <w:r w:rsidR="00D6588C">
        <w:rPr>
          <w:rFonts w:cs="Arial"/>
        </w:rPr>
        <w:t>(1-</w:t>
      </w:r>
      <w:r w:rsidR="00D6588C" w:rsidRPr="00E86101">
        <w:rPr>
          <w:rFonts w:cs="Arial"/>
        </w:rPr>
        <w:t>800-453-1546</w:t>
      </w:r>
      <w:r w:rsidR="00D6588C">
        <w:rPr>
          <w:rFonts w:cs="Arial"/>
        </w:rPr>
        <w:t xml:space="preserve"> or</w:t>
      </w:r>
      <w:hyperlink r:id="rId16" w:history="1"/>
      <w:r w:rsidR="00D6588C" w:rsidRPr="00570474">
        <w:rPr>
          <w:rFonts w:cs="Arial"/>
        </w:rPr>
        <w:t xml:space="preserve"> </w:t>
      </w:r>
      <w:hyperlink r:id="rId17" w:history="1">
        <w:r w:rsidR="00D6588C" w:rsidRPr="003C0CB1">
          <w:rPr>
            <w:rStyle w:val="Hyperlink"/>
            <w:rFonts w:cs="Arial"/>
          </w:rPr>
          <w:t>rhc-assist@usac.org</w:t>
        </w:r>
      </w:hyperlink>
      <w:r w:rsidR="00D6588C" w:rsidRPr="00404F4E">
        <w:t xml:space="preserve">) </w:t>
      </w:r>
      <w:r w:rsidR="00D6588C">
        <w:t>to make</w:t>
      </w:r>
      <w:r w:rsidR="00D6588C" w:rsidRPr="00404F4E">
        <w:t xml:space="preserve"> alternative arrangements.</w:t>
      </w:r>
    </w:p>
    <w:p w14:paraId="14D3BDA9" w14:textId="77777777" w:rsidR="001E037A" w:rsidRPr="00555949" w:rsidRDefault="001E037A" w:rsidP="00555949">
      <w:pPr>
        <w:spacing w:after="0" w:line="240" w:lineRule="auto"/>
        <w:rPr>
          <w:rFonts w:cs="Arial"/>
        </w:rPr>
      </w:pPr>
    </w:p>
    <w:p w14:paraId="1A1FAFCC" w14:textId="77777777" w:rsidR="001E037A" w:rsidRPr="00555949" w:rsidRDefault="001E037A" w:rsidP="00555949">
      <w:pPr>
        <w:spacing w:after="0" w:line="240" w:lineRule="auto"/>
        <w:rPr>
          <w:rFonts w:cs="Arial"/>
        </w:rPr>
      </w:pPr>
      <w:r w:rsidRPr="00211FC5">
        <w:rPr>
          <w:rFonts w:cs="Arial"/>
        </w:rPr>
        <w:t>Do not file this or any other forms for the RHC program with the FCC.</w:t>
      </w:r>
      <w:r w:rsidRPr="00555949">
        <w:rPr>
          <w:rFonts w:cs="Arial"/>
        </w:rPr>
        <w:t xml:space="preserve"> </w:t>
      </w:r>
    </w:p>
    <w:p w14:paraId="4CA7EFD0" w14:textId="77777777" w:rsidR="001E037A" w:rsidRDefault="001E037A" w:rsidP="00555949">
      <w:pPr>
        <w:spacing w:after="0" w:line="240" w:lineRule="auto"/>
        <w:rPr>
          <w:rFonts w:cs="Arial"/>
          <w:b/>
        </w:rPr>
      </w:pPr>
    </w:p>
    <w:p w14:paraId="61A7DC12" w14:textId="77777777" w:rsidR="001E037A" w:rsidRDefault="001E037A" w:rsidP="007C6320">
      <w:pPr>
        <w:pStyle w:val="Heading2"/>
      </w:pPr>
      <w:bookmarkStart w:id="8" w:name="_Toc358294950"/>
      <w:r w:rsidRPr="00555949">
        <w:t>Next Steps</w:t>
      </w:r>
      <w:bookmarkEnd w:id="8"/>
    </w:p>
    <w:p w14:paraId="7FB292C0" w14:textId="77777777" w:rsidR="001E037A" w:rsidRPr="00555949" w:rsidRDefault="001E037A" w:rsidP="00555949">
      <w:pPr>
        <w:spacing w:after="0" w:line="240" w:lineRule="auto"/>
        <w:rPr>
          <w:rFonts w:cs="Arial"/>
        </w:rPr>
      </w:pPr>
      <w:r w:rsidRPr="00555949">
        <w:rPr>
          <w:rFonts w:cs="Arial"/>
        </w:rPr>
        <w:t xml:space="preserve">After the Form 461 is submitted and processed, USAC will post the Form 461 and supporting documentation on </w:t>
      </w:r>
      <w:r>
        <w:rPr>
          <w:rFonts w:cs="Arial"/>
        </w:rPr>
        <w:t>the RHC</w:t>
      </w:r>
      <w:r w:rsidRPr="00555949">
        <w:rPr>
          <w:rFonts w:cs="Arial"/>
        </w:rPr>
        <w:t xml:space="preserve"> website</w:t>
      </w:r>
      <w:r>
        <w:rPr>
          <w:rFonts w:cs="Arial"/>
        </w:rPr>
        <w:t xml:space="preserve"> for potential vendors to review and provide bids for the requested services, network equipment, and/or facilities</w:t>
      </w:r>
      <w:r w:rsidRPr="00555949">
        <w:rPr>
          <w:rFonts w:cs="Arial"/>
        </w:rPr>
        <w:t xml:space="preserve">.  After the form is posted, USAC will send confirmation of the posting to the applicant, including the posting date and </w:t>
      </w:r>
      <w:r>
        <w:rPr>
          <w:rFonts w:cs="Arial"/>
        </w:rPr>
        <w:t xml:space="preserve">the Allowable Contract Selection Date (ACSD).  </w:t>
      </w:r>
      <w:r w:rsidRPr="007C6320">
        <w:rPr>
          <w:rFonts w:cs="Arial"/>
        </w:rPr>
        <w:t xml:space="preserve">Unless covered by a competitive bidding exemption, an applicant must wait </w:t>
      </w:r>
      <w:r w:rsidRPr="007C6320">
        <w:rPr>
          <w:rFonts w:cs="Arial"/>
          <w:u w:val="single"/>
        </w:rPr>
        <w:t>at</w:t>
      </w:r>
      <w:r w:rsidRPr="007C6320">
        <w:rPr>
          <w:rFonts w:cs="Arial"/>
        </w:rPr>
        <w:t xml:space="preserve"> </w:t>
      </w:r>
      <w:r w:rsidRPr="007C6320">
        <w:rPr>
          <w:rFonts w:cs="Arial"/>
          <w:u w:val="single"/>
        </w:rPr>
        <w:t>least</w:t>
      </w:r>
      <w:r w:rsidRPr="007C6320">
        <w:rPr>
          <w:rFonts w:cs="Arial"/>
        </w:rPr>
        <w:t xml:space="preserve"> until its ACSD before it agrees to or signs a contract with a vendor.  An applicant may not agree to or sign a contract with a vendor until after the ACSD, but may discuss requirements, rates, and conditions with potential vendors prior to that date.  Applicants who sign a service agreement or contract before the AC</w:t>
      </w:r>
      <w:r>
        <w:rPr>
          <w:rFonts w:cs="Arial"/>
        </w:rPr>
        <w:t>S</w:t>
      </w:r>
      <w:r w:rsidRPr="007C6320">
        <w:rPr>
          <w:rFonts w:cs="Arial"/>
        </w:rPr>
        <w:t>D are not eligible for funding.</w:t>
      </w:r>
    </w:p>
    <w:p w14:paraId="00B4C564" w14:textId="77777777" w:rsidR="001E037A" w:rsidRDefault="001E037A" w:rsidP="00555949">
      <w:pPr>
        <w:spacing w:after="0" w:line="240" w:lineRule="auto"/>
        <w:rPr>
          <w:rFonts w:cs="Arial"/>
        </w:rPr>
      </w:pPr>
    </w:p>
    <w:p w14:paraId="320547B3" w14:textId="77777777" w:rsidR="001E037A" w:rsidRDefault="001E037A" w:rsidP="00555949">
      <w:pPr>
        <w:spacing w:after="0" w:line="240" w:lineRule="auto"/>
        <w:rPr>
          <w:rFonts w:cs="Arial"/>
        </w:rPr>
      </w:pPr>
      <w:r>
        <w:rPr>
          <w:rFonts w:cs="Arial"/>
        </w:rPr>
        <w:t xml:space="preserve">Applicants </w:t>
      </w:r>
      <w:r w:rsidRPr="00555949">
        <w:rPr>
          <w:rFonts w:cs="Arial"/>
        </w:rPr>
        <w:t xml:space="preserve">may extend the time period for receiving bids beyond the required </w:t>
      </w:r>
      <w:r>
        <w:rPr>
          <w:rFonts w:cs="Arial"/>
        </w:rPr>
        <w:t xml:space="preserve">minimum </w:t>
      </w:r>
      <w:r w:rsidRPr="00555949">
        <w:rPr>
          <w:rFonts w:cs="Arial"/>
        </w:rPr>
        <w:t>28 days from the posting of the Form 461</w:t>
      </w:r>
      <w:r>
        <w:rPr>
          <w:rFonts w:cs="Arial"/>
        </w:rPr>
        <w:t xml:space="preserve"> without prior approval from USAC</w:t>
      </w:r>
      <w:r w:rsidRPr="00555949">
        <w:rPr>
          <w:rFonts w:cs="Arial"/>
        </w:rPr>
        <w:t xml:space="preserve">. </w:t>
      </w:r>
      <w:r>
        <w:rPr>
          <w:rFonts w:cs="Arial"/>
        </w:rPr>
        <w:t xml:space="preserve"> I</w:t>
      </w:r>
      <w:r w:rsidRPr="00B2732E">
        <w:rPr>
          <w:rFonts w:cs="Arial"/>
        </w:rPr>
        <w:t>f an applicant</w:t>
      </w:r>
      <w:r>
        <w:rPr>
          <w:rFonts w:cs="Arial"/>
        </w:rPr>
        <w:t xml:space="preserve"> would like to post the Form 461 for longer than </w:t>
      </w:r>
      <w:r w:rsidRPr="00B2732E">
        <w:rPr>
          <w:rFonts w:cs="Arial"/>
        </w:rPr>
        <w:t xml:space="preserve">28 days, it </w:t>
      </w:r>
      <w:r>
        <w:rPr>
          <w:rFonts w:cs="Arial"/>
        </w:rPr>
        <w:t xml:space="preserve">must indicate that the posting period is longer than 28 days on the Form 461.  </w:t>
      </w:r>
      <w:r w:rsidRPr="00B2732E">
        <w:rPr>
          <w:rFonts w:cs="Arial"/>
        </w:rPr>
        <w:t xml:space="preserve">An applicant </w:t>
      </w:r>
      <w:r>
        <w:rPr>
          <w:rFonts w:cs="Arial"/>
        </w:rPr>
        <w:t xml:space="preserve">can also </w:t>
      </w:r>
      <w:r w:rsidRPr="00B2732E">
        <w:rPr>
          <w:rFonts w:cs="Arial"/>
        </w:rPr>
        <w:t>decide to extend the bidding period after USAC</w:t>
      </w:r>
      <w:r>
        <w:rPr>
          <w:rFonts w:cs="Arial"/>
        </w:rPr>
        <w:t xml:space="preserve"> has posted the </w:t>
      </w:r>
      <w:r w:rsidRPr="00B2732E">
        <w:rPr>
          <w:rFonts w:cs="Arial"/>
        </w:rPr>
        <w:t>Form 461</w:t>
      </w:r>
      <w:r>
        <w:rPr>
          <w:rFonts w:cs="Arial"/>
        </w:rPr>
        <w:t xml:space="preserve"> by notifying USAC and requesting that USAC </w:t>
      </w:r>
      <w:r w:rsidRPr="00B2732E">
        <w:rPr>
          <w:rFonts w:cs="Arial"/>
        </w:rPr>
        <w:t>update its web site with notice of the extension.</w:t>
      </w:r>
      <w:r>
        <w:rPr>
          <w:rFonts w:cs="Arial"/>
        </w:rPr>
        <w:t xml:space="preserve">  USAC will also revise the ACSD to reflect the extended bidding period.  Once an applicant has extended the bidding period, it cannot be shortened.    </w:t>
      </w:r>
      <w:r w:rsidRPr="00555949">
        <w:rPr>
          <w:rFonts w:cs="Arial"/>
        </w:rPr>
        <w:t xml:space="preserve"> </w:t>
      </w:r>
    </w:p>
    <w:p w14:paraId="0F9C649D" w14:textId="77777777" w:rsidR="001E037A" w:rsidRDefault="001E037A" w:rsidP="00555949">
      <w:pPr>
        <w:spacing w:after="0" w:line="240" w:lineRule="auto"/>
        <w:rPr>
          <w:rFonts w:cs="Arial"/>
        </w:rPr>
      </w:pPr>
    </w:p>
    <w:p w14:paraId="7DCC9E0E" w14:textId="77777777" w:rsidR="001E037A" w:rsidRDefault="001E037A" w:rsidP="00F03691">
      <w:pPr>
        <w:pStyle w:val="Heading2"/>
      </w:pPr>
      <w:bookmarkStart w:id="9" w:name="_Toc358294951"/>
      <w:r w:rsidRPr="00F03691">
        <w:t>Modifications to the Form 461 and Associated Documents</w:t>
      </w:r>
      <w:bookmarkEnd w:id="9"/>
    </w:p>
    <w:p w14:paraId="2DD87E6E" w14:textId="40B69EE9" w:rsidR="001E037A" w:rsidRPr="009B0717" w:rsidRDefault="001E037A" w:rsidP="00555949">
      <w:pPr>
        <w:spacing w:after="0" w:line="240" w:lineRule="auto"/>
        <w:rPr>
          <w:rFonts w:cs="Arial"/>
          <w:b/>
        </w:rPr>
      </w:pPr>
      <w:r w:rsidRPr="00D6464E">
        <w:rPr>
          <w:rFonts w:cs="Arial"/>
        </w:rPr>
        <w:t xml:space="preserve">All potential bidders must have access to the same information and must be treated in the same manner.  Any additions or modifications to the documents submitted to, and posted by, USAC must be made available to all potential </w:t>
      </w:r>
      <w:r w:rsidR="00522166">
        <w:rPr>
          <w:rFonts w:cs="Arial"/>
        </w:rPr>
        <w:t>vendors</w:t>
      </w:r>
      <w:r w:rsidRPr="00D6464E">
        <w:rPr>
          <w:rFonts w:cs="Arial"/>
        </w:rPr>
        <w:t xml:space="preserve"> at the same time and using a uniform method.  </w:t>
      </w:r>
      <w:r>
        <w:rPr>
          <w:rFonts w:cs="Arial"/>
        </w:rPr>
        <w:t>T</w:t>
      </w:r>
      <w:r w:rsidRPr="00D6464E">
        <w:rPr>
          <w:rFonts w:cs="Arial"/>
        </w:rPr>
        <w:t xml:space="preserve">his does not prohibit applicants from seeking additional information about particular products or services during the competitive bidding process, or potential vendors from supplying it.  All applicants who utilize an RFP in conjunction with their competitive bidding process must provide USAC with any subsequent changes to the RFP.  USAC will facilitate this process by allowing </w:t>
      </w:r>
      <w:r w:rsidRPr="00D6464E">
        <w:rPr>
          <w:rFonts w:cs="Arial"/>
        </w:rPr>
        <w:lastRenderedPageBreak/>
        <w:t xml:space="preserve">applicants to submit any additions or modifications to USAC, for posting on the same web page as the originally posted documents. </w:t>
      </w:r>
      <w:r>
        <w:rPr>
          <w:rFonts w:cs="Arial"/>
        </w:rPr>
        <w:t xml:space="preserve"> </w:t>
      </w:r>
      <w:r w:rsidRPr="00D6464E">
        <w:rPr>
          <w:rFonts w:cs="Arial"/>
        </w:rPr>
        <w:t xml:space="preserve">If an applicant makes any changes to its RFP post-submission, it is responsible for ensuring that USAC has a current version of the RFP for the web site posting. </w:t>
      </w:r>
      <w:r w:rsidR="0080738D">
        <w:rPr>
          <w:rFonts w:cs="Arial"/>
        </w:rPr>
        <w:t>Any modification or change to the competitive bidding documents will reset the competitive bidding period and push back the ACSD</w:t>
      </w:r>
      <w:r w:rsidR="00FF7BE4" w:rsidRPr="00FF7BE4">
        <w:t>.</w:t>
      </w:r>
      <w:r w:rsidR="0080738D">
        <w:rPr>
          <w:b/>
        </w:rPr>
        <w:t xml:space="preserve">  </w:t>
      </w:r>
      <w:r w:rsidR="00D56048">
        <w:rPr>
          <w:b/>
        </w:rPr>
        <w:t xml:space="preserve"> </w:t>
      </w:r>
    </w:p>
    <w:p w14:paraId="6576FD14" w14:textId="77777777" w:rsidR="001E037A" w:rsidRDefault="001E037A" w:rsidP="00555949">
      <w:pPr>
        <w:spacing w:after="0" w:line="240" w:lineRule="auto"/>
        <w:rPr>
          <w:rFonts w:cs="Arial"/>
          <w:b/>
        </w:rPr>
      </w:pPr>
    </w:p>
    <w:p w14:paraId="20D7CE2C" w14:textId="77777777" w:rsidR="001E037A" w:rsidRPr="00555949" w:rsidRDefault="001E037A" w:rsidP="007C6320">
      <w:pPr>
        <w:pStyle w:val="Heading2"/>
      </w:pPr>
      <w:bookmarkStart w:id="10" w:name="_Toc358294952"/>
      <w:r w:rsidRPr="00555949">
        <w:t>For More Information</w:t>
      </w:r>
      <w:bookmarkEnd w:id="10"/>
      <w:r w:rsidRPr="00555949">
        <w:t xml:space="preserve"> </w:t>
      </w:r>
    </w:p>
    <w:p w14:paraId="120D22A9" w14:textId="38FB38CC" w:rsidR="001E037A" w:rsidRPr="00555949" w:rsidRDefault="001E037A" w:rsidP="00555949">
      <w:pPr>
        <w:spacing w:after="0" w:line="240" w:lineRule="auto"/>
        <w:rPr>
          <w:rFonts w:cs="Arial"/>
        </w:rPr>
      </w:pPr>
      <w:r w:rsidRPr="00555949">
        <w:rPr>
          <w:rFonts w:cs="Arial"/>
        </w:rPr>
        <w:t>Contact the</w:t>
      </w:r>
      <w:r>
        <w:rPr>
          <w:rFonts w:cs="Arial"/>
        </w:rPr>
        <w:t xml:space="preserve"> USAC</w:t>
      </w:r>
      <w:r w:rsidRPr="00555949">
        <w:rPr>
          <w:rFonts w:cs="Arial"/>
        </w:rPr>
        <w:t xml:space="preserve"> RHC </w:t>
      </w:r>
      <w:r>
        <w:rPr>
          <w:rFonts w:cs="Arial"/>
        </w:rPr>
        <w:t>H</w:t>
      </w:r>
      <w:r w:rsidRPr="00555949">
        <w:rPr>
          <w:rFonts w:cs="Arial"/>
        </w:rPr>
        <w:t xml:space="preserve">elp </w:t>
      </w:r>
      <w:r>
        <w:rPr>
          <w:rFonts w:cs="Arial"/>
        </w:rPr>
        <w:t>D</w:t>
      </w:r>
      <w:r w:rsidRPr="00555949">
        <w:rPr>
          <w:rFonts w:cs="Arial"/>
        </w:rPr>
        <w:t xml:space="preserve">esk at </w:t>
      </w:r>
      <w:r w:rsidRPr="000570BD">
        <w:rPr>
          <w:rFonts w:cs="Arial"/>
        </w:rPr>
        <w:t xml:space="preserve">1-800-453-1546 </w:t>
      </w:r>
      <w:r w:rsidRPr="00555949">
        <w:rPr>
          <w:rFonts w:cs="Arial"/>
        </w:rPr>
        <w:t>between 9:00 a.m. and 6:00 p</w:t>
      </w:r>
      <w:r>
        <w:rPr>
          <w:rFonts w:cs="Arial"/>
        </w:rPr>
        <w:t xml:space="preserve">.m. EST, Monday through Friday or email at </w:t>
      </w:r>
      <w:hyperlink r:id="rId18" w:history="1">
        <w:r w:rsidRPr="00874038">
          <w:rPr>
            <w:rStyle w:val="Hyperlink"/>
            <w:rFonts w:cs="Arial"/>
          </w:rPr>
          <w:t>rhc-assist@usac.org</w:t>
        </w:r>
      </w:hyperlink>
      <w:r>
        <w:rPr>
          <w:rFonts w:cs="Arial"/>
        </w:rPr>
        <w:t>.</w:t>
      </w:r>
    </w:p>
    <w:p w14:paraId="1CF77B79" w14:textId="77777777" w:rsidR="001E037A" w:rsidRPr="00555949" w:rsidRDefault="001E037A" w:rsidP="007C6320">
      <w:pPr>
        <w:pStyle w:val="Heading1"/>
      </w:pPr>
      <w:bookmarkStart w:id="11" w:name="_Toc358294953"/>
      <w:r w:rsidRPr="00555949">
        <w:t>SPECIFIC INSTRUCTIONS FOR FILING FORM 461</w:t>
      </w:r>
      <w:bookmarkEnd w:id="11"/>
    </w:p>
    <w:p w14:paraId="5D488EC5" w14:textId="77777777" w:rsidR="001E037A" w:rsidRPr="00555949" w:rsidRDefault="001E037A" w:rsidP="007C6320">
      <w:pPr>
        <w:pStyle w:val="Heading2"/>
        <w:numPr>
          <w:ilvl w:val="0"/>
          <w:numId w:val="8"/>
        </w:numPr>
      </w:pPr>
      <w:bookmarkStart w:id="12" w:name="_Toc358294954"/>
      <w:r w:rsidRPr="00555949">
        <w:t>Block 1:  General Information</w:t>
      </w:r>
      <w:bookmarkEnd w:id="12"/>
    </w:p>
    <w:p w14:paraId="439A1626" w14:textId="77777777" w:rsidR="001E037A" w:rsidRPr="00555949" w:rsidRDefault="001E037A" w:rsidP="00555949">
      <w:pPr>
        <w:spacing w:after="0" w:line="240" w:lineRule="auto"/>
        <w:rPr>
          <w:rFonts w:cs="Arial"/>
        </w:rPr>
      </w:pPr>
      <w:r>
        <w:rPr>
          <w:rFonts w:cs="Arial"/>
        </w:rPr>
        <w:t>Requires basic applicant information.</w:t>
      </w:r>
    </w:p>
    <w:p w14:paraId="09508FF1" w14:textId="77777777" w:rsidR="001E037A" w:rsidRDefault="001E037A" w:rsidP="00555949">
      <w:pPr>
        <w:spacing w:after="0" w:line="240" w:lineRule="auto"/>
        <w:rPr>
          <w:rFonts w:cs="Arial"/>
          <w:b/>
        </w:rPr>
      </w:pPr>
    </w:p>
    <w:p w14:paraId="72AEC5BF" w14:textId="7669C6BF" w:rsidR="009427CD" w:rsidRDefault="001E037A" w:rsidP="00555949">
      <w:pPr>
        <w:spacing w:after="0" w:line="240" w:lineRule="auto"/>
        <w:rPr>
          <w:rFonts w:cs="Arial"/>
        </w:rPr>
      </w:pPr>
      <w:r w:rsidRPr="00555949">
        <w:rPr>
          <w:rFonts w:cs="Arial"/>
          <w:b/>
        </w:rPr>
        <w:t>Line 1</w:t>
      </w:r>
      <w:r>
        <w:rPr>
          <w:rFonts w:cs="Arial"/>
          <w:b/>
        </w:rPr>
        <w:t xml:space="preserve">:  </w:t>
      </w:r>
      <w:r>
        <w:rPr>
          <w:rFonts w:cs="Arial"/>
        </w:rPr>
        <w:t xml:space="preserve">Enter the </w:t>
      </w:r>
      <w:r w:rsidRPr="00555949">
        <w:rPr>
          <w:rFonts w:cs="Arial"/>
        </w:rPr>
        <w:t>funding year</w:t>
      </w:r>
      <w:r>
        <w:rPr>
          <w:rFonts w:cs="Arial"/>
        </w:rPr>
        <w:t xml:space="preserve"> for which support is sought</w:t>
      </w:r>
      <w:r w:rsidRPr="00555949">
        <w:rPr>
          <w:rFonts w:cs="Arial"/>
        </w:rPr>
        <w:t>.</w:t>
      </w:r>
      <w:r>
        <w:rPr>
          <w:rFonts w:cs="Arial"/>
        </w:rPr>
        <w:t xml:space="preserve">  </w:t>
      </w:r>
      <w:r w:rsidR="009427CD">
        <w:rPr>
          <w:rFonts w:cs="Arial"/>
        </w:rPr>
        <w:t xml:space="preserve">For an applicant that plans to request </w:t>
      </w:r>
      <w:r w:rsidR="009B0717">
        <w:rPr>
          <w:rFonts w:cs="Arial"/>
        </w:rPr>
        <w:t xml:space="preserve">a </w:t>
      </w:r>
      <w:r w:rsidR="009B0717" w:rsidRPr="00211FC5">
        <w:rPr>
          <w:rFonts w:cs="Arial"/>
        </w:rPr>
        <w:t xml:space="preserve">multi-year </w:t>
      </w:r>
      <w:r w:rsidR="009B0717">
        <w:rPr>
          <w:rFonts w:cs="Arial"/>
        </w:rPr>
        <w:t xml:space="preserve">funding </w:t>
      </w:r>
      <w:r w:rsidR="009427CD">
        <w:rPr>
          <w:rFonts w:cs="Arial"/>
        </w:rPr>
        <w:t>commitment</w:t>
      </w:r>
      <w:r w:rsidR="009B0717" w:rsidRPr="00211FC5">
        <w:rPr>
          <w:rFonts w:cs="Arial"/>
        </w:rPr>
        <w:t xml:space="preserve">, enter </w:t>
      </w:r>
      <w:r w:rsidR="009B0717">
        <w:rPr>
          <w:rFonts w:cs="Arial"/>
        </w:rPr>
        <w:t xml:space="preserve">the first funding year for which funding </w:t>
      </w:r>
      <w:r w:rsidR="009E1182">
        <w:rPr>
          <w:rFonts w:cs="Arial"/>
        </w:rPr>
        <w:t xml:space="preserve">will be </w:t>
      </w:r>
      <w:r w:rsidR="009B0717">
        <w:rPr>
          <w:rFonts w:cs="Arial"/>
        </w:rPr>
        <w:t xml:space="preserve">requested.  </w:t>
      </w:r>
      <w:r w:rsidR="009E1182">
        <w:rPr>
          <w:rFonts w:cs="Arial"/>
        </w:rPr>
        <w:t>The applicant will use the Form 462 to indicate whether it is requesting a multi-year funding commitment.</w:t>
      </w:r>
    </w:p>
    <w:p w14:paraId="35E52F3E" w14:textId="77777777" w:rsidR="009427CD" w:rsidRDefault="009427CD" w:rsidP="00555949">
      <w:pPr>
        <w:spacing w:after="0" w:line="240" w:lineRule="auto"/>
        <w:rPr>
          <w:rFonts w:cs="Arial"/>
        </w:rPr>
      </w:pPr>
    </w:p>
    <w:p w14:paraId="345224EE" w14:textId="52FA9169" w:rsidR="001E037A" w:rsidRPr="00555949" w:rsidRDefault="009B0717" w:rsidP="00555949">
      <w:pPr>
        <w:spacing w:after="0" w:line="240" w:lineRule="auto"/>
        <w:rPr>
          <w:rFonts w:cs="Arial"/>
        </w:rPr>
      </w:pPr>
      <w:r>
        <w:rPr>
          <w:rFonts w:cs="Arial"/>
        </w:rPr>
        <w:t>A f</w:t>
      </w:r>
      <w:r w:rsidR="001E037A">
        <w:rPr>
          <w:rFonts w:cs="Arial"/>
        </w:rPr>
        <w:t>unding year run</w:t>
      </w:r>
      <w:r w:rsidR="00A627D9">
        <w:rPr>
          <w:rFonts w:cs="Arial"/>
        </w:rPr>
        <w:t>s</w:t>
      </w:r>
      <w:r w:rsidR="001E037A">
        <w:rPr>
          <w:rFonts w:cs="Arial"/>
        </w:rPr>
        <w:t xml:space="preserve"> from July 1 to June 30 (thus, funding year 2014 begins on July 1, 2014</w:t>
      </w:r>
      <w:r w:rsidR="00A627D9">
        <w:rPr>
          <w:rFonts w:cs="Arial"/>
        </w:rPr>
        <w:t xml:space="preserve"> and runs through June 30, 2015</w:t>
      </w:r>
      <w:r w:rsidR="001E037A">
        <w:rPr>
          <w:rFonts w:cs="Arial"/>
        </w:rPr>
        <w:t>).</w:t>
      </w:r>
    </w:p>
    <w:p w14:paraId="4E5F9C45" w14:textId="77777777" w:rsidR="001E037A" w:rsidRDefault="001E037A" w:rsidP="00555949">
      <w:pPr>
        <w:spacing w:after="0" w:line="240" w:lineRule="auto"/>
        <w:rPr>
          <w:rFonts w:cs="Arial"/>
          <w:b/>
        </w:rPr>
      </w:pPr>
    </w:p>
    <w:p w14:paraId="44FAECCA" w14:textId="77777777" w:rsidR="001E037A" w:rsidRPr="00555949" w:rsidRDefault="001E037A" w:rsidP="00555949">
      <w:pPr>
        <w:spacing w:after="0" w:line="240" w:lineRule="auto"/>
        <w:rPr>
          <w:rFonts w:cs="Arial"/>
        </w:rPr>
      </w:pPr>
      <w:r w:rsidRPr="00555949">
        <w:rPr>
          <w:rFonts w:cs="Arial"/>
          <w:b/>
        </w:rPr>
        <w:t>Line 2</w:t>
      </w:r>
      <w:r>
        <w:rPr>
          <w:rFonts w:cs="Arial"/>
          <w:b/>
        </w:rPr>
        <w:t>:</w:t>
      </w:r>
      <w:r w:rsidRPr="00555949">
        <w:rPr>
          <w:rFonts w:cs="Arial"/>
        </w:rPr>
        <w:t xml:space="preserve"> </w:t>
      </w:r>
      <w:r>
        <w:rPr>
          <w:rFonts w:cs="Arial"/>
        </w:rPr>
        <w:t xml:space="preserve"> Enter the applicant’s HCP Number, assigned by USAC when the Form 460 is submitted.  </w:t>
      </w:r>
    </w:p>
    <w:p w14:paraId="695AE689" w14:textId="77777777" w:rsidR="001E037A" w:rsidRDefault="001E037A" w:rsidP="00555949">
      <w:pPr>
        <w:spacing w:after="0" w:line="240" w:lineRule="auto"/>
        <w:rPr>
          <w:rFonts w:cs="Arial"/>
          <w:b/>
        </w:rPr>
      </w:pPr>
    </w:p>
    <w:p w14:paraId="5F4AF7D9" w14:textId="77777777" w:rsidR="001E037A" w:rsidRPr="00555949" w:rsidRDefault="001E037A" w:rsidP="00555949">
      <w:pPr>
        <w:spacing w:after="0" w:line="240" w:lineRule="auto"/>
        <w:rPr>
          <w:rFonts w:cs="Arial"/>
        </w:rPr>
      </w:pPr>
      <w:r w:rsidRPr="00555949">
        <w:rPr>
          <w:rFonts w:cs="Arial"/>
          <w:b/>
        </w:rPr>
        <w:t>Line 3</w:t>
      </w:r>
      <w:r>
        <w:rPr>
          <w:rFonts w:cs="Arial"/>
          <w:b/>
        </w:rPr>
        <w:t>:</w:t>
      </w:r>
      <w:r w:rsidRPr="00555949">
        <w:rPr>
          <w:rFonts w:cs="Arial"/>
          <w:b/>
        </w:rPr>
        <w:t xml:space="preserve"> </w:t>
      </w:r>
      <w:r>
        <w:rPr>
          <w:rFonts w:cs="Arial"/>
          <w:b/>
        </w:rPr>
        <w:t xml:space="preserve"> </w:t>
      </w:r>
      <w:r>
        <w:rPr>
          <w:rFonts w:cs="Arial"/>
        </w:rPr>
        <w:t>T</w:t>
      </w:r>
      <w:r w:rsidRPr="00555949">
        <w:rPr>
          <w:rFonts w:cs="Arial"/>
        </w:rPr>
        <w:t>he consortium name</w:t>
      </w:r>
      <w:r>
        <w:rPr>
          <w:rFonts w:cs="Arial"/>
        </w:rPr>
        <w:t xml:space="preserve"> (or, HCP name, if participating individually)</w:t>
      </w:r>
      <w:r w:rsidRPr="00555949">
        <w:rPr>
          <w:rFonts w:cs="Arial"/>
        </w:rPr>
        <w:t xml:space="preserve"> </w:t>
      </w:r>
      <w:r>
        <w:rPr>
          <w:rFonts w:cs="Arial"/>
        </w:rPr>
        <w:t xml:space="preserve">will be auto-populated based on the HCP Number entered in Line 2.  </w:t>
      </w:r>
      <w:r w:rsidRPr="00555949">
        <w:rPr>
          <w:rFonts w:cs="Arial"/>
        </w:rPr>
        <w:t xml:space="preserve">If </w:t>
      </w:r>
      <w:r>
        <w:rPr>
          <w:rFonts w:cs="Arial"/>
        </w:rPr>
        <w:t>the name is incorrect</w:t>
      </w:r>
      <w:r w:rsidRPr="00555949">
        <w:rPr>
          <w:rFonts w:cs="Arial"/>
        </w:rPr>
        <w:t xml:space="preserve">, the applicant must </w:t>
      </w:r>
      <w:r>
        <w:rPr>
          <w:rFonts w:cs="Arial"/>
        </w:rPr>
        <w:t>submit an updated</w:t>
      </w:r>
      <w:r w:rsidRPr="00555949">
        <w:rPr>
          <w:rFonts w:cs="Arial"/>
        </w:rPr>
        <w:t xml:space="preserve"> Form 460.</w:t>
      </w:r>
    </w:p>
    <w:p w14:paraId="5A13371E" w14:textId="77777777" w:rsidR="001E037A" w:rsidRDefault="001E037A" w:rsidP="00555949">
      <w:pPr>
        <w:spacing w:after="0" w:line="240" w:lineRule="auto"/>
        <w:rPr>
          <w:rFonts w:cs="Arial"/>
          <w:b/>
        </w:rPr>
      </w:pPr>
    </w:p>
    <w:p w14:paraId="2E365A55" w14:textId="77777777" w:rsidR="001E037A" w:rsidRPr="00555949" w:rsidRDefault="001E037A" w:rsidP="00555949">
      <w:pPr>
        <w:spacing w:after="0" w:line="240" w:lineRule="auto"/>
        <w:rPr>
          <w:rFonts w:cs="Arial"/>
          <w:b/>
          <w:highlight w:val="yellow"/>
        </w:rPr>
      </w:pPr>
      <w:r w:rsidRPr="00555949">
        <w:rPr>
          <w:rFonts w:cs="Arial"/>
          <w:b/>
        </w:rPr>
        <w:t>Lines 4-9</w:t>
      </w:r>
      <w:r>
        <w:rPr>
          <w:rFonts w:cs="Arial"/>
          <w:b/>
        </w:rPr>
        <w:t>:</w:t>
      </w:r>
      <w:r w:rsidRPr="00555949">
        <w:rPr>
          <w:rFonts w:cs="Arial"/>
        </w:rPr>
        <w:t xml:space="preserve"> </w:t>
      </w:r>
      <w:r>
        <w:rPr>
          <w:rFonts w:cs="Arial"/>
        </w:rPr>
        <w:t xml:space="preserve"> T</w:t>
      </w:r>
      <w:r w:rsidRPr="00555949">
        <w:rPr>
          <w:rFonts w:cs="Arial"/>
        </w:rPr>
        <w:t>he address, county, city, state and zip code of the consortium</w:t>
      </w:r>
      <w:r>
        <w:rPr>
          <w:rFonts w:cs="Arial"/>
        </w:rPr>
        <w:t xml:space="preserve"> (or, HCP, if participating individually) will also be auto-populated based on the HCP Number entered in Line 2</w:t>
      </w:r>
      <w:r w:rsidRPr="00555949">
        <w:rPr>
          <w:rFonts w:cs="Arial"/>
        </w:rPr>
        <w:t xml:space="preserve">. </w:t>
      </w:r>
      <w:r>
        <w:rPr>
          <w:rFonts w:cs="Arial"/>
        </w:rPr>
        <w:t xml:space="preserve"> If any of this</w:t>
      </w:r>
      <w:r w:rsidRPr="00555949">
        <w:rPr>
          <w:rFonts w:cs="Arial"/>
        </w:rPr>
        <w:t xml:space="preserve"> information is inaccurate, the applicant must </w:t>
      </w:r>
      <w:r>
        <w:rPr>
          <w:rFonts w:cs="Arial"/>
        </w:rPr>
        <w:t>submit an updated</w:t>
      </w:r>
      <w:r w:rsidRPr="00555949">
        <w:rPr>
          <w:rFonts w:cs="Arial"/>
        </w:rPr>
        <w:t xml:space="preserve"> Form 460.</w:t>
      </w:r>
    </w:p>
    <w:p w14:paraId="76343FF3" w14:textId="77777777" w:rsidR="001E037A" w:rsidRDefault="001E037A" w:rsidP="00555949">
      <w:pPr>
        <w:spacing w:after="0" w:line="240" w:lineRule="auto"/>
        <w:rPr>
          <w:rFonts w:cs="Arial"/>
          <w:b/>
        </w:rPr>
      </w:pPr>
    </w:p>
    <w:p w14:paraId="4D863BA5" w14:textId="77777777" w:rsidR="001E037A" w:rsidRDefault="001E037A" w:rsidP="007C6320">
      <w:pPr>
        <w:pStyle w:val="Heading2"/>
      </w:pPr>
      <w:bookmarkStart w:id="13" w:name="_Toc358294955"/>
      <w:r w:rsidRPr="00555949">
        <w:t>Block 2:  Individual HCP Site Request for Services</w:t>
      </w:r>
      <w:bookmarkEnd w:id="13"/>
    </w:p>
    <w:p w14:paraId="31AB1836" w14:textId="77777777" w:rsidR="001E037A" w:rsidRPr="00756EF8" w:rsidRDefault="001E037A" w:rsidP="00555949">
      <w:pPr>
        <w:spacing w:after="0" w:line="240" w:lineRule="auto"/>
        <w:rPr>
          <w:rFonts w:cs="Arial"/>
          <w:i/>
        </w:rPr>
      </w:pPr>
      <w:r w:rsidRPr="00756EF8">
        <w:rPr>
          <w:rFonts w:cs="Arial"/>
          <w:i/>
        </w:rPr>
        <w:t xml:space="preserve">Only complete lines 10-13 if applying as an individual HCP site.  </w:t>
      </w:r>
    </w:p>
    <w:p w14:paraId="0BCC9F58" w14:textId="77777777" w:rsidR="001E037A" w:rsidRDefault="001E037A" w:rsidP="00555949">
      <w:pPr>
        <w:spacing w:after="0" w:line="240" w:lineRule="auto"/>
        <w:rPr>
          <w:rFonts w:cs="Arial"/>
          <w:b/>
        </w:rPr>
      </w:pPr>
    </w:p>
    <w:p w14:paraId="4409B0A3" w14:textId="77777777" w:rsidR="001E037A" w:rsidRPr="00555949" w:rsidRDefault="001E037A" w:rsidP="00555949">
      <w:pPr>
        <w:spacing w:after="0" w:line="240" w:lineRule="auto"/>
        <w:rPr>
          <w:rFonts w:cs="Arial"/>
        </w:rPr>
      </w:pPr>
      <w:r w:rsidRPr="00555949">
        <w:rPr>
          <w:rFonts w:cs="Arial"/>
          <w:b/>
        </w:rPr>
        <w:t>Line 10</w:t>
      </w:r>
      <w:r>
        <w:rPr>
          <w:rFonts w:cs="Arial"/>
          <w:b/>
        </w:rPr>
        <w:t>:</w:t>
      </w:r>
      <w:r w:rsidRPr="00555949">
        <w:rPr>
          <w:rFonts w:cs="Arial"/>
        </w:rPr>
        <w:t xml:space="preserve"> </w:t>
      </w:r>
      <w:r>
        <w:rPr>
          <w:rFonts w:cs="Arial"/>
        </w:rPr>
        <w:t xml:space="preserve"> R</w:t>
      </w:r>
      <w:r w:rsidRPr="00555949">
        <w:rPr>
          <w:rFonts w:cs="Arial"/>
        </w:rPr>
        <w:t xml:space="preserve">equires the </w:t>
      </w:r>
      <w:r>
        <w:rPr>
          <w:rFonts w:cs="Arial"/>
        </w:rPr>
        <w:t>applicant</w:t>
      </w:r>
      <w:r w:rsidRPr="00555949">
        <w:rPr>
          <w:rFonts w:cs="Arial"/>
        </w:rPr>
        <w:t xml:space="preserve"> to indicate whether it has prepared and is submitting an RFP with the </w:t>
      </w:r>
      <w:r>
        <w:rPr>
          <w:rFonts w:cs="Arial"/>
        </w:rPr>
        <w:t>F</w:t>
      </w:r>
      <w:r w:rsidRPr="00555949">
        <w:rPr>
          <w:rFonts w:cs="Arial"/>
        </w:rPr>
        <w:t>orm</w:t>
      </w:r>
      <w:r>
        <w:rPr>
          <w:rFonts w:cs="Arial"/>
        </w:rPr>
        <w:t xml:space="preserve"> 461</w:t>
      </w:r>
      <w:r w:rsidRPr="00555949">
        <w:rPr>
          <w:rFonts w:cs="Arial"/>
        </w:rPr>
        <w:t xml:space="preserve">.  See </w:t>
      </w:r>
      <w:r w:rsidRPr="00E45B59">
        <w:rPr>
          <w:rFonts w:cs="Arial"/>
          <w:i/>
        </w:rPr>
        <w:t>Additional Documentation</w:t>
      </w:r>
      <w:r w:rsidRPr="00555949">
        <w:rPr>
          <w:rFonts w:cs="Arial"/>
        </w:rPr>
        <w:t xml:space="preserve"> in Block 6 below for information about when an RFP must be submitted.  </w:t>
      </w:r>
      <w:r w:rsidRPr="00966C49">
        <w:rPr>
          <w:rFonts w:cs="Arial"/>
        </w:rPr>
        <w:t>If an applicant makes any changes to its RFP post-submission, it is responsible for ensuring that USAC has a current version of the RFP for the web site posting.</w:t>
      </w:r>
    </w:p>
    <w:p w14:paraId="42CA237F" w14:textId="77777777" w:rsidR="001E037A" w:rsidRDefault="001E037A" w:rsidP="00555949">
      <w:pPr>
        <w:spacing w:after="0" w:line="240" w:lineRule="auto"/>
        <w:rPr>
          <w:rFonts w:cs="Arial"/>
          <w:b/>
        </w:rPr>
      </w:pPr>
    </w:p>
    <w:p w14:paraId="5FC0A783" w14:textId="2F4D4207" w:rsidR="001E037A" w:rsidRDefault="001E037A" w:rsidP="00555949">
      <w:pPr>
        <w:spacing w:after="0" w:line="240" w:lineRule="auto"/>
        <w:rPr>
          <w:rFonts w:cs="Arial"/>
        </w:rPr>
      </w:pPr>
      <w:r>
        <w:rPr>
          <w:rFonts w:cs="Arial"/>
          <w:b/>
        </w:rPr>
        <w:t xml:space="preserve">Line 10a: </w:t>
      </w:r>
      <w:r w:rsidR="00ED1C89">
        <w:rPr>
          <w:rFonts w:cs="Arial"/>
        </w:rPr>
        <w:t>Enter</w:t>
      </w:r>
      <w:r>
        <w:rPr>
          <w:rFonts w:cs="Arial"/>
        </w:rPr>
        <w:t xml:space="preserve"> the </w:t>
      </w:r>
      <w:r w:rsidR="00312B3E">
        <w:rPr>
          <w:rFonts w:cs="Arial"/>
        </w:rPr>
        <w:t xml:space="preserve">requested </w:t>
      </w:r>
      <w:r w:rsidR="00935D97">
        <w:rPr>
          <w:rFonts w:cs="Arial"/>
        </w:rPr>
        <w:t xml:space="preserve">contract period.  An applicant may enter a range of acceptable contract periods, if so desired.  </w:t>
      </w:r>
      <w:r w:rsidR="00312B3E">
        <w:rPr>
          <w:rFonts w:cs="Arial"/>
        </w:rPr>
        <w:t xml:space="preserve">For example, the applicant may request an initial contract period of 12 to 36 months.  If the applicant is only seeking a month-to-month arrangement, please enter “month-to-month.”  </w:t>
      </w:r>
      <w:r w:rsidR="00E3060B">
        <w:rPr>
          <w:rFonts w:cs="Arial"/>
        </w:rPr>
        <w:t xml:space="preserve">   </w:t>
      </w:r>
      <w:r>
        <w:rPr>
          <w:rFonts w:cs="Arial"/>
        </w:rPr>
        <w:t xml:space="preserve">  </w:t>
      </w:r>
    </w:p>
    <w:p w14:paraId="7CE72766" w14:textId="77777777" w:rsidR="001E037A" w:rsidRDefault="001E037A" w:rsidP="00555949">
      <w:pPr>
        <w:spacing w:after="0" w:line="240" w:lineRule="auto"/>
        <w:rPr>
          <w:rFonts w:cs="Arial"/>
        </w:rPr>
      </w:pPr>
    </w:p>
    <w:p w14:paraId="76448C01" w14:textId="0D4EC88D" w:rsidR="00294F0C" w:rsidRDefault="001E037A" w:rsidP="00555949">
      <w:pPr>
        <w:spacing w:after="0" w:line="240" w:lineRule="auto"/>
        <w:rPr>
          <w:rFonts w:cs="Arial"/>
        </w:rPr>
      </w:pPr>
      <w:r>
        <w:rPr>
          <w:rFonts w:cs="Arial"/>
          <w:b/>
        </w:rPr>
        <w:t>Line 10b:</w:t>
      </w:r>
      <w:r>
        <w:rPr>
          <w:rFonts w:cs="Arial"/>
        </w:rPr>
        <w:t xml:space="preserve"> </w:t>
      </w:r>
      <w:r w:rsidR="00ED1C89">
        <w:rPr>
          <w:rFonts w:cs="Arial"/>
        </w:rPr>
        <w:t>Enter</w:t>
      </w:r>
      <w:r>
        <w:rPr>
          <w:rFonts w:cs="Arial"/>
        </w:rPr>
        <w:t xml:space="preserve"> the time period during which the applicant expects to evaluate the bids received</w:t>
      </w:r>
      <w:r w:rsidR="00B33010">
        <w:rPr>
          <w:rFonts w:cs="Arial"/>
        </w:rPr>
        <w:t xml:space="preserve"> after the end of the posting period</w:t>
      </w:r>
      <w:r w:rsidR="00223E71">
        <w:rPr>
          <w:rFonts w:cs="Arial"/>
        </w:rPr>
        <w:t>.</w:t>
      </w:r>
      <w:r w:rsidR="00B33010">
        <w:rPr>
          <w:rFonts w:cs="Arial"/>
        </w:rPr>
        <w:t xml:space="preserve">  </w:t>
      </w:r>
    </w:p>
    <w:p w14:paraId="72AD2E24" w14:textId="0BB06E16" w:rsidR="00294F0C" w:rsidRDefault="00294F0C" w:rsidP="00555949">
      <w:pPr>
        <w:spacing w:after="0" w:line="240" w:lineRule="auto"/>
        <w:rPr>
          <w:rFonts w:cs="Arial"/>
          <w:u w:val="single"/>
        </w:rPr>
      </w:pPr>
    </w:p>
    <w:p w14:paraId="4ADF79F4" w14:textId="2E88AD30" w:rsidR="001E037A" w:rsidRPr="00347D62" w:rsidRDefault="00294F0C" w:rsidP="00555949">
      <w:pPr>
        <w:spacing w:after="0" w:line="240" w:lineRule="auto"/>
        <w:rPr>
          <w:rFonts w:cs="Arial"/>
        </w:rPr>
      </w:pPr>
      <w:r w:rsidRPr="004575C7">
        <w:rPr>
          <w:rFonts w:cs="Arial"/>
          <w:u w:val="single"/>
        </w:rPr>
        <w:t>Note</w:t>
      </w:r>
      <w:r>
        <w:rPr>
          <w:rFonts w:cs="Arial"/>
        </w:rPr>
        <w:t xml:space="preserve">:  The expected bid evaluation period is not part of the </w:t>
      </w:r>
      <w:r w:rsidR="00A97B0C">
        <w:rPr>
          <w:rFonts w:cs="Arial"/>
        </w:rPr>
        <w:t xml:space="preserve">Allowable Contract Selection Date (ACSD) </w:t>
      </w:r>
      <w:r>
        <w:rPr>
          <w:rFonts w:cs="Arial"/>
        </w:rPr>
        <w:t>calculation.  An applicant may agree to or sign a contract on or after the ACSD, regardless of whether the expected bid evaluation period has ended, as long as applicant has considered and evaluated all responsive bids to ensure it is conducting a fair and open competitive bidding process.  See paragraphs 231-233 and 247-249 of the Healthcare Connect Fund Order for more information.</w:t>
      </w:r>
      <w:r w:rsidR="001B3D93">
        <w:rPr>
          <w:rFonts w:cs="Arial"/>
        </w:rPr>
        <w:t xml:space="preserve">       </w:t>
      </w:r>
      <w:r w:rsidR="00223E71">
        <w:rPr>
          <w:rFonts w:cs="Arial"/>
        </w:rPr>
        <w:t xml:space="preserve">  </w:t>
      </w:r>
      <w:r w:rsidR="004F1BCE">
        <w:rPr>
          <w:rFonts w:cs="Arial"/>
        </w:rPr>
        <w:t xml:space="preserve">  </w:t>
      </w:r>
    </w:p>
    <w:p w14:paraId="7A564FE4" w14:textId="77777777" w:rsidR="001E037A" w:rsidRDefault="001E037A" w:rsidP="00555949">
      <w:pPr>
        <w:spacing w:after="0" w:line="240" w:lineRule="auto"/>
        <w:rPr>
          <w:rFonts w:cs="Arial"/>
          <w:b/>
        </w:rPr>
      </w:pPr>
    </w:p>
    <w:p w14:paraId="5C43DE41" w14:textId="77777777" w:rsidR="001E037A" w:rsidRPr="00555949" w:rsidRDefault="001E037A" w:rsidP="00555949">
      <w:pPr>
        <w:spacing w:after="0" w:line="240" w:lineRule="auto"/>
        <w:rPr>
          <w:rFonts w:cs="Arial"/>
        </w:rPr>
      </w:pPr>
      <w:r w:rsidRPr="00555949">
        <w:rPr>
          <w:rFonts w:cs="Arial"/>
          <w:b/>
        </w:rPr>
        <w:t>Line 11</w:t>
      </w:r>
      <w:r>
        <w:rPr>
          <w:rFonts w:cs="Arial"/>
          <w:b/>
        </w:rPr>
        <w:t>:</w:t>
      </w:r>
      <w:r w:rsidRPr="00555949">
        <w:rPr>
          <w:rFonts w:cs="Arial"/>
        </w:rPr>
        <w:t xml:space="preserve"> </w:t>
      </w:r>
      <w:r>
        <w:rPr>
          <w:rFonts w:cs="Arial"/>
        </w:rPr>
        <w:t xml:space="preserve"> Provide the time period for which the Form 461 package should be posted on USAC’s web site.  Applicant can enter either the number of days (minimum 28 days) or specify an end date for the posting (must be at least 28 days after USAC posts the applicant’s Form 461 package on the USAC website). </w:t>
      </w:r>
      <w:r w:rsidRPr="00555949">
        <w:rPr>
          <w:rFonts w:cs="Arial"/>
        </w:rPr>
        <w:t xml:space="preserve"> </w:t>
      </w:r>
      <w:r>
        <w:rPr>
          <w:rFonts w:cs="Arial"/>
        </w:rPr>
        <w:t xml:space="preserve">USAC’s system will only allow the applicant to enter a date that meets or exceeds the 28-day minimum requirement.  </w:t>
      </w:r>
    </w:p>
    <w:p w14:paraId="32B24A57" w14:textId="77777777" w:rsidR="001E037A" w:rsidRDefault="001E037A" w:rsidP="00555949">
      <w:pPr>
        <w:spacing w:after="0" w:line="240" w:lineRule="auto"/>
        <w:rPr>
          <w:rFonts w:cs="Arial"/>
          <w:b/>
        </w:rPr>
      </w:pPr>
    </w:p>
    <w:p w14:paraId="7CDAC691" w14:textId="52734386" w:rsidR="001E037A" w:rsidRPr="00A17DD3" w:rsidRDefault="001E037A" w:rsidP="00555949">
      <w:pPr>
        <w:spacing w:after="0" w:line="240" w:lineRule="auto"/>
        <w:rPr>
          <w:rFonts w:cs="Arial"/>
        </w:rPr>
      </w:pPr>
      <w:r w:rsidRPr="00555949">
        <w:rPr>
          <w:rFonts w:cs="Arial"/>
          <w:b/>
        </w:rPr>
        <w:t>Line 12</w:t>
      </w:r>
      <w:r>
        <w:rPr>
          <w:rFonts w:cs="Arial"/>
          <w:b/>
        </w:rPr>
        <w:t>:</w:t>
      </w:r>
      <w:r w:rsidRPr="00555949">
        <w:rPr>
          <w:rFonts w:cs="Arial"/>
        </w:rPr>
        <w:t xml:space="preserve"> </w:t>
      </w:r>
      <w:r>
        <w:rPr>
          <w:rFonts w:cs="Arial"/>
        </w:rPr>
        <w:t xml:space="preserve"> R</w:t>
      </w:r>
      <w:r w:rsidRPr="00555949">
        <w:rPr>
          <w:rFonts w:cs="Arial"/>
        </w:rPr>
        <w:t xml:space="preserve">equires the </w:t>
      </w:r>
      <w:r>
        <w:rPr>
          <w:rFonts w:cs="Arial"/>
        </w:rPr>
        <w:t>HCP to select the C</w:t>
      </w:r>
      <w:r w:rsidRPr="00555949">
        <w:rPr>
          <w:rFonts w:cs="Arial"/>
        </w:rPr>
        <w:t xml:space="preserve">ategory of </w:t>
      </w:r>
      <w:r>
        <w:rPr>
          <w:rFonts w:cs="Arial"/>
        </w:rPr>
        <w:t>Expense</w:t>
      </w:r>
      <w:r w:rsidRPr="00555949">
        <w:rPr>
          <w:rFonts w:cs="Arial"/>
        </w:rPr>
        <w:t xml:space="preserve">(s) </w:t>
      </w:r>
      <w:r>
        <w:rPr>
          <w:rFonts w:cs="Arial"/>
        </w:rPr>
        <w:t xml:space="preserve">being </w:t>
      </w:r>
      <w:r w:rsidRPr="00555949">
        <w:rPr>
          <w:rFonts w:cs="Arial"/>
        </w:rPr>
        <w:t>requested.</w:t>
      </w:r>
      <w:r>
        <w:rPr>
          <w:rFonts w:cs="Arial"/>
        </w:rPr>
        <w:t xml:space="preserve"> The applicant may select one or both categories. (</w:t>
      </w:r>
      <w:r w:rsidRPr="00AD2E1A">
        <w:rPr>
          <w:rFonts w:cs="Arial"/>
          <w:b/>
          <w:u w:val="single"/>
        </w:rPr>
        <w:t>Note</w:t>
      </w:r>
      <w:r w:rsidR="00A802B2">
        <w:rPr>
          <w:rFonts w:cs="Arial"/>
          <w:u w:val="single"/>
        </w:rPr>
        <w:t>:</w:t>
      </w:r>
      <w:r>
        <w:rPr>
          <w:rFonts w:cs="Arial"/>
        </w:rPr>
        <w:t xml:space="preserve"> </w:t>
      </w:r>
      <w:r w:rsidR="00A802B2">
        <w:rPr>
          <w:rFonts w:cs="Arial"/>
        </w:rPr>
        <w:t>S</w:t>
      </w:r>
      <w:r>
        <w:rPr>
          <w:rFonts w:cs="Arial"/>
        </w:rPr>
        <w:t xml:space="preserve">ites applying individually may not receive support for one-time non-recurring charges of more than $5,000.  This includes, for example, reasonable and customary installation charges and </w:t>
      </w:r>
      <w:r w:rsidR="00486723">
        <w:rPr>
          <w:rFonts w:cs="Arial"/>
        </w:rPr>
        <w:t xml:space="preserve">network </w:t>
      </w:r>
      <w:r>
        <w:rPr>
          <w:rFonts w:cs="Arial"/>
        </w:rPr>
        <w:t xml:space="preserve">equipment.)  </w:t>
      </w:r>
      <w:r w:rsidRPr="00A17DD3">
        <w:rPr>
          <w:rFonts w:cs="Arial"/>
        </w:rPr>
        <w:t>For more information on expense categories, please visit</w:t>
      </w:r>
      <w:r w:rsidR="0080738D">
        <w:rPr>
          <w:rFonts w:cs="Arial"/>
        </w:rPr>
        <w:t xml:space="preserve"> </w:t>
      </w:r>
      <w:hyperlink r:id="rId19" w:history="1">
        <w:r w:rsidR="001B390B" w:rsidRPr="008A4A57">
          <w:rPr>
            <w:rStyle w:val="Hyperlink"/>
            <w:rFonts w:cs="Arial"/>
          </w:rPr>
          <w:t>http://www.usac.org/rhc/healthcare-connect/default.aspx</w:t>
        </w:r>
      </w:hyperlink>
      <w:r w:rsidRPr="00A17DD3">
        <w:rPr>
          <w:rFonts w:cs="Arial"/>
        </w:rPr>
        <w:t xml:space="preserve">.  </w:t>
      </w:r>
    </w:p>
    <w:p w14:paraId="70009625" w14:textId="77777777" w:rsidR="001E037A" w:rsidRDefault="001E037A" w:rsidP="00555949">
      <w:pPr>
        <w:spacing w:after="0" w:line="240" w:lineRule="auto"/>
        <w:rPr>
          <w:rFonts w:cs="Arial"/>
          <w:b/>
        </w:rPr>
      </w:pPr>
    </w:p>
    <w:p w14:paraId="618CF1D1" w14:textId="77777777" w:rsidR="001E037A" w:rsidRDefault="001E037A" w:rsidP="00555949">
      <w:pPr>
        <w:spacing w:after="0" w:line="240" w:lineRule="auto"/>
        <w:rPr>
          <w:rFonts w:cs="Arial"/>
        </w:rPr>
      </w:pPr>
      <w:r w:rsidRPr="00555949">
        <w:rPr>
          <w:rFonts w:cs="Arial"/>
          <w:b/>
        </w:rPr>
        <w:t>Line 12a</w:t>
      </w:r>
      <w:r>
        <w:rPr>
          <w:rFonts w:cs="Arial"/>
          <w:b/>
        </w:rPr>
        <w:t>:</w:t>
      </w:r>
      <w:r w:rsidRPr="00555949">
        <w:rPr>
          <w:rFonts w:cs="Arial"/>
        </w:rPr>
        <w:t xml:space="preserve"> </w:t>
      </w:r>
      <w:r>
        <w:rPr>
          <w:rFonts w:cs="Arial"/>
        </w:rPr>
        <w:t xml:space="preserve"> </w:t>
      </w:r>
      <w:r w:rsidR="00FD0C13">
        <w:rPr>
          <w:rFonts w:cs="Arial"/>
        </w:rPr>
        <w:t xml:space="preserve">To assist potential bidders in developing their responses to the Form 461, the applicant is required to identify the potential </w:t>
      </w:r>
      <w:r w:rsidR="00747A85">
        <w:rPr>
          <w:rFonts w:cs="Arial"/>
        </w:rPr>
        <w:t xml:space="preserve">applications and </w:t>
      </w:r>
      <w:r w:rsidR="00FD0C13">
        <w:rPr>
          <w:rFonts w:cs="Arial"/>
        </w:rPr>
        <w:t xml:space="preserve">uses of the connection for which support is sought.  </w:t>
      </w:r>
      <w:r w:rsidR="00747A85">
        <w:rPr>
          <w:rFonts w:cs="Arial"/>
        </w:rPr>
        <w:t>(</w:t>
      </w:r>
      <w:r w:rsidR="00747A85" w:rsidRPr="00404F8A">
        <w:rPr>
          <w:rFonts w:cs="Arial"/>
          <w:b/>
          <w:u w:val="single"/>
        </w:rPr>
        <w:t>Note</w:t>
      </w:r>
      <w:r w:rsidR="00747A85">
        <w:rPr>
          <w:rFonts w:cs="Arial"/>
        </w:rPr>
        <w:t xml:space="preserve">:  </w:t>
      </w:r>
      <w:r w:rsidR="004A5C73">
        <w:rPr>
          <w:rFonts w:cs="Arial"/>
        </w:rPr>
        <w:t xml:space="preserve">The Fund only provides support for costs associated with broadband connectivity.  </w:t>
      </w:r>
      <w:r w:rsidR="00747A85">
        <w:rPr>
          <w:rFonts w:cs="Arial"/>
        </w:rPr>
        <w:t xml:space="preserve">The </w:t>
      </w:r>
      <w:r w:rsidR="004A5C73">
        <w:rPr>
          <w:rFonts w:cs="Arial"/>
        </w:rPr>
        <w:t xml:space="preserve">additional </w:t>
      </w:r>
      <w:r w:rsidR="00747A85">
        <w:rPr>
          <w:rFonts w:cs="Arial"/>
        </w:rPr>
        <w:t>expenses associated with specific applications (</w:t>
      </w:r>
      <w:r w:rsidR="00747A85" w:rsidRPr="004A5C73">
        <w:rPr>
          <w:rFonts w:cs="Arial"/>
        </w:rPr>
        <w:t>e.g.</w:t>
      </w:r>
      <w:r w:rsidR="00747A85">
        <w:rPr>
          <w:rFonts w:cs="Arial"/>
        </w:rPr>
        <w:t xml:space="preserve">, exchange of electronic health records) are not eligible for support under the Fund.)  </w:t>
      </w:r>
      <w:r w:rsidRPr="00555949">
        <w:rPr>
          <w:rFonts w:cs="Arial"/>
        </w:rPr>
        <w:t>Select all that apply</w:t>
      </w:r>
      <w:r>
        <w:rPr>
          <w:rFonts w:cs="Arial"/>
        </w:rPr>
        <w:t xml:space="preserve"> under each of the following categories</w:t>
      </w:r>
      <w:r w:rsidRPr="00555949">
        <w:rPr>
          <w:rFonts w:cs="Arial"/>
        </w:rPr>
        <w:t>.</w:t>
      </w:r>
      <w:r>
        <w:rPr>
          <w:rFonts w:cs="Arial"/>
        </w:rPr>
        <w:t xml:space="preserve">  </w:t>
      </w:r>
    </w:p>
    <w:p w14:paraId="7725B9D0" w14:textId="77777777" w:rsidR="001E037A" w:rsidRDefault="001E037A" w:rsidP="00555949">
      <w:pPr>
        <w:spacing w:after="0" w:line="240" w:lineRule="auto"/>
        <w:rPr>
          <w:rFonts w:cs="Arial"/>
        </w:rPr>
      </w:pPr>
    </w:p>
    <w:p w14:paraId="7D564710" w14:textId="77777777" w:rsidR="001E037A" w:rsidRDefault="001E037A" w:rsidP="00756EF8">
      <w:pPr>
        <w:spacing w:after="0" w:line="240" w:lineRule="auto"/>
        <w:ind w:left="720"/>
        <w:rPr>
          <w:rFonts w:cs="Arial"/>
        </w:rPr>
      </w:pPr>
      <w:r w:rsidRPr="00756EF8">
        <w:rPr>
          <w:rFonts w:cs="Arial"/>
          <w:u w:val="single"/>
        </w:rPr>
        <w:t>Interactive</w:t>
      </w:r>
      <w:r w:rsidRPr="007F61B8">
        <w:rPr>
          <w:rFonts w:cs="Arial"/>
        </w:rPr>
        <w:t xml:space="preserve"> </w:t>
      </w:r>
      <w:r w:rsidRPr="00756EF8">
        <w:rPr>
          <w:rFonts w:cs="Arial"/>
        </w:rPr>
        <w:t>u</w:t>
      </w:r>
      <w:r w:rsidRPr="007F61B8">
        <w:rPr>
          <w:rFonts w:cs="Arial"/>
        </w:rPr>
        <w:t>sage</w:t>
      </w:r>
      <w:r>
        <w:rPr>
          <w:rFonts w:cs="Arial"/>
        </w:rPr>
        <w:t xml:space="preserve"> is an interaction that requires the service to have little to no delay.  </w:t>
      </w:r>
      <w:r w:rsidRPr="00756EF8">
        <w:rPr>
          <w:rFonts w:cs="Arial"/>
          <w:i/>
        </w:rPr>
        <w:t>Example</w:t>
      </w:r>
      <w:r>
        <w:rPr>
          <w:rFonts w:cs="Arial"/>
        </w:rPr>
        <w:t xml:space="preserve">: human-to-human interactions such voice and video conferencing.  </w:t>
      </w:r>
    </w:p>
    <w:p w14:paraId="71F11D3B" w14:textId="77777777" w:rsidR="001E037A" w:rsidRDefault="001E037A" w:rsidP="00756EF8">
      <w:pPr>
        <w:spacing w:after="0" w:line="240" w:lineRule="auto"/>
        <w:ind w:left="720"/>
        <w:rPr>
          <w:rFonts w:cs="Arial"/>
        </w:rPr>
      </w:pPr>
    </w:p>
    <w:p w14:paraId="49FB5A57" w14:textId="77777777" w:rsidR="001E037A" w:rsidRDefault="001E037A" w:rsidP="00756EF8">
      <w:pPr>
        <w:spacing w:after="0" w:line="240" w:lineRule="auto"/>
        <w:ind w:left="720"/>
        <w:rPr>
          <w:rFonts w:cs="Arial"/>
        </w:rPr>
      </w:pPr>
      <w:r w:rsidRPr="00756EF8">
        <w:rPr>
          <w:rFonts w:cs="Arial"/>
          <w:u w:val="single"/>
        </w:rPr>
        <w:t>Transactional</w:t>
      </w:r>
      <w:r>
        <w:rPr>
          <w:rFonts w:cs="Arial"/>
        </w:rPr>
        <w:t xml:space="preserve"> usage is an interaction where minor delays are acceptable, but not above 1-2 seconds.  </w:t>
      </w:r>
      <w:r w:rsidRPr="00756EF8">
        <w:rPr>
          <w:rFonts w:cs="Arial"/>
          <w:i/>
        </w:rPr>
        <w:t>Example</w:t>
      </w:r>
      <w:r>
        <w:rPr>
          <w:rFonts w:cs="Arial"/>
        </w:rPr>
        <w:t xml:space="preserve">: accessing a remote database to enter patient records and billing information.  </w:t>
      </w:r>
    </w:p>
    <w:p w14:paraId="4AC5A9D3" w14:textId="77777777" w:rsidR="001E037A" w:rsidRDefault="001E037A" w:rsidP="00756EF8">
      <w:pPr>
        <w:spacing w:after="0" w:line="240" w:lineRule="auto"/>
        <w:ind w:left="720"/>
        <w:rPr>
          <w:rFonts w:cs="Arial"/>
        </w:rPr>
      </w:pPr>
    </w:p>
    <w:p w14:paraId="1C10E4E9" w14:textId="77777777" w:rsidR="001E037A" w:rsidRDefault="001E037A" w:rsidP="00756EF8">
      <w:pPr>
        <w:spacing w:after="0" w:line="240" w:lineRule="auto"/>
        <w:ind w:left="720"/>
        <w:rPr>
          <w:rFonts w:cs="Arial"/>
        </w:rPr>
      </w:pPr>
      <w:r w:rsidRPr="00756EF8">
        <w:rPr>
          <w:rFonts w:cs="Arial"/>
          <w:u w:val="single"/>
        </w:rPr>
        <w:t>Bulk</w:t>
      </w:r>
      <w:r>
        <w:rPr>
          <w:rFonts w:cs="Arial"/>
        </w:rPr>
        <w:t xml:space="preserve"> usage is an interaction usually done in the background with lower priority, or in off-peak hours. </w:t>
      </w:r>
      <w:r w:rsidRPr="00756EF8">
        <w:rPr>
          <w:rFonts w:cs="Arial"/>
          <w:i/>
        </w:rPr>
        <w:t>Example</w:t>
      </w:r>
      <w:r>
        <w:rPr>
          <w:rFonts w:cs="Arial"/>
        </w:rPr>
        <w:t>: an automatic, after-hours process to create backup copies of locally stored files at an off-site location.</w:t>
      </w:r>
    </w:p>
    <w:p w14:paraId="4F2A8FA4" w14:textId="77777777" w:rsidR="001E037A" w:rsidRDefault="001E037A" w:rsidP="00756EF8">
      <w:pPr>
        <w:spacing w:after="0" w:line="240" w:lineRule="auto"/>
        <w:ind w:left="720"/>
        <w:rPr>
          <w:rFonts w:cs="Arial"/>
        </w:rPr>
      </w:pPr>
    </w:p>
    <w:p w14:paraId="2ED56DFB" w14:textId="77777777" w:rsidR="001E037A" w:rsidRDefault="001E037A" w:rsidP="00756EF8">
      <w:pPr>
        <w:spacing w:after="0" w:line="240" w:lineRule="auto"/>
        <w:ind w:left="720"/>
        <w:rPr>
          <w:rFonts w:cs="Arial"/>
        </w:rPr>
      </w:pPr>
      <w:r w:rsidRPr="00756EF8">
        <w:rPr>
          <w:rFonts w:cs="Arial"/>
          <w:u w:val="single"/>
        </w:rPr>
        <w:t>Miscellaneous</w:t>
      </w:r>
      <w:r w:rsidRPr="00756EF8">
        <w:rPr>
          <w:rFonts w:cs="Arial"/>
        </w:rPr>
        <w:t xml:space="preserve"> usage is </w:t>
      </w:r>
      <w:r>
        <w:rPr>
          <w:rFonts w:cs="Arial"/>
        </w:rPr>
        <w:t xml:space="preserve">only for capabilities that do not readily fit within the above three categories.  </w:t>
      </w:r>
      <w:r w:rsidRPr="00756EF8">
        <w:rPr>
          <w:rFonts w:cs="Arial"/>
          <w:i/>
        </w:rPr>
        <w:t>Example:</w:t>
      </w:r>
      <w:r>
        <w:rPr>
          <w:rFonts w:cs="Arial"/>
        </w:rPr>
        <w:t xml:space="preserve"> requesting a backup or redundant connection.   </w:t>
      </w:r>
      <w:r w:rsidRPr="007F61B8">
        <w:rPr>
          <w:rFonts w:cs="Arial"/>
        </w:rPr>
        <w:t xml:space="preserve">   </w:t>
      </w:r>
    </w:p>
    <w:p w14:paraId="4CE90322" w14:textId="77777777" w:rsidR="001E037A" w:rsidRDefault="001E037A" w:rsidP="00555949">
      <w:pPr>
        <w:spacing w:after="0" w:line="240" w:lineRule="auto"/>
        <w:rPr>
          <w:rFonts w:cs="Arial"/>
        </w:rPr>
      </w:pPr>
    </w:p>
    <w:p w14:paraId="222A1E19" w14:textId="77777777" w:rsidR="001E037A" w:rsidRDefault="001E037A" w:rsidP="00555949">
      <w:pPr>
        <w:spacing w:after="0" w:line="240" w:lineRule="auto"/>
        <w:rPr>
          <w:rFonts w:cs="Arial"/>
        </w:rPr>
      </w:pPr>
      <w:r>
        <w:rPr>
          <w:rFonts w:cs="Arial"/>
        </w:rPr>
        <w:t xml:space="preserve">For each capability selected, describe the anticipated usage level and usage period.  </w:t>
      </w:r>
    </w:p>
    <w:p w14:paraId="44D16A64" w14:textId="77777777" w:rsidR="001E037A" w:rsidRDefault="001E037A" w:rsidP="00555949">
      <w:pPr>
        <w:spacing w:after="0" w:line="240" w:lineRule="auto"/>
        <w:rPr>
          <w:rFonts w:cs="Arial"/>
        </w:rPr>
      </w:pPr>
    </w:p>
    <w:p w14:paraId="30EB58D8" w14:textId="77777777" w:rsidR="001E037A" w:rsidRDefault="001E037A" w:rsidP="00756EF8">
      <w:pPr>
        <w:spacing w:after="0" w:line="240" w:lineRule="auto"/>
        <w:ind w:left="720"/>
        <w:rPr>
          <w:rFonts w:cs="Arial"/>
        </w:rPr>
      </w:pPr>
      <w:r w:rsidRPr="00756EF8">
        <w:rPr>
          <w:rFonts w:cs="Arial"/>
          <w:u w:val="single"/>
        </w:rPr>
        <w:t>Usage Level</w:t>
      </w:r>
      <w:r>
        <w:rPr>
          <w:rFonts w:cs="Arial"/>
        </w:rPr>
        <w:t xml:space="preserve"> should describe the anticipated level of usage for the selected capability.  </w:t>
      </w:r>
      <w:r>
        <w:rPr>
          <w:rFonts w:cs="Arial"/>
          <w:i/>
        </w:rPr>
        <w:t>E</w:t>
      </w:r>
      <w:r w:rsidRPr="00756EF8">
        <w:rPr>
          <w:rFonts w:cs="Arial"/>
          <w:i/>
        </w:rPr>
        <w:t>xample</w:t>
      </w:r>
      <w:r>
        <w:rPr>
          <w:rFonts w:cs="Arial"/>
          <w:i/>
        </w:rPr>
        <w:t>:</w:t>
      </w:r>
      <w:r>
        <w:rPr>
          <w:rFonts w:cs="Arial"/>
        </w:rPr>
        <w:t xml:space="preserve"> for video conferencing, the applicant may want to specify the usage level as “X simultaneous video calls,” where X is the number of simultaneous video calls that the connection must support. </w:t>
      </w:r>
    </w:p>
    <w:p w14:paraId="4FBC1A21" w14:textId="77777777" w:rsidR="001E037A" w:rsidRDefault="001E037A" w:rsidP="00756EF8">
      <w:pPr>
        <w:spacing w:after="0" w:line="240" w:lineRule="auto"/>
        <w:ind w:left="720"/>
        <w:rPr>
          <w:rFonts w:cs="Arial"/>
        </w:rPr>
      </w:pPr>
    </w:p>
    <w:p w14:paraId="7E433EA6" w14:textId="77777777" w:rsidR="001E037A" w:rsidRDefault="001E037A" w:rsidP="00756EF8">
      <w:pPr>
        <w:spacing w:after="0" w:line="240" w:lineRule="auto"/>
        <w:ind w:left="720"/>
        <w:rPr>
          <w:rFonts w:cs="Arial"/>
        </w:rPr>
      </w:pPr>
      <w:r w:rsidRPr="00756EF8">
        <w:rPr>
          <w:rFonts w:cs="Arial"/>
          <w:u w:val="single"/>
        </w:rPr>
        <w:t>Usage Period</w:t>
      </w:r>
      <w:r>
        <w:rPr>
          <w:rFonts w:cs="Arial"/>
        </w:rPr>
        <w:t xml:space="preserve"> should describe when and/or how often the selected capability will be used (e.g., 24x7x365, business hours, after hours, intermittent).  </w:t>
      </w:r>
    </w:p>
    <w:p w14:paraId="74C75E43" w14:textId="77777777" w:rsidR="001E037A" w:rsidRDefault="001E037A" w:rsidP="00555949">
      <w:pPr>
        <w:spacing w:after="0" w:line="240" w:lineRule="auto"/>
        <w:rPr>
          <w:rFonts w:cs="Arial"/>
          <w:b/>
        </w:rPr>
      </w:pPr>
    </w:p>
    <w:p w14:paraId="1F782934" w14:textId="77777777" w:rsidR="001E037A" w:rsidRPr="00555949" w:rsidRDefault="001E037A" w:rsidP="00555949">
      <w:pPr>
        <w:spacing w:after="0" w:line="240" w:lineRule="auto"/>
        <w:rPr>
          <w:rFonts w:cs="Arial"/>
        </w:rPr>
      </w:pPr>
      <w:r w:rsidRPr="00555949">
        <w:rPr>
          <w:rFonts w:cs="Arial"/>
          <w:b/>
        </w:rPr>
        <w:t>Line 12b</w:t>
      </w:r>
      <w:r w:rsidR="007902AE">
        <w:rPr>
          <w:rFonts w:cs="Arial"/>
          <w:b/>
        </w:rPr>
        <w:t>-12c</w:t>
      </w:r>
      <w:r>
        <w:rPr>
          <w:rFonts w:cs="Arial"/>
          <w:b/>
        </w:rPr>
        <w:t>:</w:t>
      </w:r>
      <w:r w:rsidRPr="00555949">
        <w:rPr>
          <w:rFonts w:cs="Arial"/>
        </w:rPr>
        <w:t xml:space="preserve"> </w:t>
      </w:r>
      <w:r>
        <w:rPr>
          <w:rFonts w:cs="Arial"/>
        </w:rPr>
        <w:t xml:space="preserve"> </w:t>
      </w:r>
      <w:r w:rsidR="00F20220">
        <w:rPr>
          <w:rFonts w:cs="Arial"/>
        </w:rPr>
        <w:t>List the HCP number</w:t>
      </w:r>
      <w:r w:rsidR="005C2480">
        <w:rPr>
          <w:rFonts w:cs="Arial"/>
        </w:rPr>
        <w:t>(s)</w:t>
      </w:r>
      <w:r w:rsidR="00F20220">
        <w:rPr>
          <w:rFonts w:cs="Arial"/>
        </w:rPr>
        <w:t xml:space="preserve"> for any off-site data center or off-site administrative for which support is sought</w:t>
      </w:r>
      <w:r w:rsidRPr="00555949">
        <w:rPr>
          <w:rFonts w:cs="Arial"/>
        </w:rPr>
        <w:t xml:space="preserve">. </w:t>
      </w:r>
    </w:p>
    <w:p w14:paraId="5FD162EA" w14:textId="77777777" w:rsidR="001E037A" w:rsidRDefault="001E037A" w:rsidP="00555949">
      <w:pPr>
        <w:spacing w:after="0" w:line="240" w:lineRule="auto"/>
        <w:rPr>
          <w:rFonts w:cs="Arial"/>
          <w:b/>
        </w:rPr>
      </w:pPr>
    </w:p>
    <w:p w14:paraId="7ECC9F98" w14:textId="77777777" w:rsidR="001E037A" w:rsidRDefault="001E037A" w:rsidP="00555949">
      <w:pPr>
        <w:spacing w:after="0" w:line="240" w:lineRule="auto"/>
        <w:rPr>
          <w:rFonts w:cs="Arial"/>
        </w:rPr>
      </w:pPr>
      <w:r w:rsidRPr="00555949">
        <w:rPr>
          <w:rFonts w:cs="Arial"/>
          <w:b/>
        </w:rPr>
        <w:t>Line</w:t>
      </w:r>
      <w:r>
        <w:rPr>
          <w:rFonts w:cs="Arial"/>
          <w:b/>
        </w:rPr>
        <w:t>s</w:t>
      </w:r>
      <w:r w:rsidRPr="00555949">
        <w:rPr>
          <w:rFonts w:cs="Arial"/>
          <w:b/>
        </w:rPr>
        <w:t xml:space="preserve"> 13</w:t>
      </w:r>
      <w:r w:rsidRPr="007F61B8">
        <w:rPr>
          <w:rFonts w:cs="Arial"/>
          <w:b/>
        </w:rPr>
        <w:t>:</w:t>
      </w:r>
      <w:r w:rsidRPr="00756EF8">
        <w:rPr>
          <w:rFonts w:cs="Arial"/>
        </w:rPr>
        <w:t xml:space="preserve">  </w:t>
      </w:r>
      <w:r>
        <w:rPr>
          <w:rFonts w:cs="Arial"/>
        </w:rPr>
        <w:t>Identify the primary</w:t>
      </w:r>
      <w:r w:rsidRPr="00555949">
        <w:rPr>
          <w:rFonts w:cs="Arial"/>
        </w:rPr>
        <w:t xml:space="preserve"> </w:t>
      </w:r>
      <w:r>
        <w:rPr>
          <w:rFonts w:cs="Arial"/>
        </w:rPr>
        <w:t xml:space="preserve">point of </w:t>
      </w:r>
      <w:r w:rsidRPr="00555949">
        <w:rPr>
          <w:rFonts w:cs="Arial"/>
        </w:rPr>
        <w:t>contact</w:t>
      </w:r>
      <w:r>
        <w:rPr>
          <w:rFonts w:cs="Arial"/>
        </w:rPr>
        <w:t xml:space="preserve"> for potential vendors.  This contact should be able to </w:t>
      </w:r>
      <w:r w:rsidRPr="009A1C6F">
        <w:rPr>
          <w:rFonts w:cs="Arial"/>
        </w:rPr>
        <w:t xml:space="preserve">provide additional technical details or answer specific questions about the </w:t>
      </w:r>
      <w:r>
        <w:rPr>
          <w:rFonts w:cs="Arial"/>
        </w:rPr>
        <w:t xml:space="preserve">requested </w:t>
      </w:r>
      <w:r w:rsidRPr="009A1C6F">
        <w:rPr>
          <w:rFonts w:cs="Arial"/>
        </w:rPr>
        <w:t>services</w:t>
      </w:r>
      <w:r w:rsidRPr="00555949">
        <w:rPr>
          <w:rFonts w:cs="Arial"/>
        </w:rPr>
        <w:t xml:space="preserve">.  </w:t>
      </w:r>
    </w:p>
    <w:p w14:paraId="0B137C57" w14:textId="77777777" w:rsidR="001E037A" w:rsidRDefault="001E037A" w:rsidP="00555949">
      <w:pPr>
        <w:spacing w:after="0" w:line="240" w:lineRule="auto"/>
        <w:rPr>
          <w:rFonts w:cs="Arial"/>
        </w:rPr>
      </w:pPr>
    </w:p>
    <w:p w14:paraId="0595BB4C" w14:textId="77777777" w:rsidR="001E037A" w:rsidRPr="00555949" w:rsidRDefault="001E037A" w:rsidP="00555949">
      <w:pPr>
        <w:spacing w:after="0" w:line="240" w:lineRule="auto"/>
        <w:rPr>
          <w:rFonts w:cs="Arial"/>
        </w:rPr>
      </w:pPr>
      <w:r>
        <w:rPr>
          <w:rFonts w:cs="Arial"/>
        </w:rPr>
        <w:t xml:space="preserve">The contact may be (1) </w:t>
      </w:r>
      <w:r w:rsidRPr="00555949">
        <w:rPr>
          <w:rFonts w:cs="Arial"/>
        </w:rPr>
        <w:t>the HCP</w:t>
      </w:r>
      <w:r>
        <w:rPr>
          <w:rFonts w:cs="Arial"/>
        </w:rPr>
        <w:t>’s</w:t>
      </w:r>
      <w:r w:rsidRPr="00555949">
        <w:rPr>
          <w:rFonts w:cs="Arial"/>
        </w:rPr>
        <w:t xml:space="preserve"> physical location contact </w:t>
      </w:r>
      <w:r>
        <w:rPr>
          <w:rFonts w:cs="Arial"/>
        </w:rPr>
        <w:t xml:space="preserve">(the contact listed in </w:t>
      </w:r>
      <w:r w:rsidRPr="00555949">
        <w:rPr>
          <w:rFonts w:cs="Arial"/>
        </w:rPr>
        <w:t>Block 2 of Form 460</w:t>
      </w:r>
      <w:r>
        <w:rPr>
          <w:rFonts w:cs="Arial"/>
        </w:rPr>
        <w:t xml:space="preserve">); (2) </w:t>
      </w:r>
      <w:r w:rsidRPr="00555949">
        <w:rPr>
          <w:rFonts w:cs="Arial"/>
        </w:rPr>
        <w:t>the HCP</w:t>
      </w:r>
      <w:r>
        <w:rPr>
          <w:rFonts w:cs="Arial"/>
        </w:rPr>
        <w:t>’s</w:t>
      </w:r>
      <w:r w:rsidRPr="00555949">
        <w:rPr>
          <w:rFonts w:cs="Arial"/>
        </w:rPr>
        <w:t xml:space="preserve"> Primary Account Holder </w:t>
      </w:r>
      <w:r>
        <w:rPr>
          <w:rFonts w:cs="Arial"/>
        </w:rPr>
        <w:t xml:space="preserve">(the contact listed in </w:t>
      </w:r>
      <w:r w:rsidRPr="00555949">
        <w:rPr>
          <w:rFonts w:cs="Arial"/>
        </w:rPr>
        <w:t>Block 4 of Form 460</w:t>
      </w:r>
      <w:r>
        <w:rPr>
          <w:rFonts w:cs="Arial"/>
        </w:rPr>
        <w:t>),</w:t>
      </w:r>
      <w:r w:rsidRPr="00555949">
        <w:rPr>
          <w:rFonts w:cs="Arial"/>
        </w:rPr>
        <w:t xml:space="preserve"> or </w:t>
      </w:r>
      <w:r>
        <w:rPr>
          <w:rFonts w:cs="Arial"/>
        </w:rPr>
        <w:t xml:space="preserve">(3) </w:t>
      </w:r>
      <w:r w:rsidRPr="00555949">
        <w:rPr>
          <w:rFonts w:cs="Arial"/>
        </w:rPr>
        <w:t>“</w:t>
      </w:r>
      <w:r>
        <w:rPr>
          <w:rFonts w:cs="Arial"/>
        </w:rPr>
        <w:t>O</w:t>
      </w:r>
      <w:r w:rsidRPr="00555949">
        <w:rPr>
          <w:rFonts w:cs="Arial"/>
        </w:rPr>
        <w:t xml:space="preserve">ther.”  </w:t>
      </w:r>
      <w:r>
        <w:rPr>
          <w:rFonts w:cs="Arial"/>
        </w:rPr>
        <w:t xml:space="preserve">If you choose one of the first two options, the contact information provided on Form 460 will be carried over to this line.  </w:t>
      </w:r>
      <w:r w:rsidRPr="00555949">
        <w:rPr>
          <w:rFonts w:cs="Arial"/>
        </w:rPr>
        <w:t xml:space="preserve">If </w:t>
      </w:r>
      <w:r>
        <w:rPr>
          <w:rFonts w:cs="Arial"/>
        </w:rPr>
        <w:t xml:space="preserve">selecting </w:t>
      </w:r>
      <w:r w:rsidRPr="00555949">
        <w:rPr>
          <w:rFonts w:cs="Arial"/>
        </w:rPr>
        <w:t>“other,” provide the</w:t>
      </w:r>
      <w:r>
        <w:rPr>
          <w:rFonts w:cs="Arial"/>
        </w:rPr>
        <w:t xml:space="preserve"> required contact information</w:t>
      </w:r>
      <w:r w:rsidRPr="00555949">
        <w:rPr>
          <w:rFonts w:cs="Arial"/>
        </w:rPr>
        <w:t xml:space="preserve"> in Line 13b. </w:t>
      </w:r>
    </w:p>
    <w:p w14:paraId="5C3F1418" w14:textId="77777777" w:rsidR="001E037A" w:rsidRDefault="001E037A" w:rsidP="00555949">
      <w:pPr>
        <w:spacing w:after="0" w:line="240" w:lineRule="auto"/>
        <w:rPr>
          <w:rFonts w:cs="Arial"/>
          <w:b/>
        </w:rPr>
      </w:pPr>
    </w:p>
    <w:p w14:paraId="7AF2D37A" w14:textId="77777777" w:rsidR="001E037A" w:rsidRDefault="001E037A" w:rsidP="007C6320">
      <w:pPr>
        <w:pStyle w:val="Heading2"/>
      </w:pPr>
      <w:bookmarkStart w:id="14" w:name="_Toc358294956"/>
      <w:r w:rsidRPr="00555949">
        <w:t>Block 3:  Consortium Request for Services</w:t>
      </w:r>
      <w:bookmarkEnd w:id="14"/>
    </w:p>
    <w:p w14:paraId="50A7EBB3" w14:textId="77777777" w:rsidR="001E037A" w:rsidRPr="00756EF8" w:rsidRDefault="001E037A" w:rsidP="00555949">
      <w:pPr>
        <w:spacing w:after="0" w:line="240" w:lineRule="auto"/>
        <w:rPr>
          <w:rFonts w:cs="Arial"/>
          <w:b/>
          <w:i/>
        </w:rPr>
      </w:pPr>
      <w:r w:rsidRPr="00756EF8">
        <w:rPr>
          <w:rFonts w:cs="Arial"/>
          <w:i/>
        </w:rPr>
        <w:t>Only complete lines 14-19 if applying as a consortium.</w:t>
      </w:r>
    </w:p>
    <w:p w14:paraId="550A1FF2" w14:textId="77777777" w:rsidR="001E037A" w:rsidRDefault="001E037A" w:rsidP="00555949">
      <w:pPr>
        <w:spacing w:after="0" w:line="240" w:lineRule="auto"/>
        <w:rPr>
          <w:rFonts w:cs="Arial"/>
          <w:b/>
        </w:rPr>
      </w:pPr>
    </w:p>
    <w:p w14:paraId="007872AA" w14:textId="37DB4162" w:rsidR="001E037A" w:rsidRPr="00555949" w:rsidRDefault="001E037A" w:rsidP="00555949">
      <w:pPr>
        <w:spacing w:after="0" w:line="240" w:lineRule="auto"/>
        <w:rPr>
          <w:rFonts w:cs="Arial"/>
          <w:highlight w:val="yellow"/>
        </w:rPr>
      </w:pPr>
      <w:r w:rsidRPr="00555949">
        <w:rPr>
          <w:rFonts w:cs="Arial"/>
          <w:b/>
        </w:rPr>
        <w:t>Line 14</w:t>
      </w:r>
      <w:r>
        <w:rPr>
          <w:rFonts w:cs="Arial"/>
          <w:b/>
        </w:rPr>
        <w:t>:</w:t>
      </w:r>
      <w:r w:rsidRPr="00555949">
        <w:rPr>
          <w:rFonts w:cs="Arial"/>
        </w:rPr>
        <w:t xml:space="preserve"> </w:t>
      </w:r>
      <w:r>
        <w:rPr>
          <w:rFonts w:cs="Arial"/>
        </w:rPr>
        <w:t>L</w:t>
      </w:r>
      <w:r w:rsidRPr="00555949">
        <w:rPr>
          <w:rFonts w:cs="Arial"/>
        </w:rPr>
        <w:t xml:space="preserve">ist </w:t>
      </w:r>
      <w:r>
        <w:rPr>
          <w:rFonts w:cs="Arial"/>
        </w:rPr>
        <w:t xml:space="preserve">the HCP numbers for all sites that are part of this request for services.  This includes </w:t>
      </w:r>
      <w:r w:rsidRPr="00555949">
        <w:rPr>
          <w:rFonts w:cs="Arial"/>
        </w:rPr>
        <w:t xml:space="preserve">all eligible </w:t>
      </w:r>
      <w:r>
        <w:rPr>
          <w:rFonts w:cs="Arial"/>
        </w:rPr>
        <w:t>HCP sites</w:t>
      </w:r>
      <w:r w:rsidR="00C33016">
        <w:rPr>
          <w:rFonts w:cs="Arial"/>
        </w:rPr>
        <w:t>,</w:t>
      </w:r>
      <w:r>
        <w:rPr>
          <w:rFonts w:cs="Arial"/>
        </w:rPr>
        <w:t xml:space="preserve"> and ineligible sites (including ineligible HCP sites, off-site data centers, and off-site administrative offices)</w:t>
      </w:r>
      <w:r w:rsidRPr="00555949">
        <w:rPr>
          <w:rFonts w:cs="Arial"/>
        </w:rPr>
        <w:t>.</w:t>
      </w:r>
      <w:r>
        <w:rPr>
          <w:rFonts w:cs="Arial"/>
        </w:rPr>
        <w:t xml:space="preserve">  </w:t>
      </w:r>
      <w:r w:rsidR="00F33641">
        <w:rPr>
          <w:rFonts w:cs="Arial"/>
        </w:rPr>
        <w:t>The applicant will only be able to enter/select sites that have been associated with the consortium through the consortium’s Form 460</w:t>
      </w:r>
      <w:r w:rsidR="004F1BCE">
        <w:rPr>
          <w:rFonts w:cs="Arial"/>
        </w:rPr>
        <w:t xml:space="preserve"> and for which the Consortium has obtained an LOA giving the Leader the authorization to file a form on that HCPs behalf</w:t>
      </w:r>
      <w:r w:rsidR="00F33641">
        <w:rPr>
          <w:rFonts w:cs="Arial"/>
        </w:rPr>
        <w:t xml:space="preserve">.  The consortium may include all or a subset of the consortium sites as part of this request for services. </w:t>
      </w:r>
    </w:p>
    <w:p w14:paraId="27D39EE1" w14:textId="77777777" w:rsidR="001E037A" w:rsidRDefault="001E037A" w:rsidP="00555949">
      <w:pPr>
        <w:spacing w:after="0" w:line="240" w:lineRule="auto"/>
        <w:rPr>
          <w:rFonts w:cs="Arial"/>
          <w:b/>
        </w:rPr>
      </w:pPr>
    </w:p>
    <w:p w14:paraId="7C82DD46" w14:textId="6B8C825B" w:rsidR="001E037A" w:rsidRDefault="001E037A" w:rsidP="00555949">
      <w:pPr>
        <w:spacing w:after="0" w:line="240" w:lineRule="auto"/>
        <w:rPr>
          <w:rFonts w:cs="Arial"/>
        </w:rPr>
      </w:pPr>
      <w:r w:rsidRPr="00555949">
        <w:rPr>
          <w:rFonts w:cs="Arial"/>
          <w:b/>
        </w:rPr>
        <w:t>Line</w:t>
      </w:r>
      <w:r>
        <w:rPr>
          <w:rFonts w:cs="Arial"/>
          <w:b/>
        </w:rPr>
        <w:t>s</w:t>
      </w:r>
      <w:r w:rsidRPr="00555949">
        <w:rPr>
          <w:rFonts w:cs="Arial"/>
          <w:b/>
        </w:rPr>
        <w:t xml:space="preserve"> 15</w:t>
      </w:r>
      <w:r>
        <w:rPr>
          <w:rFonts w:cs="Arial"/>
          <w:b/>
        </w:rPr>
        <w:t>:</w:t>
      </w:r>
      <w:r w:rsidRPr="00555949">
        <w:rPr>
          <w:rFonts w:cs="Arial"/>
        </w:rPr>
        <w:t xml:space="preserve"> </w:t>
      </w:r>
      <w:r>
        <w:rPr>
          <w:rFonts w:cs="Arial"/>
        </w:rPr>
        <w:t>I</w:t>
      </w:r>
      <w:r w:rsidRPr="00555949">
        <w:rPr>
          <w:rFonts w:cs="Arial"/>
        </w:rPr>
        <w:t xml:space="preserve">ndicate whether </w:t>
      </w:r>
      <w:r>
        <w:rPr>
          <w:rFonts w:cs="Arial"/>
        </w:rPr>
        <w:t>the consortium</w:t>
      </w:r>
      <w:r w:rsidRPr="00555949">
        <w:rPr>
          <w:rFonts w:cs="Arial"/>
        </w:rPr>
        <w:t xml:space="preserve"> has prepared and is submitting an RFP with the </w:t>
      </w:r>
      <w:r>
        <w:rPr>
          <w:rFonts w:cs="Arial"/>
        </w:rPr>
        <w:t>F</w:t>
      </w:r>
      <w:r w:rsidRPr="00555949">
        <w:rPr>
          <w:rFonts w:cs="Arial"/>
        </w:rPr>
        <w:t>orm</w:t>
      </w:r>
      <w:r>
        <w:rPr>
          <w:rFonts w:cs="Arial"/>
        </w:rPr>
        <w:t xml:space="preserve"> 461</w:t>
      </w:r>
      <w:r w:rsidRPr="00555949">
        <w:rPr>
          <w:rFonts w:cs="Arial"/>
        </w:rPr>
        <w:t xml:space="preserve">.  See </w:t>
      </w:r>
      <w:r w:rsidRPr="00544A66">
        <w:rPr>
          <w:rFonts w:cs="Arial"/>
          <w:i/>
        </w:rPr>
        <w:t>Additional Documentation</w:t>
      </w:r>
      <w:r w:rsidRPr="00555949">
        <w:rPr>
          <w:rFonts w:cs="Arial"/>
        </w:rPr>
        <w:t xml:space="preserve"> in Block 6 below for information about when </w:t>
      </w:r>
      <w:r>
        <w:rPr>
          <w:rFonts w:cs="Arial"/>
        </w:rPr>
        <w:t>the submission of an</w:t>
      </w:r>
      <w:r w:rsidRPr="00555949">
        <w:rPr>
          <w:rFonts w:cs="Arial"/>
        </w:rPr>
        <w:t xml:space="preserve"> RFP</w:t>
      </w:r>
      <w:r>
        <w:rPr>
          <w:rFonts w:cs="Arial"/>
        </w:rPr>
        <w:t xml:space="preserve"> is required</w:t>
      </w:r>
      <w:r w:rsidRPr="00555949">
        <w:rPr>
          <w:rFonts w:cs="Arial"/>
        </w:rPr>
        <w:t xml:space="preserve">.  </w:t>
      </w:r>
      <w:r w:rsidR="00292E2B">
        <w:rPr>
          <w:rFonts w:cs="Arial"/>
        </w:rPr>
        <w:t xml:space="preserve">To ensure a fair and open competitive bidding process, all applicants who utilize an RFP </w:t>
      </w:r>
      <w:r w:rsidR="00701E0A">
        <w:rPr>
          <w:rFonts w:cs="Arial"/>
        </w:rPr>
        <w:t xml:space="preserve">in conjunction with the competitive bidding process </w:t>
      </w:r>
      <w:r w:rsidR="00292E2B">
        <w:rPr>
          <w:rFonts w:cs="Arial"/>
        </w:rPr>
        <w:t xml:space="preserve">are required to submit </w:t>
      </w:r>
      <w:r w:rsidR="00701E0A">
        <w:rPr>
          <w:rFonts w:cs="Arial"/>
        </w:rPr>
        <w:t xml:space="preserve">the RFP to USAC with their request for services (Form 461).  </w:t>
      </w:r>
    </w:p>
    <w:p w14:paraId="340B40B7" w14:textId="77777777" w:rsidR="001E037A" w:rsidRDefault="001E037A" w:rsidP="00347D62">
      <w:pPr>
        <w:spacing w:after="0" w:line="240" w:lineRule="auto"/>
        <w:rPr>
          <w:rFonts w:cs="Arial"/>
        </w:rPr>
      </w:pPr>
    </w:p>
    <w:p w14:paraId="2EBE8858" w14:textId="2AC52813" w:rsidR="001E037A" w:rsidRPr="00555949" w:rsidRDefault="001E037A" w:rsidP="00347D62">
      <w:pPr>
        <w:spacing w:after="0" w:line="240" w:lineRule="auto"/>
        <w:rPr>
          <w:rFonts w:cs="Arial"/>
        </w:rPr>
      </w:pPr>
      <w:r>
        <w:rPr>
          <w:rFonts w:cs="Arial"/>
          <w:b/>
        </w:rPr>
        <w:t xml:space="preserve">Line 15a: </w:t>
      </w:r>
      <w:r w:rsidRPr="00555949">
        <w:rPr>
          <w:rFonts w:cs="Arial"/>
        </w:rPr>
        <w:t xml:space="preserve">If the </w:t>
      </w:r>
      <w:r>
        <w:rPr>
          <w:rFonts w:cs="Arial"/>
        </w:rPr>
        <w:t>consortium</w:t>
      </w:r>
      <w:r w:rsidRPr="00555949">
        <w:rPr>
          <w:rFonts w:cs="Arial"/>
        </w:rPr>
        <w:t xml:space="preserve"> is submitting an RFP with the form, indicate the reason</w:t>
      </w:r>
      <w:r>
        <w:rPr>
          <w:rFonts w:cs="Arial"/>
        </w:rPr>
        <w:t>(s)</w:t>
      </w:r>
      <w:r w:rsidRPr="00555949">
        <w:rPr>
          <w:rFonts w:cs="Arial"/>
        </w:rPr>
        <w:t xml:space="preserve"> </w:t>
      </w:r>
      <w:r>
        <w:rPr>
          <w:rFonts w:cs="Arial"/>
        </w:rPr>
        <w:t xml:space="preserve">for </w:t>
      </w:r>
      <w:r w:rsidRPr="00555949">
        <w:rPr>
          <w:rFonts w:cs="Arial"/>
        </w:rPr>
        <w:t xml:space="preserve">submitting </w:t>
      </w:r>
      <w:r>
        <w:rPr>
          <w:rFonts w:cs="Arial"/>
        </w:rPr>
        <w:t>an</w:t>
      </w:r>
      <w:r w:rsidRPr="00555949">
        <w:rPr>
          <w:rFonts w:cs="Arial"/>
        </w:rPr>
        <w:t xml:space="preserve"> RFP.  </w:t>
      </w:r>
      <w:r>
        <w:rPr>
          <w:rFonts w:cs="Arial"/>
        </w:rPr>
        <w:t xml:space="preserve">See instructions for Block </w:t>
      </w:r>
      <w:r w:rsidR="00C33016">
        <w:rPr>
          <w:rFonts w:cs="Arial"/>
        </w:rPr>
        <w:t>6</w:t>
      </w:r>
      <w:r>
        <w:rPr>
          <w:rFonts w:cs="Arial"/>
        </w:rPr>
        <w:t xml:space="preserve"> below for a list of the circumstances requiring the use of an RFP.</w:t>
      </w:r>
    </w:p>
    <w:p w14:paraId="5E8165F8" w14:textId="77777777" w:rsidR="001E037A" w:rsidRDefault="001E037A" w:rsidP="00555949">
      <w:pPr>
        <w:spacing w:after="0" w:line="240" w:lineRule="auto"/>
        <w:rPr>
          <w:rFonts w:cs="Arial"/>
        </w:rPr>
      </w:pPr>
    </w:p>
    <w:p w14:paraId="2531B84E" w14:textId="570E9F8C" w:rsidR="001E037A" w:rsidRDefault="001E037A" w:rsidP="00347D62">
      <w:pPr>
        <w:spacing w:after="0" w:line="240" w:lineRule="auto"/>
        <w:rPr>
          <w:rFonts w:cs="Arial"/>
        </w:rPr>
      </w:pPr>
      <w:r>
        <w:rPr>
          <w:rFonts w:cs="Arial"/>
          <w:b/>
        </w:rPr>
        <w:t xml:space="preserve">Line 15b: </w:t>
      </w:r>
      <w:r w:rsidR="00312B3E" w:rsidRPr="00312B3E">
        <w:rPr>
          <w:rFonts w:cs="Arial"/>
        </w:rPr>
        <w:t xml:space="preserve"> </w:t>
      </w:r>
      <w:r w:rsidR="00312B3E">
        <w:rPr>
          <w:rFonts w:cs="Arial"/>
        </w:rPr>
        <w:t xml:space="preserve">Enter the requested contract period.  An applicant may enter a range of acceptable contract periods, if so desired.  For example, the applicant may request an initial contract period of 12 to 36 months.  </w:t>
      </w:r>
      <w:r w:rsidR="00935D97">
        <w:rPr>
          <w:rFonts w:cs="Arial"/>
        </w:rPr>
        <w:t xml:space="preserve">  </w:t>
      </w:r>
    </w:p>
    <w:p w14:paraId="7F7860AC" w14:textId="77777777" w:rsidR="001E037A" w:rsidRDefault="001E037A" w:rsidP="00347D62">
      <w:pPr>
        <w:spacing w:after="0" w:line="240" w:lineRule="auto"/>
        <w:rPr>
          <w:rFonts w:cs="Arial"/>
        </w:rPr>
      </w:pPr>
    </w:p>
    <w:p w14:paraId="1AF15867" w14:textId="792CB8E0" w:rsidR="00E42322" w:rsidRDefault="001E037A" w:rsidP="00347D62">
      <w:pPr>
        <w:spacing w:after="0" w:line="240" w:lineRule="auto"/>
        <w:rPr>
          <w:rFonts w:cs="Arial"/>
        </w:rPr>
      </w:pPr>
      <w:r>
        <w:rPr>
          <w:rFonts w:cs="Arial"/>
          <w:b/>
        </w:rPr>
        <w:t>Line 15c:</w:t>
      </w:r>
      <w:r>
        <w:rPr>
          <w:rFonts w:cs="Arial"/>
        </w:rPr>
        <w:t xml:space="preserve"> </w:t>
      </w:r>
      <w:r w:rsidR="00ED1C89">
        <w:rPr>
          <w:rFonts w:cs="Arial"/>
        </w:rPr>
        <w:t>Enter</w:t>
      </w:r>
      <w:r>
        <w:rPr>
          <w:rFonts w:cs="Arial"/>
        </w:rPr>
        <w:t xml:space="preserve"> the time period during which the applicant expects to evaluate the bids received</w:t>
      </w:r>
      <w:r w:rsidR="00B84251">
        <w:rPr>
          <w:rFonts w:cs="Arial"/>
        </w:rPr>
        <w:t xml:space="preserve"> after the end of the posting period</w:t>
      </w:r>
      <w:r w:rsidR="00935D97">
        <w:rPr>
          <w:rFonts w:cs="Arial"/>
        </w:rPr>
        <w:t xml:space="preserve">.    </w:t>
      </w:r>
    </w:p>
    <w:p w14:paraId="218FF658" w14:textId="77777777" w:rsidR="00E42322" w:rsidRDefault="00E42322" w:rsidP="00347D62">
      <w:pPr>
        <w:spacing w:after="0" w:line="240" w:lineRule="auto"/>
        <w:rPr>
          <w:rFonts w:cs="Arial"/>
        </w:rPr>
      </w:pPr>
    </w:p>
    <w:p w14:paraId="4821AC9B" w14:textId="6CBFE3D8" w:rsidR="001E037A" w:rsidRDefault="00935D97" w:rsidP="00347D62">
      <w:pPr>
        <w:spacing w:after="0" w:line="240" w:lineRule="auto"/>
        <w:rPr>
          <w:rFonts w:cs="Arial"/>
        </w:rPr>
      </w:pPr>
      <w:r w:rsidRPr="004575C7">
        <w:rPr>
          <w:rFonts w:cs="Arial"/>
          <w:u w:val="single"/>
        </w:rPr>
        <w:t>Note</w:t>
      </w:r>
      <w:r>
        <w:rPr>
          <w:rFonts w:cs="Arial"/>
        </w:rPr>
        <w:t xml:space="preserve">:  </w:t>
      </w:r>
      <w:r w:rsidR="00294F0C">
        <w:rPr>
          <w:rFonts w:cs="Arial"/>
        </w:rPr>
        <w:t>T</w:t>
      </w:r>
      <w:r>
        <w:rPr>
          <w:rFonts w:cs="Arial"/>
        </w:rPr>
        <w:t xml:space="preserve">he expected bid evaluation period is not part of the </w:t>
      </w:r>
      <w:r w:rsidR="00A97B0C">
        <w:rPr>
          <w:rFonts w:cs="Arial"/>
        </w:rPr>
        <w:t>Allowable Contract Selection Date (ACSD)</w:t>
      </w:r>
      <w:r>
        <w:rPr>
          <w:rFonts w:cs="Arial"/>
        </w:rPr>
        <w:t xml:space="preserve"> calculation.  An applicant may agree to or sign a contract on or after the ACSD, </w:t>
      </w:r>
      <w:r w:rsidR="00E42322">
        <w:rPr>
          <w:rFonts w:cs="Arial"/>
        </w:rPr>
        <w:t>regardless of whether the</w:t>
      </w:r>
      <w:r>
        <w:rPr>
          <w:rFonts w:cs="Arial"/>
        </w:rPr>
        <w:t xml:space="preserve"> expected </w:t>
      </w:r>
      <w:r w:rsidR="00E42322">
        <w:rPr>
          <w:rFonts w:cs="Arial"/>
        </w:rPr>
        <w:t xml:space="preserve">bid </w:t>
      </w:r>
      <w:r>
        <w:rPr>
          <w:rFonts w:cs="Arial"/>
        </w:rPr>
        <w:t>evaluation period</w:t>
      </w:r>
      <w:r w:rsidR="00E42322">
        <w:rPr>
          <w:rFonts w:cs="Arial"/>
        </w:rPr>
        <w:t xml:space="preserve"> has ended</w:t>
      </w:r>
      <w:r>
        <w:rPr>
          <w:rFonts w:cs="Arial"/>
        </w:rPr>
        <w:t xml:space="preserve">, as long as applicant has </w:t>
      </w:r>
      <w:r>
        <w:rPr>
          <w:rFonts w:cs="Arial"/>
        </w:rPr>
        <w:lastRenderedPageBreak/>
        <w:t xml:space="preserve">considered and evaluated all responsive bids to ensure it is conducting a fair and open competitive bidding process.  See paragraphs 231-233 and 247-249 of the Healthcare Connect Fund Order for more information. </w:t>
      </w:r>
    </w:p>
    <w:p w14:paraId="4EE7958B" w14:textId="77777777" w:rsidR="001E037A" w:rsidRDefault="001E037A" w:rsidP="00555949">
      <w:pPr>
        <w:spacing w:after="0" w:line="240" w:lineRule="auto"/>
        <w:rPr>
          <w:rFonts w:cs="Arial"/>
          <w:b/>
        </w:rPr>
      </w:pPr>
    </w:p>
    <w:p w14:paraId="2560CA2B" w14:textId="77777777" w:rsidR="001E037A" w:rsidRPr="00555949" w:rsidRDefault="001E037A" w:rsidP="00555949">
      <w:pPr>
        <w:spacing w:after="0" w:line="240" w:lineRule="auto"/>
        <w:rPr>
          <w:rFonts w:cs="Arial"/>
        </w:rPr>
      </w:pPr>
      <w:r w:rsidRPr="00555949">
        <w:rPr>
          <w:rFonts w:cs="Arial"/>
          <w:b/>
        </w:rPr>
        <w:t>Line 16</w:t>
      </w:r>
      <w:r>
        <w:rPr>
          <w:rFonts w:cs="Arial"/>
          <w:b/>
        </w:rPr>
        <w:t>:</w:t>
      </w:r>
      <w:r w:rsidRPr="00555949">
        <w:rPr>
          <w:rFonts w:cs="Arial"/>
        </w:rPr>
        <w:t xml:space="preserve"> </w:t>
      </w:r>
      <w:r>
        <w:rPr>
          <w:rFonts w:cs="Arial"/>
        </w:rPr>
        <w:t xml:space="preserve">  Provide the time period for which the Form 461 package should be posted on USAC’s web site.  Applicant can enter either the number of days (minimum 28 days) or specify an end date for the posting (must be at least 28 days after USAC posts the applicant’s Form 461 package on the USAC website). </w:t>
      </w:r>
      <w:r w:rsidRPr="00555949">
        <w:rPr>
          <w:rFonts w:cs="Arial"/>
        </w:rPr>
        <w:t xml:space="preserve"> </w:t>
      </w:r>
      <w:r>
        <w:rPr>
          <w:rFonts w:cs="Arial"/>
        </w:rPr>
        <w:t>USAC’s system will only allow the applicant to enter a date that meets or exceeds the 28-day minimum requirement.</w:t>
      </w:r>
      <w:r w:rsidR="007902AE">
        <w:rPr>
          <w:rFonts w:cs="Arial"/>
        </w:rPr>
        <w:t xml:space="preserve">  </w:t>
      </w:r>
      <w:r>
        <w:rPr>
          <w:rFonts w:cs="Arial"/>
        </w:rPr>
        <w:t xml:space="preserve">  </w:t>
      </w:r>
      <w:r w:rsidRPr="00555949">
        <w:rPr>
          <w:rFonts w:cs="Arial"/>
        </w:rPr>
        <w:t xml:space="preserve"> </w:t>
      </w:r>
    </w:p>
    <w:p w14:paraId="0D3890D7" w14:textId="77777777" w:rsidR="001E037A" w:rsidRDefault="001E037A" w:rsidP="00555949">
      <w:pPr>
        <w:spacing w:after="0" w:line="240" w:lineRule="auto"/>
        <w:rPr>
          <w:rFonts w:cs="Arial"/>
          <w:b/>
        </w:rPr>
      </w:pPr>
    </w:p>
    <w:p w14:paraId="4E194AF1" w14:textId="77777777" w:rsidR="001E037A" w:rsidRPr="00A17DD3" w:rsidRDefault="001E037A" w:rsidP="00555949">
      <w:pPr>
        <w:spacing w:after="0" w:line="240" w:lineRule="auto"/>
        <w:rPr>
          <w:rFonts w:cs="Arial"/>
        </w:rPr>
      </w:pPr>
      <w:r w:rsidRPr="00555949">
        <w:rPr>
          <w:rFonts w:cs="Arial"/>
          <w:b/>
        </w:rPr>
        <w:t>Line 17</w:t>
      </w:r>
      <w:r>
        <w:rPr>
          <w:rFonts w:cs="Arial"/>
          <w:b/>
        </w:rPr>
        <w:t>:</w:t>
      </w:r>
      <w:r w:rsidRPr="00555949">
        <w:rPr>
          <w:rFonts w:cs="Arial"/>
        </w:rPr>
        <w:t xml:space="preserve"> </w:t>
      </w:r>
      <w:r>
        <w:rPr>
          <w:rFonts w:cs="Arial"/>
        </w:rPr>
        <w:t xml:space="preserve">Select </w:t>
      </w:r>
      <w:r w:rsidRPr="00555949">
        <w:rPr>
          <w:rFonts w:cs="Arial"/>
        </w:rPr>
        <w:t xml:space="preserve">the </w:t>
      </w:r>
      <w:r>
        <w:rPr>
          <w:rFonts w:cs="Arial"/>
        </w:rPr>
        <w:t>C</w:t>
      </w:r>
      <w:r w:rsidRPr="00555949">
        <w:rPr>
          <w:rFonts w:cs="Arial"/>
        </w:rPr>
        <w:t xml:space="preserve">ategory of </w:t>
      </w:r>
      <w:r>
        <w:rPr>
          <w:rFonts w:cs="Arial"/>
        </w:rPr>
        <w:t>Expense</w:t>
      </w:r>
      <w:r w:rsidRPr="00555949">
        <w:rPr>
          <w:rFonts w:cs="Arial"/>
        </w:rPr>
        <w:t xml:space="preserve">(s) requested.  </w:t>
      </w:r>
      <w:r w:rsidRPr="00A17DD3">
        <w:rPr>
          <w:rFonts w:cs="Arial"/>
        </w:rPr>
        <w:t xml:space="preserve">For more information on expense categories, please visit </w:t>
      </w:r>
      <w:hyperlink r:id="rId20" w:history="1">
        <w:r w:rsidR="001B390B" w:rsidRPr="008A4A57">
          <w:rPr>
            <w:rStyle w:val="Hyperlink"/>
            <w:rFonts w:cs="Arial"/>
          </w:rPr>
          <w:t>http://www.usac.org/rhc/healthcare-connect/default.aspx</w:t>
        </w:r>
      </w:hyperlink>
      <w:r w:rsidRPr="00A17DD3">
        <w:rPr>
          <w:rFonts w:cs="Arial"/>
        </w:rPr>
        <w:t xml:space="preserve">.  </w:t>
      </w:r>
    </w:p>
    <w:p w14:paraId="3B5CDA4A" w14:textId="77777777" w:rsidR="001E037A" w:rsidRDefault="001E037A" w:rsidP="00555949">
      <w:pPr>
        <w:spacing w:after="0" w:line="240" w:lineRule="auto"/>
        <w:rPr>
          <w:rFonts w:cs="Arial"/>
          <w:b/>
        </w:rPr>
      </w:pPr>
    </w:p>
    <w:p w14:paraId="742F2172" w14:textId="77777777" w:rsidR="001E037A" w:rsidRPr="00555949" w:rsidRDefault="001E037A" w:rsidP="00555949">
      <w:pPr>
        <w:spacing w:after="0" w:line="240" w:lineRule="auto"/>
        <w:rPr>
          <w:rFonts w:cs="Arial"/>
        </w:rPr>
      </w:pPr>
      <w:r w:rsidRPr="00555949">
        <w:rPr>
          <w:rFonts w:cs="Arial"/>
          <w:b/>
        </w:rPr>
        <w:t>Line 17a</w:t>
      </w:r>
      <w:r>
        <w:rPr>
          <w:rFonts w:cs="Arial"/>
          <w:b/>
        </w:rPr>
        <w:t>:</w:t>
      </w:r>
      <w:r w:rsidRPr="00555949">
        <w:rPr>
          <w:rFonts w:cs="Arial"/>
        </w:rPr>
        <w:t xml:space="preserve"> </w:t>
      </w:r>
      <w:r>
        <w:rPr>
          <w:rFonts w:cs="Arial"/>
        </w:rPr>
        <w:t xml:space="preserve"> I</w:t>
      </w:r>
      <w:r w:rsidRPr="00555949">
        <w:rPr>
          <w:rFonts w:cs="Arial"/>
        </w:rPr>
        <w:t xml:space="preserve">f the consortium </w:t>
      </w:r>
      <w:r>
        <w:rPr>
          <w:rFonts w:cs="Arial"/>
        </w:rPr>
        <w:t xml:space="preserve">filing this Form is seeking bids for </w:t>
      </w:r>
      <w:r w:rsidRPr="00756EF8">
        <w:rPr>
          <w:rFonts w:cs="Arial"/>
          <w:u w:val="single"/>
        </w:rPr>
        <w:t>only</w:t>
      </w:r>
      <w:r>
        <w:rPr>
          <w:rFonts w:cs="Arial"/>
        </w:rPr>
        <w:t xml:space="preserve"> “Infrastructure/Outside Plant,” it is required to certify that it </w:t>
      </w:r>
      <w:r w:rsidRPr="00555949">
        <w:rPr>
          <w:rFonts w:cs="Arial"/>
        </w:rPr>
        <w:t xml:space="preserve">previously </w:t>
      </w:r>
      <w:r>
        <w:rPr>
          <w:rFonts w:cs="Arial"/>
        </w:rPr>
        <w:t xml:space="preserve">posted a Form 461 </w:t>
      </w:r>
      <w:r w:rsidRPr="00555949">
        <w:rPr>
          <w:rFonts w:cs="Arial"/>
        </w:rPr>
        <w:t>request</w:t>
      </w:r>
      <w:r>
        <w:rPr>
          <w:rFonts w:cs="Arial"/>
        </w:rPr>
        <w:t>ing</w:t>
      </w:r>
      <w:r w:rsidRPr="00555949">
        <w:rPr>
          <w:rFonts w:cs="Arial"/>
        </w:rPr>
        <w:t xml:space="preserve"> </w:t>
      </w:r>
      <w:r>
        <w:rPr>
          <w:rFonts w:cs="Arial"/>
        </w:rPr>
        <w:t xml:space="preserve">the proposed services to be provided over </w:t>
      </w:r>
      <w:r w:rsidRPr="00555949">
        <w:rPr>
          <w:rFonts w:cs="Arial"/>
        </w:rPr>
        <w:t>leased/tariffed facilities or services</w:t>
      </w:r>
      <w:r>
        <w:rPr>
          <w:rFonts w:cs="Arial"/>
        </w:rPr>
        <w:t xml:space="preserve">, and the prior Form 461 resulted in no bids. </w:t>
      </w:r>
      <w:r w:rsidRPr="007535A1">
        <w:t>See</w:t>
      </w:r>
      <w:r>
        <w:rPr>
          <w:rFonts w:cs="Arial"/>
          <w:i/>
        </w:rPr>
        <w:t xml:space="preserve"> </w:t>
      </w:r>
      <w:r>
        <w:rPr>
          <w:rFonts w:cs="Arial"/>
        </w:rPr>
        <w:t>paragraph 73 of the Healthcare Connect Fund Order.  Provide the Form 461 Application Number for the prior posting here</w:t>
      </w:r>
      <w:r w:rsidRPr="00555949">
        <w:rPr>
          <w:rFonts w:cs="Arial"/>
        </w:rPr>
        <w:t xml:space="preserve">. </w:t>
      </w:r>
    </w:p>
    <w:p w14:paraId="4F230714" w14:textId="77777777" w:rsidR="001E037A" w:rsidRDefault="001E037A" w:rsidP="00555949">
      <w:pPr>
        <w:spacing w:after="0" w:line="240" w:lineRule="auto"/>
        <w:rPr>
          <w:rFonts w:cs="Arial"/>
          <w:b/>
        </w:rPr>
      </w:pPr>
    </w:p>
    <w:p w14:paraId="0DD35D11" w14:textId="0EA88771" w:rsidR="001E037A" w:rsidRDefault="001E037A" w:rsidP="00555949">
      <w:pPr>
        <w:spacing w:after="0" w:line="240" w:lineRule="auto"/>
        <w:rPr>
          <w:rFonts w:cs="Arial"/>
        </w:rPr>
      </w:pPr>
      <w:r w:rsidRPr="00555949">
        <w:rPr>
          <w:rFonts w:cs="Arial"/>
          <w:b/>
        </w:rPr>
        <w:t>Line 18</w:t>
      </w:r>
      <w:r>
        <w:rPr>
          <w:rFonts w:cs="Arial"/>
          <w:b/>
        </w:rPr>
        <w:t xml:space="preserve">: </w:t>
      </w:r>
      <w:r w:rsidRPr="00555949">
        <w:rPr>
          <w:rFonts w:cs="Arial"/>
        </w:rPr>
        <w:t xml:space="preserve"> If an RFP </w:t>
      </w:r>
      <w:r>
        <w:rPr>
          <w:rFonts w:cs="Arial"/>
        </w:rPr>
        <w:t xml:space="preserve">is submitted, provide a brief summary of the RFP. </w:t>
      </w:r>
      <w:r w:rsidR="00B936BA">
        <w:rPr>
          <w:rFonts w:cs="Arial"/>
        </w:rPr>
        <w:t xml:space="preserve"> </w:t>
      </w:r>
    </w:p>
    <w:p w14:paraId="00A5FDA4" w14:textId="77777777" w:rsidR="001E037A" w:rsidRDefault="001E037A" w:rsidP="00555949">
      <w:pPr>
        <w:spacing w:after="0" w:line="240" w:lineRule="auto"/>
        <w:rPr>
          <w:rFonts w:cs="Arial"/>
        </w:rPr>
      </w:pPr>
    </w:p>
    <w:p w14:paraId="7B003359" w14:textId="77777777" w:rsidR="001E037A" w:rsidRDefault="001E037A" w:rsidP="00555949">
      <w:pPr>
        <w:spacing w:after="0" w:line="240" w:lineRule="auto"/>
        <w:rPr>
          <w:rFonts w:cs="Arial"/>
        </w:rPr>
      </w:pPr>
      <w:r>
        <w:rPr>
          <w:rFonts w:cs="Arial"/>
        </w:rPr>
        <w:t xml:space="preserve">If an RFP </w:t>
      </w:r>
      <w:r w:rsidRPr="00555949">
        <w:rPr>
          <w:rFonts w:cs="Arial"/>
        </w:rPr>
        <w:t xml:space="preserve">is not being </w:t>
      </w:r>
      <w:r>
        <w:rPr>
          <w:rFonts w:cs="Arial"/>
        </w:rPr>
        <w:t>submitted</w:t>
      </w:r>
      <w:r w:rsidRPr="00555949">
        <w:rPr>
          <w:rFonts w:cs="Arial"/>
        </w:rPr>
        <w:t xml:space="preserve">, </w:t>
      </w:r>
      <w:r>
        <w:rPr>
          <w:rFonts w:cs="Arial"/>
        </w:rPr>
        <w:t>enter</w:t>
      </w:r>
      <w:r w:rsidRPr="00555949">
        <w:rPr>
          <w:rFonts w:cs="Arial"/>
        </w:rPr>
        <w:t xml:space="preserve"> sufficient information </w:t>
      </w:r>
      <w:r>
        <w:rPr>
          <w:rFonts w:cs="Arial"/>
        </w:rPr>
        <w:t xml:space="preserve">in Line 18 </w:t>
      </w:r>
      <w:r w:rsidRPr="00555949">
        <w:rPr>
          <w:rFonts w:cs="Arial"/>
        </w:rPr>
        <w:t xml:space="preserve">regarding the desired services to enable an effective competitive bidding process, including, at a minimum, a summary of </w:t>
      </w:r>
      <w:r>
        <w:rPr>
          <w:rFonts w:cs="Arial"/>
        </w:rPr>
        <w:t xml:space="preserve">anticipated capabilities for the services being requested as well as usage level and usage time for each such capability. (See line 12a and associated instructions above.)  </w:t>
      </w:r>
      <w:r w:rsidRPr="00555949">
        <w:rPr>
          <w:rFonts w:cs="Arial"/>
        </w:rPr>
        <w:t xml:space="preserve">  </w:t>
      </w:r>
    </w:p>
    <w:p w14:paraId="51BED511" w14:textId="77777777" w:rsidR="001E037A" w:rsidRDefault="001E037A" w:rsidP="00555949">
      <w:pPr>
        <w:spacing w:after="0" w:line="240" w:lineRule="auto"/>
        <w:rPr>
          <w:rFonts w:cs="Arial"/>
        </w:rPr>
      </w:pPr>
    </w:p>
    <w:p w14:paraId="2100DC99" w14:textId="77777777" w:rsidR="00B936BA" w:rsidRDefault="001E037A" w:rsidP="00555949">
      <w:pPr>
        <w:spacing w:after="0" w:line="240" w:lineRule="auto"/>
        <w:rPr>
          <w:rFonts w:cs="Arial"/>
        </w:rPr>
      </w:pPr>
      <w:r w:rsidRPr="00555949">
        <w:rPr>
          <w:rFonts w:cs="Arial"/>
        </w:rPr>
        <w:t>Applicant</w:t>
      </w:r>
      <w:r>
        <w:rPr>
          <w:rFonts w:cs="Arial"/>
        </w:rPr>
        <w:t>s</w:t>
      </w:r>
      <w:r w:rsidRPr="00555949">
        <w:rPr>
          <w:rFonts w:cs="Arial"/>
        </w:rPr>
        <w:t xml:space="preserve"> </w:t>
      </w:r>
      <w:r>
        <w:rPr>
          <w:rFonts w:cs="Arial"/>
        </w:rPr>
        <w:t>that</w:t>
      </w:r>
      <w:r w:rsidRPr="00555949">
        <w:rPr>
          <w:rFonts w:cs="Arial"/>
        </w:rPr>
        <w:t xml:space="preserve"> include a particular vendor’s name, brand, product or service in the description must also use the words “or equivalent” in the description in order to avoid the appearance that the applicant has pre-selected the named vendor or intends to give the vendor preference in the bidding process</w:t>
      </w:r>
      <w:r w:rsidRPr="00852AE5">
        <w:rPr>
          <w:rFonts w:cs="Arial"/>
        </w:rPr>
        <w:t xml:space="preserve">.  </w:t>
      </w:r>
    </w:p>
    <w:p w14:paraId="7191E386" w14:textId="77777777" w:rsidR="001E037A" w:rsidRDefault="001E037A" w:rsidP="00555949">
      <w:pPr>
        <w:spacing w:after="0" w:line="240" w:lineRule="auto"/>
        <w:rPr>
          <w:rFonts w:cs="Arial"/>
          <w:b/>
        </w:rPr>
      </w:pPr>
    </w:p>
    <w:p w14:paraId="04D27914" w14:textId="77777777" w:rsidR="001E037A" w:rsidRPr="00555949" w:rsidRDefault="001E037A" w:rsidP="00555949">
      <w:pPr>
        <w:spacing w:after="0" w:line="240" w:lineRule="auto"/>
        <w:rPr>
          <w:rFonts w:cs="Arial"/>
        </w:rPr>
      </w:pPr>
      <w:r w:rsidRPr="00555949">
        <w:rPr>
          <w:rFonts w:cs="Arial"/>
          <w:b/>
        </w:rPr>
        <w:t>Line 19</w:t>
      </w:r>
      <w:r>
        <w:rPr>
          <w:rFonts w:cs="Arial"/>
          <w:b/>
        </w:rPr>
        <w:t>:</w:t>
      </w:r>
      <w:r w:rsidRPr="00555949">
        <w:rPr>
          <w:rFonts w:cs="Arial"/>
          <w:b/>
        </w:rPr>
        <w:t xml:space="preserve"> </w:t>
      </w:r>
      <w:r>
        <w:rPr>
          <w:rFonts w:cs="Arial"/>
          <w:b/>
        </w:rPr>
        <w:t xml:space="preserve"> </w:t>
      </w:r>
      <w:r>
        <w:rPr>
          <w:rFonts w:cs="Arial"/>
        </w:rPr>
        <w:t>Identify the primary</w:t>
      </w:r>
      <w:r w:rsidRPr="00555949">
        <w:rPr>
          <w:rFonts w:cs="Arial"/>
        </w:rPr>
        <w:t xml:space="preserve"> </w:t>
      </w:r>
      <w:r>
        <w:rPr>
          <w:rFonts w:cs="Arial"/>
        </w:rPr>
        <w:t xml:space="preserve">point of </w:t>
      </w:r>
      <w:r w:rsidRPr="00555949">
        <w:rPr>
          <w:rFonts w:cs="Arial"/>
        </w:rPr>
        <w:t>contact</w:t>
      </w:r>
      <w:r>
        <w:rPr>
          <w:rFonts w:cs="Arial"/>
        </w:rPr>
        <w:t xml:space="preserve"> </w:t>
      </w:r>
      <w:r w:rsidRPr="009A1C6F">
        <w:rPr>
          <w:rFonts w:cs="Arial"/>
        </w:rPr>
        <w:t xml:space="preserve">that can provide additional technical details or answer specific questions from </w:t>
      </w:r>
      <w:r>
        <w:rPr>
          <w:rFonts w:cs="Arial"/>
        </w:rPr>
        <w:t>potential vendors</w:t>
      </w:r>
      <w:r w:rsidRPr="009A1C6F">
        <w:rPr>
          <w:rFonts w:cs="Arial"/>
        </w:rPr>
        <w:t xml:space="preserve"> about the </w:t>
      </w:r>
      <w:r>
        <w:rPr>
          <w:rFonts w:cs="Arial"/>
        </w:rPr>
        <w:t xml:space="preserve">requested </w:t>
      </w:r>
      <w:r w:rsidRPr="009A1C6F">
        <w:rPr>
          <w:rFonts w:cs="Arial"/>
        </w:rPr>
        <w:t>services</w:t>
      </w:r>
      <w:r w:rsidRPr="00555949">
        <w:rPr>
          <w:rFonts w:cs="Arial"/>
        </w:rPr>
        <w:t>.  Indicate if it is the Project Coordinator or Assistant Project Coordinator from Block 4 of the Form 460 or “other.</w:t>
      </w:r>
      <w:r>
        <w:rPr>
          <w:rFonts w:cs="Arial"/>
        </w:rPr>
        <w:t xml:space="preserve">” </w:t>
      </w:r>
      <w:r w:rsidRPr="00555949">
        <w:rPr>
          <w:rFonts w:cs="Arial"/>
        </w:rPr>
        <w:t xml:space="preserve"> If “other,” provide the</w:t>
      </w:r>
      <w:r>
        <w:rPr>
          <w:rFonts w:cs="Arial"/>
        </w:rPr>
        <w:t xml:space="preserve"> required contact information</w:t>
      </w:r>
      <w:r w:rsidRPr="00555949">
        <w:rPr>
          <w:rFonts w:cs="Arial"/>
        </w:rPr>
        <w:t xml:space="preserve"> in Line 1</w:t>
      </w:r>
      <w:r>
        <w:rPr>
          <w:rFonts w:cs="Arial"/>
        </w:rPr>
        <w:t>9a</w:t>
      </w:r>
      <w:r w:rsidRPr="00555949">
        <w:rPr>
          <w:rFonts w:cs="Arial"/>
        </w:rPr>
        <w:t xml:space="preserve">. </w:t>
      </w:r>
    </w:p>
    <w:p w14:paraId="197BAF3D" w14:textId="77777777" w:rsidR="001E037A" w:rsidRDefault="001E037A" w:rsidP="00555949">
      <w:pPr>
        <w:spacing w:after="0" w:line="240" w:lineRule="auto"/>
        <w:rPr>
          <w:rFonts w:cs="Arial"/>
          <w:b/>
        </w:rPr>
      </w:pPr>
    </w:p>
    <w:p w14:paraId="38FE68C3" w14:textId="77777777" w:rsidR="001E037A" w:rsidRDefault="001E037A" w:rsidP="007C6320">
      <w:pPr>
        <w:pStyle w:val="Heading2"/>
      </w:pPr>
      <w:bookmarkStart w:id="15" w:name="_Toc358294957"/>
      <w:r w:rsidRPr="00555949">
        <w:t>Block 4:  Declaration of Assistance</w:t>
      </w:r>
      <w:r>
        <w:t xml:space="preserve"> (to be completed by all applicants)</w:t>
      </w:r>
      <w:bookmarkEnd w:id="15"/>
    </w:p>
    <w:p w14:paraId="1305E41F" w14:textId="77777777" w:rsidR="001E037A" w:rsidRDefault="001E037A" w:rsidP="00555949">
      <w:pPr>
        <w:spacing w:after="0" w:line="240" w:lineRule="auto"/>
        <w:rPr>
          <w:rFonts w:cs="Arial"/>
        </w:rPr>
      </w:pPr>
      <w:r>
        <w:rPr>
          <w:rFonts w:cs="Arial"/>
          <w:b/>
        </w:rPr>
        <w:t>Line</w:t>
      </w:r>
      <w:r w:rsidRPr="00555949">
        <w:rPr>
          <w:rFonts w:cs="Arial"/>
          <w:b/>
        </w:rPr>
        <w:t xml:space="preserve"> 20</w:t>
      </w:r>
      <w:r>
        <w:rPr>
          <w:rFonts w:cs="Arial"/>
          <w:b/>
        </w:rPr>
        <w:t>:</w:t>
      </w:r>
      <w:r w:rsidRPr="00555949">
        <w:rPr>
          <w:rFonts w:cs="Arial"/>
        </w:rPr>
        <w:t xml:space="preserve"> </w:t>
      </w:r>
      <w:r>
        <w:rPr>
          <w:rFonts w:cs="Arial"/>
        </w:rPr>
        <w:t xml:space="preserve">Select whether any </w:t>
      </w:r>
      <w:r w:rsidRPr="00555949">
        <w:rPr>
          <w:rFonts w:cs="Arial"/>
        </w:rPr>
        <w:t>consultants, service providers</w:t>
      </w:r>
      <w:r>
        <w:rPr>
          <w:rFonts w:cs="Arial"/>
        </w:rPr>
        <w:t>,</w:t>
      </w:r>
      <w:r w:rsidRPr="00555949">
        <w:rPr>
          <w:rFonts w:cs="Arial"/>
        </w:rPr>
        <w:t xml:space="preserve"> or any other outside experts, whether paid or unpaid, aided in the preparation of the </w:t>
      </w:r>
      <w:r>
        <w:rPr>
          <w:rFonts w:cs="Arial"/>
        </w:rPr>
        <w:t xml:space="preserve">Forms 460 or 461, </w:t>
      </w:r>
      <w:r w:rsidRPr="00555949">
        <w:rPr>
          <w:rFonts w:cs="Arial"/>
        </w:rPr>
        <w:t>RFP, bid evaluation</w:t>
      </w:r>
      <w:r>
        <w:rPr>
          <w:rFonts w:cs="Arial"/>
        </w:rPr>
        <w:t>, or</w:t>
      </w:r>
      <w:r w:rsidRPr="00555949">
        <w:rPr>
          <w:rFonts w:cs="Arial"/>
        </w:rPr>
        <w:t xml:space="preserve"> network plan.  </w:t>
      </w:r>
      <w:r>
        <w:rPr>
          <w:rFonts w:cs="Arial"/>
        </w:rPr>
        <w:t>An outside expert is anyone who is not an employee of the</w:t>
      </w:r>
      <w:r w:rsidRPr="00555949">
        <w:rPr>
          <w:rFonts w:cs="Arial"/>
        </w:rPr>
        <w:t xml:space="preserve"> </w:t>
      </w:r>
      <w:r>
        <w:rPr>
          <w:rFonts w:cs="Arial"/>
        </w:rPr>
        <w:t>Consortium Leader, consortium member, or HCP (if applying individually).  An employee of the</w:t>
      </w:r>
      <w:r w:rsidRPr="00555949">
        <w:rPr>
          <w:rFonts w:cs="Arial"/>
        </w:rPr>
        <w:t xml:space="preserve"> </w:t>
      </w:r>
      <w:r>
        <w:rPr>
          <w:rFonts w:cs="Arial"/>
        </w:rPr>
        <w:t>Consortium Leader, consortium member, or HCP (if applying individually) may be considered an “outside expert” if he or she helped prepare the Form 460 or 461 outside of the scope of his or her employment.</w:t>
      </w:r>
    </w:p>
    <w:p w14:paraId="640D4696" w14:textId="77777777" w:rsidR="001E037A" w:rsidRDefault="001E037A" w:rsidP="00555949">
      <w:pPr>
        <w:spacing w:after="0" w:line="240" w:lineRule="auto"/>
        <w:rPr>
          <w:rFonts w:cs="Arial"/>
        </w:rPr>
      </w:pPr>
    </w:p>
    <w:p w14:paraId="6C59D3B6" w14:textId="77777777" w:rsidR="001E037A" w:rsidRPr="00555949" w:rsidRDefault="001E037A" w:rsidP="00555949">
      <w:pPr>
        <w:spacing w:after="0" w:line="240" w:lineRule="auto"/>
        <w:rPr>
          <w:rFonts w:cs="Arial"/>
        </w:rPr>
      </w:pPr>
      <w:r>
        <w:rPr>
          <w:rFonts w:cs="Arial"/>
          <w:b/>
        </w:rPr>
        <w:t xml:space="preserve">Line 21:  </w:t>
      </w:r>
      <w:r w:rsidRPr="00756EF8">
        <w:rPr>
          <w:rFonts w:cs="Arial"/>
        </w:rPr>
        <w:t xml:space="preserve">If the applicant, selected “yes” in line 20, list the contact information for </w:t>
      </w:r>
      <w:r>
        <w:rPr>
          <w:rFonts w:cs="Arial"/>
        </w:rPr>
        <w:t xml:space="preserve">all </w:t>
      </w:r>
      <w:r w:rsidRPr="00F97A3A">
        <w:rPr>
          <w:rFonts w:cs="Arial"/>
        </w:rPr>
        <w:t>consultants,</w:t>
      </w:r>
      <w:r>
        <w:rPr>
          <w:rFonts w:cs="Arial"/>
        </w:rPr>
        <w:t xml:space="preserve"> service providers, and outside experts that assisted </w:t>
      </w:r>
      <w:r w:rsidRPr="00555949">
        <w:rPr>
          <w:rFonts w:cs="Arial"/>
        </w:rPr>
        <w:t xml:space="preserve">in preparing </w:t>
      </w:r>
      <w:r>
        <w:rPr>
          <w:rFonts w:cs="Arial"/>
        </w:rPr>
        <w:t>any part of the Forms 460, 461</w:t>
      </w:r>
      <w:r w:rsidRPr="00555949">
        <w:rPr>
          <w:rFonts w:cs="Arial"/>
        </w:rPr>
        <w:t xml:space="preserve">, </w:t>
      </w:r>
      <w:r w:rsidRPr="00555949">
        <w:rPr>
          <w:rFonts w:cs="Arial"/>
        </w:rPr>
        <w:lastRenderedPageBreak/>
        <w:t>RFP, bid evaluation</w:t>
      </w:r>
      <w:r>
        <w:rPr>
          <w:rFonts w:cs="Arial"/>
        </w:rPr>
        <w:t>, or</w:t>
      </w:r>
      <w:r w:rsidRPr="00555949">
        <w:rPr>
          <w:rFonts w:cs="Arial"/>
        </w:rPr>
        <w:t xml:space="preserve"> network plan.  </w:t>
      </w:r>
      <w:r>
        <w:rPr>
          <w:rFonts w:cs="Arial"/>
        </w:rPr>
        <w:t>Include the person’s name</w:t>
      </w:r>
      <w:r w:rsidRPr="00555949">
        <w:rPr>
          <w:rFonts w:cs="Arial"/>
        </w:rPr>
        <w:t xml:space="preserve">, </w:t>
      </w:r>
      <w:r>
        <w:rPr>
          <w:rFonts w:cs="Arial"/>
        </w:rPr>
        <w:t xml:space="preserve">title, employer, address, and </w:t>
      </w:r>
      <w:r w:rsidRPr="00555949">
        <w:rPr>
          <w:rFonts w:cs="Arial"/>
        </w:rPr>
        <w:t xml:space="preserve">organization type (such as consulting firm).  </w:t>
      </w:r>
    </w:p>
    <w:p w14:paraId="4D1BEA8C" w14:textId="77777777" w:rsidR="001E037A" w:rsidRDefault="001E037A" w:rsidP="00555949">
      <w:pPr>
        <w:spacing w:after="0" w:line="240" w:lineRule="auto"/>
        <w:rPr>
          <w:rFonts w:cs="Arial"/>
          <w:b/>
        </w:rPr>
      </w:pPr>
    </w:p>
    <w:p w14:paraId="4301D965" w14:textId="77777777" w:rsidR="001E037A" w:rsidRPr="00555949" w:rsidRDefault="001E037A" w:rsidP="007C6320">
      <w:pPr>
        <w:pStyle w:val="Heading2"/>
      </w:pPr>
      <w:bookmarkStart w:id="16" w:name="_Toc358294958"/>
      <w:r w:rsidRPr="00555949">
        <w:t>Block 5:  Bid Evaluation</w:t>
      </w:r>
      <w:r>
        <w:t xml:space="preserve"> (to be completed by all applicants)</w:t>
      </w:r>
      <w:bookmarkEnd w:id="16"/>
    </w:p>
    <w:p w14:paraId="38FDDE0B" w14:textId="33ED74FF" w:rsidR="001E037A" w:rsidRPr="00555949" w:rsidRDefault="001E037A" w:rsidP="00555949">
      <w:pPr>
        <w:spacing w:after="0" w:line="240" w:lineRule="auto"/>
        <w:rPr>
          <w:rFonts w:cs="Arial"/>
        </w:rPr>
      </w:pPr>
      <w:r w:rsidRPr="00555949">
        <w:rPr>
          <w:rFonts w:cs="Arial"/>
          <w:b/>
        </w:rPr>
        <w:t>Line 22</w:t>
      </w:r>
      <w:r>
        <w:rPr>
          <w:rFonts w:cs="Arial"/>
          <w:b/>
        </w:rPr>
        <w:t xml:space="preserve">:  </w:t>
      </w:r>
      <w:r>
        <w:rPr>
          <w:rFonts w:cs="Arial"/>
        </w:rPr>
        <w:t>List</w:t>
      </w:r>
      <w:r w:rsidRPr="00555949">
        <w:rPr>
          <w:rFonts w:cs="Arial"/>
        </w:rPr>
        <w:t xml:space="preserve"> the selection criteria that will be used to </w:t>
      </w:r>
      <w:r>
        <w:rPr>
          <w:rFonts w:cs="Arial"/>
        </w:rPr>
        <w:t xml:space="preserve">demonstrate how the applicant will choose the most “cost-effective” bid </w:t>
      </w:r>
      <w:r w:rsidRPr="00555949">
        <w:rPr>
          <w:rFonts w:cs="Arial"/>
        </w:rPr>
        <w:t>received</w:t>
      </w:r>
      <w:r>
        <w:rPr>
          <w:rFonts w:cs="Arial"/>
        </w:rPr>
        <w:t xml:space="preserve"> as a result of this request for services.</w:t>
      </w:r>
      <w:r w:rsidRPr="00555949">
        <w:rPr>
          <w:rFonts w:cs="Arial"/>
        </w:rPr>
        <w:t xml:space="preserve">  The applicant </w:t>
      </w:r>
      <w:r>
        <w:rPr>
          <w:rFonts w:cs="Arial"/>
        </w:rPr>
        <w:t>must</w:t>
      </w:r>
      <w:r w:rsidRPr="00555949">
        <w:rPr>
          <w:rFonts w:cs="Arial"/>
        </w:rPr>
        <w:t xml:space="preserve"> develop a scoring matrix, or a list of weighted evaluation criteria, that will be used </w:t>
      </w:r>
      <w:r>
        <w:rPr>
          <w:rFonts w:cs="Arial"/>
        </w:rPr>
        <w:t>to</w:t>
      </w:r>
      <w:r w:rsidRPr="00555949">
        <w:rPr>
          <w:rFonts w:cs="Arial"/>
        </w:rPr>
        <w:t xml:space="preserve"> evaluat</w:t>
      </w:r>
      <w:r>
        <w:rPr>
          <w:rFonts w:cs="Arial"/>
        </w:rPr>
        <w:t>e</w:t>
      </w:r>
      <w:r w:rsidRPr="00555949">
        <w:rPr>
          <w:rFonts w:cs="Arial"/>
        </w:rPr>
        <w:t xml:space="preserve"> bids.  </w:t>
      </w:r>
      <w:r w:rsidRPr="006D2320">
        <w:rPr>
          <w:rFonts w:cs="Arial"/>
        </w:rPr>
        <w:t xml:space="preserve">Price must be a primary factor, but need not be the only primary factor.  </w:t>
      </w:r>
      <w:r>
        <w:rPr>
          <w:rFonts w:cs="Arial"/>
        </w:rPr>
        <w:t>However, no single factor may receive a weight greater than price</w:t>
      </w:r>
      <w:r w:rsidRPr="006D2320">
        <w:rPr>
          <w:rFonts w:cs="Arial"/>
        </w:rPr>
        <w:t>.</w:t>
      </w:r>
      <w:r>
        <w:rPr>
          <w:rFonts w:cs="Arial"/>
        </w:rPr>
        <w:t xml:space="preserve">  </w:t>
      </w:r>
      <w:r w:rsidRPr="00555949">
        <w:rPr>
          <w:rFonts w:cs="Arial"/>
        </w:rPr>
        <w:t>Some examples</w:t>
      </w:r>
      <w:r>
        <w:rPr>
          <w:rFonts w:cs="Arial"/>
        </w:rPr>
        <w:t xml:space="preserve"> of other evaluation criteria</w:t>
      </w:r>
      <w:r w:rsidRPr="00555949">
        <w:rPr>
          <w:rFonts w:cs="Arial"/>
        </w:rPr>
        <w:t xml:space="preserve"> include</w:t>
      </w:r>
      <w:r>
        <w:rPr>
          <w:rFonts w:cs="Arial"/>
        </w:rPr>
        <w:t>,</w:t>
      </w:r>
      <w:r w:rsidRPr="00555949">
        <w:rPr>
          <w:rFonts w:cs="Arial"/>
        </w:rPr>
        <w:t xml:space="preserve"> but are not limited to</w:t>
      </w:r>
      <w:r>
        <w:rPr>
          <w:rFonts w:cs="Arial"/>
        </w:rPr>
        <w:t>,</w:t>
      </w:r>
      <w:r w:rsidRPr="00555949">
        <w:rPr>
          <w:rFonts w:cs="Arial"/>
        </w:rPr>
        <w:t xml:space="preserve"> </w:t>
      </w:r>
      <w:r>
        <w:rPr>
          <w:rFonts w:cs="Arial"/>
        </w:rPr>
        <w:t xml:space="preserve">bandwidth, quality of transmission, reliability, previous experience with the service provider, and </w:t>
      </w:r>
      <w:r w:rsidRPr="00555949">
        <w:rPr>
          <w:rFonts w:cs="Arial"/>
        </w:rPr>
        <w:t xml:space="preserve">technical support.  The applicant </w:t>
      </w:r>
      <w:r>
        <w:rPr>
          <w:rFonts w:cs="Arial"/>
        </w:rPr>
        <w:t>must</w:t>
      </w:r>
      <w:r w:rsidRPr="00555949">
        <w:rPr>
          <w:rFonts w:cs="Arial"/>
        </w:rPr>
        <w:t xml:space="preserve"> then assign weights</w:t>
      </w:r>
      <w:r>
        <w:rPr>
          <w:rFonts w:cs="Arial"/>
        </w:rPr>
        <w:t xml:space="preserve"> (with total weight equaling 100%)</w:t>
      </w:r>
      <w:r w:rsidRPr="00555949">
        <w:rPr>
          <w:rFonts w:cs="Arial"/>
        </w:rPr>
        <w:t xml:space="preserve"> to the criteria and list both the weights and criteria in Block 5.</w:t>
      </w:r>
      <w:r>
        <w:rPr>
          <w:rFonts w:cs="Arial"/>
        </w:rPr>
        <w:t xml:space="preserve">  Any RFP </w:t>
      </w:r>
      <w:r w:rsidR="001D3B94">
        <w:rPr>
          <w:rFonts w:cs="Arial"/>
        </w:rPr>
        <w:t xml:space="preserve">associated with this request for services </w:t>
      </w:r>
      <w:r>
        <w:rPr>
          <w:rFonts w:cs="Arial"/>
        </w:rPr>
        <w:t>must also include th</w:t>
      </w:r>
      <w:r w:rsidR="001D3B94">
        <w:rPr>
          <w:rFonts w:cs="Arial"/>
        </w:rPr>
        <w:t>is</w:t>
      </w:r>
      <w:r>
        <w:rPr>
          <w:rFonts w:cs="Arial"/>
        </w:rPr>
        <w:t xml:space="preserve"> list of weighted evaluation criteria.  </w:t>
      </w:r>
    </w:p>
    <w:p w14:paraId="7E3C2A7A" w14:textId="77777777" w:rsidR="001E037A" w:rsidRDefault="001E037A" w:rsidP="00555949">
      <w:pPr>
        <w:spacing w:after="0" w:line="240" w:lineRule="auto"/>
        <w:rPr>
          <w:rFonts w:cs="Arial"/>
          <w:b/>
        </w:rPr>
      </w:pPr>
    </w:p>
    <w:p w14:paraId="65368C65" w14:textId="77777777" w:rsidR="001E037A" w:rsidRPr="00555949" w:rsidRDefault="001E037A" w:rsidP="007C6320">
      <w:pPr>
        <w:pStyle w:val="Heading2"/>
      </w:pPr>
      <w:bookmarkStart w:id="17" w:name="_Toc358294959"/>
      <w:r w:rsidRPr="00555949">
        <w:t>Block 6:</w:t>
      </w:r>
      <w:r>
        <w:t xml:space="preserve"> </w:t>
      </w:r>
      <w:r w:rsidRPr="00555949">
        <w:t xml:space="preserve"> Additional Documentation</w:t>
      </w:r>
      <w:r>
        <w:t xml:space="preserve"> (to be completed by all applicants)</w:t>
      </w:r>
      <w:bookmarkEnd w:id="17"/>
    </w:p>
    <w:p w14:paraId="78B4E51E" w14:textId="77777777" w:rsidR="001E037A" w:rsidRDefault="001E037A" w:rsidP="00555949">
      <w:pPr>
        <w:spacing w:after="0" w:line="240" w:lineRule="auto"/>
        <w:rPr>
          <w:rFonts w:cs="Arial"/>
        </w:rPr>
      </w:pPr>
      <w:r w:rsidRPr="00555949">
        <w:rPr>
          <w:rFonts w:cs="Arial"/>
          <w:b/>
        </w:rPr>
        <w:t>Line 23</w:t>
      </w:r>
      <w:r>
        <w:rPr>
          <w:rFonts w:cs="Arial"/>
          <w:b/>
        </w:rPr>
        <w:t>:</w:t>
      </w:r>
      <w:r w:rsidRPr="00555949">
        <w:rPr>
          <w:rFonts w:cs="Arial"/>
          <w:b/>
        </w:rPr>
        <w:t xml:space="preserve"> </w:t>
      </w:r>
      <w:r>
        <w:rPr>
          <w:rFonts w:cs="Arial"/>
          <w:b/>
        </w:rPr>
        <w:t xml:space="preserve"> </w:t>
      </w:r>
      <w:r>
        <w:rPr>
          <w:rFonts w:cs="Arial"/>
        </w:rPr>
        <w:t>Provide a list of all supporting documentation submitted with this Form 461.</w:t>
      </w:r>
    </w:p>
    <w:p w14:paraId="4EC6955A" w14:textId="77777777" w:rsidR="001E037A" w:rsidRPr="00CC4839" w:rsidRDefault="001E037A" w:rsidP="00555949">
      <w:pPr>
        <w:spacing w:after="0" w:line="240" w:lineRule="auto"/>
        <w:rPr>
          <w:rFonts w:cs="Arial"/>
        </w:rPr>
      </w:pPr>
    </w:p>
    <w:p w14:paraId="335C7570" w14:textId="77777777" w:rsidR="001E037A" w:rsidRPr="00555949" w:rsidRDefault="001E037A" w:rsidP="00555949">
      <w:pPr>
        <w:spacing w:after="0" w:line="240" w:lineRule="auto"/>
        <w:rPr>
          <w:rFonts w:cs="Arial"/>
        </w:rPr>
      </w:pPr>
      <w:r w:rsidRPr="00555949">
        <w:rPr>
          <w:rFonts w:cs="Arial"/>
          <w:i/>
        </w:rPr>
        <w:t>Request for Proposal</w:t>
      </w:r>
      <w:r w:rsidRPr="00555949">
        <w:rPr>
          <w:rFonts w:cs="Arial"/>
        </w:rPr>
        <w:t>:  Applicant</w:t>
      </w:r>
      <w:r>
        <w:rPr>
          <w:rFonts w:cs="Arial"/>
        </w:rPr>
        <w:t>s</w:t>
      </w:r>
      <w:r w:rsidRPr="00555949">
        <w:rPr>
          <w:rFonts w:cs="Arial"/>
        </w:rPr>
        <w:t xml:space="preserve"> must submit a</w:t>
      </w:r>
      <w:r>
        <w:rPr>
          <w:rFonts w:cs="Arial"/>
        </w:rPr>
        <w:t>n RFP</w:t>
      </w:r>
      <w:r w:rsidRPr="00555949">
        <w:rPr>
          <w:rFonts w:cs="Arial"/>
        </w:rPr>
        <w:t xml:space="preserve"> with its Form 461 if</w:t>
      </w:r>
      <w:r>
        <w:rPr>
          <w:rFonts w:cs="Arial"/>
        </w:rPr>
        <w:t xml:space="preserve"> one or more of the following apply</w:t>
      </w:r>
      <w:r w:rsidRPr="00555949">
        <w:rPr>
          <w:rFonts w:cs="Arial"/>
        </w:rPr>
        <w:t xml:space="preserve">: </w:t>
      </w:r>
    </w:p>
    <w:p w14:paraId="7D12180F" w14:textId="77777777" w:rsidR="001E037A" w:rsidRPr="00555949" w:rsidRDefault="001E037A" w:rsidP="00555949">
      <w:pPr>
        <w:pStyle w:val="ListParagraph"/>
        <w:numPr>
          <w:ilvl w:val="0"/>
          <w:numId w:val="1"/>
        </w:numPr>
        <w:spacing w:after="0" w:line="240" w:lineRule="auto"/>
        <w:rPr>
          <w:rFonts w:cs="Arial"/>
        </w:rPr>
      </w:pPr>
      <w:r>
        <w:rPr>
          <w:rFonts w:cs="Arial"/>
        </w:rPr>
        <w:t>T</w:t>
      </w:r>
      <w:r w:rsidRPr="00555949">
        <w:rPr>
          <w:rFonts w:cs="Arial"/>
        </w:rPr>
        <w:t xml:space="preserve">he </w:t>
      </w:r>
      <w:r>
        <w:rPr>
          <w:rFonts w:cs="Arial"/>
        </w:rPr>
        <w:t>consortium is</w:t>
      </w:r>
      <w:r w:rsidRPr="00555949">
        <w:rPr>
          <w:rFonts w:cs="Arial"/>
        </w:rPr>
        <w:t xml:space="preserve"> seek</w:t>
      </w:r>
      <w:r>
        <w:rPr>
          <w:rFonts w:cs="Arial"/>
        </w:rPr>
        <w:t>ing</w:t>
      </w:r>
      <w:r w:rsidRPr="00555949">
        <w:rPr>
          <w:rFonts w:cs="Arial"/>
        </w:rPr>
        <w:t xml:space="preserve"> more than $100,000 in pr</w:t>
      </w:r>
      <w:r>
        <w:rPr>
          <w:rFonts w:cs="Arial"/>
        </w:rPr>
        <w:t>ogram support in a funding year.</w:t>
      </w:r>
    </w:p>
    <w:p w14:paraId="3A31F781" w14:textId="77777777" w:rsidR="001E037A" w:rsidRPr="00555949" w:rsidRDefault="001E037A" w:rsidP="00555949">
      <w:pPr>
        <w:pStyle w:val="ListParagraph"/>
        <w:numPr>
          <w:ilvl w:val="0"/>
          <w:numId w:val="1"/>
        </w:numPr>
        <w:spacing w:after="0" w:line="240" w:lineRule="auto"/>
        <w:rPr>
          <w:rFonts w:cs="Arial"/>
        </w:rPr>
      </w:pPr>
      <w:r>
        <w:rPr>
          <w:rFonts w:cs="Arial"/>
        </w:rPr>
        <w:t>T</w:t>
      </w:r>
      <w:r w:rsidRPr="00555949">
        <w:rPr>
          <w:rFonts w:cs="Arial"/>
        </w:rPr>
        <w:t>he applicant is required to issue an RFP under applicable state</w:t>
      </w:r>
      <w:r>
        <w:rPr>
          <w:rFonts w:cs="Arial"/>
        </w:rPr>
        <w:t>, Tribal,</w:t>
      </w:r>
      <w:r w:rsidRPr="00555949">
        <w:rPr>
          <w:rFonts w:cs="Arial"/>
        </w:rPr>
        <w:t xml:space="preserve"> or local pr</w:t>
      </w:r>
      <w:r>
        <w:rPr>
          <w:rFonts w:cs="Arial"/>
        </w:rPr>
        <w:t>ocurement rules or regulations.</w:t>
      </w:r>
    </w:p>
    <w:p w14:paraId="29F0D3AD" w14:textId="77777777" w:rsidR="001E037A" w:rsidRDefault="001E037A" w:rsidP="00555949">
      <w:pPr>
        <w:pStyle w:val="ListParagraph"/>
        <w:numPr>
          <w:ilvl w:val="0"/>
          <w:numId w:val="1"/>
        </w:numPr>
        <w:spacing w:after="0" w:line="240" w:lineRule="auto"/>
        <w:rPr>
          <w:rFonts w:cs="Arial"/>
        </w:rPr>
      </w:pPr>
      <w:r>
        <w:rPr>
          <w:rFonts w:cs="Arial"/>
        </w:rPr>
        <w:t>T</w:t>
      </w:r>
      <w:r w:rsidRPr="00555949">
        <w:rPr>
          <w:rFonts w:cs="Arial"/>
        </w:rPr>
        <w:t xml:space="preserve">he </w:t>
      </w:r>
      <w:r>
        <w:rPr>
          <w:rFonts w:cs="Arial"/>
        </w:rPr>
        <w:t>consortium is</w:t>
      </w:r>
      <w:r w:rsidRPr="00555949">
        <w:rPr>
          <w:rFonts w:cs="Arial"/>
        </w:rPr>
        <w:t xml:space="preserve"> seek</w:t>
      </w:r>
      <w:r>
        <w:rPr>
          <w:rFonts w:cs="Arial"/>
        </w:rPr>
        <w:t>ing</w:t>
      </w:r>
      <w:r w:rsidRPr="00555949">
        <w:rPr>
          <w:rFonts w:cs="Arial"/>
        </w:rPr>
        <w:t xml:space="preserve"> support for infrastructure</w:t>
      </w:r>
      <w:r>
        <w:rPr>
          <w:rFonts w:cs="Arial"/>
        </w:rPr>
        <w:t xml:space="preserve"> (</w:t>
      </w:r>
      <w:r w:rsidRPr="00756EF8">
        <w:rPr>
          <w:rFonts w:cs="Arial"/>
          <w:i/>
        </w:rPr>
        <w:t>i.e.</w:t>
      </w:r>
      <w:r>
        <w:rPr>
          <w:rFonts w:cs="Arial"/>
        </w:rPr>
        <w:t>, HCP-owned facilities)</w:t>
      </w:r>
      <w:r w:rsidRPr="00555949">
        <w:rPr>
          <w:rFonts w:cs="Arial"/>
        </w:rPr>
        <w:t xml:space="preserve"> as well</w:t>
      </w:r>
      <w:r>
        <w:rPr>
          <w:rFonts w:cs="Arial"/>
        </w:rPr>
        <w:t xml:space="preserve"> as services.  Note that a</w:t>
      </w:r>
      <w:r w:rsidRPr="00555949">
        <w:rPr>
          <w:rFonts w:cs="Arial"/>
        </w:rPr>
        <w:t>pplicant</w:t>
      </w:r>
      <w:r>
        <w:rPr>
          <w:rFonts w:cs="Arial"/>
        </w:rPr>
        <w:t>s</w:t>
      </w:r>
      <w:r w:rsidRPr="00555949">
        <w:rPr>
          <w:rFonts w:cs="Arial"/>
        </w:rPr>
        <w:t xml:space="preserve"> seeking support for long-term capital investments, such as HCP-constructed infrastructure or fiber IRUs, must also seek bids in the same RFP from vendors </w:t>
      </w:r>
      <w:r>
        <w:rPr>
          <w:rFonts w:cs="Arial"/>
        </w:rPr>
        <w:t>who propose to meet those nee</w:t>
      </w:r>
      <w:r w:rsidRPr="00555949">
        <w:rPr>
          <w:rFonts w:cs="Arial"/>
        </w:rPr>
        <w:t>ds via services provided over vendor-owned facilities for a time period comparable to the life of the proposed capital investment.</w:t>
      </w:r>
    </w:p>
    <w:p w14:paraId="16F55616" w14:textId="77777777" w:rsidR="001E037A" w:rsidRDefault="001E037A" w:rsidP="00555949">
      <w:pPr>
        <w:pStyle w:val="ListParagraph"/>
        <w:numPr>
          <w:ilvl w:val="0"/>
          <w:numId w:val="1"/>
        </w:numPr>
        <w:spacing w:after="0" w:line="240" w:lineRule="auto"/>
        <w:rPr>
          <w:rFonts w:cs="Arial"/>
        </w:rPr>
      </w:pPr>
      <w:r>
        <w:rPr>
          <w:rFonts w:cs="Arial"/>
        </w:rPr>
        <w:t xml:space="preserve">The applicant elects to use an RFP in the competitive bidding process. </w:t>
      </w:r>
    </w:p>
    <w:p w14:paraId="5CF45358" w14:textId="77777777" w:rsidR="001E037A" w:rsidRDefault="001E037A" w:rsidP="00756EF8">
      <w:pPr>
        <w:spacing w:after="0" w:line="240" w:lineRule="auto"/>
        <w:rPr>
          <w:rFonts w:cs="Arial"/>
        </w:rPr>
      </w:pPr>
    </w:p>
    <w:p w14:paraId="242E5081" w14:textId="77777777" w:rsidR="001E037A" w:rsidRPr="007C6320" w:rsidRDefault="001E037A" w:rsidP="00756EF8">
      <w:pPr>
        <w:spacing w:after="0" w:line="240" w:lineRule="auto"/>
        <w:rPr>
          <w:rFonts w:cs="Arial"/>
        </w:rPr>
      </w:pPr>
      <w:r>
        <w:rPr>
          <w:rFonts w:cs="Arial"/>
        </w:rPr>
        <w:t xml:space="preserve">Example RFPs can be found at </w:t>
      </w:r>
      <w:hyperlink r:id="rId21" w:history="1">
        <w:r w:rsidR="001B390B" w:rsidRPr="00FF7BE4">
          <w:rPr>
            <w:rStyle w:val="Hyperlink"/>
            <w:rFonts w:cs="Arial"/>
          </w:rPr>
          <w:t>http://www.usac.org/rhc/healthcare-connect/default.aspx</w:t>
        </w:r>
      </w:hyperlink>
      <w:r w:rsidRPr="00FF7BE4">
        <w:rPr>
          <w:rFonts w:cs="Arial"/>
        </w:rPr>
        <w:t>.</w:t>
      </w:r>
    </w:p>
    <w:p w14:paraId="1FD3302B" w14:textId="77777777" w:rsidR="001E037A" w:rsidRDefault="001E037A" w:rsidP="00555949">
      <w:pPr>
        <w:spacing w:after="0" w:line="240" w:lineRule="auto"/>
        <w:rPr>
          <w:rFonts w:cs="Arial"/>
        </w:rPr>
      </w:pPr>
    </w:p>
    <w:p w14:paraId="03EBAA28" w14:textId="77777777" w:rsidR="001E037A" w:rsidRPr="00555949" w:rsidRDefault="001E037A" w:rsidP="00555949">
      <w:pPr>
        <w:spacing w:after="0" w:line="240" w:lineRule="auto"/>
        <w:rPr>
          <w:rFonts w:cs="Arial"/>
        </w:rPr>
      </w:pPr>
      <w:r w:rsidRPr="00555949">
        <w:rPr>
          <w:rFonts w:cs="Arial"/>
          <w:i/>
        </w:rPr>
        <w:t>Network Plan</w:t>
      </w:r>
      <w:r w:rsidRPr="00555949">
        <w:rPr>
          <w:rFonts w:cs="Arial"/>
        </w:rPr>
        <w:t xml:space="preserve">:  </w:t>
      </w:r>
      <w:r>
        <w:rPr>
          <w:rFonts w:cs="Arial"/>
        </w:rPr>
        <w:t>A c</w:t>
      </w:r>
      <w:r w:rsidRPr="00555949">
        <w:rPr>
          <w:rFonts w:cs="Arial"/>
        </w:rPr>
        <w:t>onsortium</w:t>
      </w:r>
      <w:r>
        <w:rPr>
          <w:rFonts w:cs="Arial"/>
        </w:rPr>
        <w:t xml:space="preserve"> applicant </w:t>
      </w:r>
      <w:r w:rsidRPr="00555949">
        <w:rPr>
          <w:rFonts w:cs="Arial"/>
        </w:rPr>
        <w:t xml:space="preserve">must </w:t>
      </w:r>
      <w:r>
        <w:rPr>
          <w:rFonts w:cs="Arial"/>
        </w:rPr>
        <w:t>submit a</w:t>
      </w:r>
      <w:r w:rsidRPr="00555949">
        <w:rPr>
          <w:rFonts w:cs="Arial"/>
        </w:rPr>
        <w:t xml:space="preserve"> narrative </w:t>
      </w:r>
      <w:r>
        <w:rPr>
          <w:rFonts w:cs="Arial"/>
        </w:rPr>
        <w:t>of its</w:t>
      </w:r>
      <w:r w:rsidRPr="00555949">
        <w:rPr>
          <w:rFonts w:cs="Arial"/>
        </w:rPr>
        <w:t xml:space="preserve"> network plan</w:t>
      </w:r>
      <w:r>
        <w:rPr>
          <w:rFonts w:cs="Arial"/>
        </w:rPr>
        <w:t xml:space="preserve"> that includes the </w:t>
      </w:r>
      <w:r w:rsidRPr="00555949">
        <w:rPr>
          <w:rFonts w:cs="Arial"/>
        </w:rPr>
        <w:t>following</w:t>
      </w:r>
      <w:r>
        <w:rPr>
          <w:rFonts w:cs="Arial"/>
        </w:rPr>
        <w:t xml:space="preserve"> information</w:t>
      </w:r>
      <w:r w:rsidRPr="00555949">
        <w:rPr>
          <w:rFonts w:cs="Arial"/>
        </w:rPr>
        <w:t>:</w:t>
      </w:r>
    </w:p>
    <w:p w14:paraId="02EB6D6B" w14:textId="77777777" w:rsidR="001E037A" w:rsidRPr="00555949" w:rsidRDefault="001E037A" w:rsidP="00555949">
      <w:pPr>
        <w:pStyle w:val="ListParagraph"/>
        <w:numPr>
          <w:ilvl w:val="0"/>
          <w:numId w:val="3"/>
        </w:numPr>
        <w:spacing w:after="0" w:line="240" w:lineRule="auto"/>
        <w:rPr>
          <w:rFonts w:cs="Arial"/>
        </w:rPr>
      </w:pPr>
      <w:r>
        <w:rPr>
          <w:rFonts w:cs="Arial"/>
        </w:rPr>
        <w:t>G</w:t>
      </w:r>
      <w:r w:rsidRPr="00555949">
        <w:rPr>
          <w:rFonts w:cs="Arial"/>
        </w:rPr>
        <w:t>oals and obj</w:t>
      </w:r>
      <w:r>
        <w:rPr>
          <w:rFonts w:cs="Arial"/>
        </w:rPr>
        <w:t>ectives of the proposed network,</w:t>
      </w:r>
    </w:p>
    <w:p w14:paraId="1CD14DC8" w14:textId="77777777" w:rsidR="001E037A" w:rsidRPr="00555949" w:rsidRDefault="001E037A" w:rsidP="00555949">
      <w:pPr>
        <w:pStyle w:val="ListParagraph"/>
        <w:numPr>
          <w:ilvl w:val="0"/>
          <w:numId w:val="3"/>
        </w:numPr>
        <w:spacing w:after="0" w:line="240" w:lineRule="auto"/>
        <w:rPr>
          <w:rFonts w:cs="Arial"/>
        </w:rPr>
      </w:pPr>
      <w:r>
        <w:rPr>
          <w:rFonts w:cs="Arial"/>
        </w:rPr>
        <w:t>S</w:t>
      </w:r>
      <w:r w:rsidRPr="00555949">
        <w:rPr>
          <w:rFonts w:cs="Arial"/>
        </w:rPr>
        <w:t>trategy for aggregating the specific needs of the HCPs (including providers that serve rural areas)</w:t>
      </w:r>
      <w:r>
        <w:rPr>
          <w:rFonts w:cs="Arial"/>
        </w:rPr>
        <w:t xml:space="preserve"> within a state or region,</w:t>
      </w:r>
    </w:p>
    <w:p w14:paraId="24A1B612" w14:textId="77777777" w:rsidR="001E037A" w:rsidRDefault="001E037A" w:rsidP="00555949">
      <w:pPr>
        <w:pStyle w:val="ListParagraph"/>
        <w:numPr>
          <w:ilvl w:val="0"/>
          <w:numId w:val="3"/>
        </w:numPr>
        <w:spacing w:after="0" w:line="240" w:lineRule="auto"/>
        <w:rPr>
          <w:rFonts w:cs="Arial"/>
        </w:rPr>
      </w:pPr>
      <w:r>
        <w:rPr>
          <w:rFonts w:cs="Arial"/>
        </w:rPr>
        <w:t>S</w:t>
      </w:r>
      <w:r w:rsidRPr="00555949">
        <w:rPr>
          <w:rFonts w:cs="Arial"/>
        </w:rPr>
        <w:t>trategy for leveraging existing technology to ad</w:t>
      </w:r>
      <w:r>
        <w:rPr>
          <w:rFonts w:cs="Arial"/>
        </w:rPr>
        <w:t>opt the most efficient and cost-</w:t>
      </w:r>
      <w:r w:rsidRPr="00555949">
        <w:rPr>
          <w:rFonts w:cs="Arial"/>
        </w:rPr>
        <w:t>effective mean</w:t>
      </w:r>
      <w:r>
        <w:rPr>
          <w:rFonts w:cs="Arial"/>
        </w:rPr>
        <w:t>s of connecting those providers,</w:t>
      </w:r>
    </w:p>
    <w:p w14:paraId="6AD294CC" w14:textId="77777777" w:rsidR="001E037A" w:rsidRPr="00555949" w:rsidRDefault="001E037A" w:rsidP="00555949">
      <w:pPr>
        <w:pStyle w:val="ListParagraph"/>
        <w:numPr>
          <w:ilvl w:val="0"/>
          <w:numId w:val="3"/>
        </w:numPr>
        <w:spacing w:after="0" w:line="240" w:lineRule="auto"/>
        <w:rPr>
          <w:rFonts w:cs="Arial"/>
        </w:rPr>
      </w:pPr>
      <w:r>
        <w:rPr>
          <w:rFonts w:cs="Arial"/>
        </w:rPr>
        <w:t>How the broadband services will be used to improve or provide health care delivery,</w:t>
      </w:r>
    </w:p>
    <w:p w14:paraId="2BA34228" w14:textId="77777777" w:rsidR="001E037A" w:rsidRPr="00555949" w:rsidRDefault="001E037A" w:rsidP="00555949">
      <w:pPr>
        <w:pStyle w:val="ListParagraph"/>
        <w:numPr>
          <w:ilvl w:val="0"/>
          <w:numId w:val="3"/>
        </w:numPr>
        <w:spacing w:after="0" w:line="240" w:lineRule="auto"/>
        <w:rPr>
          <w:rFonts w:cs="Arial"/>
        </w:rPr>
      </w:pPr>
      <w:r>
        <w:rPr>
          <w:rFonts w:cs="Arial"/>
        </w:rPr>
        <w:t>A</w:t>
      </w:r>
      <w:r w:rsidRPr="00555949">
        <w:rPr>
          <w:rFonts w:cs="Arial"/>
        </w:rPr>
        <w:t>ny previous experience in developing and managing health IT (includ</w:t>
      </w:r>
      <w:r>
        <w:rPr>
          <w:rFonts w:cs="Arial"/>
        </w:rPr>
        <w:t>ing telemedicine) programs, and</w:t>
      </w:r>
    </w:p>
    <w:p w14:paraId="312DCFAD" w14:textId="77777777" w:rsidR="001E037A" w:rsidRDefault="001E037A" w:rsidP="00826FF0">
      <w:pPr>
        <w:pStyle w:val="ListParagraph"/>
        <w:numPr>
          <w:ilvl w:val="0"/>
          <w:numId w:val="3"/>
        </w:numPr>
        <w:spacing w:after="0" w:line="240" w:lineRule="auto"/>
        <w:rPr>
          <w:rFonts w:cs="Arial"/>
        </w:rPr>
      </w:pPr>
      <w:r>
        <w:rPr>
          <w:rFonts w:cs="Arial"/>
        </w:rPr>
        <w:t>A</w:t>
      </w:r>
      <w:r w:rsidRPr="00555949">
        <w:rPr>
          <w:rFonts w:cs="Arial"/>
        </w:rPr>
        <w:t xml:space="preserve"> project management plan outlining the </w:t>
      </w:r>
      <w:r>
        <w:rPr>
          <w:rFonts w:cs="Arial"/>
        </w:rPr>
        <w:t>consortium’s</w:t>
      </w:r>
      <w:r w:rsidRPr="00555949">
        <w:rPr>
          <w:rFonts w:cs="Arial"/>
        </w:rPr>
        <w:t xml:space="preserve"> leadership and management structure and a w</w:t>
      </w:r>
      <w:r>
        <w:rPr>
          <w:rFonts w:cs="Arial"/>
        </w:rPr>
        <w:t>ork plan, schedule, and budget.</w:t>
      </w:r>
    </w:p>
    <w:p w14:paraId="4584DCD7" w14:textId="77777777" w:rsidR="001E037A" w:rsidRPr="007C6320" w:rsidRDefault="001E037A" w:rsidP="00756EF8">
      <w:pPr>
        <w:spacing w:after="0" w:line="240" w:lineRule="auto"/>
        <w:ind w:left="360"/>
        <w:rPr>
          <w:rFonts w:cs="Arial"/>
        </w:rPr>
      </w:pPr>
    </w:p>
    <w:p w14:paraId="1518F867" w14:textId="77777777" w:rsidR="001E037A" w:rsidRPr="007C6320" w:rsidRDefault="001E037A" w:rsidP="00756EF8">
      <w:pPr>
        <w:spacing w:after="0" w:line="240" w:lineRule="auto"/>
        <w:rPr>
          <w:rFonts w:cs="Arial"/>
        </w:rPr>
      </w:pPr>
      <w:r w:rsidRPr="00826FF0">
        <w:rPr>
          <w:rFonts w:cs="Arial"/>
        </w:rPr>
        <w:lastRenderedPageBreak/>
        <w:t xml:space="preserve">Consortium applicants are required to use program support for the purposes described in their narrative.  </w:t>
      </w:r>
      <w:r>
        <w:rPr>
          <w:rFonts w:cs="Arial"/>
        </w:rPr>
        <w:t>An a</w:t>
      </w:r>
      <w:r w:rsidRPr="00826FF0">
        <w:rPr>
          <w:rFonts w:cs="Arial"/>
        </w:rPr>
        <w:t xml:space="preserve">pplicant will have the opportunity to amend </w:t>
      </w:r>
      <w:r>
        <w:rPr>
          <w:rFonts w:cs="Arial"/>
        </w:rPr>
        <w:t>its</w:t>
      </w:r>
      <w:r w:rsidRPr="00826FF0">
        <w:rPr>
          <w:rFonts w:cs="Arial"/>
        </w:rPr>
        <w:t xml:space="preserve"> narrative, if needed, when </w:t>
      </w:r>
      <w:r>
        <w:rPr>
          <w:rFonts w:cs="Arial"/>
        </w:rPr>
        <w:t xml:space="preserve">it </w:t>
      </w:r>
      <w:r w:rsidRPr="00826FF0">
        <w:rPr>
          <w:rFonts w:cs="Arial"/>
        </w:rPr>
        <w:t>submit</w:t>
      </w:r>
      <w:r>
        <w:rPr>
          <w:rFonts w:cs="Arial"/>
        </w:rPr>
        <w:t xml:space="preserve">s its </w:t>
      </w:r>
      <w:r w:rsidRPr="00826FF0">
        <w:rPr>
          <w:rFonts w:cs="Arial"/>
        </w:rPr>
        <w:t>request for funding commitment.</w:t>
      </w:r>
    </w:p>
    <w:p w14:paraId="79FE4827" w14:textId="77777777" w:rsidR="001E037A" w:rsidRDefault="001E037A" w:rsidP="00555949">
      <w:pPr>
        <w:spacing w:after="0" w:line="240" w:lineRule="auto"/>
        <w:rPr>
          <w:rFonts w:cs="Arial"/>
          <w:i/>
        </w:rPr>
      </w:pPr>
    </w:p>
    <w:p w14:paraId="2B22FDF9" w14:textId="0540BF70" w:rsidR="001E037A" w:rsidRPr="00756EF8" w:rsidRDefault="001E037A" w:rsidP="00555949">
      <w:pPr>
        <w:spacing w:after="0" w:line="240" w:lineRule="auto"/>
        <w:rPr>
          <w:rFonts w:cs="Arial"/>
          <w:i/>
        </w:rPr>
      </w:pPr>
      <w:r w:rsidRPr="00555949">
        <w:rPr>
          <w:rFonts w:cs="Arial"/>
          <w:i/>
        </w:rPr>
        <w:t>Letters of Agency</w:t>
      </w:r>
      <w:r w:rsidRPr="00555949">
        <w:rPr>
          <w:rFonts w:cs="Arial"/>
        </w:rPr>
        <w:t xml:space="preserve">:  </w:t>
      </w:r>
      <w:r>
        <w:rPr>
          <w:rFonts w:cs="Arial"/>
        </w:rPr>
        <w:t>C</w:t>
      </w:r>
      <w:r w:rsidRPr="00555949">
        <w:rPr>
          <w:rFonts w:cs="Arial"/>
        </w:rPr>
        <w:t xml:space="preserve">onsortium </w:t>
      </w:r>
      <w:r>
        <w:rPr>
          <w:rFonts w:cs="Arial"/>
        </w:rPr>
        <w:t xml:space="preserve">applications </w:t>
      </w:r>
      <w:r w:rsidRPr="00555949">
        <w:rPr>
          <w:rFonts w:cs="Arial"/>
        </w:rPr>
        <w:t xml:space="preserve">must </w:t>
      </w:r>
      <w:r>
        <w:rPr>
          <w:rFonts w:cs="Arial"/>
        </w:rPr>
        <w:t>include</w:t>
      </w:r>
      <w:r w:rsidRPr="00555949">
        <w:rPr>
          <w:rFonts w:cs="Arial"/>
        </w:rPr>
        <w:t xml:space="preserve"> </w:t>
      </w:r>
      <w:r w:rsidR="00080A91">
        <w:rPr>
          <w:rFonts w:cs="Arial"/>
        </w:rPr>
        <w:t xml:space="preserve">or have on file </w:t>
      </w:r>
      <w:r w:rsidRPr="00555949">
        <w:rPr>
          <w:rFonts w:cs="Arial"/>
        </w:rPr>
        <w:t>letters of agency</w:t>
      </w:r>
      <w:r>
        <w:rPr>
          <w:rFonts w:cs="Arial"/>
        </w:rPr>
        <w:t xml:space="preserve"> (LOAs)</w:t>
      </w:r>
      <w:r w:rsidRPr="00555949">
        <w:rPr>
          <w:rFonts w:cs="Arial"/>
        </w:rPr>
        <w:t xml:space="preserve"> demonstrating that the </w:t>
      </w:r>
      <w:r>
        <w:rPr>
          <w:rFonts w:cs="Arial"/>
        </w:rPr>
        <w:t>C</w:t>
      </w:r>
      <w:r w:rsidRPr="00555949">
        <w:rPr>
          <w:rFonts w:cs="Arial"/>
        </w:rPr>
        <w:t xml:space="preserve">onsortium </w:t>
      </w:r>
      <w:r>
        <w:rPr>
          <w:rFonts w:cs="Arial"/>
        </w:rPr>
        <w:t>L</w:t>
      </w:r>
      <w:r w:rsidRPr="00555949">
        <w:rPr>
          <w:rFonts w:cs="Arial"/>
        </w:rPr>
        <w:t xml:space="preserve">eader is authorized to submit </w:t>
      </w:r>
      <w:r>
        <w:rPr>
          <w:rFonts w:cs="Arial"/>
        </w:rPr>
        <w:t xml:space="preserve">the request for services (Form 461) </w:t>
      </w:r>
      <w:r w:rsidRPr="00555949">
        <w:rPr>
          <w:rFonts w:cs="Arial"/>
        </w:rPr>
        <w:t xml:space="preserve">on behalf of each HCP </w:t>
      </w:r>
      <w:r>
        <w:rPr>
          <w:rFonts w:cs="Arial"/>
        </w:rPr>
        <w:t>listed in Line 14 of this Form 461</w:t>
      </w:r>
      <w:r w:rsidRPr="00555949">
        <w:rPr>
          <w:rFonts w:cs="Arial"/>
        </w:rPr>
        <w:t xml:space="preserve">. </w:t>
      </w:r>
      <w:r>
        <w:rPr>
          <w:rFonts w:cs="Arial"/>
        </w:rPr>
        <w:t xml:space="preserve"> </w:t>
      </w:r>
      <w:r w:rsidR="009427EE">
        <w:rPr>
          <w:rFonts w:cs="Arial"/>
        </w:rPr>
        <w:t xml:space="preserve">See 47 C.F.R. § 54.632(a)(1).  </w:t>
      </w:r>
    </w:p>
    <w:p w14:paraId="78761265" w14:textId="77777777" w:rsidR="001E037A" w:rsidRDefault="001E037A" w:rsidP="00555949">
      <w:pPr>
        <w:spacing w:after="0" w:line="240" w:lineRule="auto"/>
        <w:rPr>
          <w:rFonts w:cs="Arial"/>
          <w:b/>
        </w:rPr>
      </w:pPr>
    </w:p>
    <w:p w14:paraId="64AC9DD5" w14:textId="169EC6F2" w:rsidR="001E037A" w:rsidRDefault="001E037A" w:rsidP="007C6320">
      <w:pPr>
        <w:pStyle w:val="Heading2"/>
      </w:pPr>
      <w:bookmarkStart w:id="18" w:name="_Toc358294960"/>
      <w:r w:rsidRPr="00555949">
        <w:t xml:space="preserve">Block 7:  Certifications </w:t>
      </w:r>
      <w:r w:rsidR="0065394B">
        <w:t>(to be completed by all applicants)</w:t>
      </w:r>
      <w:bookmarkEnd w:id="18"/>
    </w:p>
    <w:p w14:paraId="4D2FD902" w14:textId="77777777" w:rsidR="001E037A" w:rsidRPr="007C6320" w:rsidRDefault="001E037A" w:rsidP="00F97A3A">
      <w:pPr>
        <w:spacing w:line="240" w:lineRule="auto"/>
        <w:rPr>
          <w:rFonts w:cs="Arial"/>
        </w:rPr>
      </w:pPr>
      <w:r w:rsidRPr="007C6320">
        <w:rPr>
          <w:rFonts w:cs="Arial"/>
        </w:rPr>
        <w:t xml:space="preserve">Applicant is required to provide certifications in lines </w:t>
      </w:r>
      <w:r>
        <w:rPr>
          <w:rFonts w:cs="Arial"/>
        </w:rPr>
        <w:t>24-37</w:t>
      </w:r>
      <w:r w:rsidRPr="007C6320">
        <w:rPr>
          <w:rFonts w:cs="Arial"/>
        </w:rPr>
        <w:t xml:space="preserve"> in order to receive Healthcare Connect Fund support.  For individual HCP applicants, certifications must be signed by an officer or director of the HCP or other authorized employee of the HCP.  For consorti</w:t>
      </w:r>
      <w:r>
        <w:rPr>
          <w:rFonts w:cs="Arial"/>
        </w:rPr>
        <w:t>um</w:t>
      </w:r>
      <w:r w:rsidRPr="007C6320">
        <w:rPr>
          <w:rFonts w:cs="Arial"/>
        </w:rPr>
        <w:t xml:space="preserve"> applicants, an officer, director, or other authorized employee of the Consortium Leader must sign the required certification.  See 47 C.F.R. § 54.649.  </w:t>
      </w:r>
    </w:p>
    <w:p w14:paraId="3FA4F965" w14:textId="77777777" w:rsidR="001E037A" w:rsidRPr="00756EF8" w:rsidRDefault="001E037A" w:rsidP="00F97A3A">
      <w:pPr>
        <w:spacing w:line="240" w:lineRule="auto"/>
        <w:rPr>
          <w:rFonts w:cs="Arial"/>
        </w:rPr>
      </w:pPr>
      <w:r w:rsidRPr="007C6320">
        <w:rPr>
          <w:rFonts w:cs="Arial"/>
        </w:rPr>
        <w:t xml:space="preserve">A third-party (e.g., consultant) is prohibited from certifying, signing, or submitting the Form 462, unless USAC receives, prior to the submission of the form, a written, dated, and signed authorization from the relevant officer, director, or other authorized employee stating that the individual HCP or Consortium Leader accepts all potential </w:t>
      </w:r>
      <w:r w:rsidRPr="00F03691">
        <w:rPr>
          <w:rFonts w:cs="Arial"/>
        </w:rPr>
        <w:t>liability from any errors, omissions, or misrepresentations on the forms and/or documents being submitted by the third party.  If not previously provided to USAC, submit any</w:t>
      </w:r>
      <w:r>
        <w:rPr>
          <w:rFonts w:cs="Arial"/>
        </w:rPr>
        <w:t xml:space="preserve"> such</w:t>
      </w:r>
      <w:r w:rsidRPr="00F03691">
        <w:rPr>
          <w:rFonts w:cs="Arial"/>
        </w:rPr>
        <w:t xml:space="preserve"> required</w:t>
      </w:r>
      <w:r>
        <w:rPr>
          <w:rFonts w:cs="Arial"/>
        </w:rPr>
        <w:t xml:space="preserve"> letter of authorization to USAC and obtain USAC approval </w:t>
      </w:r>
      <w:r w:rsidRPr="005C2480">
        <w:rPr>
          <w:rFonts w:cs="Arial"/>
          <w:i/>
        </w:rPr>
        <w:t>before</w:t>
      </w:r>
      <w:r>
        <w:rPr>
          <w:rFonts w:cs="Arial"/>
        </w:rPr>
        <w:t xml:space="preserve"> signing and submitting this form.</w:t>
      </w:r>
    </w:p>
    <w:p w14:paraId="37005F19" w14:textId="77777777" w:rsidR="001E037A" w:rsidRDefault="001E037A" w:rsidP="008460CE">
      <w:pPr>
        <w:spacing w:line="240" w:lineRule="auto"/>
        <w:rPr>
          <w:rFonts w:cs="Arial"/>
        </w:rPr>
      </w:pPr>
      <w:r w:rsidRPr="00211FC5">
        <w:rPr>
          <w:rFonts w:cs="Arial"/>
          <w:b/>
        </w:rPr>
        <w:t xml:space="preserve">Line </w:t>
      </w:r>
      <w:r>
        <w:rPr>
          <w:rFonts w:cs="Arial"/>
          <w:b/>
        </w:rPr>
        <w:t>24</w:t>
      </w:r>
      <w:r w:rsidRPr="00211FC5">
        <w:rPr>
          <w:rFonts w:cs="Arial"/>
          <w:b/>
        </w:rPr>
        <w:t xml:space="preserve">: </w:t>
      </w:r>
      <w:r>
        <w:rPr>
          <w:rFonts w:cs="Arial"/>
          <w:b/>
        </w:rPr>
        <w:t xml:space="preserve"> </w:t>
      </w:r>
      <w:r w:rsidRPr="00211FC5">
        <w:rPr>
          <w:rFonts w:cs="Arial"/>
        </w:rPr>
        <w:t xml:space="preserve">Certifies </w:t>
      </w:r>
      <w:r>
        <w:rPr>
          <w:rFonts w:cs="Arial"/>
        </w:rPr>
        <w:t xml:space="preserve">that </w:t>
      </w:r>
      <w:r w:rsidRPr="00211FC5">
        <w:rPr>
          <w:rFonts w:cs="Arial"/>
        </w:rPr>
        <w:t>applicant’s representat</w:t>
      </w:r>
      <w:r>
        <w:rPr>
          <w:rFonts w:cs="Arial"/>
        </w:rPr>
        <w:t xml:space="preserve">ive is authorized to submit this form </w:t>
      </w:r>
      <w:r w:rsidRPr="00211FC5">
        <w:rPr>
          <w:rFonts w:cs="Arial"/>
        </w:rPr>
        <w:t>on behalf of the consortium or HCP</w:t>
      </w:r>
      <w:r>
        <w:rPr>
          <w:rFonts w:cs="Arial"/>
        </w:rPr>
        <w:t>.</w:t>
      </w:r>
    </w:p>
    <w:p w14:paraId="244D1FE5" w14:textId="77777777" w:rsidR="001E037A" w:rsidRDefault="001E037A" w:rsidP="00555949">
      <w:pPr>
        <w:spacing w:after="0" w:line="240" w:lineRule="auto"/>
        <w:rPr>
          <w:rFonts w:cs="Arial"/>
          <w:b/>
        </w:rPr>
      </w:pPr>
      <w:r w:rsidRPr="0020678C">
        <w:rPr>
          <w:rFonts w:cs="Arial"/>
          <w:b/>
        </w:rPr>
        <w:t xml:space="preserve">Line </w:t>
      </w:r>
      <w:r>
        <w:rPr>
          <w:rFonts w:cs="Arial"/>
          <w:b/>
        </w:rPr>
        <w:t>25</w:t>
      </w:r>
      <w:r w:rsidRPr="0020678C">
        <w:rPr>
          <w:rFonts w:cs="Arial"/>
          <w:b/>
        </w:rPr>
        <w:t>:</w:t>
      </w:r>
      <w:r>
        <w:rPr>
          <w:rFonts w:cs="Arial"/>
        </w:rPr>
        <w:t xml:space="preserve">  Certifies</w:t>
      </w:r>
      <w:r w:rsidRPr="00211FC5">
        <w:rPr>
          <w:rFonts w:cs="Arial"/>
        </w:rPr>
        <w:t xml:space="preserve"> that the info</w:t>
      </w:r>
      <w:r>
        <w:rPr>
          <w:rFonts w:cs="Arial"/>
        </w:rPr>
        <w:t>rmation provided in this form and in any attachments</w:t>
      </w:r>
      <w:r w:rsidRPr="00211FC5">
        <w:rPr>
          <w:rFonts w:cs="Arial"/>
        </w:rPr>
        <w:t xml:space="preserve"> is true</w:t>
      </w:r>
      <w:r>
        <w:rPr>
          <w:rFonts w:cs="Arial"/>
        </w:rPr>
        <w:t xml:space="preserve"> and correct.  </w:t>
      </w:r>
    </w:p>
    <w:p w14:paraId="3DCD578D" w14:textId="77777777" w:rsidR="001E037A" w:rsidRDefault="001E037A" w:rsidP="00555949">
      <w:pPr>
        <w:spacing w:after="0" w:line="240" w:lineRule="auto"/>
        <w:rPr>
          <w:rFonts w:cs="Arial"/>
          <w:b/>
        </w:rPr>
      </w:pPr>
    </w:p>
    <w:p w14:paraId="09A4A161" w14:textId="77777777" w:rsidR="001E037A" w:rsidRPr="00555949" w:rsidRDefault="001E037A" w:rsidP="00555949">
      <w:pPr>
        <w:spacing w:after="0" w:line="240" w:lineRule="auto"/>
        <w:rPr>
          <w:rFonts w:cs="Arial"/>
        </w:rPr>
      </w:pPr>
      <w:r w:rsidRPr="00555949">
        <w:rPr>
          <w:rFonts w:cs="Arial"/>
          <w:b/>
        </w:rPr>
        <w:t>Line 2</w:t>
      </w:r>
      <w:r>
        <w:rPr>
          <w:rFonts w:cs="Arial"/>
          <w:b/>
        </w:rPr>
        <w:t>6:</w:t>
      </w:r>
      <w:r w:rsidRPr="00555949">
        <w:rPr>
          <w:rFonts w:cs="Arial"/>
          <w:b/>
        </w:rPr>
        <w:t xml:space="preserve"> </w:t>
      </w:r>
      <w:r>
        <w:rPr>
          <w:rFonts w:cs="Arial"/>
          <w:b/>
        </w:rPr>
        <w:t xml:space="preserve"> </w:t>
      </w:r>
      <w:r>
        <w:rPr>
          <w:rFonts w:cs="Arial"/>
        </w:rPr>
        <w:t>C</w:t>
      </w:r>
      <w:r w:rsidRPr="00555949">
        <w:rPr>
          <w:rFonts w:cs="Arial"/>
        </w:rPr>
        <w:t>ertif</w:t>
      </w:r>
      <w:r>
        <w:rPr>
          <w:rFonts w:cs="Arial"/>
        </w:rPr>
        <w:t>ies</w:t>
      </w:r>
      <w:r w:rsidRPr="00555949">
        <w:rPr>
          <w:rFonts w:cs="Arial"/>
        </w:rPr>
        <w:t xml:space="preserve"> that applicant</w:t>
      </w:r>
      <w:r>
        <w:rPr>
          <w:rFonts w:cs="Arial"/>
        </w:rPr>
        <w:t xml:space="preserve"> has </w:t>
      </w:r>
      <w:r w:rsidRPr="00555949">
        <w:rPr>
          <w:rFonts w:cs="Arial"/>
        </w:rPr>
        <w:t xml:space="preserve">followed </w:t>
      </w:r>
      <w:r>
        <w:rPr>
          <w:rFonts w:cs="Arial"/>
        </w:rPr>
        <w:t>applicable</w:t>
      </w:r>
      <w:r w:rsidRPr="00555949">
        <w:rPr>
          <w:rFonts w:cs="Arial"/>
        </w:rPr>
        <w:t xml:space="preserve"> state, Tribal</w:t>
      </w:r>
      <w:r>
        <w:rPr>
          <w:rFonts w:cs="Arial"/>
        </w:rPr>
        <w:t>,</w:t>
      </w:r>
      <w:r w:rsidRPr="00555949">
        <w:rPr>
          <w:rFonts w:cs="Arial"/>
        </w:rPr>
        <w:t xml:space="preserve"> or local procurement rules. </w:t>
      </w:r>
    </w:p>
    <w:p w14:paraId="0BCFC1F6" w14:textId="77777777" w:rsidR="001E037A" w:rsidRDefault="001E037A" w:rsidP="00555949">
      <w:pPr>
        <w:spacing w:after="0" w:line="240" w:lineRule="auto"/>
        <w:rPr>
          <w:rFonts w:cs="Arial"/>
          <w:b/>
        </w:rPr>
      </w:pPr>
    </w:p>
    <w:p w14:paraId="3C50A4ED" w14:textId="77777777" w:rsidR="001E037A" w:rsidRPr="00555949" w:rsidRDefault="001E037A" w:rsidP="00555949">
      <w:pPr>
        <w:spacing w:after="0" w:line="240" w:lineRule="auto"/>
        <w:rPr>
          <w:rFonts w:cs="Arial"/>
        </w:rPr>
      </w:pPr>
      <w:r w:rsidRPr="00555949">
        <w:rPr>
          <w:rFonts w:cs="Arial"/>
          <w:b/>
        </w:rPr>
        <w:t>Line 2</w:t>
      </w:r>
      <w:r>
        <w:rPr>
          <w:rFonts w:cs="Arial"/>
          <w:b/>
        </w:rPr>
        <w:t xml:space="preserve">7: </w:t>
      </w:r>
      <w:r w:rsidRPr="00555949">
        <w:rPr>
          <w:rFonts w:cs="Arial"/>
          <w:b/>
        </w:rPr>
        <w:t xml:space="preserve"> </w:t>
      </w:r>
      <w:r>
        <w:rPr>
          <w:rFonts w:cs="Arial"/>
        </w:rPr>
        <w:t xml:space="preserve">Certifies that applicant will only use Healthcare Connect Fund support for </w:t>
      </w:r>
      <w:r w:rsidRPr="00555949">
        <w:rPr>
          <w:rFonts w:cs="Arial"/>
        </w:rPr>
        <w:t xml:space="preserve">purposes reasonably related to the provision of healthcare service or instruction that the </w:t>
      </w:r>
      <w:r>
        <w:rPr>
          <w:rFonts w:cs="Arial"/>
        </w:rPr>
        <w:t>HCP</w:t>
      </w:r>
      <w:r w:rsidRPr="00555949">
        <w:rPr>
          <w:rFonts w:cs="Arial"/>
        </w:rPr>
        <w:t xml:space="preserve"> </w:t>
      </w:r>
      <w:r>
        <w:rPr>
          <w:rFonts w:cs="Arial"/>
        </w:rPr>
        <w:t>is</w:t>
      </w:r>
      <w:r w:rsidRPr="00555949">
        <w:rPr>
          <w:rFonts w:cs="Arial"/>
        </w:rPr>
        <w:t xml:space="preserve"> legally authorized to provide under the law of the state in which the services </w:t>
      </w:r>
      <w:r>
        <w:rPr>
          <w:rFonts w:cs="Arial"/>
        </w:rPr>
        <w:t>are</w:t>
      </w:r>
      <w:r w:rsidRPr="00555949">
        <w:rPr>
          <w:rFonts w:cs="Arial"/>
        </w:rPr>
        <w:t xml:space="preserve"> provided</w:t>
      </w:r>
      <w:r w:rsidR="00F20220">
        <w:rPr>
          <w:rFonts w:cs="Arial"/>
        </w:rPr>
        <w:t>.  In addition, the applicant certifies that the supported connection</w:t>
      </w:r>
      <w:r w:rsidR="005C2480">
        <w:rPr>
          <w:rFonts w:cs="Arial"/>
        </w:rPr>
        <w:t>(s)</w:t>
      </w:r>
      <w:r w:rsidR="00F20220">
        <w:rPr>
          <w:rFonts w:cs="Arial"/>
        </w:rPr>
        <w:t xml:space="preserve"> and network equipment</w:t>
      </w:r>
      <w:r w:rsidRPr="00555949">
        <w:rPr>
          <w:rFonts w:cs="Arial"/>
        </w:rPr>
        <w:t xml:space="preserve"> will not be sold, resold, or transferred in consideration for money or any other thing of value.  </w:t>
      </w:r>
    </w:p>
    <w:p w14:paraId="7CD3F887" w14:textId="77777777" w:rsidR="001E037A" w:rsidRDefault="001E037A" w:rsidP="00555949">
      <w:pPr>
        <w:spacing w:after="0" w:line="240" w:lineRule="auto"/>
        <w:rPr>
          <w:rFonts w:cs="Arial"/>
          <w:b/>
        </w:rPr>
      </w:pPr>
    </w:p>
    <w:p w14:paraId="6AF24A7A" w14:textId="77777777" w:rsidR="001E037A" w:rsidRPr="00555949" w:rsidRDefault="001E037A" w:rsidP="00555949">
      <w:pPr>
        <w:spacing w:after="0" w:line="240" w:lineRule="auto"/>
        <w:rPr>
          <w:rFonts w:cs="Arial"/>
        </w:rPr>
      </w:pPr>
      <w:r w:rsidRPr="00555949">
        <w:rPr>
          <w:rFonts w:cs="Arial"/>
          <w:b/>
        </w:rPr>
        <w:t>Line 2</w:t>
      </w:r>
      <w:r>
        <w:rPr>
          <w:rFonts w:cs="Arial"/>
          <w:b/>
        </w:rPr>
        <w:t>8:</w:t>
      </w:r>
      <w:r w:rsidRPr="00555949">
        <w:rPr>
          <w:rFonts w:cs="Arial"/>
        </w:rPr>
        <w:t xml:space="preserve"> </w:t>
      </w:r>
      <w:r>
        <w:rPr>
          <w:rFonts w:cs="Arial"/>
        </w:rPr>
        <w:t xml:space="preserve"> Certifies that</w:t>
      </w:r>
      <w:r w:rsidRPr="00555949">
        <w:rPr>
          <w:rFonts w:cs="Arial"/>
        </w:rPr>
        <w:t xml:space="preserve"> the applicant satisfies all of the requirements under </w:t>
      </w:r>
      <w:r>
        <w:rPr>
          <w:rFonts w:cs="Arial"/>
        </w:rPr>
        <w:t>Section 254 of the Act</w:t>
      </w:r>
      <w:r w:rsidRPr="00555949">
        <w:rPr>
          <w:rFonts w:cs="Arial"/>
        </w:rPr>
        <w:t xml:space="preserve"> </w:t>
      </w:r>
      <w:r>
        <w:rPr>
          <w:rFonts w:cs="Arial"/>
        </w:rPr>
        <w:t xml:space="preserve">and </w:t>
      </w:r>
      <w:r w:rsidRPr="00555949">
        <w:rPr>
          <w:rFonts w:cs="Arial"/>
        </w:rPr>
        <w:t>applicable C</w:t>
      </w:r>
      <w:r>
        <w:rPr>
          <w:rFonts w:cs="Arial"/>
        </w:rPr>
        <w:t>ommission</w:t>
      </w:r>
      <w:r w:rsidRPr="00555949">
        <w:rPr>
          <w:rFonts w:cs="Arial"/>
        </w:rPr>
        <w:t xml:space="preserve"> rules. </w:t>
      </w:r>
    </w:p>
    <w:p w14:paraId="6C2018D6" w14:textId="77777777" w:rsidR="001E037A" w:rsidRDefault="001E037A" w:rsidP="00555949">
      <w:pPr>
        <w:spacing w:after="0" w:line="240" w:lineRule="auto"/>
        <w:rPr>
          <w:rFonts w:cs="Arial"/>
          <w:b/>
        </w:rPr>
      </w:pPr>
    </w:p>
    <w:p w14:paraId="2665C6F3" w14:textId="77777777" w:rsidR="001E037A" w:rsidRPr="00555949" w:rsidRDefault="001E037A" w:rsidP="00555949">
      <w:pPr>
        <w:spacing w:after="0" w:line="240" w:lineRule="auto"/>
        <w:rPr>
          <w:rFonts w:cs="Arial"/>
        </w:rPr>
      </w:pPr>
      <w:r w:rsidRPr="00555949">
        <w:rPr>
          <w:rFonts w:cs="Arial"/>
          <w:b/>
        </w:rPr>
        <w:t>Line 2</w:t>
      </w:r>
      <w:r>
        <w:rPr>
          <w:rFonts w:cs="Arial"/>
          <w:b/>
        </w:rPr>
        <w:t xml:space="preserve">9: </w:t>
      </w:r>
      <w:r w:rsidRPr="00555949">
        <w:rPr>
          <w:rFonts w:cs="Arial"/>
        </w:rPr>
        <w:t xml:space="preserve"> </w:t>
      </w:r>
      <w:r>
        <w:rPr>
          <w:rFonts w:cs="Arial"/>
        </w:rPr>
        <w:t xml:space="preserve">Certifies that </w:t>
      </w:r>
      <w:r w:rsidRPr="00555949">
        <w:rPr>
          <w:rFonts w:cs="Arial"/>
        </w:rPr>
        <w:t xml:space="preserve">applicant has reviewed all program requirements and will comply with those requirements. </w:t>
      </w:r>
    </w:p>
    <w:p w14:paraId="298E1FD6" w14:textId="77777777" w:rsidR="001E037A" w:rsidRDefault="001E037A" w:rsidP="00555949">
      <w:pPr>
        <w:spacing w:after="0" w:line="240" w:lineRule="auto"/>
        <w:rPr>
          <w:rFonts w:cs="Arial"/>
          <w:b/>
        </w:rPr>
      </w:pPr>
    </w:p>
    <w:p w14:paraId="4C681A20" w14:textId="77777777" w:rsidR="001E037A" w:rsidRDefault="001E037A" w:rsidP="00555949">
      <w:pPr>
        <w:spacing w:after="0" w:line="240" w:lineRule="auto"/>
        <w:rPr>
          <w:rFonts w:cs="Arial"/>
        </w:rPr>
      </w:pPr>
      <w:r w:rsidRPr="00555949">
        <w:rPr>
          <w:rFonts w:cs="Arial"/>
          <w:b/>
        </w:rPr>
        <w:t xml:space="preserve">Line </w:t>
      </w:r>
      <w:r>
        <w:rPr>
          <w:rFonts w:cs="Arial"/>
          <w:b/>
        </w:rPr>
        <w:t>30:</w:t>
      </w:r>
      <w:r w:rsidRPr="00555949">
        <w:rPr>
          <w:rFonts w:cs="Arial"/>
        </w:rPr>
        <w:t xml:space="preserve"> </w:t>
      </w:r>
      <w:r w:rsidRPr="007F4E8B">
        <w:rPr>
          <w:rFonts w:cs="Arial"/>
        </w:rPr>
        <w:t xml:space="preserve"> </w:t>
      </w:r>
      <w:r>
        <w:rPr>
          <w:rFonts w:cs="Arial"/>
        </w:rPr>
        <w:t>C</w:t>
      </w:r>
      <w:r w:rsidRPr="007C6320">
        <w:rPr>
          <w:rFonts w:cs="Arial"/>
        </w:rPr>
        <w:t xml:space="preserve">ertifies that all documentation associated with the form will be retained for a period of </w:t>
      </w:r>
      <w:r w:rsidR="008C3B73">
        <w:rPr>
          <w:rFonts w:cs="Arial"/>
        </w:rPr>
        <w:t xml:space="preserve">at least </w:t>
      </w:r>
      <w:r w:rsidRPr="007C6320">
        <w:rPr>
          <w:rFonts w:cs="Arial"/>
        </w:rPr>
        <w:t>five years</w:t>
      </w:r>
      <w:r w:rsidR="0095109A">
        <w:rPr>
          <w:rFonts w:cs="Arial"/>
        </w:rPr>
        <w:t xml:space="preserve"> pursuant to </w:t>
      </w:r>
      <w:r w:rsidR="00DC35AC">
        <w:rPr>
          <w:rFonts w:cs="Arial"/>
        </w:rPr>
        <w:t xml:space="preserve">47 C.F.R. § 54.648.  </w:t>
      </w:r>
      <w:r w:rsidRPr="007C6320">
        <w:rPr>
          <w:rFonts w:cs="Arial"/>
        </w:rPr>
        <w:t>Documentation includes all bids, contracts, scoring matrices, and other information associated with the competitive bidding process, and all billing records for services received.</w:t>
      </w:r>
      <w:r w:rsidRPr="00211FC5">
        <w:rPr>
          <w:rFonts w:cs="Arial"/>
        </w:rPr>
        <w:t xml:space="preserve"> </w:t>
      </w:r>
    </w:p>
    <w:p w14:paraId="50BF1F1B" w14:textId="77777777" w:rsidR="001E037A" w:rsidRDefault="001E037A" w:rsidP="00555949">
      <w:pPr>
        <w:spacing w:after="0" w:line="240" w:lineRule="auto"/>
        <w:rPr>
          <w:rFonts w:cs="Arial"/>
          <w:b/>
        </w:rPr>
      </w:pPr>
    </w:p>
    <w:p w14:paraId="4F1934B6" w14:textId="7DCE5386" w:rsidR="001E037A" w:rsidRPr="00555949" w:rsidRDefault="001E037A" w:rsidP="00555949">
      <w:pPr>
        <w:spacing w:after="0" w:line="240" w:lineRule="auto"/>
        <w:rPr>
          <w:rFonts w:cs="Arial"/>
        </w:rPr>
      </w:pPr>
      <w:r w:rsidRPr="00555949">
        <w:rPr>
          <w:rFonts w:cs="Arial"/>
          <w:b/>
        </w:rPr>
        <w:t>Lines 3</w:t>
      </w:r>
      <w:r>
        <w:rPr>
          <w:rFonts w:cs="Arial"/>
          <w:b/>
        </w:rPr>
        <w:t>1</w:t>
      </w:r>
      <w:r w:rsidRPr="00555949">
        <w:rPr>
          <w:rFonts w:cs="Arial"/>
          <w:b/>
        </w:rPr>
        <w:t>-3</w:t>
      </w:r>
      <w:r>
        <w:rPr>
          <w:rFonts w:cs="Arial"/>
          <w:b/>
        </w:rPr>
        <w:t>8:</w:t>
      </w:r>
      <w:r w:rsidRPr="00555949">
        <w:rPr>
          <w:rFonts w:cs="Arial"/>
        </w:rPr>
        <w:t xml:space="preserve"> </w:t>
      </w:r>
      <w:r>
        <w:rPr>
          <w:rFonts w:cs="Arial"/>
        </w:rPr>
        <w:t xml:space="preserve"> </w:t>
      </w:r>
      <w:r w:rsidRPr="007C6320">
        <w:rPr>
          <w:rFonts w:cs="Arial"/>
        </w:rPr>
        <w:t xml:space="preserve">Requires the </w:t>
      </w:r>
      <w:r w:rsidR="001D3B94">
        <w:rPr>
          <w:rFonts w:cs="Arial"/>
        </w:rPr>
        <w:t xml:space="preserve">electronic </w:t>
      </w:r>
      <w:r w:rsidRPr="007C6320">
        <w:rPr>
          <w:rFonts w:cs="Arial"/>
        </w:rPr>
        <w:t>signature, name, contact information, and employer</w:t>
      </w:r>
      <w:r w:rsidRPr="007F4E8B">
        <w:rPr>
          <w:rFonts w:cs="Arial"/>
        </w:rPr>
        <w:t>’</w:t>
      </w:r>
      <w:r w:rsidRPr="007C6320">
        <w:rPr>
          <w:rFonts w:cs="Arial"/>
        </w:rPr>
        <w:t>s FCC RN for the person authorized to sign on behalf of the individual HCP or the Consortium Leader.  The name, contact information, and employer</w:t>
      </w:r>
      <w:r w:rsidRPr="007F4E8B">
        <w:rPr>
          <w:rFonts w:cs="Arial"/>
        </w:rPr>
        <w:t>’</w:t>
      </w:r>
      <w:r w:rsidRPr="007C6320">
        <w:rPr>
          <w:rFonts w:cs="Arial"/>
        </w:rPr>
        <w:t xml:space="preserve">s FCC RN </w:t>
      </w:r>
      <w:r w:rsidR="001D3B94">
        <w:rPr>
          <w:rFonts w:cs="Arial"/>
        </w:rPr>
        <w:t xml:space="preserve">will be auto populated </w:t>
      </w:r>
      <w:r w:rsidR="00DB28B5">
        <w:rPr>
          <w:rFonts w:cs="Arial"/>
        </w:rPr>
        <w:t>based on who</w:t>
      </w:r>
      <w:r w:rsidR="00AC2B53">
        <w:rPr>
          <w:rFonts w:cs="Arial"/>
        </w:rPr>
        <w:t xml:space="preserve"> is logged in and completing this</w:t>
      </w:r>
      <w:r w:rsidR="00DB28B5">
        <w:rPr>
          <w:rFonts w:cs="Arial"/>
        </w:rPr>
        <w:t xml:space="preserve"> form.  </w:t>
      </w:r>
    </w:p>
    <w:p w14:paraId="15080528" w14:textId="77777777" w:rsidR="001E037A" w:rsidRPr="00F03691" w:rsidRDefault="001E037A" w:rsidP="00F03691">
      <w:pPr>
        <w:pStyle w:val="Heading1"/>
      </w:pPr>
      <w:bookmarkStart w:id="19" w:name="_Toc358294961"/>
      <w:r w:rsidRPr="00F03691">
        <w:t>REMINDERS</w:t>
      </w:r>
      <w:bookmarkEnd w:id="19"/>
    </w:p>
    <w:p w14:paraId="6FBA9D9B" w14:textId="77777777" w:rsidR="001E037A" w:rsidRPr="00CB64F0" w:rsidRDefault="001E037A" w:rsidP="00CB64F0">
      <w:pPr>
        <w:pStyle w:val="ListParagraph"/>
        <w:numPr>
          <w:ilvl w:val="0"/>
          <w:numId w:val="5"/>
        </w:numPr>
        <w:spacing w:after="0" w:line="240" w:lineRule="auto"/>
        <w:ind w:left="360"/>
        <w:rPr>
          <w:rFonts w:cs="Arial"/>
        </w:rPr>
      </w:pPr>
      <w:r w:rsidRPr="00CB64F0">
        <w:rPr>
          <w:rFonts w:cs="Arial"/>
        </w:rPr>
        <w:t xml:space="preserve">This </w:t>
      </w:r>
      <w:r>
        <w:rPr>
          <w:rFonts w:cs="Arial"/>
        </w:rPr>
        <w:t>F</w:t>
      </w:r>
      <w:r w:rsidRPr="00CB64F0">
        <w:rPr>
          <w:rFonts w:cs="Arial"/>
        </w:rPr>
        <w:t xml:space="preserve">orm 461 must be </w:t>
      </w:r>
      <w:r>
        <w:rPr>
          <w:rFonts w:cs="Arial"/>
        </w:rPr>
        <w:t>submitted and the competitive bidding process completed before USAC may provide support for the requested services, network equipment, and/or infrastructure</w:t>
      </w:r>
      <w:r w:rsidRPr="00CB64F0">
        <w:rPr>
          <w:rFonts w:cs="Arial"/>
        </w:rPr>
        <w:t xml:space="preserve">. </w:t>
      </w:r>
    </w:p>
    <w:p w14:paraId="653D277C" w14:textId="77777777" w:rsidR="001E037A" w:rsidRDefault="001E037A" w:rsidP="00CB64F0">
      <w:pPr>
        <w:spacing w:after="0" w:line="240" w:lineRule="auto"/>
        <w:rPr>
          <w:rFonts w:cs="Arial"/>
        </w:rPr>
      </w:pPr>
    </w:p>
    <w:p w14:paraId="7620BAB4" w14:textId="77777777" w:rsidR="001E037A" w:rsidRPr="00CB64F0" w:rsidRDefault="001E037A" w:rsidP="00CB64F0">
      <w:pPr>
        <w:pStyle w:val="ListParagraph"/>
        <w:numPr>
          <w:ilvl w:val="0"/>
          <w:numId w:val="5"/>
        </w:numPr>
        <w:spacing w:after="0" w:line="240" w:lineRule="auto"/>
        <w:ind w:left="360"/>
        <w:rPr>
          <w:rFonts w:cs="Arial"/>
        </w:rPr>
      </w:pPr>
      <w:r w:rsidRPr="00CB64F0">
        <w:rPr>
          <w:rFonts w:cs="Arial"/>
        </w:rPr>
        <w:t>Incomplete forms or forms missing required documentation will not be processed.</w:t>
      </w:r>
      <w:r>
        <w:rPr>
          <w:rFonts w:cs="Arial"/>
        </w:rPr>
        <w:t xml:space="preserve">  </w:t>
      </w:r>
      <w:r w:rsidRPr="00570474">
        <w:rPr>
          <w:rFonts w:cs="Arial"/>
        </w:rPr>
        <w:t xml:space="preserve">For assistance in completing this form, contact USAC RHC at </w:t>
      </w:r>
      <w:r>
        <w:rPr>
          <w:rFonts w:cs="Arial"/>
        </w:rPr>
        <w:t>1-</w:t>
      </w:r>
      <w:r w:rsidRPr="00E86101">
        <w:rPr>
          <w:rFonts w:cs="Arial"/>
        </w:rPr>
        <w:t>800-453-1546</w:t>
      </w:r>
      <w:r>
        <w:rPr>
          <w:rFonts w:cs="Arial"/>
        </w:rPr>
        <w:t xml:space="preserve"> </w:t>
      </w:r>
      <w:r w:rsidRPr="00570474">
        <w:rPr>
          <w:rFonts w:cs="Arial"/>
        </w:rPr>
        <w:t xml:space="preserve">or </w:t>
      </w:r>
      <w:hyperlink r:id="rId22" w:history="1">
        <w:r w:rsidRPr="0031273E">
          <w:rPr>
            <w:rStyle w:val="Hyperlink"/>
            <w:rFonts w:cs="Arial"/>
          </w:rPr>
          <w:t>rhc-assist@usac.org</w:t>
        </w:r>
      </w:hyperlink>
      <w:r>
        <w:rPr>
          <w:rFonts w:cs="Arial"/>
        </w:rPr>
        <w:t>.</w:t>
      </w:r>
    </w:p>
    <w:sectPr w:rsidR="001E037A" w:rsidRPr="00CB64F0" w:rsidSect="008D3AEF">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D189B" w14:textId="77777777" w:rsidR="0028253E" w:rsidRDefault="0028253E" w:rsidP="00427F74">
      <w:pPr>
        <w:spacing w:after="0" w:line="240" w:lineRule="auto"/>
      </w:pPr>
      <w:r>
        <w:separator/>
      </w:r>
    </w:p>
  </w:endnote>
  <w:endnote w:type="continuationSeparator" w:id="0">
    <w:p w14:paraId="43D518B2" w14:textId="77777777" w:rsidR="0028253E" w:rsidRDefault="0028253E" w:rsidP="00427F74">
      <w:pPr>
        <w:spacing w:after="0" w:line="240" w:lineRule="auto"/>
      </w:pPr>
      <w:r>
        <w:continuationSeparator/>
      </w:r>
    </w:p>
  </w:endnote>
  <w:endnote w:type="continuationNotice" w:id="1">
    <w:p w14:paraId="5308D0CD" w14:textId="77777777" w:rsidR="0028253E" w:rsidRDefault="00282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6467F" w14:textId="77777777" w:rsidR="00486723" w:rsidRDefault="00486723">
    <w:pPr>
      <w:pStyle w:val="Footer"/>
      <w:jc w:val="center"/>
    </w:pPr>
    <w:r>
      <w:fldChar w:fldCharType="begin"/>
    </w:r>
    <w:r>
      <w:instrText xml:space="preserve"> PAGE   \* MERGEFORMAT </w:instrText>
    </w:r>
    <w:r>
      <w:fldChar w:fldCharType="separate"/>
    </w:r>
    <w:r w:rsidR="00277A3D">
      <w:rPr>
        <w:noProof/>
      </w:rPr>
      <w:t>11</w:t>
    </w:r>
    <w:r>
      <w:rPr>
        <w:noProof/>
      </w:rPr>
      <w:fldChar w:fldCharType="end"/>
    </w:r>
  </w:p>
  <w:p w14:paraId="485B481C" w14:textId="77777777" w:rsidR="00486723" w:rsidRDefault="00486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AA3DA" w14:textId="77777777" w:rsidR="0028253E" w:rsidRDefault="0028253E" w:rsidP="00427F74">
      <w:pPr>
        <w:spacing w:after="0" w:line="240" w:lineRule="auto"/>
      </w:pPr>
      <w:r>
        <w:separator/>
      </w:r>
    </w:p>
  </w:footnote>
  <w:footnote w:type="continuationSeparator" w:id="0">
    <w:p w14:paraId="3CD3FCD2" w14:textId="77777777" w:rsidR="0028253E" w:rsidRDefault="0028253E" w:rsidP="00427F74">
      <w:pPr>
        <w:spacing w:after="0" w:line="240" w:lineRule="auto"/>
      </w:pPr>
      <w:r>
        <w:continuationSeparator/>
      </w:r>
    </w:p>
  </w:footnote>
  <w:footnote w:type="continuationNotice" w:id="1">
    <w:p w14:paraId="54DA54E9" w14:textId="77777777" w:rsidR="0028253E" w:rsidRDefault="002825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0C7C1" w14:textId="63589F45" w:rsidR="008D3AEF" w:rsidRPr="00555949" w:rsidRDefault="00D849AF" w:rsidP="008D3AEF">
    <w:pPr>
      <w:pStyle w:val="Header"/>
      <w:jc w:val="right"/>
      <w:rPr>
        <w:rFonts w:cs="Arial"/>
      </w:rPr>
    </w:pPr>
    <w:r>
      <w:rPr>
        <w:rFonts w:cs="Arial"/>
      </w:rPr>
      <w:t xml:space="preserve">FCC </w:t>
    </w:r>
    <w:r w:rsidR="008D3AEF">
      <w:rPr>
        <w:rFonts w:cs="Arial"/>
      </w:rPr>
      <w:t xml:space="preserve">Form 461 Instructions </w:t>
    </w:r>
  </w:p>
  <w:p w14:paraId="733C251B" w14:textId="5BE9891F" w:rsidR="008D3AEF" w:rsidRPr="00555949" w:rsidRDefault="008D3AEF" w:rsidP="008D3AEF">
    <w:pPr>
      <w:pStyle w:val="Header"/>
      <w:jc w:val="right"/>
      <w:rPr>
        <w:rFonts w:cs="Arial"/>
      </w:rPr>
    </w:pPr>
    <w:r>
      <w:rPr>
        <w:rFonts w:cs="Arial"/>
      </w:rPr>
      <w:t xml:space="preserve">OMB </w:t>
    </w:r>
    <w:r w:rsidRPr="00B77DB5">
      <w:rPr>
        <w:rFonts w:cs="Arial"/>
      </w:rPr>
      <w:t>3060-0804</w:t>
    </w:r>
  </w:p>
  <w:p w14:paraId="68D47EBB" w14:textId="65686F86" w:rsidR="00486723" w:rsidRDefault="008D3AEF" w:rsidP="008D3AEF">
    <w:pPr>
      <w:pStyle w:val="Header"/>
      <w:jc w:val="right"/>
      <w:rPr>
        <w:rFonts w:cs="Arial"/>
      </w:rPr>
    </w:pPr>
    <w:r w:rsidRPr="00555949">
      <w:rPr>
        <w:rFonts w:cs="Arial"/>
      </w:rPr>
      <w:t xml:space="preserve">Estimated time per response: </w:t>
    </w:r>
    <w:r>
      <w:rPr>
        <w:rFonts w:cs="Arial"/>
      </w:rPr>
      <w:t>1 hour</w:t>
    </w:r>
  </w:p>
  <w:p w14:paraId="747F75B3" w14:textId="77777777" w:rsidR="00F40EC0" w:rsidRDefault="00F40EC0" w:rsidP="008D3AE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5846"/>
    <w:multiLevelType w:val="hybridMultilevel"/>
    <w:tmpl w:val="7D78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16F40"/>
    <w:multiLevelType w:val="hybridMultilevel"/>
    <w:tmpl w:val="6AE0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25006"/>
    <w:multiLevelType w:val="hybridMultilevel"/>
    <w:tmpl w:val="688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3C37E2"/>
    <w:multiLevelType w:val="hybridMultilevel"/>
    <w:tmpl w:val="50DA22F6"/>
    <w:lvl w:ilvl="0" w:tplc="792CF724">
      <w:start w:val="1"/>
      <w:numFmt w:val="upperRoman"/>
      <w:pStyle w:val="Heading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01D5C73"/>
    <w:multiLevelType w:val="hybridMultilevel"/>
    <w:tmpl w:val="D7FC66E2"/>
    <w:lvl w:ilvl="0" w:tplc="4E2C69C4">
      <w:start w:val="1"/>
      <w:numFmt w:val="upperLetter"/>
      <w:pStyle w:val="Heading2"/>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1702CF7"/>
    <w:multiLevelType w:val="hybridMultilevel"/>
    <w:tmpl w:val="5CD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B27AAC"/>
    <w:multiLevelType w:val="hybridMultilevel"/>
    <w:tmpl w:val="C424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48"/>
    <w:rsid w:val="0000063D"/>
    <w:rsid w:val="00013424"/>
    <w:rsid w:val="00020CDD"/>
    <w:rsid w:val="00020E4B"/>
    <w:rsid w:val="00021748"/>
    <w:rsid w:val="00040A8B"/>
    <w:rsid w:val="000423A3"/>
    <w:rsid w:val="0004758A"/>
    <w:rsid w:val="000570BD"/>
    <w:rsid w:val="00065238"/>
    <w:rsid w:val="00070BBE"/>
    <w:rsid w:val="00080A91"/>
    <w:rsid w:val="00081C1A"/>
    <w:rsid w:val="00086238"/>
    <w:rsid w:val="00091C00"/>
    <w:rsid w:val="00096603"/>
    <w:rsid w:val="000B261A"/>
    <w:rsid w:val="000C1ED6"/>
    <w:rsid w:val="000E52D3"/>
    <w:rsid w:val="000F675B"/>
    <w:rsid w:val="00103851"/>
    <w:rsid w:val="001133B2"/>
    <w:rsid w:val="001567D2"/>
    <w:rsid w:val="00160D02"/>
    <w:rsid w:val="001679EA"/>
    <w:rsid w:val="001827FD"/>
    <w:rsid w:val="00185897"/>
    <w:rsid w:val="00196223"/>
    <w:rsid w:val="001974A4"/>
    <w:rsid w:val="001B008F"/>
    <w:rsid w:val="001B390B"/>
    <w:rsid w:val="001B3D93"/>
    <w:rsid w:val="001B5E42"/>
    <w:rsid w:val="001C29FE"/>
    <w:rsid w:val="001C39FB"/>
    <w:rsid w:val="001C5EAD"/>
    <w:rsid w:val="001C792A"/>
    <w:rsid w:val="001D29F3"/>
    <w:rsid w:val="001D3B94"/>
    <w:rsid w:val="001E028F"/>
    <w:rsid w:val="001E037A"/>
    <w:rsid w:val="001E0CC8"/>
    <w:rsid w:val="001E4F64"/>
    <w:rsid w:val="001E7B27"/>
    <w:rsid w:val="001F1072"/>
    <w:rsid w:val="00203A88"/>
    <w:rsid w:val="0020678C"/>
    <w:rsid w:val="00211FC5"/>
    <w:rsid w:val="00212324"/>
    <w:rsid w:val="00221165"/>
    <w:rsid w:val="00221719"/>
    <w:rsid w:val="00223E71"/>
    <w:rsid w:val="00225829"/>
    <w:rsid w:val="002265F7"/>
    <w:rsid w:val="00245047"/>
    <w:rsid w:val="00251953"/>
    <w:rsid w:val="002519E3"/>
    <w:rsid w:val="0025655A"/>
    <w:rsid w:val="00277A3D"/>
    <w:rsid w:val="0028253E"/>
    <w:rsid w:val="00284286"/>
    <w:rsid w:val="00292E2B"/>
    <w:rsid w:val="002932CE"/>
    <w:rsid w:val="00294AC5"/>
    <w:rsid w:val="00294F0C"/>
    <w:rsid w:val="002B345B"/>
    <w:rsid w:val="002B7111"/>
    <w:rsid w:val="002C6CFD"/>
    <w:rsid w:val="002C7A9C"/>
    <w:rsid w:val="002E1F7D"/>
    <w:rsid w:val="002F7D79"/>
    <w:rsid w:val="003002B4"/>
    <w:rsid w:val="0030556D"/>
    <w:rsid w:val="00307700"/>
    <w:rsid w:val="0031273E"/>
    <w:rsid w:val="00312B3E"/>
    <w:rsid w:val="003147FF"/>
    <w:rsid w:val="00315DDE"/>
    <w:rsid w:val="003259C7"/>
    <w:rsid w:val="00326880"/>
    <w:rsid w:val="003306A8"/>
    <w:rsid w:val="003426B3"/>
    <w:rsid w:val="00347D62"/>
    <w:rsid w:val="00356032"/>
    <w:rsid w:val="00356754"/>
    <w:rsid w:val="003631A3"/>
    <w:rsid w:val="00363FB9"/>
    <w:rsid w:val="00366887"/>
    <w:rsid w:val="00375171"/>
    <w:rsid w:val="00393E8F"/>
    <w:rsid w:val="00395B56"/>
    <w:rsid w:val="003A26FC"/>
    <w:rsid w:val="003A3F8D"/>
    <w:rsid w:val="003A7968"/>
    <w:rsid w:val="003B1B5A"/>
    <w:rsid w:val="003B5BE2"/>
    <w:rsid w:val="003B6ABE"/>
    <w:rsid w:val="003C0CB1"/>
    <w:rsid w:val="003C42EF"/>
    <w:rsid w:val="003C4429"/>
    <w:rsid w:val="003F26F1"/>
    <w:rsid w:val="003F6FA3"/>
    <w:rsid w:val="004019F0"/>
    <w:rsid w:val="00404AA0"/>
    <w:rsid w:val="00404F4E"/>
    <w:rsid w:val="00404F8A"/>
    <w:rsid w:val="00405AD7"/>
    <w:rsid w:val="00410B62"/>
    <w:rsid w:val="00413E0F"/>
    <w:rsid w:val="00427F74"/>
    <w:rsid w:val="00432A23"/>
    <w:rsid w:val="00433900"/>
    <w:rsid w:val="00435DBB"/>
    <w:rsid w:val="00480110"/>
    <w:rsid w:val="00486723"/>
    <w:rsid w:val="004870F6"/>
    <w:rsid w:val="0049158B"/>
    <w:rsid w:val="00496C4E"/>
    <w:rsid w:val="004A4CBB"/>
    <w:rsid w:val="004A5C73"/>
    <w:rsid w:val="004B3545"/>
    <w:rsid w:val="004B5443"/>
    <w:rsid w:val="004C1F53"/>
    <w:rsid w:val="004E06A7"/>
    <w:rsid w:val="004F12E0"/>
    <w:rsid w:val="004F1BCE"/>
    <w:rsid w:val="00505792"/>
    <w:rsid w:val="00514847"/>
    <w:rsid w:val="00522166"/>
    <w:rsid w:val="00524534"/>
    <w:rsid w:val="005350C1"/>
    <w:rsid w:val="00544A66"/>
    <w:rsid w:val="00550DDB"/>
    <w:rsid w:val="00555949"/>
    <w:rsid w:val="0055641B"/>
    <w:rsid w:val="00564E51"/>
    <w:rsid w:val="00567497"/>
    <w:rsid w:val="00567F4D"/>
    <w:rsid w:val="00570474"/>
    <w:rsid w:val="005713E9"/>
    <w:rsid w:val="00571C5D"/>
    <w:rsid w:val="00573A07"/>
    <w:rsid w:val="0059085A"/>
    <w:rsid w:val="00596F21"/>
    <w:rsid w:val="005971C8"/>
    <w:rsid w:val="005A0A6E"/>
    <w:rsid w:val="005B7F38"/>
    <w:rsid w:val="005C2480"/>
    <w:rsid w:val="005C3B93"/>
    <w:rsid w:val="005C74B1"/>
    <w:rsid w:val="005D04BE"/>
    <w:rsid w:val="005D1C7F"/>
    <w:rsid w:val="005D359C"/>
    <w:rsid w:val="005E21FF"/>
    <w:rsid w:val="005E2479"/>
    <w:rsid w:val="005E5FE4"/>
    <w:rsid w:val="005E7610"/>
    <w:rsid w:val="005E77AB"/>
    <w:rsid w:val="005E7F1E"/>
    <w:rsid w:val="006009F2"/>
    <w:rsid w:val="006074CC"/>
    <w:rsid w:val="00631DCE"/>
    <w:rsid w:val="006376E8"/>
    <w:rsid w:val="006447C2"/>
    <w:rsid w:val="006508EF"/>
    <w:rsid w:val="00650C85"/>
    <w:rsid w:val="0065394B"/>
    <w:rsid w:val="00661FBA"/>
    <w:rsid w:val="006658B8"/>
    <w:rsid w:val="0068607A"/>
    <w:rsid w:val="00694D69"/>
    <w:rsid w:val="006A3BAD"/>
    <w:rsid w:val="006A7F83"/>
    <w:rsid w:val="006B167A"/>
    <w:rsid w:val="006C2F6A"/>
    <w:rsid w:val="006C4634"/>
    <w:rsid w:val="006C4B1A"/>
    <w:rsid w:val="006D0E8D"/>
    <w:rsid w:val="006D2320"/>
    <w:rsid w:val="006D563A"/>
    <w:rsid w:val="006F09AF"/>
    <w:rsid w:val="006F0BD5"/>
    <w:rsid w:val="00700E09"/>
    <w:rsid w:val="00701E0A"/>
    <w:rsid w:val="00727B35"/>
    <w:rsid w:val="00732F3E"/>
    <w:rsid w:val="00733B12"/>
    <w:rsid w:val="00737E97"/>
    <w:rsid w:val="007433A2"/>
    <w:rsid w:val="00747A85"/>
    <w:rsid w:val="00747B2E"/>
    <w:rsid w:val="007535A1"/>
    <w:rsid w:val="00756EF8"/>
    <w:rsid w:val="00760D34"/>
    <w:rsid w:val="00761A12"/>
    <w:rsid w:val="00766699"/>
    <w:rsid w:val="00772621"/>
    <w:rsid w:val="00777D65"/>
    <w:rsid w:val="0078095C"/>
    <w:rsid w:val="00781E6F"/>
    <w:rsid w:val="007902AE"/>
    <w:rsid w:val="007A2773"/>
    <w:rsid w:val="007A50F3"/>
    <w:rsid w:val="007B1728"/>
    <w:rsid w:val="007C12E9"/>
    <w:rsid w:val="007C4ED6"/>
    <w:rsid w:val="007C6320"/>
    <w:rsid w:val="007E4A53"/>
    <w:rsid w:val="007E789A"/>
    <w:rsid w:val="007F1848"/>
    <w:rsid w:val="007F3141"/>
    <w:rsid w:val="007F4E8B"/>
    <w:rsid w:val="007F61B8"/>
    <w:rsid w:val="007F70EC"/>
    <w:rsid w:val="00803997"/>
    <w:rsid w:val="008054E8"/>
    <w:rsid w:val="0080738D"/>
    <w:rsid w:val="00812C88"/>
    <w:rsid w:val="00826FF0"/>
    <w:rsid w:val="0082740F"/>
    <w:rsid w:val="00840D5F"/>
    <w:rsid w:val="0084415F"/>
    <w:rsid w:val="0084437D"/>
    <w:rsid w:val="008460CE"/>
    <w:rsid w:val="00852AE5"/>
    <w:rsid w:val="008640FA"/>
    <w:rsid w:val="00874038"/>
    <w:rsid w:val="00891EA9"/>
    <w:rsid w:val="008C324F"/>
    <w:rsid w:val="008C3B73"/>
    <w:rsid w:val="008D39DF"/>
    <w:rsid w:val="008D3AEF"/>
    <w:rsid w:val="008D4E98"/>
    <w:rsid w:val="008F236C"/>
    <w:rsid w:val="00901BE0"/>
    <w:rsid w:val="00912CB7"/>
    <w:rsid w:val="009248D2"/>
    <w:rsid w:val="00926154"/>
    <w:rsid w:val="00935D97"/>
    <w:rsid w:val="009427CD"/>
    <w:rsid w:val="009427EE"/>
    <w:rsid w:val="0094608B"/>
    <w:rsid w:val="00947A03"/>
    <w:rsid w:val="0095109A"/>
    <w:rsid w:val="0095793A"/>
    <w:rsid w:val="0096465B"/>
    <w:rsid w:val="00966C49"/>
    <w:rsid w:val="00971F97"/>
    <w:rsid w:val="009776F8"/>
    <w:rsid w:val="00997EC3"/>
    <w:rsid w:val="009A1C6F"/>
    <w:rsid w:val="009A7AA9"/>
    <w:rsid w:val="009B0717"/>
    <w:rsid w:val="009E1182"/>
    <w:rsid w:val="009F0A2D"/>
    <w:rsid w:val="009F1265"/>
    <w:rsid w:val="009F7F8A"/>
    <w:rsid w:val="00A15132"/>
    <w:rsid w:val="00A172D4"/>
    <w:rsid w:val="00A17DD3"/>
    <w:rsid w:val="00A214ED"/>
    <w:rsid w:val="00A21C52"/>
    <w:rsid w:val="00A352F2"/>
    <w:rsid w:val="00A361DF"/>
    <w:rsid w:val="00A41B2A"/>
    <w:rsid w:val="00A423F7"/>
    <w:rsid w:val="00A43235"/>
    <w:rsid w:val="00A470CC"/>
    <w:rsid w:val="00A627D9"/>
    <w:rsid w:val="00A70E6A"/>
    <w:rsid w:val="00A73844"/>
    <w:rsid w:val="00A802B2"/>
    <w:rsid w:val="00A86EC0"/>
    <w:rsid w:val="00A93636"/>
    <w:rsid w:val="00A97B0C"/>
    <w:rsid w:val="00AA0307"/>
    <w:rsid w:val="00AA1975"/>
    <w:rsid w:val="00AC0C97"/>
    <w:rsid w:val="00AC2B53"/>
    <w:rsid w:val="00AC44B1"/>
    <w:rsid w:val="00AD2E1A"/>
    <w:rsid w:val="00AD5E70"/>
    <w:rsid w:val="00AE0023"/>
    <w:rsid w:val="00AE4B1B"/>
    <w:rsid w:val="00AF675F"/>
    <w:rsid w:val="00B00B7C"/>
    <w:rsid w:val="00B03CB1"/>
    <w:rsid w:val="00B10231"/>
    <w:rsid w:val="00B20FFC"/>
    <w:rsid w:val="00B2394E"/>
    <w:rsid w:val="00B2732E"/>
    <w:rsid w:val="00B33010"/>
    <w:rsid w:val="00B35A65"/>
    <w:rsid w:val="00B50909"/>
    <w:rsid w:val="00B67285"/>
    <w:rsid w:val="00B77DB5"/>
    <w:rsid w:val="00B84219"/>
    <w:rsid w:val="00B84251"/>
    <w:rsid w:val="00B936BA"/>
    <w:rsid w:val="00B95A20"/>
    <w:rsid w:val="00B95C32"/>
    <w:rsid w:val="00BA5CB7"/>
    <w:rsid w:val="00BA6BB4"/>
    <w:rsid w:val="00BA7E06"/>
    <w:rsid w:val="00BB116F"/>
    <w:rsid w:val="00BB3F49"/>
    <w:rsid w:val="00BB7A56"/>
    <w:rsid w:val="00BC4C77"/>
    <w:rsid w:val="00BC764E"/>
    <w:rsid w:val="00BD0C6D"/>
    <w:rsid w:val="00BE2B05"/>
    <w:rsid w:val="00BF164F"/>
    <w:rsid w:val="00BF2AA5"/>
    <w:rsid w:val="00BF6B3C"/>
    <w:rsid w:val="00C07735"/>
    <w:rsid w:val="00C104FC"/>
    <w:rsid w:val="00C110DF"/>
    <w:rsid w:val="00C15EC1"/>
    <w:rsid w:val="00C22A68"/>
    <w:rsid w:val="00C30304"/>
    <w:rsid w:val="00C33016"/>
    <w:rsid w:val="00C349A6"/>
    <w:rsid w:val="00C41ABC"/>
    <w:rsid w:val="00C47A98"/>
    <w:rsid w:val="00C47FE1"/>
    <w:rsid w:val="00C51CA8"/>
    <w:rsid w:val="00C536E2"/>
    <w:rsid w:val="00C54CC8"/>
    <w:rsid w:val="00C5669B"/>
    <w:rsid w:val="00C6467F"/>
    <w:rsid w:val="00C727F1"/>
    <w:rsid w:val="00C83D38"/>
    <w:rsid w:val="00C9033F"/>
    <w:rsid w:val="00C931B0"/>
    <w:rsid w:val="00C950DA"/>
    <w:rsid w:val="00C96D08"/>
    <w:rsid w:val="00CA5B59"/>
    <w:rsid w:val="00CB64F0"/>
    <w:rsid w:val="00CC4839"/>
    <w:rsid w:val="00CC524D"/>
    <w:rsid w:val="00CC61BA"/>
    <w:rsid w:val="00CC6AF6"/>
    <w:rsid w:val="00CD3E20"/>
    <w:rsid w:val="00CD40CC"/>
    <w:rsid w:val="00CF2481"/>
    <w:rsid w:val="00CF7295"/>
    <w:rsid w:val="00D015B2"/>
    <w:rsid w:val="00D058D6"/>
    <w:rsid w:val="00D11653"/>
    <w:rsid w:val="00D15D87"/>
    <w:rsid w:val="00D17BC1"/>
    <w:rsid w:val="00D27055"/>
    <w:rsid w:val="00D30373"/>
    <w:rsid w:val="00D41B9B"/>
    <w:rsid w:val="00D46222"/>
    <w:rsid w:val="00D53467"/>
    <w:rsid w:val="00D56048"/>
    <w:rsid w:val="00D62C47"/>
    <w:rsid w:val="00D6464E"/>
    <w:rsid w:val="00D6588C"/>
    <w:rsid w:val="00D80FE7"/>
    <w:rsid w:val="00D8276A"/>
    <w:rsid w:val="00D849AF"/>
    <w:rsid w:val="00DB0EAD"/>
    <w:rsid w:val="00DB10DF"/>
    <w:rsid w:val="00DB2470"/>
    <w:rsid w:val="00DB28B5"/>
    <w:rsid w:val="00DB3AF6"/>
    <w:rsid w:val="00DC35AC"/>
    <w:rsid w:val="00DD1953"/>
    <w:rsid w:val="00DE1F08"/>
    <w:rsid w:val="00DE5689"/>
    <w:rsid w:val="00E065FD"/>
    <w:rsid w:val="00E143EE"/>
    <w:rsid w:val="00E16AF2"/>
    <w:rsid w:val="00E17094"/>
    <w:rsid w:val="00E204F7"/>
    <w:rsid w:val="00E3060B"/>
    <w:rsid w:val="00E34C9D"/>
    <w:rsid w:val="00E34C9F"/>
    <w:rsid w:val="00E4120A"/>
    <w:rsid w:val="00E42322"/>
    <w:rsid w:val="00E45B59"/>
    <w:rsid w:val="00E63BB9"/>
    <w:rsid w:val="00E72294"/>
    <w:rsid w:val="00E86101"/>
    <w:rsid w:val="00E90ED7"/>
    <w:rsid w:val="00E97833"/>
    <w:rsid w:val="00EA003C"/>
    <w:rsid w:val="00ED096D"/>
    <w:rsid w:val="00ED1C89"/>
    <w:rsid w:val="00EE00F7"/>
    <w:rsid w:val="00EF1A16"/>
    <w:rsid w:val="00EF332A"/>
    <w:rsid w:val="00F03691"/>
    <w:rsid w:val="00F05595"/>
    <w:rsid w:val="00F102E9"/>
    <w:rsid w:val="00F10459"/>
    <w:rsid w:val="00F11A1C"/>
    <w:rsid w:val="00F13D5F"/>
    <w:rsid w:val="00F14F45"/>
    <w:rsid w:val="00F156D6"/>
    <w:rsid w:val="00F20220"/>
    <w:rsid w:val="00F33641"/>
    <w:rsid w:val="00F40EC0"/>
    <w:rsid w:val="00F41A40"/>
    <w:rsid w:val="00F4265E"/>
    <w:rsid w:val="00F52749"/>
    <w:rsid w:val="00F540E0"/>
    <w:rsid w:val="00F65FE6"/>
    <w:rsid w:val="00F720D3"/>
    <w:rsid w:val="00F776C0"/>
    <w:rsid w:val="00F809FC"/>
    <w:rsid w:val="00F8350D"/>
    <w:rsid w:val="00F8495D"/>
    <w:rsid w:val="00F9086F"/>
    <w:rsid w:val="00F97668"/>
    <w:rsid w:val="00F97A3A"/>
    <w:rsid w:val="00FB2066"/>
    <w:rsid w:val="00FB452C"/>
    <w:rsid w:val="00FC08A9"/>
    <w:rsid w:val="00FD0C13"/>
    <w:rsid w:val="00FD4C2A"/>
    <w:rsid w:val="00FE644C"/>
    <w:rsid w:val="00FF5B44"/>
    <w:rsid w:val="00FF5D54"/>
    <w:rsid w:val="00FF7B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47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20"/>
    <w:pPr>
      <w:spacing w:after="200" w:line="276" w:lineRule="auto"/>
    </w:pPr>
    <w:rPr>
      <w:rFonts w:ascii="Arial" w:hAnsi="Arial"/>
    </w:rPr>
  </w:style>
  <w:style w:type="paragraph" w:styleId="Heading1">
    <w:name w:val="heading 1"/>
    <w:basedOn w:val="Normal"/>
    <w:next w:val="Normal"/>
    <w:link w:val="Heading1Char"/>
    <w:uiPriority w:val="99"/>
    <w:qFormat/>
    <w:locked/>
    <w:rsid w:val="00F03691"/>
    <w:pPr>
      <w:keepNext/>
      <w:keepLines/>
      <w:numPr>
        <w:numId w:val="6"/>
      </w:numPr>
      <w:spacing w:before="240" w:after="240"/>
      <w:ind w:left="360"/>
      <w:outlineLvl w:val="0"/>
    </w:pPr>
    <w:rPr>
      <w:rFonts w:eastAsia="MS Gothi"/>
      <w:b/>
      <w:bCs/>
      <w:caps/>
      <w:szCs w:val="28"/>
    </w:rPr>
  </w:style>
  <w:style w:type="paragraph" w:styleId="Heading2">
    <w:name w:val="heading 2"/>
    <w:basedOn w:val="Normal"/>
    <w:next w:val="Normal"/>
    <w:link w:val="Heading2Char"/>
    <w:uiPriority w:val="99"/>
    <w:qFormat/>
    <w:locked/>
    <w:rsid w:val="00F03691"/>
    <w:pPr>
      <w:keepNext/>
      <w:keepLines/>
      <w:numPr>
        <w:numId w:val="7"/>
      </w:numPr>
      <w:spacing w:after="240"/>
      <w:outlineLvl w:val="1"/>
    </w:pPr>
    <w:rPr>
      <w:rFonts w:eastAsia="MS Goth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691"/>
    <w:rPr>
      <w:rFonts w:ascii="Arial" w:eastAsia="MS Gothi" w:hAnsi="Arial" w:cs="Times New Roman"/>
      <w:b/>
      <w:bCs/>
      <w:caps/>
      <w:sz w:val="28"/>
      <w:szCs w:val="28"/>
    </w:rPr>
  </w:style>
  <w:style w:type="character" w:customStyle="1" w:styleId="Heading2Char">
    <w:name w:val="Heading 2 Char"/>
    <w:basedOn w:val="DefaultParagraphFont"/>
    <w:link w:val="Heading2"/>
    <w:uiPriority w:val="99"/>
    <w:locked/>
    <w:rsid w:val="00F03691"/>
    <w:rPr>
      <w:rFonts w:ascii="Arial" w:eastAsia="MS Gothi" w:hAnsi="Arial" w:cs="Times New Roman"/>
      <w:b/>
      <w:bCs/>
      <w:sz w:val="26"/>
      <w:szCs w:val="26"/>
    </w:rPr>
  </w:style>
  <w:style w:type="paragraph" w:styleId="ListParagraph">
    <w:name w:val="List Paragraph"/>
    <w:basedOn w:val="Normal"/>
    <w:uiPriority w:val="99"/>
    <w:qFormat/>
    <w:rsid w:val="00021748"/>
    <w:pPr>
      <w:ind w:left="720"/>
      <w:contextualSpacing/>
    </w:pPr>
  </w:style>
  <w:style w:type="paragraph" w:styleId="Header">
    <w:name w:val="header"/>
    <w:basedOn w:val="Normal"/>
    <w:link w:val="HeaderChar"/>
    <w:uiPriority w:val="99"/>
    <w:rsid w:val="003A79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7968"/>
    <w:rPr>
      <w:rFonts w:cs="Times New Roman"/>
    </w:rPr>
  </w:style>
  <w:style w:type="character" w:styleId="CommentReference">
    <w:name w:val="annotation reference"/>
    <w:basedOn w:val="DefaultParagraphFont"/>
    <w:uiPriority w:val="99"/>
    <w:semiHidden/>
    <w:rsid w:val="003A7968"/>
    <w:rPr>
      <w:rFonts w:cs="Times New Roman"/>
      <w:sz w:val="16"/>
      <w:szCs w:val="16"/>
    </w:rPr>
  </w:style>
  <w:style w:type="paragraph" w:styleId="CommentText">
    <w:name w:val="annotation text"/>
    <w:basedOn w:val="Normal"/>
    <w:link w:val="CommentTextChar"/>
    <w:uiPriority w:val="99"/>
    <w:semiHidden/>
    <w:rsid w:val="003A79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968"/>
    <w:rPr>
      <w:rFonts w:cs="Times New Roman"/>
      <w:sz w:val="20"/>
      <w:szCs w:val="20"/>
    </w:rPr>
  </w:style>
  <w:style w:type="character" w:styleId="Hyperlink">
    <w:name w:val="Hyperlink"/>
    <w:basedOn w:val="DefaultParagraphFont"/>
    <w:uiPriority w:val="99"/>
    <w:rsid w:val="003A7968"/>
    <w:rPr>
      <w:rFonts w:cs="Times New Roman"/>
      <w:color w:val="0000FF"/>
      <w:u w:val="single"/>
    </w:rPr>
  </w:style>
  <w:style w:type="paragraph" w:styleId="BalloonText">
    <w:name w:val="Balloon Text"/>
    <w:basedOn w:val="Normal"/>
    <w:link w:val="BalloonTextChar"/>
    <w:uiPriority w:val="99"/>
    <w:semiHidden/>
    <w:rsid w:val="003A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96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306A8"/>
    <w:rPr>
      <w:b/>
      <w:bCs/>
    </w:rPr>
  </w:style>
  <w:style w:type="character" w:customStyle="1" w:styleId="CommentSubjectChar">
    <w:name w:val="Comment Subject Char"/>
    <w:basedOn w:val="CommentTextChar"/>
    <w:link w:val="CommentSubject"/>
    <w:uiPriority w:val="99"/>
    <w:semiHidden/>
    <w:locked/>
    <w:rsid w:val="003306A8"/>
    <w:rPr>
      <w:rFonts w:cs="Times New Roman"/>
      <w:b/>
      <w:bCs/>
      <w:sz w:val="20"/>
      <w:szCs w:val="20"/>
    </w:rPr>
  </w:style>
  <w:style w:type="paragraph" w:styleId="Footer">
    <w:name w:val="footer"/>
    <w:basedOn w:val="Normal"/>
    <w:link w:val="FooterChar"/>
    <w:uiPriority w:val="99"/>
    <w:rsid w:val="00427F7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7F74"/>
    <w:rPr>
      <w:rFonts w:cs="Times New Roman"/>
    </w:rPr>
  </w:style>
  <w:style w:type="paragraph" w:styleId="Revision">
    <w:name w:val="Revision"/>
    <w:hidden/>
    <w:uiPriority w:val="99"/>
    <w:semiHidden/>
    <w:rsid w:val="00C5669B"/>
  </w:style>
  <w:style w:type="paragraph" w:styleId="TOC1">
    <w:name w:val="toc 1"/>
    <w:basedOn w:val="Normal"/>
    <w:next w:val="Normal"/>
    <w:autoRedefine/>
    <w:uiPriority w:val="39"/>
    <w:locked/>
    <w:rsid w:val="00F03691"/>
    <w:pPr>
      <w:spacing w:after="100"/>
    </w:pPr>
  </w:style>
  <w:style w:type="paragraph" w:styleId="TOC2">
    <w:name w:val="toc 2"/>
    <w:basedOn w:val="Normal"/>
    <w:next w:val="Normal"/>
    <w:autoRedefine/>
    <w:uiPriority w:val="39"/>
    <w:locked/>
    <w:rsid w:val="00F03691"/>
    <w:pPr>
      <w:spacing w:after="100"/>
      <w:ind w:left="220"/>
    </w:pPr>
  </w:style>
  <w:style w:type="paragraph" w:customStyle="1" w:styleId="Pa0">
    <w:name w:val="Pa0"/>
    <w:basedOn w:val="Normal"/>
    <w:next w:val="Normal"/>
    <w:uiPriority w:val="99"/>
    <w:rsid w:val="008460CE"/>
    <w:pPr>
      <w:autoSpaceDE w:val="0"/>
      <w:autoSpaceDN w:val="0"/>
      <w:adjustRightInd w:val="0"/>
      <w:spacing w:after="0" w:line="241" w:lineRule="atLeast"/>
    </w:pPr>
    <w:rPr>
      <w:rFonts w:cs="Arial"/>
      <w:sz w:val="24"/>
      <w:szCs w:val="24"/>
    </w:rPr>
  </w:style>
  <w:style w:type="paragraph" w:customStyle="1" w:styleId="Default">
    <w:name w:val="Default"/>
    <w:rsid w:val="00D058D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20"/>
    <w:pPr>
      <w:spacing w:after="200" w:line="276" w:lineRule="auto"/>
    </w:pPr>
    <w:rPr>
      <w:rFonts w:ascii="Arial" w:hAnsi="Arial"/>
    </w:rPr>
  </w:style>
  <w:style w:type="paragraph" w:styleId="Heading1">
    <w:name w:val="heading 1"/>
    <w:basedOn w:val="Normal"/>
    <w:next w:val="Normal"/>
    <w:link w:val="Heading1Char"/>
    <w:uiPriority w:val="99"/>
    <w:qFormat/>
    <w:locked/>
    <w:rsid w:val="00F03691"/>
    <w:pPr>
      <w:keepNext/>
      <w:keepLines/>
      <w:numPr>
        <w:numId w:val="6"/>
      </w:numPr>
      <w:spacing w:before="240" w:after="240"/>
      <w:ind w:left="360"/>
      <w:outlineLvl w:val="0"/>
    </w:pPr>
    <w:rPr>
      <w:rFonts w:eastAsia="MS Gothi"/>
      <w:b/>
      <w:bCs/>
      <w:caps/>
      <w:szCs w:val="28"/>
    </w:rPr>
  </w:style>
  <w:style w:type="paragraph" w:styleId="Heading2">
    <w:name w:val="heading 2"/>
    <w:basedOn w:val="Normal"/>
    <w:next w:val="Normal"/>
    <w:link w:val="Heading2Char"/>
    <w:uiPriority w:val="99"/>
    <w:qFormat/>
    <w:locked/>
    <w:rsid w:val="00F03691"/>
    <w:pPr>
      <w:keepNext/>
      <w:keepLines/>
      <w:numPr>
        <w:numId w:val="7"/>
      </w:numPr>
      <w:spacing w:after="240"/>
      <w:outlineLvl w:val="1"/>
    </w:pPr>
    <w:rPr>
      <w:rFonts w:eastAsia="MS Goth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691"/>
    <w:rPr>
      <w:rFonts w:ascii="Arial" w:eastAsia="MS Gothi" w:hAnsi="Arial" w:cs="Times New Roman"/>
      <w:b/>
      <w:bCs/>
      <w:caps/>
      <w:sz w:val="28"/>
      <w:szCs w:val="28"/>
    </w:rPr>
  </w:style>
  <w:style w:type="character" w:customStyle="1" w:styleId="Heading2Char">
    <w:name w:val="Heading 2 Char"/>
    <w:basedOn w:val="DefaultParagraphFont"/>
    <w:link w:val="Heading2"/>
    <w:uiPriority w:val="99"/>
    <w:locked/>
    <w:rsid w:val="00F03691"/>
    <w:rPr>
      <w:rFonts w:ascii="Arial" w:eastAsia="MS Gothi" w:hAnsi="Arial" w:cs="Times New Roman"/>
      <w:b/>
      <w:bCs/>
      <w:sz w:val="26"/>
      <w:szCs w:val="26"/>
    </w:rPr>
  </w:style>
  <w:style w:type="paragraph" w:styleId="ListParagraph">
    <w:name w:val="List Paragraph"/>
    <w:basedOn w:val="Normal"/>
    <w:uiPriority w:val="99"/>
    <w:qFormat/>
    <w:rsid w:val="00021748"/>
    <w:pPr>
      <w:ind w:left="720"/>
      <w:contextualSpacing/>
    </w:pPr>
  </w:style>
  <w:style w:type="paragraph" w:styleId="Header">
    <w:name w:val="header"/>
    <w:basedOn w:val="Normal"/>
    <w:link w:val="HeaderChar"/>
    <w:uiPriority w:val="99"/>
    <w:rsid w:val="003A79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7968"/>
    <w:rPr>
      <w:rFonts w:cs="Times New Roman"/>
    </w:rPr>
  </w:style>
  <w:style w:type="character" w:styleId="CommentReference">
    <w:name w:val="annotation reference"/>
    <w:basedOn w:val="DefaultParagraphFont"/>
    <w:uiPriority w:val="99"/>
    <w:semiHidden/>
    <w:rsid w:val="003A7968"/>
    <w:rPr>
      <w:rFonts w:cs="Times New Roman"/>
      <w:sz w:val="16"/>
      <w:szCs w:val="16"/>
    </w:rPr>
  </w:style>
  <w:style w:type="paragraph" w:styleId="CommentText">
    <w:name w:val="annotation text"/>
    <w:basedOn w:val="Normal"/>
    <w:link w:val="CommentTextChar"/>
    <w:uiPriority w:val="99"/>
    <w:semiHidden/>
    <w:rsid w:val="003A79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968"/>
    <w:rPr>
      <w:rFonts w:cs="Times New Roman"/>
      <w:sz w:val="20"/>
      <w:szCs w:val="20"/>
    </w:rPr>
  </w:style>
  <w:style w:type="character" w:styleId="Hyperlink">
    <w:name w:val="Hyperlink"/>
    <w:basedOn w:val="DefaultParagraphFont"/>
    <w:uiPriority w:val="99"/>
    <w:rsid w:val="003A7968"/>
    <w:rPr>
      <w:rFonts w:cs="Times New Roman"/>
      <w:color w:val="0000FF"/>
      <w:u w:val="single"/>
    </w:rPr>
  </w:style>
  <w:style w:type="paragraph" w:styleId="BalloonText">
    <w:name w:val="Balloon Text"/>
    <w:basedOn w:val="Normal"/>
    <w:link w:val="BalloonTextChar"/>
    <w:uiPriority w:val="99"/>
    <w:semiHidden/>
    <w:rsid w:val="003A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96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306A8"/>
    <w:rPr>
      <w:b/>
      <w:bCs/>
    </w:rPr>
  </w:style>
  <w:style w:type="character" w:customStyle="1" w:styleId="CommentSubjectChar">
    <w:name w:val="Comment Subject Char"/>
    <w:basedOn w:val="CommentTextChar"/>
    <w:link w:val="CommentSubject"/>
    <w:uiPriority w:val="99"/>
    <w:semiHidden/>
    <w:locked/>
    <w:rsid w:val="003306A8"/>
    <w:rPr>
      <w:rFonts w:cs="Times New Roman"/>
      <w:b/>
      <w:bCs/>
      <w:sz w:val="20"/>
      <w:szCs w:val="20"/>
    </w:rPr>
  </w:style>
  <w:style w:type="paragraph" w:styleId="Footer">
    <w:name w:val="footer"/>
    <w:basedOn w:val="Normal"/>
    <w:link w:val="FooterChar"/>
    <w:uiPriority w:val="99"/>
    <w:rsid w:val="00427F7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7F74"/>
    <w:rPr>
      <w:rFonts w:cs="Times New Roman"/>
    </w:rPr>
  </w:style>
  <w:style w:type="paragraph" w:styleId="Revision">
    <w:name w:val="Revision"/>
    <w:hidden/>
    <w:uiPriority w:val="99"/>
    <w:semiHidden/>
    <w:rsid w:val="00C5669B"/>
  </w:style>
  <w:style w:type="paragraph" w:styleId="TOC1">
    <w:name w:val="toc 1"/>
    <w:basedOn w:val="Normal"/>
    <w:next w:val="Normal"/>
    <w:autoRedefine/>
    <w:uiPriority w:val="39"/>
    <w:locked/>
    <w:rsid w:val="00F03691"/>
    <w:pPr>
      <w:spacing w:after="100"/>
    </w:pPr>
  </w:style>
  <w:style w:type="paragraph" w:styleId="TOC2">
    <w:name w:val="toc 2"/>
    <w:basedOn w:val="Normal"/>
    <w:next w:val="Normal"/>
    <w:autoRedefine/>
    <w:uiPriority w:val="39"/>
    <w:locked/>
    <w:rsid w:val="00F03691"/>
    <w:pPr>
      <w:spacing w:after="100"/>
      <w:ind w:left="220"/>
    </w:pPr>
  </w:style>
  <w:style w:type="paragraph" w:customStyle="1" w:styleId="Pa0">
    <w:name w:val="Pa0"/>
    <w:basedOn w:val="Normal"/>
    <w:next w:val="Normal"/>
    <w:uiPriority w:val="99"/>
    <w:rsid w:val="008460CE"/>
    <w:pPr>
      <w:autoSpaceDE w:val="0"/>
      <w:autoSpaceDN w:val="0"/>
      <w:adjustRightInd w:val="0"/>
      <w:spacing w:after="0" w:line="241" w:lineRule="atLeast"/>
    </w:pPr>
    <w:rPr>
      <w:rFonts w:cs="Arial"/>
      <w:sz w:val="24"/>
      <w:szCs w:val="24"/>
    </w:rPr>
  </w:style>
  <w:style w:type="paragraph" w:customStyle="1" w:styleId="Default">
    <w:name w:val="Default"/>
    <w:rsid w:val="00D058D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ac.org/rhc/healthcare-connect/default.aspx" TargetMode="External"/><Relationship Id="rId18" Type="http://schemas.openxmlformats.org/officeDocument/2006/relationships/hyperlink" Target="mailto:rhc-assist@usac.org"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usac.org/rhc/healthcare-connect/default.aspx" TargetMode="External"/><Relationship Id="rId7" Type="http://schemas.openxmlformats.org/officeDocument/2006/relationships/webSettings" Target="webSettings.xml"/><Relationship Id="rId12" Type="http://schemas.openxmlformats.org/officeDocument/2006/relationships/hyperlink" Target="mailto:rhc-assist@usac.org" TargetMode="External"/><Relationship Id="rId17" Type="http://schemas.openxmlformats.org/officeDocument/2006/relationships/hyperlink" Target="mailto:rhc-assist@usac.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http://www.usac.org/rhc/healthcare-connect/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usac.org/rhc/healthcare-connect/default.aspx" TargetMode="External"/><Relationship Id="rId23" Type="http://schemas.openxmlformats.org/officeDocument/2006/relationships/header" Target="header1.xml"/><Relationship Id="rId10" Type="http://schemas.openxmlformats.org/officeDocument/2006/relationships/hyperlink" Target="http://hraunfoss.fcc.gov/edocs_public/attachmatch/FCC-12-150A1.pdf" TargetMode="External"/><Relationship Id="rId19" Type="http://schemas.openxmlformats.org/officeDocument/2006/relationships/hyperlink" Target="http://www.usac.org/rhc/healthcare-connect/default.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forms.universalservice.org/usaclogin/login.asp" TargetMode="External"/><Relationship Id="rId22" Type="http://schemas.openxmlformats.org/officeDocument/2006/relationships/hyperlink" Target="mailto:rhc-assist@us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855F-D7C4-4642-9BB1-AE6249A19B85}">
  <ds:schemaRefs>
    <ds:schemaRef ds:uri="http://schemas.openxmlformats.org/officeDocument/2006/bibliography"/>
  </ds:schemaRefs>
</ds:datastoreItem>
</file>

<file path=customXml/itemProps2.xml><?xml version="1.0" encoding="utf-8"?>
<ds:datastoreItem xmlns:ds="http://schemas.openxmlformats.org/officeDocument/2006/customXml" ds:itemID="{2552A01C-0281-4F18-8D3C-D4B2FB98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Approval by OMB</vt:lpstr>
    </vt:vector>
  </TitlesOfParts>
  <Company>USAC</Company>
  <LinksUpToDate>false</LinksUpToDate>
  <CharactersWithSpaces>30570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by OMB</dc:title>
  <dc:creator>swatterson</dc:creator>
  <cp:lastModifiedBy>judith</cp:lastModifiedBy>
  <cp:revision>2</cp:revision>
  <cp:lastPrinted>2013-06-28T20:21:00Z</cp:lastPrinted>
  <dcterms:created xsi:type="dcterms:W3CDTF">2013-06-28T20:23:00Z</dcterms:created>
  <dcterms:modified xsi:type="dcterms:W3CDTF">2013-06-28T20:23:00Z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gFAAvvm1OVlBaXFJqRB6+AuRryJBQ9F0b/GpJfdTM4g2nEu0qDS9qG7dTHT8VeLf/t8wXRQUEGJq1MpP
EaFTCoOIxb+DtoyG6zkNxttV63O8F/hlCQSjXkubgeGv8V+DtkVpRcYHXcrixklPEaFTCoOIxb+D
toyG6zkNxttV63O8F/hlCQSjXkubgeB0NLnTxxnfMmd9xq8Mj6z2oq7ROTmqcANMlX8ERYXOWVYb
LBENkE/aQCCPH06tj</vt:lpwstr>
  </property>
  <property fmtid="{D5CDD505-2E9C-101B-9397-08002B2CF9AE}" pid="3" name="MAIL_MSG_ID2">
    <vt:lpwstr>gi7JG+GjbpmlWCZA3dUi4kp4y6k8V6BFDdNyMhWUI4zqjdq1rdUiFX1Rm6A
t23ZSzUzE7sTgyGFt8jOJHcgkPdGfQIcDKUpFg==</vt:lpwstr>
  </property>
  <property fmtid="{D5CDD505-2E9C-101B-9397-08002B2CF9AE}" pid="4" name="RESPONSE_SENDER_NAME">
    <vt:lpwstr>sAAAXRTqSjcrLAoFtX/TbDP/Ps6SDSSeM0RaeaUwBvFuxb8=</vt:lpwstr>
  </property>
  <property fmtid="{D5CDD505-2E9C-101B-9397-08002B2CF9AE}" pid="5" name="EMAIL_OWNER_ADDRESS">
    <vt:lpwstr>4AAA4Lxe55UJ0C9JHeyoWMarUbpPv84K6JS4H80Pt/eE4E2oRfRLZbrXxQ==</vt:lpwstr>
  </property>
</Properties>
</file>