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A00" w:rsidRPr="001E4B9E" w:rsidRDefault="00CF3A00" w:rsidP="00CF3A00">
      <w:bookmarkStart w:id="0" w:name="_GoBack"/>
      <w:bookmarkEnd w:id="0"/>
    </w:p>
    <w:p w:rsidR="0019655A" w:rsidRPr="0019655A" w:rsidRDefault="0019655A" w:rsidP="0019655A">
      <w:pPr>
        <w:rPr>
          <w:lang w:bidi="en-US"/>
        </w:rPr>
      </w:pPr>
    </w:p>
    <w:p w:rsidR="0019655A" w:rsidRPr="0019655A" w:rsidRDefault="0019655A" w:rsidP="0019655A">
      <w:pPr>
        <w:rPr>
          <w:lang w:bidi="en-US"/>
        </w:rPr>
      </w:pPr>
    </w:p>
    <w:p w:rsidR="00247961" w:rsidRDefault="00247961" w:rsidP="00247961">
      <w:pPr>
        <w:pStyle w:val="Header"/>
        <w:tabs>
          <w:tab w:val="left" w:pos="720"/>
        </w:tabs>
      </w:pPr>
    </w:p>
    <w:p w:rsidR="00247961" w:rsidRDefault="00247961" w:rsidP="00247961">
      <w:pPr>
        <w:pStyle w:val="Header"/>
        <w:tabs>
          <w:tab w:val="left" w:pos="720"/>
        </w:tabs>
      </w:pPr>
    </w:p>
    <w:p w:rsidR="00247961" w:rsidRDefault="00247961" w:rsidP="00247961">
      <w:pPr>
        <w:pStyle w:val="Header"/>
        <w:tabs>
          <w:tab w:val="left" w:pos="720"/>
        </w:tabs>
      </w:pPr>
    </w:p>
    <w:p w:rsidR="00AC7F04" w:rsidRDefault="00AC7F04" w:rsidP="00AC7F04">
      <w:pPr>
        <w:pStyle w:val="Header"/>
        <w:tabs>
          <w:tab w:val="clear" w:pos="4320"/>
          <w:tab w:val="clear" w:pos="8640"/>
        </w:tabs>
        <w:rPr>
          <w:lang w:val="es-ES"/>
        </w:rPr>
      </w:pPr>
      <w:r>
        <w:rPr>
          <w:lang w:val="es-ES"/>
        </w:rPr>
        <w:t>Estimado Propietario de Casa:</w:t>
      </w:r>
    </w:p>
    <w:p w:rsidR="00AC7F04" w:rsidRDefault="00AC7F04" w:rsidP="00AC7F04">
      <w:pPr>
        <w:pStyle w:val="Header"/>
        <w:tabs>
          <w:tab w:val="clear" w:pos="4320"/>
          <w:tab w:val="clear" w:pos="8640"/>
        </w:tabs>
        <w:rPr>
          <w:lang w:val="es-ES"/>
        </w:rPr>
      </w:pPr>
    </w:p>
    <w:p w:rsidR="00AC7F04" w:rsidRDefault="00AC7F04" w:rsidP="00AC7F04">
      <w:pPr>
        <w:pStyle w:val="Header"/>
        <w:tabs>
          <w:tab w:val="clear" w:pos="4320"/>
          <w:tab w:val="clear" w:pos="8640"/>
        </w:tabs>
        <w:jc w:val="both"/>
        <w:rPr>
          <w:lang w:val="es-ES"/>
        </w:rPr>
      </w:pPr>
      <w:r>
        <w:rPr>
          <w:lang w:val="es-ES"/>
        </w:rPr>
        <w:t>El Departamento de Agricultura de los Estados Unidos (USDA) está dedicado a proveerle con la más alta calidad de servicio al cliente.  El cuestionario incluido le  da la oportunidad  a usted de dejarnos saber su opinión sobre nuestro servicio en su préstamo hipotecario.  Nosotros usaremos los resultados de este cuestionario para mejorar la calidad de nuestro servicio.</w:t>
      </w:r>
    </w:p>
    <w:p w:rsidR="00AC7F04" w:rsidRDefault="00AC7F04" w:rsidP="00AC7F04">
      <w:pPr>
        <w:pStyle w:val="Header"/>
        <w:tabs>
          <w:tab w:val="clear" w:pos="4320"/>
          <w:tab w:val="clear" w:pos="8640"/>
        </w:tabs>
        <w:jc w:val="both"/>
        <w:rPr>
          <w:lang w:val="es-ES"/>
        </w:rPr>
      </w:pPr>
    </w:p>
    <w:p w:rsidR="00AC7F04" w:rsidRDefault="00AC7F04" w:rsidP="00AC7F04">
      <w:pPr>
        <w:pStyle w:val="Header"/>
        <w:tabs>
          <w:tab w:val="clear" w:pos="4320"/>
          <w:tab w:val="clear" w:pos="8640"/>
        </w:tabs>
        <w:jc w:val="both"/>
        <w:rPr>
          <w:lang w:val="es-ES"/>
        </w:rPr>
      </w:pPr>
      <w:r>
        <w:rPr>
          <w:lang w:val="es-ES"/>
        </w:rPr>
        <w:t>Este cuestionario ha sido enviado a clientes  del Centro de Servicio Centralizado (CSC) de Vivienda Rural (USDA) en St. Louis, MO.  Por favor tome unos minutos para darnos su valiosa opinión.</w:t>
      </w:r>
    </w:p>
    <w:p w:rsidR="00AC7F04" w:rsidRDefault="00AC7F04" w:rsidP="00AC7F04">
      <w:pPr>
        <w:pStyle w:val="Header"/>
        <w:tabs>
          <w:tab w:val="clear" w:pos="4320"/>
          <w:tab w:val="clear" w:pos="8640"/>
        </w:tabs>
        <w:jc w:val="both"/>
        <w:rPr>
          <w:lang w:val="es-ES"/>
        </w:rPr>
      </w:pPr>
    </w:p>
    <w:p w:rsidR="00AC7F04" w:rsidRDefault="00AC7F04" w:rsidP="00AC7F04">
      <w:pPr>
        <w:pStyle w:val="Header"/>
        <w:tabs>
          <w:tab w:val="clear" w:pos="4320"/>
          <w:tab w:val="clear" w:pos="8640"/>
        </w:tabs>
        <w:jc w:val="both"/>
        <w:rPr>
          <w:lang w:val="es-ES"/>
        </w:rPr>
      </w:pPr>
      <w:r>
        <w:rPr>
          <w:lang w:val="es-ES"/>
        </w:rPr>
        <w:t>Hemos contratado una firma independiente de desarrollo de mercado, xxxxxxxxxx, para tabular los cuestionarios completos y proveer los resultados a CSC.  Su nombre no será usado para analizar los resultados del cuestionario.  Todas las respuestas serán tratadas con sumo cuidado y confidencialidad.  La información obtenida de este estudio no será intercambiada o vendida a terceras personas.</w:t>
      </w:r>
    </w:p>
    <w:p w:rsidR="00AC7F04" w:rsidRDefault="00AC7F04" w:rsidP="00AC7F04">
      <w:pPr>
        <w:pStyle w:val="Header"/>
        <w:tabs>
          <w:tab w:val="clear" w:pos="4320"/>
          <w:tab w:val="clear" w:pos="8640"/>
        </w:tabs>
        <w:jc w:val="both"/>
        <w:rPr>
          <w:lang w:val="es-ES"/>
        </w:rPr>
      </w:pPr>
    </w:p>
    <w:p w:rsidR="00AC7F04" w:rsidRDefault="00AC7F04" w:rsidP="00AC7F04">
      <w:pPr>
        <w:pStyle w:val="Header"/>
        <w:tabs>
          <w:tab w:val="clear" w:pos="4320"/>
          <w:tab w:val="clear" w:pos="8640"/>
        </w:tabs>
        <w:jc w:val="both"/>
        <w:rPr>
          <w:lang w:val="es-ES"/>
        </w:rPr>
      </w:pPr>
      <w:r>
        <w:rPr>
          <w:lang w:val="es-ES"/>
        </w:rPr>
        <w:t xml:space="preserve">Por favor regrese el cuestionario completado </w:t>
      </w:r>
      <w:r>
        <w:rPr>
          <w:u w:val="single"/>
          <w:lang w:val="es-ES"/>
        </w:rPr>
        <w:t>dentro de diez días</w:t>
      </w:r>
      <w:r>
        <w:rPr>
          <w:lang w:val="es-ES"/>
        </w:rPr>
        <w:t xml:space="preserve"> a xxxxxxxxxxxx, usando el sobre incluido con franqueo prepagado.</w:t>
      </w:r>
    </w:p>
    <w:p w:rsidR="00AC7F04" w:rsidRDefault="00AC7F04" w:rsidP="00AC7F04">
      <w:pPr>
        <w:pStyle w:val="Header"/>
        <w:tabs>
          <w:tab w:val="clear" w:pos="4320"/>
          <w:tab w:val="clear" w:pos="8640"/>
        </w:tabs>
        <w:jc w:val="both"/>
        <w:rPr>
          <w:lang w:val="es-ES"/>
        </w:rPr>
      </w:pPr>
    </w:p>
    <w:p w:rsidR="00AC7F04" w:rsidRDefault="00AC7F04" w:rsidP="00AC7F04">
      <w:pPr>
        <w:pStyle w:val="Header"/>
        <w:tabs>
          <w:tab w:val="clear" w:pos="4320"/>
          <w:tab w:val="clear" w:pos="8640"/>
        </w:tabs>
        <w:jc w:val="both"/>
        <w:rPr>
          <w:lang w:val="es-ES"/>
        </w:rPr>
      </w:pPr>
      <w:r>
        <w:rPr>
          <w:lang w:val="es-ES"/>
        </w:rPr>
        <w:t>Gracias de antemano por su participación en esta Encuesta  de Satisfacción sobre el servicio de préstamos.</w:t>
      </w:r>
    </w:p>
    <w:p w:rsidR="00AC7F04" w:rsidRDefault="00AC7F04" w:rsidP="00AC7F04">
      <w:pPr>
        <w:pStyle w:val="Header"/>
        <w:tabs>
          <w:tab w:val="clear" w:pos="4320"/>
          <w:tab w:val="clear" w:pos="8640"/>
        </w:tabs>
        <w:rPr>
          <w:lang w:val="es-ES"/>
        </w:rPr>
      </w:pPr>
    </w:p>
    <w:p w:rsidR="00AC7F04" w:rsidRDefault="00AC7F04" w:rsidP="00AC7F04">
      <w:pPr>
        <w:pStyle w:val="Header"/>
        <w:tabs>
          <w:tab w:val="clear" w:pos="4320"/>
          <w:tab w:val="clear" w:pos="8640"/>
        </w:tabs>
      </w:pPr>
      <w:r>
        <w:t>Sinceramente,</w:t>
      </w:r>
    </w:p>
    <w:p w:rsidR="00AC7F04" w:rsidRDefault="00AC7F04" w:rsidP="00AC7F04">
      <w:pPr>
        <w:pStyle w:val="Header"/>
        <w:tabs>
          <w:tab w:val="clear" w:pos="4320"/>
          <w:tab w:val="clear" w:pos="8640"/>
        </w:tabs>
      </w:pPr>
    </w:p>
    <w:p w:rsidR="00AC7F04" w:rsidRDefault="00AC7F04" w:rsidP="00AC7F04">
      <w:pPr>
        <w:pStyle w:val="Header"/>
        <w:tabs>
          <w:tab w:val="clear" w:pos="4320"/>
          <w:tab w:val="clear" w:pos="8640"/>
        </w:tabs>
      </w:pPr>
    </w:p>
    <w:p w:rsidR="00AC7F04" w:rsidRDefault="00AC7F04" w:rsidP="00AC7F04">
      <w:pPr>
        <w:pStyle w:val="Header"/>
        <w:tabs>
          <w:tab w:val="clear" w:pos="4320"/>
          <w:tab w:val="clear" w:pos="8640"/>
        </w:tabs>
      </w:pPr>
    </w:p>
    <w:p w:rsidR="00AC7F04" w:rsidRDefault="00AC7F04" w:rsidP="00AC7F04">
      <w:pPr>
        <w:pStyle w:val="Header"/>
        <w:tabs>
          <w:tab w:val="clear" w:pos="4320"/>
          <w:tab w:val="clear" w:pos="8640"/>
        </w:tabs>
      </w:pPr>
    </w:p>
    <w:p w:rsidR="00AC7F04" w:rsidRDefault="00AC7F04" w:rsidP="00AC7F04">
      <w:pPr>
        <w:pStyle w:val="Header"/>
        <w:tabs>
          <w:tab w:val="clear" w:pos="4320"/>
          <w:tab w:val="clear" w:pos="8640"/>
        </w:tabs>
      </w:pPr>
      <w:r>
        <w:t>Thomas E. Hannah</w:t>
      </w:r>
    </w:p>
    <w:p w:rsidR="00AC7F04" w:rsidRPr="002D25E9" w:rsidRDefault="00AC7F04" w:rsidP="00AC7F04">
      <w:r>
        <w:t>Adminstrad</w:t>
      </w:r>
      <w:r w:rsidRPr="002D25E9">
        <w:t>or del diputado</w:t>
      </w:r>
    </w:p>
    <w:p w:rsidR="00AC7F04" w:rsidRPr="002D25E9" w:rsidRDefault="00AC7F04" w:rsidP="00AC7F04">
      <w:r w:rsidRPr="002D25E9">
        <w:t>Centro de Servicio Centrelizado</w:t>
      </w:r>
    </w:p>
    <w:p w:rsidR="00AC7F04" w:rsidRDefault="00AC7F04" w:rsidP="00AC7F04">
      <w:pPr>
        <w:pStyle w:val="Header"/>
        <w:tabs>
          <w:tab w:val="clear" w:pos="4320"/>
          <w:tab w:val="clear" w:pos="8640"/>
        </w:tabs>
        <w:rPr>
          <w:lang w:val="es-ES"/>
        </w:rPr>
      </w:pPr>
    </w:p>
    <w:p w:rsidR="00C07848" w:rsidRDefault="00C07848" w:rsidP="00C07848">
      <w:pPr>
        <w:pStyle w:val="Header"/>
        <w:tabs>
          <w:tab w:val="clear" w:pos="4320"/>
          <w:tab w:val="clear" w:pos="8640"/>
        </w:tabs>
        <w:rPr>
          <w:lang w:val="es-ES"/>
        </w:rPr>
      </w:pPr>
      <w:r>
        <w:rPr>
          <w:lang w:val="es-ES"/>
        </w:rPr>
        <w:t>Anejo</w:t>
      </w:r>
    </w:p>
    <w:p w:rsidR="00C07848" w:rsidRPr="00010FE0" w:rsidRDefault="00C07848" w:rsidP="00AC7F04">
      <w:pPr>
        <w:pStyle w:val="Header"/>
        <w:tabs>
          <w:tab w:val="clear" w:pos="4320"/>
          <w:tab w:val="clear" w:pos="8640"/>
        </w:tabs>
        <w:rPr>
          <w:lang w:val="es-ES"/>
        </w:rPr>
      </w:pPr>
    </w:p>
    <w:sectPr w:rsidR="00C07848" w:rsidRPr="00010FE0" w:rsidSect="00E23A89">
      <w:headerReference w:type="default" r:id="rId9"/>
      <w:headerReference w:type="first" r:id="rId10"/>
      <w:footerReference w:type="first" r:id="rId11"/>
      <w:pgSz w:w="12240" w:h="15840"/>
      <w:pgMar w:top="1440" w:right="1440" w:bottom="1440" w:left="1440" w:header="720" w:footer="576"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BBA" w:rsidRDefault="00A33BBA" w:rsidP="00A16BFB">
      <w:r>
        <w:separator/>
      </w:r>
    </w:p>
  </w:endnote>
  <w:endnote w:type="continuationSeparator" w:id="0">
    <w:p w:rsidR="00A33BBA" w:rsidRDefault="00A33BBA" w:rsidP="00A16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inionPro-Regular">
    <w:panose1 w:val="00000000000000000000"/>
    <w:charset w:val="4D"/>
    <w:family w:val="auto"/>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Frutiger 75 Black">
    <w:altName w:val="Courier"/>
    <w:charset w:val="00"/>
    <w:family w:val="auto"/>
    <w:pitch w:val="variable"/>
    <w:sig w:usb0="03000000"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04C" w:rsidRPr="00A5204C" w:rsidRDefault="00A5204C" w:rsidP="005E276E">
    <w:pPr>
      <w:pStyle w:val="Footer"/>
      <w:ind w:left="1170"/>
      <w:rPr>
        <w:sz w:val="6"/>
        <w:szCs w:val="6"/>
      </w:rPr>
    </w:pPr>
  </w:p>
  <w:p w:rsidR="009E443F" w:rsidRDefault="000E6349" w:rsidP="005E276E">
    <w:pPr>
      <w:pStyle w:val="Footer"/>
      <w:ind w:left="1170"/>
      <w:rPr>
        <w:sz w:val="14"/>
      </w:rPr>
    </w:pPr>
    <w:r>
      <w:rPr>
        <w:sz w:val="14"/>
      </w:rPr>
      <w:t>USDA is an e</w:t>
    </w:r>
    <w:r w:rsidR="009E443F">
      <w:rPr>
        <w:sz w:val="14"/>
      </w:rPr>
      <w:t xml:space="preserve">qual </w:t>
    </w:r>
    <w:r>
      <w:rPr>
        <w:sz w:val="14"/>
      </w:rPr>
      <w:t>o</w:t>
    </w:r>
    <w:r w:rsidR="009E443F">
      <w:rPr>
        <w:sz w:val="14"/>
      </w:rPr>
      <w:t xml:space="preserve">pportunity </w:t>
    </w:r>
    <w:r>
      <w:rPr>
        <w:sz w:val="14"/>
      </w:rPr>
      <w:t>p</w:t>
    </w:r>
    <w:r w:rsidR="009E443F">
      <w:rPr>
        <w:sz w:val="14"/>
      </w:rPr>
      <w:t>rovider</w:t>
    </w:r>
    <w:r>
      <w:rPr>
        <w:sz w:val="14"/>
      </w:rPr>
      <w:t xml:space="preserve"> and</w:t>
    </w:r>
    <w:r w:rsidR="009E443F">
      <w:rPr>
        <w:sz w:val="14"/>
      </w:rPr>
      <w:t xml:space="preserve"> </w:t>
    </w:r>
    <w:r>
      <w:rPr>
        <w:sz w:val="14"/>
      </w:rPr>
      <w:t>e</w:t>
    </w:r>
    <w:r w:rsidR="009E443F">
      <w:rPr>
        <w:sz w:val="14"/>
      </w:rPr>
      <w:t>mployer</w:t>
    </w:r>
    <w:r>
      <w:rPr>
        <w:sz w:val="14"/>
      </w:rPr>
      <w:t>.</w:t>
    </w:r>
  </w:p>
  <w:p w:rsidR="00DB303C" w:rsidRDefault="00DB303C" w:rsidP="005E276E">
    <w:pPr>
      <w:ind w:left="1170" w:right="-360"/>
      <w:rPr>
        <w:rFonts w:ascii="Helvetica" w:hAnsi="Helvetica"/>
        <w:sz w:val="14"/>
      </w:rPr>
    </w:pPr>
  </w:p>
  <w:p w:rsidR="009E443F" w:rsidRPr="00DB303C" w:rsidRDefault="008C270A" w:rsidP="00807D40">
    <w:pPr>
      <w:ind w:left="1166" w:right="-360"/>
      <w:rPr>
        <w:sz w:val="14"/>
        <w:szCs w:val="14"/>
      </w:rPr>
    </w:pPr>
    <w:r w:rsidRPr="008C270A">
      <w:rPr>
        <w:sz w:val="14"/>
        <w:szCs w:val="14"/>
      </w:rPr>
      <w:t>If you wish to file a Civil Rights program complaint of discrimination, complete the USDA Program Discrimination Complaint Form</w:t>
    </w:r>
    <w:r w:rsidR="00B5188A">
      <w:rPr>
        <w:sz w:val="14"/>
        <w:szCs w:val="14"/>
      </w:rPr>
      <w:t xml:space="preserve"> (PDF)</w:t>
    </w:r>
    <w:r w:rsidRPr="008C270A">
      <w:rPr>
        <w:sz w:val="14"/>
        <w:szCs w:val="14"/>
      </w:rPr>
      <w:t xml:space="preserve">, found online at </w:t>
    </w:r>
    <w:r w:rsidR="00B5188A">
      <w:rPr>
        <w:sz w:val="14"/>
        <w:szCs w:val="14"/>
      </w:rPr>
      <w:t>http://</w:t>
    </w:r>
    <w:r w:rsidRPr="001025FC">
      <w:rPr>
        <w:sz w:val="14"/>
        <w:szCs w:val="14"/>
      </w:rPr>
      <w:t>www.ascr.usda.gov/complaint_filing_cust.html</w:t>
    </w:r>
    <w:r w:rsidRPr="008C270A">
      <w:rPr>
        <w:sz w:val="14"/>
        <w:szCs w:val="14"/>
      </w:rPr>
      <w:t>, or at any USDA office, or call (866) 632-9992</w:t>
    </w:r>
    <w:r w:rsidR="00116D53">
      <w:rPr>
        <w:sz w:val="14"/>
        <w:szCs w:val="14"/>
      </w:rPr>
      <w:t xml:space="preserve"> </w:t>
    </w:r>
    <w:r w:rsidRPr="008C270A">
      <w:rPr>
        <w:sz w:val="14"/>
        <w:szCs w:val="14"/>
      </w:rPr>
      <w:t xml:space="preserve">to request the form. You may also write a letter containing all of the information requested in the form. Send your completed complaint form or letter to us by mail at U.S. Department of Agriculture, Director, Office of Adjudication, 1400 Independence Avenue, S.W., Washington, D.C. 20250-9410, by fax (202) 690-7442 or email at </w:t>
    </w:r>
    <w:r w:rsidRPr="001025FC">
      <w:rPr>
        <w:sz w:val="14"/>
        <w:szCs w:val="14"/>
      </w:rPr>
      <w:t>program.intake@usda.gov</w:t>
    </w:r>
    <w:r w:rsidRPr="008C270A">
      <w:rPr>
        <w:sz w:val="14"/>
        <w:szCs w:val="1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BBA" w:rsidRDefault="00A33BBA" w:rsidP="00A16BFB">
      <w:r>
        <w:separator/>
      </w:r>
    </w:p>
  </w:footnote>
  <w:footnote w:type="continuationSeparator" w:id="0">
    <w:p w:rsidR="00A33BBA" w:rsidRDefault="00A33BBA" w:rsidP="00A16B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046" w:rsidRPr="007D756D" w:rsidRDefault="0019655A" w:rsidP="00376046">
    <w:pPr>
      <w:tabs>
        <w:tab w:val="center" w:pos="4320"/>
        <w:tab w:val="right" w:pos="8640"/>
      </w:tabs>
      <w:rPr>
        <w:rFonts w:eastAsia="Times"/>
        <w:color w:val="auto"/>
      </w:rPr>
    </w:pPr>
    <w:r>
      <w:rPr>
        <w:lang w:bidi="en-US"/>
      </w:rPr>
      <w:tab/>
    </w:r>
    <w:r w:rsidR="00376046" w:rsidRPr="007D756D">
      <w:rPr>
        <w:rFonts w:eastAsia="Times"/>
        <w:color w:val="auto"/>
      </w:rPr>
      <w:tab/>
    </w:r>
    <w:r w:rsidR="00EA665C" w:rsidRPr="007D756D">
      <w:rPr>
        <w:rFonts w:eastAsia="Times"/>
        <w:color w:val="auto"/>
      </w:rPr>
      <w:fldChar w:fldCharType="begin"/>
    </w:r>
    <w:r w:rsidR="00376046" w:rsidRPr="007D756D">
      <w:rPr>
        <w:rFonts w:eastAsia="Times"/>
        <w:color w:val="auto"/>
      </w:rPr>
      <w:instrText xml:space="preserve"> PAGE   \* MERGEFORMAT </w:instrText>
    </w:r>
    <w:r w:rsidR="00EA665C" w:rsidRPr="007D756D">
      <w:rPr>
        <w:rFonts w:eastAsia="Times"/>
        <w:color w:val="auto"/>
      </w:rPr>
      <w:fldChar w:fldCharType="separate"/>
    </w:r>
    <w:r w:rsidR="00AC7F04">
      <w:rPr>
        <w:rFonts w:eastAsia="Times"/>
        <w:noProof/>
        <w:color w:val="auto"/>
      </w:rPr>
      <w:t>2</w:t>
    </w:r>
    <w:r w:rsidR="00EA665C" w:rsidRPr="007D756D">
      <w:rPr>
        <w:rFonts w:eastAsia="Times"/>
        <w:color w:val="auto"/>
      </w:rPr>
      <w:fldChar w:fldCharType="end"/>
    </w:r>
  </w:p>
  <w:p w:rsidR="00376046" w:rsidRDefault="00376046" w:rsidP="00407945">
    <w:pPr>
      <w:tabs>
        <w:tab w:val="center" w:pos="4320"/>
        <w:tab w:val="right" w:pos="8640"/>
      </w:tabs>
      <w:rPr>
        <w:rFonts w:eastAsia="Times"/>
        <w:color w:val="auto"/>
      </w:rPr>
    </w:pPr>
  </w:p>
  <w:p w:rsidR="0019655A" w:rsidRPr="0019655A" w:rsidRDefault="0019655A" w:rsidP="00407945">
    <w:pPr>
      <w:tabs>
        <w:tab w:val="center" w:pos="4320"/>
        <w:tab w:val="right" w:pos="8640"/>
      </w:tabs>
      <w:rPr>
        <w:rFonts w:eastAsia="Times"/>
        <w:color w:val="aut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43F" w:rsidRDefault="00194A55">
    <w:pPr>
      <w:pStyle w:val="Header"/>
    </w:pPr>
    <w:r>
      <w:rPr>
        <w:noProof/>
        <w:lang w:eastAsia="en-US"/>
      </w:rPr>
      <w:drawing>
        <wp:anchor distT="0" distB="0" distL="114300" distR="114300" simplePos="0" relativeHeight="251660800" behindDoc="0" locked="0" layoutInCell="1" allowOverlap="1" wp14:anchorId="536DF285" wp14:editId="3BFDB7B3">
          <wp:simplePos x="0" y="0"/>
          <wp:positionH relativeFrom="column">
            <wp:posOffset>723900</wp:posOffset>
          </wp:positionH>
          <wp:positionV relativeFrom="paragraph">
            <wp:posOffset>-161925</wp:posOffset>
          </wp:positionV>
          <wp:extent cx="2702560" cy="409575"/>
          <wp:effectExtent l="19050" t="0" r="2540" b="0"/>
          <wp:wrapSquare wrapText="bothSides"/>
          <wp:docPr id="1" name="Picture 0" descr="USDA Signature Lockup -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DA Signature Lockup - 2.png"/>
                  <pic:cNvPicPr/>
                </pic:nvPicPr>
                <pic:blipFill>
                  <a:blip r:embed="rId1"/>
                  <a:stretch>
                    <a:fillRect/>
                  </a:stretch>
                </pic:blipFill>
                <pic:spPr>
                  <a:xfrm>
                    <a:off x="0" y="0"/>
                    <a:ext cx="2702560" cy="409575"/>
                  </a:xfrm>
                  <a:prstGeom prst="rect">
                    <a:avLst/>
                  </a:prstGeom>
                </pic:spPr>
              </pic:pic>
            </a:graphicData>
          </a:graphic>
        </wp:anchor>
      </w:drawing>
    </w:r>
  </w:p>
  <w:p w:rsidR="009E443F" w:rsidRDefault="009E443F">
    <w:pPr>
      <w:pStyle w:val="Header"/>
    </w:pPr>
  </w:p>
  <w:p w:rsidR="009E443F" w:rsidRDefault="00A9148A">
    <w:pPr>
      <w:pStyle w:val="Header"/>
    </w:pPr>
    <w:r>
      <w:rPr>
        <w:noProof/>
        <w:lang w:eastAsia="en-US"/>
      </w:rPr>
      <mc:AlternateContent>
        <mc:Choice Requires="wps">
          <w:drawing>
            <wp:anchor distT="4294967295" distB="4294967295" distL="114300" distR="114300" simplePos="0" relativeHeight="251656704" behindDoc="0" locked="0" layoutInCell="1" allowOverlap="1" wp14:anchorId="0F7D30A3" wp14:editId="50BF9230">
              <wp:simplePos x="0" y="0"/>
              <wp:positionH relativeFrom="column">
                <wp:posOffset>744855</wp:posOffset>
              </wp:positionH>
              <wp:positionV relativeFrom="paragraph">
                <wp:posOffset>19684</wp:posOffset>
              </wp:positionV>
              <wp:extent cx="5143500" cy="0"/>
              <wp:effectExtent l="0" t="0" r="19050"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4350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8.65pt,1.55pt" to="463.6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" strokecolor="windowText" strokeweight=".5pt">
              <o:lock v:ext="edit" shapetype="f"/>
            </v:line>
          </w:pict>
        </mc:Fallback>
      </mc:AlternateContent>
    </w:r>
  </w:p>
  <w:p w:rsidR="009E443F" w:rsidRDefault="00A9148A">
    <w:pPr>
      <w:pStyle w:val="Header"/>
    </w:pPr>
    <w:r>
      <w:rPr>
        <w:noProof/>
        <w:lang w:eastAsia="en-US"/>
      </w:rPr>
      <mc:AlternateContent>
        <mc:Choice Requires="wps">
          <w:drawing>
            <wp:anchor distT="0" distB="0" distL="114300" distR="114300" simplePos="0" relativeHeight="251657728" behindDoc="0" locked="0" layoutInCell="1" allowOverlap="1" wp14:anchorId="60582562" wp14:editId="309F1AA9">
              <wp:simplePos x="0" y="0"/>
              <wp:positionH relativeFrom="column">
                <wp:posOffset>-914400</wp:posOffset>
              </wp:positionH>
              <wp:positionV relativeFrom="paragraph">
                <wp:posOffset>146685</wp:posOffset>
              </wp:positionV>
              <wp:extent cx="1609725" cy="8580120"/>
              <wp:effectExtent l="0" t="0" r="0" b="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8580120"/>
                      </a:xfrm>
                      <a:prstGeom prst="rect">
                        <a:avLst/>
                      </a:prstGeom>
                      <a:noFill/>
                      <a:ln>
                        <a:noFill/>
                      </a:ln>
                      <a:effectLst/>
                      <a:extLst>
                        <a:ext uri="{C572A759-6A51-4108-AA02-DFA0A04FC94B}"/>
                      </a:extLst>
                    </wps:spPr>
                    <wps:txbx>
                      <w:txbxContent>
                        <w:p w:rsidR="009E443F" w:rsidRPr="00194A55" w:rsidRDefault="009E443F" w:rsidP="001B4109">
                          <w:pPr>
                            <w:pStyle w:val="BasicParagraph"/>
                            <w:ind w:left="540"/>
                            <w:rPr>
                              <w:rFonts w:ascii="Arial" w:hAnsi="Arial" w:cs="Arial"/>
                              <w:b/>
                              <w:color w:val="002C76"/>
                              <w:sz w:val="16"/>
                              <w:szCs w:val="16"/>
                            </w:rPr>
                          </w:pPr>
                          <w:r w:rsidRPr="00194A55">
                            <w:rPr>
                              <w:rFonts w:ascii="Arial" w:hAnsi="Arial" w:cs="Arial"/>
                              <w:b/>
                              <w:color w:val="002C76"/>
                              <w:sz w:val="16"/>
                              <w:szCs w:val="16"/>
                            </w:rPr>
                            <w:t>Rural Development</w:t>
                          </w:r>
                        </w:p>
                        <w:p w:rsidR="009E443F" w:rsidRPr="000D4414" w:rsidRDefault="009E443F" w:rsidP="001B4109">
                          <w:pPr>
                            <w:pStyle w:val="BasicParagraph"/>
                            <w:ind w:left="540"/>
                            <w:rPr>
                              <w:rFonts w:ascii="Arial" w:hAnsi="Arial" w:cs="Arial"/>
                              <w:sz w:val="16"/>
                              <w:szCs w:val="16"/>
                            </w:rPr>
                          </w:pPr>
                        </w:p>
                        <w:p w:rsidR="00660B15" w:rsidRDefault="00660B15" w:rsidP="001B4109">
                          <w:pPr>
                            <w:pStyle w:val="BasicParagraph"/>
                            <w:ind w:left="540"/>
                            <w:rPr>
                              <w:rFonts w:ascii="Arial" w:hAnsi="Arial" w:cs="Arial"/>
                              <w:sz w:val="16"/>
                              <w:szCs w:val="16"/>
                            </w:rPr>
                          </w:pPr>
                          <w:r>
                            <w:rPr>
                              <w:rFonts w:ascii="Arial" w:hAnsi="Arial" w:cs="Arial"/>
                              <w:sz w:val="16"/>
                              <w:szCs w:val="16"/>
                            </w:rPr>
                            <w:t>Thomas E. Hannah</w:t>
                          </w:r>
                        </w:p>
                        <w:p w:rsidR="00660B15" w:rsidRDefault="00660B15" w:rsidP="001B4109">
                          <w:pPr>
                            <w:pStyle w:val="BasicParagraph"/>
                            <w:ind w:left="540"/>
                            <w:rPr>
                              <w:rFonts w:ascii="Arial" w:hAnsi="Arial" w:cs="Arial"/>
                              <w:sz w:val="16"/>
                              <w:szCs w:val="16"/>
                            </w:rPr>
                          </w:pPr>
                          <w:r>
                            <w:rPr>
                              <w:rFonts w:ascii="Arial" w:hAnsi="Arial" w:cs="Arial"/>
                              <w:sz w:val="16"/>
                              <w:szCs w:val="16"/>
                            </w:rPr>
                            <w:t>Deputy Administrator</w:t>
                          </w:r>
                        </w:p>
                        <w:p w:rsidR="00660B15" w:rsidRDefault="00660B15" w:rsidP="001B4109">
                          <w:pPr>
                            <w:pStyle w:val="BasicParagraph"/>
                            <w:ind w:left="540"/>
                            <w:rPr>
                              <w:rFonts w:ascii="Arial" w:hAnsi="Arial" w:cs="Arial"/>
                              <w:sz w:val="16"/>
                              <w:szCs w:val="16"/>
                            </w:rPr>
                          </w:pPr>
                          <w:r>
                            <w:rPr>
                              <w:rFonts w:ascii="Arial" w:hAnsi="Arial" w:cs="Arial"/>
                              <w:sz w:val="16"/>
                              <w:szCs w:val="16"/>
                            </w:rPr>
                            <w:t>Centralized Servicing Center</w:t>
                          </w:r>
                        </w:p>
                        <w:p w:rsidR="00660B15" w:rsidRDefault="00660B15" w:rsidP="001B4109">
                          <w:pPr>
                            <w:pStyle w:val="BasicParagraph"/>
                            <w:ind w:left="540"/>
                            <w:rPr>
                              <w:rFonts w:ascii="Arial" w:hAnsi="Arial" w:cs="Arial"/>
                              <w:sz w:val="16"/>
                              <w:szCs w:val="16"/>
                            </w:rPr>
                          </w:pPr>
                        </w:p>
                        <w:p w:rsidR="009E443F" w:rsidRDefault="004C6FE9" w:rsidP="001B4109">
                          <w:pPr>
                            <w:pStyle w:val="BasicParagraph"/>
                            <w:ind w:left="540"/>
                            <w:rPr>
                              <w:rFonts w:ascii="Arial" w:hAnsi="Arial" w:cs="Arial"/>
                              <w:sz w:val="16"/>
                              <w:szCs w:val="16"/>
                            </w:rPr>
                          </w:pPr>
                          <w:r>
                            <w:rPr>
                              <w:rFonts w:ascii="Arial" w:hAnsi="Arial" w:cs="Arial"/>
                              <w:sz w:val="16"/>
                              <w:szCs w:val="16"/>
                            </w:rPr>
                            <w:t>4300 Goodfellow Blvd.</w:t>
                          </w:r>
                        </w:p>
                        <w:p w:rsidR="004C6FE9" w:rsidRDefault="004C6FE9" w:rsidP="001B4109">
                          <w:pPr>
                            <w:pStyle w:val="BasicParagraph"/>
                            <w:ind w:left="540"/>
                            <w:rPr>
                              <w:rFonts w:ascii="Arial" w:hAnsi="Arial" w:cs="Arial"/>
                              <w:sz w:val="16"/>
                              <w:szCs w:val="16"/>
                            </w:rPr>
                          </w:pPr>
                          <w:r>
                            <w:rPr>
                              <w:rFonts w:ascii="Arial" w:hAnsi="Arial" w:cs="Arial"/>
                              <w:sz w:val="16"/>
                              <w:szCs w:val="16"/>
                            </w:rPr>
                            <w:t>FC-2/Bldg. 105</w:t>
                          </w:r>
                        </w:p>
                        <w:p w:rsidR="004C6FE9" w:rsidRDefault="004C6FE9" w:rsidP="001B4109">
                          <w:pPr>
                            <w:pStyle w:val="BasicParagraph"/>
                            <w:ind w:left="540"/>
                            <w:rPr>
                              <w:rFonts w:ascii="Arial" w:hAnsi="Arial" w:cs="Arial"/>
                              <w:sz w:val="16"/>
                              <w:szCs w:val="16"/>
                            </w:rPr>
                          </w:pPr>
                          <w:r>
                            <w:rPr>
                              <w:rFonts w:ascii="Arial" w:hAnsi="Arial" w:cs="Arial"/>
                              <w:sz w:val="16"/>
                              <w:szCs w:val="16"/>
                            </w:rPr>
                            <w:t>St. Louis, MO 63120</w:t>
                          </w:r>
                        </w:p>
                        <w:p w:rsidR="004E09B8" w:rsidRDefault="004E09B8" w:rsidP="001B4109">
                          <w:pPr>
                            <w:pStyle w:val="BasicParagraph"/>
                            <w:ind w:left="540"/>
                            <w:rPr>
                              <w:rFonts w:ascii="Arial" w:hAnsi="Arial" w:cs="Arial"/>
                              <w:sz w:val="16"/>
                              <w:szCs w:val="16"/>
                            </w:rPr>
                          </w:pPr>
                        </w:p>
                        <w:p w:rsidR="009E443F" w:rsidRPr="000D4414" w:rsidRDefault="009E443F" w:rsidP="001B4109">
                          <w:pPr>
                            <w:pStyle w:val="BasicParagraph"/>
                            <w:ind w:left="540"/>
                            <w:rPr>
                              <w:rFonts w:ascii="Arial" w:hAnsi="Arial" w:cs="Arial"/>
                              <w:sz w:val="16"/>
                              <w:szCs w:val="16"/>
                            </w:rPr>
                          </w:pPr>
                          <w:r>
                            <w:rPr>
                              <w:rFonts w:ascii="Arial" w:hAnsi="Arial" w:cs="Arial"/>
                              <w:sz w:val="16"/>
                              <w:szCs w:val="16"/>
                            </w:rPr>
                            <w:t xml:space="preserve">Voice </w:t>
                          </w:r>
                          <w:r w:rsidR="004C6FE9">
                            <w:rPr>
                              <w:rFonts w:ascii="Arial" w:hAnsi="Arial" w:cs="Arial"/>
                              <w:sz w:val="16"/>
                              <w:szCs w:val="16"/>
                            </w:rPr>
                            <w:t>314-457-5951</w:t>
                          </w:r>
                        </w:p>
                        <w:p w:rsidR="009E443F" w:rsidRPr="00E23A89" w:rsidRDefault="009E443F" w:rsidP="001B4109">
                          <w:pPr>
                            <w:ind w:left="540"/>
                            <w:rPr>
                              <w:sz w:val="16"/>
                              <w:szCs w:val="16"/>
                            </w:rPr>
                          </w:pPr>
                          <w:r>
                            <w:rPr>
                              <w:sz w:val="16"/>
                              <w:szCs w:val="16"/>
                            </w:rPr>
                            <w:t xml:space="preserve">Fax </w:t>
                          </w:r>
                          <w:r w:rsidR="004C6FE9">
                            <w:rPr>
                              <w:sz w:val="16"/>
                              <w:szCs w:val="16"/>
                            </w:rPr>
                            <w:t>314-457-4546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in;margin-top:11.55pt;width:126.75pt;height:675.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" filled="f" stroked="f">
              <v:path arrowok="t"/>
              <v:textbox>
                <w:txbxContent>
                  <w:p w:rsidR="009E443F" w:rsidRPr="00194A55" w:rsidRDefault="009E443F" w:rsidP="001B4109">
                    <w:pPr>
                      <w:pStyle w:val="BasicParagraph"/>
                      <w:ind w:left="540"/>
                      <w:rPr>
                        <w:rFonts w:ascii="Arial" w:hAnsi="Arial" w:cs="Arial"/>
                        <w:b/>
                        <w:color w:val="002C76"/>
                        <w:sz w:val="16"/>
                        <w:szCs w:val="16"/>
                      </w:rPr>
                    </w:pPr>
                    <w:r w:rsidRPr="00194A55">
                      <w:rPr>
                        <w:rFonts w:ascii="Arial" w:hAnsi="Arial" w:cs="Arial"/>
                        <w:b/>
                        <w:color w:val="002C76"/>
                        <w:sz w:val="16"/>
                        <w:szCs w:val="16"/>
                      </w:rPr>
                      <w:t>Rural Development</w:t>
                    </w:r>
                  </w:p>
                  <w:p w:rsidR="009E443F" w:rsidRPr="000D4414" w:rsidRDefault="009E443F" w:rsidP="001B4109">
                    <w:pPr>
                      <w:pStyle w:val="BasicParagraph"/>
                      <w:ind w:left="540"/>
                      <w:rPr>
                        <w:rFonts w:ascii="Arial" w:hAnsi="Arial" w:cs="Arial"/>
                        <w:sz w:val="16"/>
                        <w:szCs w:val="16"/>
                      </w:rPr>
                    </w:pPr>
                  </w:p>
                  <w:p w:rsidR="00660B15" w:rsidRDefault="00660B15" w:rsidP="001B4109">
                    <w:pPr>
                      <w:pStyle w:val="BasicParagraph"/>
                      <w:ind w:left="540"/>
                      <w:rPr>
                        <w:rFonts w:ascii="Arial" w:hAnsi="Arial" w:cs="Arial"/>
                        <w:sz w:val="16"/>
                        <w:szCs w:val="16"/>
                      </w:rPr>
                    </w:pPr>
                    <w:r>
                      <w:rPr>
                        <w:rFonts w:ascii="Arial" w:hAnsi="Arial" w:cs="Arial"/>
                        <w:sz w:val="16"/>
                        <w:szCs w:val="16"/>
                      </w:rPr>
                      <w:t>Thomas E. Hannah</w:t>
                    </w:r>
                  </w:p>
                  <w:p w:rsidR="00660B15" w:rsidRDefault="00660B15" w:rsidP="001B4109">
                    <w:pPr>
                      <w:pStyle w:val="BasicParagraph"/>
                      <w:ind w:left="540"/>
                      <w:rPr>
                        <w:rFonts w:ascii="Arial" w:hAnsi="Arial" w:cs="Arial"/>
                        <w:sz w:val="16"/>
                        <w:szCs w:val="16"/>
                      </w:rPr>
                    </w:pPr>
                    <w:r>
                      <w:rPr>
                        <w:rFonts w:ascii="Arial" w:hAnsi="Arial" w:cs="Arial"/>
                        <w:sz w:val="16"/>
                        <w:szCs w:val="16"/>
                      </w:rPr>
                      <w:t>Deputy Administrator</w:t>
                    </w:r>
                  </w:p>
                  <w:p w:rsidR="00660B15" w:rsidRDefault="00660B15" w:rsidP="001B4109">
                    <w:pPr>
                      <w:pStyle w:val="BasicParagraph"/>
                      <w:ind w:left="540"/>
                      <w:rPr>
                        <w:rFonts w:ascii="Arial" w:hAnsi="Arial" w:cs="Arial"/>
                        <w:sz w:val="16"/>
                        <w:szCs w:val="16"/>
                      </w:rPr>
                    </w:pPr>
                    <w:r>
                      <w:rPr>
                        <w:rFonts w:ascii="Arial" w:hAnsi="Arial" w:cs="Arial"/>
                        <w:sz w:val="16"/>
                        <w:szCs w:val="16"/>
                      </w:rPr>
                      <w:t>Centralized Servicing Center</w:t>
                    </w:r>
                  </w:p>
                  <w:p w:rsidR="00660B15" w:rsidRDefault="00660B15" w:rsidP="001B4109">
                    <w:pPr>
                      <w:pStyle w:val="BasicParagraph"/>
                      <w:ind w:left="540"/>
                      <w:rPr>
                        <w:rFonts w:ascii="Arial" w:hAnsi="Arial" w:cs="Arial"/>
                        <w:sz w:val="16"/>
                        <w:szCs w:val="16"/>
                      </w:rPr>
                    </w:pPr>
                  </w:p>
                  <w:p w:rsidR="009E443F" w:rsidRDefault="004C6FE9" w:rsidP="001B4109">
                    <w:pPr>
                      <w:pStyle w:val="BasicParagraph"/>
                      <w:ind w:left="540"/>
                      <w:rPr>
                        <w:rFonts w:ascii="Arial" w:hAnsi="Arial" w:cs="Arial"/>
                        <w:sz w:val="16"/>
                        <w:szCs w:val="16"/>
                      </w:rPr>
                    </w:pPr>
                    <w:r>
                      <w:rPr>
                        <w:rFonts w:ascii="Arial" w:hAnsi="Arial" w:cs="Arial"/>
                        <w:sz w:val="16"/>
                        <w:szCs w:val="16"/>
                      </w:rPr>
                      <w:t>4300 Goodfellow Blvd.</w:t>
                    </w:r>
                  </w:p>
                  <w:p w:rsidR="004C6FE9" w:rsidRDefault="004C6FE9" w:rsidP="001B4109">
                    <w:pPr>
                      <w:pStyle w:val="BasicParagraph"/>
                      <w:ind w:left="540"/>
                      <w:rPr>
                        <w:rFonts w:ascii="Arial" w:hAnsi="Arial" w:cs="Arial"/>
                        <w:sz w:val="16"/>
                        <w:szCs w:val="16"/>
                      </w:rPr>
                    </w:pPr>
                    <w:r>
                      <w:rPr>
                        <w:rFonts w:ascii="Arial" w:hAnsi="Arial" w:cs="Arial"/>
                        <w:sz w:val="16"/>
                        <w:szCs w:val="16"/>
                      </w:rPr>
                      <w:t>FC-2/Bldg. 105</w:t>
                    </w:r>
                  </w:p>
                  <w:p w:rsidR="004C6FE9" w:rsidRDefault="004C6FE9" w:rsidP="001B4109">
                    <w:pPr>
                      <w:pStyle w:val="BasicParagraph"/>
                      <w:ind w:left="540"/>
                      <w:rPr>
                        <w:rFonts w:ascii="Arial" w:hAnsi="Arial" w:cs="Arial"/>
                        <w:sz w:val="16"/>
                        <w:szCs w:val="16"/>
                      </w:rPr>
                    </w:pPr>
                    <w:r>
                      <w:rPr>
                        <w:rFonts w:ascii="Arial" w:hAnsi="Arial" w:cs="Arial"/>
                        <w:sz w:val="16"/>
                        <w:szCs w:val="16"/>
                      </w:rPr>
                      <w:t>St. Louis, MO 63120</w:t>
                    </w:r>
                  </w:p>
                  <w:p w:rsidR="004E09B8" w:rsidRDefault="004E09B8" w:rsidP="001B4109">
                    <w:pPr>
                      <w:pStyle w:val="BasicParagraph"/>
                      <w:ind w:left="540"/>
                      <w:rPr>
                        <w:rFonts w:ascii="Arial" w:hAnsi="Arial" w:cs="Arial"/>
                        <w:sz w:val="16"/>
                        <w:szCs w:val="16"/>
                      </w:rPr>
                    </w:pPr>
                  </w:p>
                  <w:p w:rsidR="009E443F" w:rsidRPr="000D4414" w:rsidRDefault="009E443F" w:rsidP="001B4109">
                    <w:pPr>
                      <w:pStyle w:val="BasicParagraph"/>
                      <w:ind w:left="540"/>
                      <w:rPr>
                        <w:rFonts w:ascii="Arial" w:hAnsi="Arial" w:cs="Arial"/>
                        <w:sz w:val="16"/>
                        <w:szCs w:val="16"/>
                      </w:rPr>
                    </w:pPr>
                    <w:r>
                      <w:rPr>
                        <w:rFonts w:ascii="Arial" w:hAnsi="Arial" w:cs="Arial"/>
                        <w:sz w:val="16"/>
                        <w:szCs w:val="16"/>
                      </w:rPr>
                      <w:t xml:space="preserve">Voice </w:t>
                    </w:r>
                    <w:r w:rsidR="004C6FE9">
                      <w:rPr>
                        <w:rFonts w:ascii="Arial" w:hAnsi="Arial" w:cs="Arial"/>
                        <w:sz w:val="16"/>
                        <w:szCs w:val="16"/>
                      </w:rPr>
                      <w:t>314-457-5951</w:t>
                    </w:r>
                  </w:p>
                  <w:p w:rsidR="009E443F" w:rsidRPr="00E23A89" w:rsidRDefault="009E443F" w:rsidP="001B4109">
                    <w:pPr>
                      <w:ind w:left="540"/>
                      <w:rPr>
                        <w:sz w:val="16"/>
                        <w:szCs w:val="16"/>
                      </w:rPr>
                    </w:pPr>
                    <w:r>
                      <w:rPr>
                        <w:sz w:val="16"/>
                        <w:szCs w:val="16"/>
                      </w:rPr>
                      <w:t xml:space="preserve">Fax </w:t>
                    </w:r>
                    <w:r w:rsidR="004C6FE9">
                      <w:rPr>
                        <w:sz w:val="16"/>
                        <w:szCs w:val="16"/>
                      </w:rPr>
                      <w:t>314-457-4546</w:t>
                    </w: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C1871"/>
    <w:multiLevelType w:val="hybridMultilevel"/>
    <w:tmpl w:val="9F1A2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9F3B13"/>
    <w:multiLevelType w:val="hybridMultilevel"/>
    <w:tmpl w:val="2F0E7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C07354"/>
    <w:multiLevelType w:val="hybridMultilevel"/>
    <w:tmpl w:val="48F421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C861C8"/>
    <w:multiLevelType w:val="hybridMultilevel"/>
    <w:tmpl w:val="44DE89CA"/>
    <w:lvl w:ilvl="0" w:tplc="D53A8CF0">
      <w:numFmt w:val="bullet"/>
      <w:lvlText w:val="•"/>
      <w:lvlJc w:val="left"/>
      <w:pPr>
        <w:ind w:left="720" w:hanging="360"/>
      </w:pPr>
      <w:rPr>
        <w:rFonts w:ascii="Times New Roman" w:eastAsia="Time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CE1599"/>
    <w:multiLevelType w:val="hybridMultilevel"/>
    <w:tmpl w:val="82F08F6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nsid w:val="2A801E68"/>
    <w:multiLevelType w:val="hybridMultilevel"/>
    <w:tmpl w:val="01927854"/>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6">
    <w:nsid w:val="2D073362"/>
    <w:multiLevelType w:val="hybridMultilevel"/>
    <w:tmpl w:val="D3D2D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760B07"/>
    <w:multiLevelType w:val="hybridMultilevel"/>
    <w:tmpl w:val="821255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5B34E83"/>
    <w:multiLevelType w:val="hybridMultilevel"/>
    <w:tmpl w:val="76786B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C045CE"/>
    <w:multiLevelType w:val="hybridMultilevel"/>
    <w:tmpl w:val="821255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E7C550F"/>
    <w:multiLevelType w:val="hybridMultilevel"/>
    <w:tmpl w:val="BF60652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nsid w:val="48EB1FA6"/>
    <w:multiLevelType w:val="hybridMultilevel"/>
    <w:tmpl w:val="833E5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147B21"/>
    <w:multiLevelType w:val="hybridMultilevel"/>
    <w:tmpl w:val="5CF4867A"/>
    <w:lvl w:ilvl="0" w:tplc="7E72701C">
      <w:numFmt w:val="bullet"/>
      <w:lvlText w:val="-"/>
      <w:lvlJc w:val="left"/>
      <w:pPr>
        <w:ind w:left="1080" w:hanging="360"/>
      </w:pPr>
      <w:rPr>
        <w:rFonts w:ascii="Times New Roman" w:eastAsia="Time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C4421F5"/>
    <w:multiLevelType w:val="hybridMultilevel"/>
    <w:tmpl w:val="EA1A9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E7664C"/>
    <w:multiLevelType w:val="hybridMultilevel"/>
    <w:tmpl w:val="21B0BE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8BF3D68"/>
    <w:multiLevelType w:val="hybridMultilevel"/>
    <w:tmpl w:val="0B26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095470"/>
    <w:multiLevelType w:val="hybridMultilevel"/>
    <w:tmpl w:val="25E63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DF4583"/>
    <w:multiLevelType w:val="hybridMultilevel"/>
    <w:tmpl w:val="1C786A54"/>
    <w:lvl w:ilvl="0" w:tplc="9B58E8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D7C57C5"/>
    <w:multiLevelType w:val="hybridMultilevel"/>
    <w:tmpl w:val="CD060D4A"/>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7FB62BBC"/>
    <w:multiLevelType w:val="hybridMultilevel"/>
    <w:tmpl w:val="43B6F110"/>
    <w:lvl w:ilvl="0" w:tplc="0409000F">
      <w:start w:val="1"/>
      <w:numFmt w:val="decimal"/>
      <w:lvlText w:val="%1."/>
      <w:lvlJc w:val="left"/>
      <w:pPr>
        <w:ind w:left="720" w:hanging="360"/>
      </w:pPr>
    </w:lvl>
    <w:lvl w:ilvl="1" w:tplc="0EECF02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2"/>
  </w:num>
  <w:num w:numId="3">
    <w:abstractNumId w:val="5"/>
  </w:num>
  <w:num w:numId="4">
    <w:abstractNumId w:val="11"/>
  </w:num>
  <w:num w:numId="5">
    <w:abstractNumId w:val="6"/>
  </w:num>
  <w:num w:numId="6">
    <w:abstractNumId w:val="13"/>
  </w:num>
  <w:num w:numId="7">
    <w:abstractNumId w:val="4"/>
  </w:num>
  <w:num w:numId="8">
    <w:abstractNumId w:val="10"/>
  </w:num>
  <w:num w:numId="9">
    <w:abstractNumId w:val="0"/>
  </w:num>
  <w:num w:numId="10">
    <w:abstractNumId w:val="1"/>
  </w:num>
  <w:num w:numId="11">
    <w:abstractNumId w:val="17"/>
  </w:num>
  <w:num w:numId="12">
    <w:abstractNumId w:val="14"/>
  </w:num>
  <w:num w:numId="1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9"/>
  </w:num>
  <w:num w:numId="16">
    <w:abstractNumId w:val="8"/>
  </w:num>
  <w:num w:numId="17">
    <w:abstractNumId w:val="9"/>
  </w:num>
  <w:num w:numId="18">
    <w:abstractNumId w:val="18"/>
  </w:num>
  <w:num w:numId="19">
    <w:abstractNumId w:val="2"/>
  </w:num>
  <w:num w:numId="20">
    <w:abstractNumId w:val="7"/>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A08"/>
    <w:rsid w:val="00025A71"/>
    <w:rsid w:val="00027F01"/>
    <w:rsid w:val="00063058"/>
    <w:rsid w:val="00067959"/>
    <w:rsid w:val="000E6349"/>
    <w:rsid w:val="001025FC"/>
    <w:rsid w:val="00111BE7"/>
    <w:rsid w:val="00116D53"/>
    <w:rsid w:val="0012401A"/>
    <w:rsid w:val="00153105"/>
    <w:rsid w:val="00156D8D"/>
    <w:rsid w:val="00172C81"/>
    <w:rsid w:val="0017700B"/>
    <w:rsid w:val="00183B13"/>
    <w:rsid w:val="00185D41"/>
    <w:rsid w:val="00192878"/>
    <w:rsid w:val="00194A55"/>
    <w:rsid w:val="0019655A"/>
    <w:rsid w:val="00196E27"/>
    <w:rsid w:val="001A2A2F"/>
    <w:rsid w:val="001B4109"/>
    <w:rsid w:val="001B434E"/>
    <w:rsid w:val="001D4864"/>
    <w:rsid w:val="001D6B47"/>
    <w:rsid w:val="001D6E6F"/>
    <w:rsid w:val="001E4B9E"/>
    <w:rsid w:val="001F5223"/>
    <w:rsid w:val="001F7C3F"/>
    <w:rsid w:val="00203858"/>
    <w:rsid w:val="00247961"/>
    <w:rsid w:val="00254A74"/>
    <w:rsid w:val="002E196E"/>
    <w:rsid w:val="00302296"/>
    <w:rsid w:val="00304706"/>
    <w:rsid w:val="00314D36"/>
    <w:rsid w:val="00323E95"/>
    <w:rsid w:val="00336B02"/>
    <w:rsid w:val="00336FE6"/>
    <w:rsid w:val="0034714C"/>
    <w:rsid w:val="00350D25"/>
    <w:rsid w:val="00376046"/>
    <w:rsid w:val="00376F94"/>
    <w:rsid w:val="00393335"/>
    <w:rsid w:val="00393B9C"/>
    <w:rsid w:val="003D4C85"/>
    <w:rsid w:val="003E0C72"/>
    <w:rsid w:val="003F6388"/>
    <w:rsid w:val="004036BD"/>
    <w:rsid w:val="00407945"/>
    <w:rsid w:val="0043537F"/>
    <w:rsid w:val="004463D0"/>
    <w:rsid w:val="004C6FE9"/>
    <w:rsid w:val="004E09B8"/>
    <w:rsid w:val="005009A6"/>
    <w:rsid w:val="00515C8F"/>
    <w:rsid w:val="005430E3"/>
    <w:rsid w:val="00583228"/>
    <w:rsid w:val="0059143D"/>
    <w:rsid w:val="005A7708"/>
    <w:rsid w:val="005C6443"/>
    <w:rsid w:val="005E276E"/>
    <w:rsid w:val="005F2C87"/>
    <w:rsid w:val="006321AC"/>
    <w:rsid w:val="00641A9C"/>
    <w:rsid w:val="00660B15"/>
    <w:rsid w:val="006638A4"/>
    <w:rsid w:val="006D48AD"/>
    <w:rsid w:val="006E66D2"/>
    <w:rsid w:val="007035F7"/>
    <w:rsid w:val="00707C8B"/>
    <w:rsid w:val="007422A5"/>
    <w:rsid w:val="00754C90"/>
    <w:rsid w:val="00772688"/>
    <w:rsid w:val="007B4A08"/>
    <w:rsid w:val="007D756D"/>
    <w:rsid w:val="007E0B81"/>
    <w:rsid w:val="007F2B99"/>
    <w:rsid w:val="007F4996"/>
    <w:rsid w:val="00807D40"/>
    <w:rsid w:val="00846ACD"/>
    <w:rsid w:val="008477D7"/>
    <w:rsid w:val="00852828"/>
    <w:rsid w:val="008538A5"/>
    <w:rsid w:val="00871411"/>
    <w:rsid w:val="008A2067"/>
    <w:rsid w:val="008A7E1E"/>
    <w:rsid w:val="008C270A"/>
    <w:rsid w:val="008C5109"/>
    <w:rsid w:val="00912A05"/>
    <w:rsid w:val="00912F8D"/>
    <w:rsid w:val="00935D30"/>
    <w:rsid w:val="00936E45"/>
    <w:rsid w:val="00961CF7"/>
    <w:rsid w:val="00963B9F"/>
    <w:rsid w:val="009817DD"/>
    <w:rsid w:val="0099011C"/>
    <w:rsid w:val="009C737A"/>
    <w:rsid w:val="009E443F"/>
    <w:rsid w:val="009E6EAA"/>
    <w:rsid w:val="00A16BFB"/>
    <w:rsid w:val="00A20950"/>
    <w:rsid w:val="00A22069"/>
    <w:rsid w:val="00A311C0"/>
    <w:rsid w:val="00A33BBA"/>
    <w:rsid w:val="00A41DCB"/>
    <w:rsid w:val="00A5204C"/>
    <w:rsid w:val="00A9148A"/>
    <w:rsid w:val="00AA334B"/>
    <w:rsid w:val="00AA4338"/>
    <w:rsid w:val="00AB672B"/>
    <w:rsid w:val="00AC7F04"/>
    <w:rsid w:val="00B053CC"/>
    <w:rsid w:val="00B15430"/>
    <w:rsid w:val="00B22F82"/>
    <w:rsid w:val="00B233E7"/>
    <w:rsid w:val="00B5188A"/>
    <w:rsid w:val="00B7157B"/>
    <w:rsid w:val="00B71AFC"/>
    <w:rsid w:val="00BC0E18"/>
    <w:rsid w:val="00BC1CAD"/>
    <w:rsid w:val="00BD1073"/>
    <w:rsid w:val="00C07848"/>
    <w:rsid w:val="00CC238E"/>
    <w:rsid w:val="00CE785C"/>
    <w:rsid w:val="00CF3A00"/>
    <w:rsid w:val="00D225B5"/>
    <w:rsid w:val="00D354C9"/>
    <w:rsid w:val="00D5032C"/>
    <w:rsid w:val="00D8482F"/>
    <w:rsid w:val="00D85376"/>
    <w:rsid w:val="00DB303C"/>
    <w:rsid w:val="00DC0746"/>
    <w:rsid w:val="00DC58E4"/>
    <w:rsid w:val="00DF1E95"/>
    <w:rsid w:val="00E23A89"/>
    <w:rsid w:val="00E27B6A"/>
    <w:rsid w:val="00E30A94"/>
    <w:rsid w:val="00E6541B"/>
    <w:rsid w:val="00E83BE1"/>
    <w:rsid w:val="00E85814"/>
    <w:rsid w:val="00EA539A"/>
    <w:rsid w:val="00EA665C"/>
    <w:rsid w:val="00EC55F1"/>
    <w:rsid w:val="00ED4DEE"/>
    <w:rsid w:val="00F25779"/>
    <w:rsid w:val="00F34D9D"/>
    <w:rsid w:val="00F737B4"/>
    <w:rsid w:val="00F82B08"/>
    <w:rsid w:val="00FD7D1A"/>
    <w:rsid w:val="00FE249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MS Mincho"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A08"/>
    <w:rPr>
      <w:color w:val="000000"/>
      <w:sz w:val="22"/>
      <w:szCs w:val="22"/>
      <w:lang w:eastAsia="ja-JP"/>
    </w:rPr>
  </w:style>
  <w:style w:type="paragraph" w:styleId="Heading1">
    <w:name w:val="heading 1"/>
    <w:basedOn w:val="Normal"/>
    <w:next w:val="Normal"/>
    <w:link w:val="Heading1Char"/>
    <w:uiPriority w:val="9"/>
    <w:qFormat/>
    <w:rsid w:val="00DB303C"/>
    <w:pPr>
      <w:keepNext/>
      <w:keepLines/>
      <w:spacing w:before="480"/>
      <w:outlineLvl w:val="0"/>
    </w:pPr>
    <w:rPr>
      <w:rFonts w:ascii="Calibri" w:eastAsia="MS Gothic" w:hAnsi="Calibri"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7B4A08"/>
    <w:pPr>
      <w:widowControl w:val="0"/>
      <w:autoSpaceDE w:val="0"/>
      <w:autoSpaceDN w:val="0"/>
      <w:adjustRightInd w:val="0"/>
      <w:spacing w:line="288" w:lineRule="auto"/>
      <w:textAlignment w:val="center"/>
    </w:pPr>
    <w:rPr>
      <w:rFonts w:ascii="MinionPro-Regular" w:hAnsi="MinionPro-Regular" w:cs="MinionPro-Regular"/>
      <w:sz w:val="24"/>
      <w:szCs w:val="24"/>
    </w:rPr>
  </w:style>
  <w:style w:type="paragraph" w:styleId="BalloonText">
    <w:name w:val="Balloon Text"/>
    <w:basedOn w:val="Normal"/>
    <w:link w:val="BalloonTextChar"/>
    <w:uiPriority w:val="99"/>
    <w:semiHidden/>
    <w:unhideWhenUsed/>
    <w:rsid w:val="00515C8F"/>
    <w:rPr>
      <w:rFonts w:ascii="Lucida Grande" w:hAnsi="Lucida Grande" w:cs="Times New Roman"/>
      <w:color w:val="auto"/>
      <w:sz w:val="18"/>
      <w:szCs w:val="18"/>
    </w:rPr>
  </w:style>
  <w:style w:type="character" w:customStyle="1" w:styleId="BalloonTextChar">
    <w:name w:val="Balloon Text Char"/>
    <w:link w:val="BalloonText"/>
    <w:uiPriority w:val="99"/>
    <w:semiHidden/>
    <w:rsid w:val="00515C8F"/>
    <w:rPr>
      <w:rFonts w:ascii="Lucida Grande" w:hAnsi="Lucida Grande" w:cs="Lucida Grande"/>
      <w:sz w:val="18"/>
      <w:szCs w:val="18"/>
    </w:rPr>
  </w:style>
  <w:style w:type="paragraph" w:styleId="Header">
    <w:name w:val="header"/>
    <w:basedOn w:val="Normal"/>
    <w:link w:val="HeaderChar"/>
    <w:unhideWhenUsed/>
    <w:rsid w:val="00A16BFB"/>
    <w:pPr>
      <w:tabs>
        <w:tab w:val="center" w:pos="4320"/>
        <w:tab w:val="right" w:pos="8640"/>
      </w:tabs>
    </w:pPr>
  </w:style>
  <w:style w:type="character" w:customStyle="1" w:styleId="HeaderChar">
    <w:name w:val="Header Char"/>
    <w:basedOn w:val="DefaultParagraphFont"/>
    <w:link w:val="Header"/>
    <w:uiPriority w:val="99"/>
    <w:rsid w:val="00A16BFB"/>
  </w:style>
  <w:style w:type="paragraph" w:styleId="Footer">
    <w:name w:val="footer"/>
    <w:basedOn w:val="Normal"/>
    <w:link w:val="FooterChar"/>
    <w:unhideWhenUsed/>
    <w:rsid w:val="00A16BFB"/>
    <w:pPr>
      <w:tabs>
        <w:tab w:val="center" w:pos="4320"/>
        <w:tab w:val="right" w:pos="8640"/>
      </w:tabs>
    </w:pPr>
  </w:style>
  <w:style w:type="character" w:customStyle="1" w:styleId="FooterChar">
    <w:name w:val="Footer Char"/>
    <w:basedOn w:val="DefaultParagraphFont"/>
    <w:link w:val="Footer"/>
    <w:rsid w:val="00A16BFB"/>
  </w:style>
  <w:style w:type="character" w:styleId="Hyperlink">
    <w:name w:val="Hyperlink"/>
    <w:rsid w:val="00376046"/>
    <w:rPr>
      <w:color w:val="0000FF"/>
      <w:u w:val="single"/>
    </w:rPr>
  </w:style>
  <w:style w:type="paragraph" w:styleId="ListParagraph">
    <w:name w:val="List Paragraph"/>
    <w:basedOn w:val="Normal"/>
    <w:uiPriority w:val="34"/>
    <w:qFormat/>
    <w:rsid w:val="00376046"/>
    <w:pPr>
      <w:ind w:left="720"/>
    </w:pPr>
    <w:rPr>
      <w:rFonts w:ascii="Times" w:eastAsia="Times" w:hAnsi="Times" w:cs="Times New Roman"/>
      <w:color w:val="auto"/>
      <w:sz w:val="24"/>
      <w:szCs w:val="20"/>
      <w:lang w:eastAsia="en-US"/>
    </w:rPr>
  </w:style>
  <w:style w:type="paragraph" w:customStyle="1" w:styleId="contentRomanNumeral">
    <w:name w:val="content Roman Numeral"/>
    <w:basedOn w:val="Heading1"/>
    <w:uiPriority w:val="99"/>
    <w:rsid w:val="00DB303C"/>
    <w:pPr>
      <w:keepLines w:val="0"/>
      <w:tabs>
        <w:tab w:val="right" w:pos="8640"/>
      </w:tabs>
      <w:spacing w:before="0" w:after="40"/>
      <w:ind w:left="450" w:hanging="450"/>
    </w:pPr>
    <w:rPr>
      <w:rFonts w:ascii="Frutiger 75 Black" w:eastAsia="Times New Roman" w:hAnsi="Frutiger 75 Black"/>
      <w:b w:val="0"/>
      <w:bCs w:val="0"/>
      <w:color w:val="000000"/>
      <w:sz w:val="20"/>
      <w:szCs w:val="20"/>
      <w:lang w:eastAsia="en-US"/>
    </w:rPr>
  </w:style>
  <w:style w:type="character" w:customStyle="1" w:styleId="Heading1Char">
    <w:name w:val="Heading 1 Char"/>
    <w:link w:val="Heading1"/>
    <w:uiPriority w:val="9"/>
    <w:rsid w:val="00DB303C"/>
    <w:rPr>
      <w:rFonts w:ascii="Calibri" w:eastAsia="MS Gothic" w:hAnsi="Calibri" w:cs="Times New Roman"/>
      <w:b/>
      <w:bCs/>
      <w:color w:val="365F91"/>
      <w:sz w:val="28"/>
      <w:szCs w:val="28"/>
    </w:rPr>
  </w:style>
  <w:style w:type="paragraph" w:customStyle="1" w:styleId="Paragrapha">
    <w:name w:val="Paragraph (a)"/>
    <w:rsid w:val="00846ACD"/>
    <w:pPr>
      <w:overflowPunct w:val="0"/>
      <w:autoSpaceDE w:val="0"/>
      <w:autoSpaceDN w:val="0"/>
      <w:adjustRightInd w:val="0"/>
      <w:spacing w:line="240" w:lineRule="exact"/>
      <w:ind w:left="605"/>
      <w:textAlignment w:val="baseline"/>
    </w:pPr>
    <w:rPr>
      <w:rFonts w:ascii="Courier" w:eastAsia="Times New Roman" w:hAnsi="Courier"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MS Mincho"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A08"/>
    <w:rPr>
      <w:color w:val="000000"/>
      <w:sz w:val="22"/>
      <w:szCs w:val="22"/>
      <w:lang w:eastAsia="ja-JP"/>
    </w:rPr>
  </w:style>
  <w:style w:type="paragraph" w:styleId="Heading1">
    <w:name w:val="heading 1"/>
    <w:basedOn w:val="Normal"/>
    <w:next w:val="Normal"/>
    <w:link w:val="Heading1Char"/>
    <w:uiPriority w:val="9"/>
    <w:qFormat/>
    <w:rsid w:val="00DB303C"/>
    <w:pPr>
      <w:keepNext/>
      <w:keepLines/>
      <w:spacing w:before="480"/>
      <w:outlineLvl w:val="0"/>
    </w:pPr>
    <w:rPr>
      <w:rFonts w:ascii="Calibri" w:eastAsia="MS Gothic" w:hAnsi="Calibri"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7B4A08"/>
    <w:pPr>
      <w:widowControl w:val="0"/>
      <w:autoSpaceDE w:val="0"/>
      <w:autoSpaceDN w:val="0"/>
      <w:adjustRightInd w:val="0"/>
      <w:spacing w:line="288" w:lineRule="auto"/>
      <w:textAlignment w:val="center"/>
    </w:pPr>
    <w:rPr>
      <w:rFonts w:ascii="MinionPro-Regular" w:hAnsi="MinionPro-Regular" w:cs="MinionPro-Regular"/>
      <w:sz w:val="24"/>
      <w:szCs w:val="24"/>
    </w:rPr>
  </w:style>
  <w:style w:type="paragraph" w:styleId="BalloonText">
    <w:name w:val="Balloon Text"/>
    <w:basedOn w:val="Normal"/>
    <w:link w:val="BalloonTextChar"/>
    <w:uiPriority w:val="99"/>
    <w:semiHidden/>
    <w:unhideWhenUsed/>
    <w:rsid w:val="00515C8F"/>
    <w:rPr>
      <w:rFonts w:ascii="Lucida Grande" w:hAnsi="Lucida Grande" w:cs="Times New Roman"/>
      <w:color w:val="auto"/>
      <w:sz w:val="18"/>
      <w:szCs w:val="18"/>
    </w:rPr>
  </w:style>
  <w:style w:type="character" w:customStyle="1" w:styleId="BalloonTextChar">
    <w:name w:val="Balloon Text Char"/>
    <w:link w:val="BalloonText"/>
    <w:uiPriority w:val="99"/>
    <w:semiHidden/>
    <w:rsid w:val="00515C8F"/>
    <w:rPr>
      <w:rFonts w:ascii="Lucida Grande" w:hAnsi="Lucida Grande" w:cs="Lucida Grande"/>
      <w:sz w:val="18"/>
      <w:szCs w:val="18"/>
    </w:rPr>
  </w:style>
  <w:style w:type="paragraph" w:styleId="Header">
    <w:name w:val="header"/>
    <w:basedOn w:val="Normal"/>
    <w:link w:val="HeaderChar"/>
    <w:unhideWhenUsed/>
    <w:rsid w:val="00A16BFB"/>
    <w:pPr>
      <w:tabs>
        <w:tab w:val="center" w:pos="4320"/>
        <w:tab w:val="right" w:pos="8640"/>
      </w:tabs>
    </w:pPr>
  </w:style>
  <w:style w:type="character" w:customStyle="1" w:styleId="HeaderChar">
    <w:name w:val="Header Char"/>
    <w:basedOn w:val="DefaultParagraphFont"/>
    <w:link w:val="Header"/>
    <w:uiPriority w:val="99"/>
    <w:rsid w:val="00A16BFB"/>
  </w:style>
  <w:style w:type="paragraph" w:styleId="Footer">
    <w:name w:val="footer"/>
    <w:basedOn w:val="Normal"/>
    <w:link w:val="FooterChar"/>
    <w:unhideWhenUsed/>
    <w:rsid w:val="00A16BFB"/>
    <w:pPr>
      <w:tabs>
        <w:tab w:val="center" w:pos="4320"/>
        <w:tab w:val="right" w:pos="8640"/>
      </w:tabs>
    </w:pPr>
  </w:style>
  <w:style w:type="character" w:customStyle="1" w:styleId="FooterChar">
    <w:name w:val="Footer Char"/>
    <w:basedOn w:val="DefaultParagraphFont"/>
    <w:link w:val="Footer"/>
    <w:rsid w:val="00A16BFB"/>
  </w:style>
  <w:style w:type="character" w:styleId="Hyperlink">
    <w:name w:val="Hyperlink"/>
    <w:rsid w:val="00376046"/>
    <w:rPr>
      <w:color w:val="0000FF"/>
      <w:u w:val="single"/>
    </w:rPr>
  </w:style>
  <w:style w:type="paragraph" w:styleId="ListParagraph">
    <w:name w:val="List Paragraph"/>
    <w:basedOn w:val="Normal"/>
    <w:uiPriority w:val="34"/>
    <w:qFormat/>
    <w:rsid w:val="00376046"/>
    <w:pPr>
      <w:ind w:left="720"/>
    </w:pPr>
    <w:rPr>
      <w:rFonts w:ascii="Times" w:eastAsia="Times" w:hAnsi="Times" w:cs="Times New Roman"/>
      <w:color w:val="auto"/>
      <w:sz w:val="24"/>
      <w:szCs w:val="20"/>
      <w:lang w:eastAsia="en-US"/>
    </w:rPr>
  </w:style>
  <w:style w:type="paragraph" w:customStyle="1" w:styleId="contentRomanNumeral">
    <w:name w:val="content Roman Numeral"/>
    <w:basedOn w:val="Heading1"/>
    <w:uiPriority w:val="99"/>
    <w:rsid w:val="00DB303C"/>
    <w:pPr>
      <w:keepLines w:val="0"/>
      <w:tabs>
        <w:tab w:val="right" w:pos="8640"/>
      </w:tabs>
      <w:spacing w:before="0" w:after="40"/>
      <w:ind w:left="450" w:hanging="450"/>
    </w:pPr>
    <w:rPr>
      <w:rFonts w:ascii="Frutiger 75 Black" w:eastAsia="Times New Roman" w:hAnsi="Frutiger 75 Black"/>
      <w:b w:val="0"/>
      <w:bCs w:val="0"/>
      <w:color w:val="000000"/>
      <w:sz w:val="20"/>
      <w:szCs w:val="20"/>
      <w:lang w:eastAsia="en-US"/>
    </w:rPr>
  </w:style>
  <w:style w:type="character" w:customStyle="1" w:styleId="Heading1Char">
    <w:name w:val="Heading 1 Char"/>
    <w:link w:val="Heading1"/>
    <w:uiPriority w:val="9"/>
    <w:rsid w:val="00DB303C"/>
    <w:rPr>
      <w:rFonts w:ascii="Calibri" w:eastAsia="MS Gothic" w:hAnsi="Calibri" w:cs="Times New Roman"/>
      <w:b/>
      <w:bCs/>
      <w:color w:val="365F91"/>
      <w:sz w:val="28"/>
      <w:szCs w:val="28"/>
    </w:rPr>
  </w:style>
  <w:style w:type="paragraph" w:customStyle="1" w:styleId="Paragrapha">
    <w:name w:val="Paragraph (a)"/>
    <w:rsid w:val="00846ACD"/>
    <w:pPr>
      <w:overflowPunct w:val="0"/>
      <w:autoSpaceDE w:val="0"/>
      <w:autoSpaceDN w:val="0"/>
      <w:adjustRightInd w:val="0"/>
      <w:spacing w:line="240" w:lineRule="exact"/>
      <w:ind w:left="605"/>
      <w:textAlignment w:val="baseline"/>
    </w:pPr>
    <w:rPr>
      <w:rFonts w:ascii="Courier" w:eastAsia="Times New Roman" w:hAnsi="Courier"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47968">
      <w:bodyDiv w:val="1"/>
      <w:marLeft w:val="0"/>
      <w:marRight w:val="0"/>
      <w:marTop w:val="0"/>
      <w:marBottom w:val="0"/>
      <w:divBdr>
        <w:top w:val="none" w:sz="0" w:space="0" w:color="auto"/>
        <w:left w:val="none" w:sz="0" w:space="0" w:color="auto"/>
        <w:bottom w:val="none" w:sz="0" w:space="0" w:color="auto"/>
        <w:right w:val="none" w:sz="0" w:space="0" w:color="auto"/>
      </w:divBdr>
    </w:div>
    <w:div w:id="123159340">
      <w:bodyDiv w:val="1"/>
      <w:marLeft w:val="0"/>
      <w:marRight w:val="0"/>
      <w:marTop w:val="0"/>
      <w:marBottom w:val="0"/>
      <w:divBdr>
        <w:top w:val="none" w:sz="0" w:space="0" w:color="auto"/>
        <w:left w:val="none" w:sz="0" w:space="0" w:color="auto"/>
        <w:bottom w:val="none" w:sz="0" w:space="0" w:color="auto"/>
        <w:right w:val="none" w:sz="0" w:space="0" w:color="auto"/>
      </w:divBdr>
    </w:div>
    <w:div w:id="364209024">
      <w:bodyDiv w:val="1"/>
      <w:marLeft w:val="0"/>
      <w:marRight w:val="0"/>
      <w:marTop w:val="0"/>
      <w:marBottom w:val="0"/>
      <w:divBdr>
        <w:top w:val="none" w:sz="0" w:space="0" w:color="auto"/>
        <w:left w:val="none" w:sz="0" w:space="0" w:color="auto"/>
        <w:bottom w:val="none" w:sz="0" w:space="0" w:color="auto"/>
        <w:right w:val="none" w:sz="0" w:space="0" w:color="auto"/>
      </w:divBdr>
    </w:div>
    <w:div w:id="713115156">
      <w:bodyDiv w:val="1"/>
      <w:marLeft w:val="0"/>
      <w:marRight w:val="0"/>
      <w:marTop w:val="0"/>
      <w:marBottom w:val="0"/>
      <w:divBdr>
        <w:top w:val="none" w:sz="0" w:space="0" w:color="auto"/>
        <w:left w:val="none" w:sz="0" w:space="0" w:color="auto"/>
        <w:bottom w:val="none" w:sz="0" w:space="0" w:color="auto"/>
        <w:right w:val="none" w:sz="0" w:space="0" w:color="auto"/>
      </w:divBdr>
    </w:div>
    <w:div w:id="933167545">
      <w:bodyDiv w:val="1"/>
      <w:marLeft w:val="0"/>
      <w:marRight w:val="0"/>
      <w:marTop w:val="0"/>
      <w:marBottom w:val="0"/>
      <w:divBdr>
        <w:top w:val="none" w:sz="0" w:space="0" w:color="auto"/>
        <w:left w:val="none" w:sz="0" w:space="0" w:color="auto"/>
        <w:bottom w:val="none" w:sz="0" w:space="0" w:color="auto"/>
        <w:right w:val="none" w:sz="0" w:space="0" w:color="auto"/>
      </w:divBdr>
    </w:div>
    <w:div w:id="1500853796">
      <w:bodyDiv w:val="1"/>
      <w:marLeft w:val="0"/>
      <w:marRight w:val="0"/>
      <w:marTop w:val="0"/>
      <w:marBottom w:val="0"/>
      <w:divBdr>
        <w:top w:val="none" w:sz="0" w:space="0" w:color="auto"/>
        <w:left w:val="none" w:sz="0" w:space="0" w:color="auto"/>
        <w:bottom w:val="none" w:sz="0" w:space="0" w:color="auto"/>
        <w:right w:val="none" w:sz="0" w:space="0" w:color="auto"/>
      </w:divBdr>
    </w:div>
    <w:div w:id="1573393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B0C58-CD4C-4D25-8218-660249B89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1136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Parker, Charlene - OCIO</cp:lastModifiedBy>
  <cp:revision>2</cp:revision>
  <cp:lastPrinted>2013-05-08T17:36:00Z</cp:lastPrinted>
  <dcterms:created xsi:type="dcterms:W3CDTF">2014-08-05T14:36:00Z</dcterms:created>
  <dcterms:modified xsi:type="dcterms:W3CDTF">2014-08-05T14:36:00Z</dcterms:modified>
</cp:coreProperties>
</file>