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64C16">
        <w:rPr>
          <w:sz w:val="28"/>
        </w:rPr>
        <w:t>0503-0021</w:t>
      </w:r>
      <w:r>
        <w:rPr>
          <w:sz w:val="28"/>
        </w:rPr>
        <w:t>)</w:t>
      </w:r>
    </w:p>
    <w:p w:rsidR="00E50293" w:rsidRDefault="001F3028"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0F84C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F6E15" w:rsidRDefault="00EF6E15" w:rsidP="00434E33"/>
    <w:p w:rsidR="00EF6E15" w:rsidRPr="009239AA" w:rsidRDefault="00002777" w:rsidP="00434E33">
      <w:pPr>
        <w:rPr>
          <w:b/>
        </w:rPr>
      </w:pPr>
      <w:r>
        <w:t>Customer Opinion/Satisfaction Survey regarding 2012</w:t>
      </w:r>
      <w:r w:rsidR="00EF6E15">
        <w:t xml:space="preserve"> Census o</w:t>
      </w:r>
      <w:r>
        <w:t xml:space="preserve">f Agriculture communication and release materials. </w:t>
      </w:r>
      <w:r w:rsidR="00EF6E15">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F15956" w:rsidRDefault="00A1218A" w:rsidP="00C67248">
      <w:r>
        <w:t>The National Agricultural Statistics Service (NASS) conducts the Census of Agriculture once every five years by mailing a census questionnaire to all known and potential farm operation</w:t>
      </w:r>
      <w:r w:rsidR="0062412B">
        <w:t>s</w:t>
      </w:r>
      <w:r>
        <w:t xml:space="preserve"> in the United States. </w:t>
      </w:r>
      <w:r w:rsidR="00C67248">
        <w:t>After data are collected and summarized, a series of publications are released, covering both general and specific data series from the census. NASS is seeking input on the usefulness and effectiveness of these publications, in addition to the various</w:t>
      </w:r>
      <w:r w:rsidR="0062412B">
        <w:t xml:space="preserve"> news releases the agency issued</w:t>
      </w:r>
      <w:r w:rsidR="00C67248">
        <w:t xml:space="preserve"> announcing census publications.</w:t>
      </w:r>
      <w:r w:rsidR="00737AB4">
        <w:t xml:space="preserve"> The results will be used to develop the 2017 Census of Agriculture communication plan and publications. </w:t>
      </w:r>
    </w:p>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1218A" w:rsidRDefault="00A1218A">
      <w:r>
        <w:t xml:space="preserve">The </w:t>
      </w:r>
      <w:r w:rsidR="0062412B">
        <w:t>survey</w:t>
      </w:r>
      <w:r>
        <w:t xml:space="preserve"> parti</w:t>
      </w:r>
      <w:r w:rsidR="0062412B">
        <w:t>cipants (i.e., respondents) are</w:t>
      </w:r>
      <w:r>
        <w:t xml:space="preserve"> Cen</w:t>
      </w:r>
      <w:r w:rsidR="0062412B">
        <w:t>sus of Agriculture data users</w:t>
      </w:r>
      <w:r>
        <w:t xml:space="preserv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02777">
        <w:rPr>
          <w:bCs/>
          <w:sz w:val="24"/>
        </w:rPr>
        <w:t xml:space="preserve"> </w:t>
      </w:r>
      <w:r w:rsidR="00002777">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002777">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lastRenderedPageBreak/>
        <w:t>Name:_</w:t>
      </w:r>
      <w:r w:rsidR="00EF6E15" w:rsidRPr="00EF6E15">
        <w:rPr>
          <w:u w:val="single"/>
        </w:rPr>
        <w:t>David Hancock, NASS OMB Clearance Officer</w:t>
      </w:r>
      <w:r>
        <w:t>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F6E1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r w:rsidR="00EF6E15">
        <w:t xml:space="preserve">   [X] N/A</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F6E15">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945"/>
        <w:gridCol w:w="1530"/>
        <w:gridCol w:w="1890"/>
        <w:gridCol w:w="1296"/>
      </w:tblGrid>
      <w:tr w:rsidR="00EF2095" w:rsidTr="00365A8B">
        <w:trPr>
          <w:trHeight w:val="274"/>
        </w:trPr>
        <w:tc>
          <w:tcPr>
            <w:tcW w:w="4945"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890" w:type="dxa"/>
          </w:tcPr>
          <w:p w:rsidR="006832D9" w:rsidRPr="00F6240A" w:rsidRDefault="006832D9" w:rsidP="00843796">
            <w:pPr>
              <w:rPr>
                <w:b/>
              </w:rPr>
            </w:pPr>
            <w:r w:rsidRPr="00F6240A">
              <w:rPr>
                <w:b/>
              </w:rPr>
              <w:t>Participation Time</w:t>
            </w:r>
          </w:p>
        </w:tc>
        <w:tc>
          <w:tcPr>
            <w:tcW w:w="1296" w:type="dxa"/>
          </w:tcPr>
          <w:p w:rsidR="006832D9" w:rsidRPr="00F6240A" w:rsidRDefault="006832D9" w:rsidP="00843796">
            <w:pPr>
              <w:rPr>
                <w:b/>
              </w:rPr>
            </w:pPr>
            <w:r w:rsidRPr="00F6240A">
              <w:rPr>
                <w:b/>
              </w:rPr>
              <w:t>Burden</w:t>
            </w:r>
          </w:p>
        </w:tc>
      </w:tr>
      <w:tr w:rsidR="00EF2095" w:rsidTr="00E05A9C">
        <w:trPr>
          <w:trHeight w:val="274"/>
        </w:trPr>
        <w:tc>
          <w:tcPr>
            <w:tcW w:w="4945" w:type="dxa"/>
            <w:vAlign w:val="center"/>
          </w:tcPr>
          <w:p w:rsidR="006832D9" w:rsidRDefault="00655B5C" w:rsidP="00843796">
            <w:r>
              <w:t>Census of Agriculture data users</w:t>
            </w:r>
            <w:r w:rsidR="00E05A9C">
              <w:t xml:space="preserve"> – completed survey</w:t>
            </w:r>
          </w:p>
        </w:tc>
        <w:tc>
          <w:tcPr>
            <w:tcW w:w="1530" w:type="dxa"/>
            <w:vAlign w:val="center"/>
          </w:tcPr>
          <w:p w:rsidR="006832D9" w:rsidRDefault="00E05A9C" w:rsidP="00365A8B">
            <w:pPr>
              <w:jc w:val="center"/>
            </w:pPr>
            <w:r>
              <w:t>500</w:t>
            </w:r>
          </w:p>
        </w:tc>
        <w:tc>
          <w:tcPr>
            <w:tcW w:w="1890" w:type="dxa"/>
            <w:vAlign w:val="center"/>
          </w:tcPr>
          <w:p w:rsidR="006832D9" w:rsidRDefault="00E05A9C" w:rsidP="00365A8B">
            <w:pPr>
              <w:jc w:val="center"/>
            </w:pPr>
            <w:r>
              <w:t>25</w:t>
            </w:r>
            <w:r w:rsidR="00753E69">
              <w:t xml:space="preserve"> minutes</w:t>
            </w:r>
          </w:p>
        </w:tc>
        <w:tc>
          <w:tcPr>
            <w:tcW w:w="1296" w:type="dxa"/>
            <w:vAlign w:val="center"/>
          </w:tcPr>
          <w:p w:rsidR="006832D9" w:rsidRDefault="00E05A9C" w:rsidP="00365A8B">
            <w:pPr>
              <w:jc w:val="center"/>
            </w:pPr>
            <w:r>
              <w:t>208</w:t>
            </w:r>
            <w:r w:rsidR="00365A8B">
              <w:t xml:space="preserve"> hours</w:t>
            </w:r>
          </w:p>
        </w:tc>
      </w:tr>
      <w:tr w:rsidR="00EF2095" w:rsidTr="00E05A9C">
        <w:trPr>
          <w:trHeight w:val="274"/>
        </w:trPr>
        <w:tc>
          <w:tcPr>
            <w:tcW w:w="4945" w:type="dxa"/>
            <w:vAlign w:val="center"/>
          </w:tcPr>
          <w:p w:rsidR="006832D9" w:rsidRDefault="00E05A9C" w:rsidP="00843796">
            <w:r>
              <w:t>Census of Agriculture data users – did not complete survey</w:t>
            </w:r>
          </w:p>
        </w:tc>
        <w:tc>
          <w:tcPr>
            <w:tcW w:w="1530" w:type="dxa"/>
            <w:vAlign w:val="center"/>
          </w:tcPr>
          <w:p w:rsidR="006832D9" w:rsidRDefault="00E05A9C" w:rsidP="00E05A9C">
            <w:pPr>
              <w:jc w:val="center"/>
            </w:pPr>
            <w:r>
              <w:t>2,000</w:t>
            </w:r>
          </w:p>
        </w:tc>
        <w:tc>
          <w:tcPr>
            <w:tcW w:w="1890" w:type="dxa"/>
            <w:vAlign w:val="center"/>
          </w:tcPr>
          <w:p w:rsidR="006832D9" w:rsidRDefault="00E05A9C" w:rsidP="00E05A9C">
            <w:pPr>
              <w:jc w:val="center"/>
            </w:pPr>
            <w:r>
              <w:t>2 minutes</w:t>
            </w:r>
          </w:p>
        </w:tc>
        <w:tc>
          <w:tcPr>
            <w:tcW w:w="1296" w:type="dxa"/>
            <w:vAlign w:val="center"/>
          </w:tcPr>
          <w:p w:rsidR="006832D9" w:rsidRDefault="00E05A9C" w:rsidP="00E05A9C">
            <w:pPr>
              <w:jc w:val="center"/>
            </w:pPr>
            <w:r>
              <w:t>67 hours</w:t>
            </w:r>
          </w:p>
        </w:tc>
      </w:tr>
      <w:tr w:rsidR="00EF2095" w:rsidTr="00365A8B">
        <w:trPr>
          <w:trHeight w:val="289"/>
        </w:trPr>
        <w:tc>
          <w:tcPr>
            <w:tcW w:w="4945" w:type="dxa"/>
          </w:tcPr>
          <w:p w:rsidR="006832D9" w:rsidRPr="00F6240A" w:rsidRDefault="006832D9" w:rsidP="00843796">
            <w:pPr>
              <w:rPr>
                <w:b/>
              </w:rPr>
            </w:pPr>
            <w:r>
              <w:rPr>
                <w:b/>
              </w:rPr>
              <w:t>Totals</w:t>
            </w:r>
          </w:p>
        </w:tc>
        <w:tc>
          <w:tcPr>
            <w:tcW w:w="1530" w:type="dxa"/>
          </w:tcPr>
          <w:p w:rsidR="006832D9" w:rsidRPr="00F6240A" w:rsidRDefault="00E05A9C" w:rsidP="00E05A9C">
            <w:pPr>
              <w:jc w:val="center"/>
              <w:rPr>
                <w:b/>
              </w:rPr>
            </w:pPr>
            <w:r>
              <w:rPr>
                <w:b/>
              </w:rPr>
              <w:t>2,500</w:t>
            </w:r>
          </w:p>
        </w:tc>
        <w:tc>
          <w:tcPr>
            <w:tcW w:w="1890" w:type="dxa"/>
          </w:tcPr>
          <w:p w:rsidR="006832D9" w:rsidRDefault="006832D9" w:rsidP="00843796"/>
        </w:tc>
        <w:tc>
          <w:tcPr>
            <w:tcW w:w="1296" w:type="dxa"/>
          </w:tcPr>
          <w:p w:rsidR="006832D9" w:rsidRPr="00365A8B" w:rsidRDefault="00E05A9C" w:rsidP="00365A8B">
            <w:pPr>
              <w:jc w:val="center"/>
              <w:rPr>
                <w:b/>
              </w:rPr>
            </w:pPr>
            <w:r>
              <w:rPr>
                <w:b/>
              </w:rPr>
              <w:t>275</w:t>
            </w:r>
            <w:r w:rsidR="00365A8B" w:rsidRPr="00365A8B">
              <w:rPr>
                <w:b/>
              </w:rPr>
              <w:t xml:space="preserve"> hours</w:t>
            </w:r>
          </w:p>
        </w:tc>
      </w:tr>
    </w:tbl>
    <w:p w:rsidR="00F3170F" w:rsidRDefault="00F3170F" w:rsidP="00F3170F"/>
    <w:p w:rsidR="00E05A9C" w:rsidRDefault="00E05A9C" w:rsidP="00F3170F">
      <w:r>
        <w:t>The sample size for this satisfaction survey is 2,500.  Of those, an estimated 20 percent are expected to respond on this internet-based survey. The industry norm response rate for surveys of this type is 10-15 percent; we are using 20 percent to ensure we have clearance for adequate response burden</w:t>
      </w:r>
      <w:r w:rsidR="00691505">
        <w:t>,</w:t>
      </w:r>
      <w:r>
        <w:t xml:space="preserve"> should our survey perform better than the norm.   </w:t>
      </w:r>
    </w:p>
    <w:p w:rsidR="00441434" w:rsidRDefault="00441434" w:rsidP="00F3170F"/>
    <w:p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4E3AFA">
        <w:rPr>
          <w:u w:val="single"/>
        </w:rPr>
        <w:t>_</w:t>
      </w:r>
      <w:r w:rsidR="00FC143B">
        <w:rPr>
          <w:u w:val="single"/>
        </w:rPr>
        <w:t>$5</w:t>
      </w:r>
      <w:r w:rsidR="004E3AFA" w:rsidRPr="004E3AFA">
        <w:rPr>
          <w:u w:val="single"/>
        </w:rPr>
        <w:t>,000</w:t>
      </w:r>
      <w:r w:rsidR="00C86E91" w:rsidRPr="004E3AFA">
        <w:rPr>
          <w:u w:val="single"/>
        </w:rPr>
        <w:t>___</w:t>
      </w:r>
    </w:p>
    <w:p w:rsidR="004E3AFA" w:rsidRDefault="004E3AFA">
      <w:pPr>
        <w:rPr>
          <w:u w:val="single"/>
        </w:rPr>
      </w:pPr>
    </w:p>
    <w:p w:rsidR="004E3AFA" w:rsidRPr="004E3AFA" w:rsidRDefault="00FC143B">
      <w:pPr>
        <w:rPr>
          <w:b/>
        </w:rPr>
      </w:pPr>
      <w:r>
        <w:t>The $5</w:t>
      </w:r>
      <w:r w:rsidR="004E3AFA" w:rsidRPr="004E3AFA">
        <w:t xml:space="preserve">,000 includes the </w:t>
      </w:r>
      <w:r w:rsidR="00C47AF1">
        <w:t xml:space="preserve">cost </w:t>
      </w:r>
      <w:r w:rsidR="004E3AFA">
        <w:t xml:space="preserve">of NASS staff involved with </w:t>
      </w:r>
      <w:r w:rsidR="00C47AF1">
        <w:t xml:space="preserve">the project and the annual subscription cost of the internet survey software.  The Census of Agriculture data users who will be sampled for this satisfaction survey will be notified via email, so no postage costs will be incurred.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8794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206EDF" w:rsidP="00A403BB">
      <w:r>
        <w:t xml:space="preserve">This </w:t>
      </w:r>
      <w:r w:rsidR="008558D3">
        <w:t xml:space="preserve">sampling population for this </w:t>
      </w:r>
      <w:r>
        <w:t>internet-based custo</w:t>
      </w:r>
      <w:r w:rsidR="008558D3">
        <w:t>mer satisfaction survey will consist of the following two sources:</w:t>
      </w:r>
    </w:p>
    <w:p w:rsidR="008558D3" w:rsidRDefault="008558D3" w:rsidP="008558D3">
      <w:pPr>
        <w:pStyle w:val="ListParagraph"/>
        <w:numPr>
          <w:ilvl w:val="0"/>
          <w:numId w:val="19"/>
        </w:numPr>
        <w:ind w:left="720"/>
      </w:pPr>
      <w:r>
        <w:t xml:space="preserve">NASS’s “NASS Data User Community” participant list. This is a list of persons who voluntarily sign up on NASS’s public website to provide occasional feedback to NASS products and services. </w:t>
      </w:r>
    </w:p>
    <w:p w:rsidR="00A403BB" w:rsidRDefault="008558D3" w:rsidP="0062112F">
      <w:pPr>
        <w:pStyle w:val="ListParagraph"/>
        <w:numPr>
          <w:ilvl w:val="0"/>
          <w:numId w:val="19"/>
        </w:numPr>
        <w:ind w:left="720"/>
      </w:pPr>
      <w:r>
        <w:t xml:space="preserve">The list of NASS data stakeholders and partner organizations that NASS’s Public Affairs Office works with during past Censuses of Agriculture. </w:t>
      </w:r>
    </w:p>
    <w:p w:rsidR="008558D3" w:rsidRDefault="008558D3" w:rsidP="008558D3">
      <w:r>
        <w:t xml:space="preserve">All persons/entities on both of these two lists will be part of this survey’s sample.  There is not believed to be any duplication between these lists.  </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FC143B">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FC143B">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FC143B">
        <w:t xml:space="preserve">  </w:t>
      </w:r>
      <w:r>
        <w:t>] Other, Explain</w:t>
      </w:r>
      <w:r w:rsidR="00270575">
        <w:t>: Via Video Teleconference (VTC).</w:t>
      </w:r>
    </w:p>
    <w:p w:rsidR="00F24CFC" w:rsidRDefault="00F24CFC" w:rsidP="00F24CFC">
      <w:pPr>
        <w:pStyle w:val="ListParagraph"/>
        <w:numPr>
          <w:ilvl w:val="0"/>
          <w:numId w:val="17"/>
        </w:numPr>
      </w:pPr>
      <w:r>
        <w:t>Will interview</w:t>
      </w:r>
      <w:r w:rsidR="00FC143B">
        <w:t xml:space="preserve">ers or facilitators be used?  [  </w:t>
      </w:r>
      <w:r>
        <w:t>] Yes [</w:t>
      </w:r>
      <w:r w:rsidR="00FC143B">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F3028"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1F3AE2"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lastRenderedPageBreak/>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DF" w:rsidRDefault="00206EDF">
      <w:r>
        <w:separator/>
      </w:r>
    </w:p>
  </w:endnote>
  <w:endnote w:type="continuationSeparator" w:id="0">
    <w:p w:rsidR="00206EDF" w:rsidRDefault="0020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DF" w:rsidRDefault="00206ED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483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DF" w:rsidRDefault="00206EDF">
      <w:r>
        <w:separator/>
      </w:r>
    </w:p>
  </w:footnote>
  <w:footnote w:type="continuationSeparator" w:id="0">
    <w:p w:rsidR="00206EDF" w:rsidRDefault="00206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DF" w:rsidRDefault="00206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2AE4C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11077B"/>
    <w:multiLevelType w:val="hybridMultilevel"/>
    <w:tmpl w:val="2AE4C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777"/>
    <w:rsid w:val="00023A57"/>
    <w:rsid w:val="00047A64"/>
    <w:rsid w:val="00067329"/>
    <w:rsid w:val="000B2838"/>
    <w:rsid w:val="000D44CA"/>
    <w:rsid w:val="000E200B"/>
    <w:rsid w:val="000F68BE"/>
    <w:rsid w:val="00164C16"/>
    <w:rsid w:val="001927A4"/>
    <w:rsid w:val="00194AC6"/>
    <w:rsid w:val="001A23B0"/>
    <w:rsid w:val="001A25CC"/>
    <w:rsid w:val="001B0AAA"/>
    <w:rsid w:val="001C39F7"/>
    <w:rsid w:val="001F3028"/>
    <w:rsid w:val="00206EDF"/>
    <w:rsid w:val="00237B48"/>
    <w:rsid w:val="0024521E"/>
    <w:rsid w:val="00263C3D"/>
    <w:rsid w:val="00270575"/>
    <w:rsid w:val="00274D0B"/>
    <w:rsid w:val="002B0739"/>
    <w:rsid w:val="002B3C95"/>
    <w:rsid w:val="002D0B92"/>
    <w:rsid w:val="00365A8B"/>
    <w:rsid w:val="00372F66"/>
    <w:rsid w:val="003D5BBE"/>
    <w:rsid w:val="003E3C61"/>
    <w:rsid w:val="003F1C5B"/>
    <w:rsid w:val="00434E33"/>
    <w:rsid w:val="00441434"/>
    <w:rsid w:val="0045264C"/>
    <w:rsid w:val="004876EC"/>
    <w:rsid w:val="004D6E14"/>
    <w:rsid w:val="004E3AFA"/>
    <w:rsid w:val="005009B0"/>
    <w:rsid w:val="005A1006"/>
    <w:rsid w:val="005B3F67"/>
    <w:rsid w:val="005E714A"/>
    <w:rsid w:val="00604833"/>
    <w:rsid w:val="006140A0"/>
    <w:rsid w:val="0062412B"/>
    <w:rsid w:val="00633057"/>
    <w:rsid w:val="00636621"/>
    <w:rsid w:val="00642B49"/>
    <w:rsid w:val="00655B5C"/>
    <w:rsid w:val="006832D9"/>
    <w:rsid w:val="00691505"/>
    <w:rsid w:val="0069403B"/>
    <w:rsid w:val="006F3DDE"/>
    <w:rsid w:val="00704678"/>
    <w:rsid w:val="00737AB4"/>
    <w:rsid w:val="007425E7"/>
    <w:rsid w:val="00753E69"/>
    <w:rsid w:val="00783F77"/>
    <w:rsid w:val="00802607"/>
    <w:rsid w:val="008101A5"/>
    <w:rsid w:val="00817AE5"/>
    <w:rsid w:val="00822664"/>
    <w:rsid w:val="00843796"/>
    <w:rsid w:val="008558D3"/>
    <w:rsid w:val="00895229"/>
    <w:rsid w:val="008F0203"/>
    <w:rsid w:val="008F50D4"/>
    <w:rsid w:val="00910331"/>
    <w:rsid w:val="009239AA"/>
    <w:rsid w:val="00935ADA"/>
    <w:rsid w:val="00946B6C"/>
    <w:rsid w:val="00955A71"/>
    <w:rsid w:val="0096108F"/>
    <w:rsid w:val="009C13B9"/>
    <w:rsid w:val="009D01A2"/>
    <w:rsid w:val="009F5923"/>
    <w:rsid w:val="00A1218A"/>
    <w:rsid w:val="00A403BB"/>
    <w:rsid w:val="00A674DF"/>
    <w:rsid w:val="00A83AA6"/>
    <w:rsid w:val="00AE1809"/>
    <w:rsid w:val="00B80D76"/>
    <w:rsid w:val="00BA2105"/>
    <w:rsid w:val="00BA7E06"/>
    <w:rsid w:val="00BB43B5"/>
    <w:rsid w:val="00BB6219"/>
    <w:rsid w:val="00BD290F"/>
    <w:rsid w:val="00C14CC4"/>
    <w:rsid w:val="00C208B3"/>
    <w:rsid w:val="00C33C52"/>
    <w:rsid w:val="00C40D8B"/>
    <w:rsid w:val="00C47AF1"/>
    <w:rsid w:val="00C67248"/>
    <w:rsid w:val="00C8407A"/>
    <w:rsid w:val="00C8488C"/>
    <w:rsid w:val="00C86E91"/>
    <w:rsid w:val="00CA2650"/>
    <w:rsid w:val="00CB1078"/>
    <w:rsid w:val="00CC6FAF"/>
    <w:rsid w:val="00D24698"/>
    <w:rsid w:val="00D6383F"/>
    <w:rsid w:val="00DB59D0"/>
    <w:rsid w:val="00DC33D3"/>
    <w:rsid w:val="00E05A9C"/>
    <w:rsid w:val="00E26329"/>
    <w:rsid w:val="00E40B50"/>
    <w:rsid w:val="00E50293"/>
    <w:rsid w:val="00E65FFC"/>
    <w:rsid w:val="00E80951"/>
    <w:rsid w:val="00E86CC6"/>
    <w:rsid w:val="00EB56B3"/>
    <w:rsid w:val="00ED6492"/>
    <w:rsid w:val="00EF2095"/>
    <w:rsid w:val="00EF6E15"/>
    <w:rsid w:val="00F06866"/>
    <w:rsid w:val="00F15956"/>
    <w:rsid w:val="00F24CFC"/>
    <w:rsid w:val="00F3170F"/>
    <w:rsid w:val="00F8794D"/>
    <w:rsid w:val="00F976B0"/>
    <w:rsid w:val="00FA6DE7"/>
    <w:rsid w:val="00FC0A8E"/>
    <w:rsid w:val="00FC143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5D6D-69BF-49B4-AECA-08FE3FE8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6605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Parker, Charlene - OCIO</cp:lastModifiedBy>
  <cp:revision>2</cp:revision>
  <cp:lastPrinted>2010-10-04T16:59:00Z</cp:lastPrinted>
  <dcterms:created xsi:type="dcterms:W3CDTF">2015-12-03T15:29:00Z</dcterms:created>
  <dcterms:modified xsi:type="dcterms:W3CDTF">2015-12-03T15:29:00Z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