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5898C" w14:textId="77777777" w:rsidR="00B43986" w:rsidRDefault="00B43986">
      <w:pPr>
        <w:pStyle w:val="Title"/>
        <w:rPr>
          <w:rFonts w:ascii="Times New Roman" w:hAnsi="Times New Roman"/>
          <w:szCs w:val="24"/>
        </w:rPr>
      </w:pPr>
    </w:p>
    <w:p w14:paraId="27A62B86" w14:textId="77777777" w:rsidR="005702C2" w:rsidRPr="007530C2" w:rsidRDefault="005702C2">
      <w:pPr>
        <w:pStyle w:val="Title"/>
        <w:rPr>
          <w:rFonts w:ascii="Times New Roman" w:hAnsi="Times New Roman"/>
          <w:szCs w:val="24"/>
        </w:rPr>
      </w:pPr>
      <w:r w:rsidRPr="007530C2">
        <w:rPr>
          <w:rFonts w:ascii="Times New Roman" w:hAnsi="Times New Roman"/>
          <w:szCs w:val="24"/>
        </w:rPr>
        <w:t>Supporting Statement</w:t>
      </w:r>
    </w:p>
    <w:p w14:paraId="27A62B87" w14:textId="77777777" w:rsidR="005702C2" w:rsidRPr="007530C2" w:rsidRDefault="005702C2">
      <w:pPr>
        <w:jc w:val="center"/>
        <w:rPr>
          <w:rFonts w:ascii="Times New Roman" w:hAnsi="Times New Roman"/>
          <w:b/>
          <w:szCs w:val="24"/>
        </w:rPr>
      </w:pPr>
      <w:r w:rsidRPr="007530C2">
        <w:rPr>
          <w:rFonts w:ascii="Times New Roman" w:hAnsi="Times New Roman"/>
          <w:b/>
          <w:bCs/>
          <w:szCs w:val="24"/>
        </w:rPr>
        <w:t>The Health Center Program Forms</w:t>
      </w:r>
    </w:p>
    <w:p w14:paraId="27A62B88" w14:textId="77777777" w:rsidR="005702C2" w:rsidRPr="007530C2" w:rsidRDefault="005702C2">
      <w:pPr>
        <w:rPr>
          <w:rFonts w:ascii="Times New Roman" w:hAnsi="Times New Roman"/>
          <w:szCs w:val="24"/>
        </w:rPr>
      </w:pPr>
    </w:p>
    <w:p w14:paraId="27A62B89" w14:textId="77777777" w:rsidR="005702C2" w:rsidRPr="007530C2" w:rsidRDefault="005702C2">
      <w:pPr>
        <w:rPr>
          <w:rFonts w:ascii="Times New Roman" w:hAnsi="Times New Roman"/>
          <w:szCs w:val="24"/>
        </w:rPr>
      </w:pPr>
    </w:p>
    <w:p w14:paraId="27A62B8A" w14:textId="77777777" w:rsidR="005702C2" w:rsidRPr="007530C2" w:rsidRDefault="005702C2">
      <w:pPr>
        <w:rPr>
          <w:rFonts w:ascii="Times New Roman" w:hAnsi="Times New Roman"/>
          <w:b/>
          <w:szCs w:val="24"/>
        </w:rPr>
      </w:pPr>
      <w:r w:rsidRPr="007530C2">
        <w:rPr>
          <w:rFonts w:ascii="Times New Roman" w:hAnsi="Times New Roman"/>
          <w:b/>
          <w:szCs w:val="24"/>
        </w:rPr>
        <w:t xml:space="preserve">A. </w:t>
      </w:r>
      <w:r w:rsidRPr="007530C2">
        <w:rPr>
          <w:rFonts w:ascii="Times New Roman" w:hAnsi="Times New Roman"/>
          <w:b/>
          <w:szCs w:val="24"/>
          <w:u w:val="single"/>
        </w:rPr>
        <w:t>JUSTIFICATION</w:t>
      </w:r>
    </w:p>
    <w:p w14:paraId="27A62B8B" w14:textId="77777777" w:rsidR="005702C2" w:rsidRPr="007530C2" w:rsidRDefault="005702C2">
      <w:pPr>
        <w:rPr>
          <w:rFonts w:ascii="Times New Roman" w:hAnsi="Times New Roman"/>
          <w:szCs w:val="24"/>
        </w:rPr>
      </w:pPr>
    </w:p>
    <w:p w14:paraId="27A62B8C" w14:textId="77777777" w:rsidR="005702C2" w:rsidRPr="007530C2" w:rsidRDefault="005702C2">
      <w:pPr>
        <w:rPr>
          <w:rFonts w:ascii="Times New Roman" w:hAnsi="Times New Roman"/>
          <w:b/>
          <w:bCs/>
          <w:szCs w:val="24"/>
        </w:rPr>
      </w:pPr>
      <w:r w:rsidRPr="007530C2">
        <w:rPr>
          <w:rFonts w:ascii="Times New Roman" w:hAnsi="Times New Roman"/>
          <w:b/>
          <w:bCs/>
          <w:szCs w:val="24"/>
        </w:rPr>
        <w:t>1. Circumstances of Information Collection</w:t>
      </w:r>
    </w:p>
    <w:p w14:paraId="27A62B8D" w14:textId="77777777" w:rsidR="005702C2" w:rsidRPr="007530C2" w:rsidRDefault="005702C2">
      <w:pPr>
        <w:rPr>
          <w:rFonts w:ascii="Times New Roman" w:hAnsi="Times New Roman"/>
          <w:szCs w:val="24"/>
        </w:rPr>
      </w:pPr>
    </w:p>
    <w:p w14:paraId="27A62B8E" w14:textId="77777777" w:rsidR="00D80E14" w:rsidRDefault="005702C2" w:rsidP="00927A73">
      <w:pPr>
        <w:rPr>
          <w:rFonts w:ascii="Times New Roman" w:hAnsi="Times New Roman"/>
          <w:szCs w:val="24"/>
        </w:rPr>
      </w:pPr>
      <w:r w:rsidRPr="007530C2">
        <w:rPr>
          <w:rFonts w:ascii="Times New Roman" w:hAnsi="Times New Roman"/>
          <w:szCs w:val="24"/>
        </w:rPr>
        <w:t xml:space="preserve">The Health Resources and Services Administration (HRSA) is requesting </w:t>
      </w:r>
      <w:r>
        <w:rPr>
          <w:rFonts w:ascii="Times New Roman" w:hAnsi="Times New Roman"/>
          <w:szCs w:val="24"/>
        </w:rPr>
        <w:t>a revision</w:t>
      </w:r>
      <w:r w:rsidRPr="007530C2">
        <w:rPr>
          <w:rFonts w:ascii="Times New Roman" w:hAnsi="Times New Roman"/>
          <w:szCs w:val="24"/>
        </w:rPr>
        <w:t xml:space="preserve"> of OMB approval for forms that are used by several Bureau of Primary Health Care (BPHC) programs providing grant funding to serve medically </w:t>
      </w:r>
      <w:r w:rsidRPr="00A13899">
        <w:rPr>
          <w:rFonts w:ascii="Times New Roman" w:hAnsi="Times New Roman"/>
          <w:szCs w:val="24"/>
        </w:rPr>
        <w:t>underserved and vulnerable populations.  The forms were previously approved under OMB number 0915-0285, Health Cen</w:t>
      </w:r>
      <w:r w:rsidRPr="007530C2">
        <w:rPr>
          <w:rFonts w:ascii="Times New Roman" w:hAnsi="Times New Roman"/>
          <w:szCs w:val="24"/>
        </w:rPr>
        <w:t xml:space="preserve">ter </w:t>
      </w:r>
      <w:r w:rsidR="00F22BFD">
        <w:rPr>
          <w:rFonts w:ascii="Times New Roman" w:hAnsi="Times New Roman"/>
          <w:szCs w:val="24"/>
        </w:rPr>
        <w:t>Program Applicat</w:t>
      </w:r>
      <w:r w:rsidR="0096788F">
        <w:rPr>
          <w:rFonts w:ascii="Times New Roman" w:hAnsi="Times New Roman"/>
          <w:szCs w:val="24"/>
        </w:rPr>
        <w:t>i</w:t>
      </w:r>
      <w:r w:rsidR="00F22BFD">
        <w:rPr>
          <w:rFonts w:ascii="Times New Roman" w:hAnsi="Times New Roman"/>
          <w:szCs w:val="24"/>
        </w:rPr>
        <w:t>on</w:t>
      </w:r>
      <w:r w:rsidRPr="007530C2">
        <w:rPr>
          <w:rFonts w:ascii="Times New Roman" w:hAnsi="Times New Roman"/>
          <w:szCs w:val="24"/>
        </w:rPr>
        <w:t xml:space="preserve"> Forms, and the current expiration date is </w:t>
      </w:r>
      <w:r w:rsidR="00253F75">
        <w:rPr>
          <w:rFonts w:ascii="Times New Roman" w:hAnsi="Times New Roman"/>
          <w:szCs w:val="24"/>
        </w:rPr>
        <w:t>October 31, 2013</w:t>
      </w:r>
      <w:r w:rsidRPr="007530C2">
        <w:rPr>
          <w:rFonts w:ascii="Times New Roman" w:hAnsi="Times New Roman"/>
          <w:szCs w:val="24"/>
        </w:rPr>
        <w:t>.</w:t>
      </w:r>
      <w:r w:rsidR="00253F75">
        <w:rPr>
          <w:rFonts w:ascii="Times New Roman" w:hAnsi="Times New Roman"/>
          <w:szCs w:val="24"/>
        </w:rPr>
        <w:t xml:space="preserve">  </w:t>
      </w:r>
    </w:p>
    <w:p w14:paraId="27A62B8F" w14:textId="77777777" w:rsidR="00D80E14" w:rsidRDefault="00D80E14" w:rsidP="00927A73">
      <w:pPr>
        <w:rPr>
          <w:rFonts w:ascii="Times New Roman" w:hAnsi="Times New Roman"/>
          <w:szCs w:val="24"/>
        </w:rPr>
      </w:pPr>
    </w:p>
    <w:p w14:paraId="27A62B90" w14:textId="30FBA074" w:rsidR="005702C2" w:rsidRPr="007530C2" w:rsidRDefault="005702C2" w:rsidP="00927A73">
      <w:pPr>
        <w:rPr>
          <w:rFonts w:ascii="Times New Roman" w:hAnsi="Times New Roman"/>
          <w:szCs w:val="24"/>
        </w:rPr>
      </w:pPr>
      <w:r w:rsidRPr="007530C2">
        <w:rPr>
          <w:rFonts w:ascii="Times New Roman" w:hAnsi="Times New Roman"/>
          <w:szCs w:val="24"/>
        </w:rPr>
        <w:t>These forms are used to request funding under Section 330 of the Public Health Service (PHS) Act</w:t>
      </w:r>
      <w:r w:rsidR="00D80E14">
        <w:rPr>
          <w:rFonts w:ascii="Times New Roman" w:hAnsi="Times New Roman"/>
          <w:szCs w:val="24"/>
        </w:rPr>
        <w:t>, as amended</w:t>
      </w:r>
      <w:r w:rsidRPr="007530C2">
        <w:rPr>
          <w:rFonts w:ascii="Times New Roman" w:hAnsi="Times New Roman"/>
          <w:szCs w:val="24"/>
        </w:rPr>
        <w:t>; change their scope of project</w:t>
      </w:r>
      <w:r w:rsidR="00766912">
        <w:rPr>
          <w:rFonts w:ascii="Times New Roman" w:hAnsi="Times New Roman"/>
          <w:szCs w:val="24"/>
        </w:rPr>
        <w:t xml:space="preserve"> and </w:t>
      </w:r>
      <w:r w:rsidRPr="007530C2">
        <w:rPr>
          <w:rFonts w:ascii="Times New Roman" w:hAnsi="Times New Roman"/>
          <w:szCs w:val="24"/>
        </w:rPr>
        <w:t xml:space="preserve">become </w:t>
      </w:r>
      <w:r w:rsidR="00253F75" w:rsidRPr="007530C2">
        <w:rPr>
          <w:rFonts w:ascii="Times New Roman" w:hAnsi="Times New Roman"/>
          <w:szCs w:val="24"/>
        </w:rPr>
        <w:t xml:space="preserve">designated as </w:t>
      </w:r>
      <w:r w:rsidRPr="007530C2">
        <w:rPr>
          <w:rFonts w:ascii="Times New Roman" w:hAnsi="Times New Roman"/>
          <w:szCs w:val="24"/>
        </w:rPr>
        <w:t>Look-Alikes</w:t>
      </w:r>
      <w:r>
        <w:rPr>
          <w:rFonts w:ascii="Times New Roman" w:hAnsi="Times New Roman"/>
          <w:szCs w:val="24"/>
        </w:rPr>
        <w:t xml:space="preserve">.  The revisions include the addition of </w:t>
      </w:r>
      <w:r w:rsidR="00FF7333">
        <w:rPr>
          <w:rFonts w:ascii="Times New Roman" w:hAnsi="Times New Roman"/>
          <w:szCs w:val="24"/>
        </w:rPr>
        <w:t xml:space="preserve">eleven </w:t>
      </w:r>
      <w:r>
        <w:rPr>
          <w:rFonts w:ascii="Times New Roman" w:hAnsi="Times New Roman"/>
          <w:szCs w:val="24"/>
        </w:rPr>
        <w:t xml:space="preserve">forms and some minor changes to previously approved forms.  All revisions are documented below. </w:t>
      </w:r>
    </w:p>
    <w:p w14:paraId="27A62B91" w14:textId="77777777" w:rsidR="005702C2" w:rsidRPr="007530C2" w:rsidRDefault="005702C2">
      <w:pPr>
        <w:rPr>
          <w:rFonts w:ascii="Times New Roman" w:hAnsi="Times New Roman"/>
          <w:szCs w:val="24"/>
        </w:rPr>
      </w:pPr>
    </w:p>
    <w:p w14:paraId="67FEE175" w14:textId="77777777" w:rsidR="00D90661" w:rsidRPr="007530C2" w:rsidRDefault="00D90661" w:rsidP="00D90661">
      <w:pPr>
        <w:rPr>
          <w:rFonts w:ascii="Times New Roman" w:hAnsi="Times New Roman"/>
          <w:szCs w:val="24"/>
        </w:rPr>
      </w:pPr>
      <w:r>
        <w:rPr>
          <w:rFonts w:ascii="Times New Roman" w:hAnsi="Times New Roman"/>
          <w:szCs w:val="24"/>
        </w:rPr>
        <w:t>Health centers (section 330 and Look-Alikes) deliver comprehensive, high quality, cost-effective primary health care to patients regardless of their ability to pay.  During that time, health centers have become the essential primary care provider for America’s most vulnerable populations.  Health centers advance the preventive and primary medical/health care home model of coordinated, comprehensive, and patient-centered care, coordinating a wide range of medical, dental, behavioral, and social services.  More than 1,200 health centers operate nearly 9,000 service delivery sites that provide care in every U.S. State, the District of Columbia, Puerto Rico, the U.S. Virgin Islands, and the Pacific Basin.</w:t>
      </w:r>
      <w:r w:rsidRPr="007530C2">
        <w:rPr>
          <w:rFonts w:ascii="Times New Roman" w:hAnsi="Times New Roman"/>
          <w:szCs w:val="24"/>
        </w:rPr>
        <w:t xml:space="preserve">  </w:t>
      </w:r>
    </w:p>
    <w:p w14:paraId="381C23B1" w14:textId="77777777" w:rsidR="00D90661" w:rsidRDefault="00D90661">
      <w:pPr>
        <w:rPr>
          <w:rFonts w:ascii="Times New Roman" w:hAnsi="Times New Roman"/>
          <w:szCs w:val="24"/>
        </w:rPr>
      </w:pPr>
    </w:p>
    <w:p w14:paraId="27A62B92" w14:textId="17089409" w:rsidR="009776E6" w:rsidRDefault="005702C2">
      <w:pPr>
        <w:rPr>
          <w:rFonts w:ascii="Times New Roman" w:hAnsi="Times New Roman"/>
          <w:szCs w:val="24"/>
        </w:rPr>
      </w:pPr>
      <w:r w:rsidRPr="007530C2">
        <w:rPr>
          <w:rFonts w:ascii="Times New Roman" w:hAnsi="Times New Roman"/>
          <w:szCs w:val="24"/>
        </w:rPr>
        <w:t xml:space="preserve">BPHC program-specific forms are </w:t>
      </w:r>
      <w:r w:rsidR="00B15376">
        <w:rPr>
          <w:rFonts w:ascii="Times New Roman" w:hAnsi="Times New Roman"/>
          <w:szCs w:val="24"/>
        </w:rPr>
        <w:t xml:space="preserve">critical to the </w:t>
      </w:r>
      <w:r w:rsidR="00C8294A">
        <w:rPr>
          <w:rFonts w:ascii="Times New Roman" w:hAnsi="Times New Roman"/>
          <w:szCs w:val="24"/>
        </w:rPr>
        <w:t xml:space="preserve">Health Center Program </w:t>
      </w:r>
      <w:r w:rsidR="00B15376">
        <w:rPr>
          <w:rFonts w:ascii="Times New Roman" w:hAnsi="Times New Roman"/>
          <w:szCs w:val="24"/>
        </w:rPr>
        <w:t xml:space="preserve">grant </w:t>
      </w:r>
      <w:r w:rsidR="00C8294A">
        <w:rPr>
          <w:rFonts w:ascii="Times New Roman" w:hAnsi="Times New Roman"/>
          <w:szCs w:val="24"/>
        </w:rPr>
        <w:t xml:space="preserve">and non-grant </w:t>
      </w:r>
      <w:r w:rsidR="00B15376">
        <w:rPr>
          <w:rFonts w:ascii="Times New Roman" w:hAnsi="Times New Roman"/>
          <w:szCs w:val="24"/>
        </w:rPr>
        <w:t>award process</w:t>
      </w:r>
      <w:r w:rsidR="00C8294A">
        <w:rPr>
          <w:rFonts w:ascii="Times New Roman" w:hAnsi="Times New Roman"/>
          <w:szCs w:val="24"/>
        </w:rPr>
        <w:t>.  In addition, the forms are used for p</w:t>
      </w:r>
      <w:r w:rsidRPr="007530C2">
        <w:rPr>
          <w:rFonts w:ascii="Times New Roman" w:hAnsi="Times New Roman"/>
          <w:szCs w:val="24"/>
        </w:rPr>
        <w:t xml:space="preserve">rogram </w:t>
      </w:r>
      <w:r w:rsidR="00B15376">
        <w:rPr>
          <w:rFonts w:ascii="Times New Roman" w:hAnsi="Times New Roman"/>
          <w:szCs w:val="24"/>
        </w:rPr>
        <w:t xml:space="preserve">oversight and </w:t>
      </w:r>
      <w:r w:rsidRPr="007530C2">
        <w:rPr>
          <w:rFonts w:ascii="Times New Roman" w:hAnsi="Times New Roman"/>
          <w:szCs w:val="24"/>
        </w:rPr>
        <w:t>monitoring</w:t>
      </w:r>
      <w:r w:rsidR="00B15376">
        <w:rPr>
          <w:rFonts w:ascii="Times New Roman" w:hAnsi="Times New Roman"/>
          <w:szCs w:val="24"/>
        </w:rPr>
        <w:t xml:space="preserve"> activities</w:t>
      </w:r>
      <w:r w:rsidRPr="007530C2">
        <w:rPr>
          <w:rFonts w:ascii="Times New Roman" w:hAnsi="Times New Roman"/>
          <w:szCs w:val="24"/>
        </w:rPr>
        <w:t xml:space="preserve">.  The </w:t>
      </w:r>
      <w:r w:rsidR="00C8294A">
        <w:rPr>
          <w:rFonts w:ascii="Times New Roman" w:hAnsi="Times New Roman"/>
          <w:szCs w:val="24"/>
        </w:rPr>
        <w:t xml:space="preserve">activities </w:t>
      </w:r>
      <w:r w:rsidRPr="007530C2">
        <w:rPr>
          <w:rFonts w:ascii="Times New Roman" w:hAnsi="Times New Roman"/>
          <w:szCs w:val="24"/>
        </w:rPr>
        <w:t>using these forms are as follows:  New Access Point</w:t>
      </w:r>
      <w:r w:rsidR="00D80E14">
        <w:rPr>
          <w:rFonts w:ascii="Times New Roman" w:hAnsi="Times New Roman"/>
          <w:szCs w:val="24"/>
        </w:rPr>
        <w:t>s (N</w:t>
      </w:r>
      <w:r w:rsidRPr="007530C2">
        <w:rPr>
          <w:rFonts w:ascii="Times New Roman" w:hAnsi="Times New Roman"/>
          <w:szCs w:val="24"/>
        </w:rPr>
        <w:t xml:space="preserve">AP), Service Area Competition (SAC), </w:t>
      </w:r>
      <w:r w:rsidR="00DC5222">
        <w:rPr>
          <w:rFonts w:ascii="Times New Roman" w:hAnsi="Times New Roman"/>
          <w:szCs w:val="24"/>
        </w:rPr>
        <w:t xml:space="preserve">Non-Competing Continuation, </w:t>
      </w:r>
      <w:r w:rsidRPr="007530C2">
        <w:rPr>
          <w:rFonts w:ascii="Times New Roman" w:hAnsi="Times New Roman"/>
          <w:szCs w:val="24"/>
        </w:rPr>
        <w:t>Expanded Medical Capacity (EMC), Service Expansion (</w:t>
      </w:r>
      <w:proofErr w:type="spellStart"/>
      <w:r w:rsidRPr="007530C2">
        <w:rPr>
          <w:rFonts w:ascii="Times New Roman" w:hAnsi="Times New Roman"/>
          <w:szCs w:val="24"/>
        </w:rPr>
        <w:t>SerXP</w:t>
      </w:r>
      <w:proofErr w:type="spellEnd"/>
      <w:r w:rsidRPr="007530C2">
        <w:rPr>
          <w:rFonts w:ascii="Times New Roman" w:hAnsi="Times New Roman"/>
          <w:szCs w:val="24"/>
        </w:rPr>
        <w:t xml:space="preserve">), </w:t>
      </w:r>
      <w:r w:rsidR="00DC5222">
        <w:rPr>
          <w:rFonts w:ascii="Times New Roman" w:hAnsi="Times New Roman"/>
          <w:szCs w:val="24"/>
        </w:rPr>
        <w:t xml:space="preserve">Look-Alike Applications, Changes in Scope (CIS), </w:t>
      </w:r>
      <w:r w:rsidRPr="007530C2">
        <w:rPr>
          <w:rFonts w:ascii="Times New Roman" w:hAnsi="Times New Roman"/>
          <w:szCs w:val="24"/>
        </w:rPr>
        <w:t>Increased Demand for Services</w:t>
      </w:r>
      <w:r w:rsidR="00016040">
        <w:rPr>
          <w:rFonts w:ascii="Times New Roman" w:hAnsi="Times New Roman"/>
          <w:szCs w:val="24"/>
        </w:rPr>
        <w:t xml:space="preserve"> (IDS)</w:t>
      </w:r>
      <w:r w:rsidRPr="007530C2">
        <w:rPr>
          <w:rFonts w:ascii="Times New Roman" w:hAnsi="Times New Roman"/>
          <w:szCs w:val="24"/>
        </w:rPr>
        <w:t xml:space="preserve">, </w:t>
      </w:r>
      <w:r w:rsidR="00676248">
        <w:rPr>
          <w:rFonts w:ascii="Times New Roman" w:hAnsi="Times New Roman"/>
          <w:szCs w:val="24"/>
        </w:rPr>
        <w:t xml:space="preserve">Outreach and Enrollment (O&amp;E), </w:t>
      </w:r>
      <w:r w:rsidRPr="007530C2">
        <w:rPr>
          <w:rFonts w:ascii="Times New Roman" w:hAnsi="Times New Roman"/>
          <w:szCs w:val="24"/>
        </w:rPr>
        <w:t xml:space="preserve">Capital </w:t>
      </w:r>
      <w:r w:rsidR="00D80E14">
        <w:rPr>
          <w:rFonts w:ascii="Times New Roman" w:hAnsi="Times New Roman"/>
          <w:szCs w:val="24"/>
        </w:rPr>
        <w:t>Development</w:t>
      </w:r>
      <w:r w:rsidR="00B15376">
        <w:rPr>
          <w:rFonts w:ascii="Times New Roman" w:hAnsi="Times New Roman"/>
          <w:szCs w:val="24"/>
        </w:rPr>
        <w:t xml:space="preserve">, </w:t>
      </w:r>
      <w:r w:rsidR="00F90F31">
        <w:rPr>
          <w:rFonts w:ascii="Times New Roman" w:hAnsi="Times New Roman"/>
          <w:szCs w:val="24"/>
        </w:rPr>
        <w:t xml:space="preserve">Health Center Planning, </w:t>
      </w:r>
      <w:r w:rsidR="00E05459">
        <w:rPr>
          <w:rFonts w:ascii="Times New Roman" w:hAnsi="Times New Roman"/>
          <w:szCs w:val="24"/>
        </w:rPr>
        <w:t>Primary Care Associations</w:t>
      </w:r>
      <w:r w:rsidR="007344CD">
        <w:rPr>
          <w:rFonts w:ascii="Times New Roman" w:hAnsi="Times New Roman"/>
          <w:szCs w:val="24"/>
        </w:rPr>
        <w:t xml:space="preserve"> (PCA)</w:t>
      </w:r>
      <w:r w:rsidR="00E05459">
        <w:rPr>
          <w:rFonts w:ascii="Times New Roman" w:hAnsi="Times New Roman"/>
          <w:szCs w:val="24"/>
        </w:rPr>
        <w:t xml:space="preserve">, National Cooperative Agreements, Native Hawaiian Health Care Improvement </w:t>
      </w:r>
      <w:r w:rsidR="00B15376">
        <w:rPr>
          <w:rFonts w:ascii="Times New Roman" w:hAnsi="Times New Roman"/>
          <w:szCs w:val="24"/>
        </w:rPr>
        <w:t xml:space="preserve">and </w:t>
      </w:r>
      <w:r w:rsidR="007344CD">
        <w:rPr>
          <w:rFonts w:ascii="Times New Roman" w:hAnsi="Times New Roman"/>
          <w:szCs w:val="24"/>
        </w:rPr>
        <w:t>Quality Improvement</w:t>
      </w:r>
      <w:r w:rsidR="00B15376">
        <w:rPr>
          <w:rFonts w:ascii="Times New Roman" w:hAnsi="Times New Roman"/>
          <w:szCs w:val="24"/>
        </w:rPr>
        <w:t xml:space="preserve"> programs</w:t>
      </w:r>
      <w:r w:rsidRPr="007530C2">
        <w:rPr>
          <w:rFonts w:ascii="Times New Roman" w:hAnsi="Times New Roman"/>
          <w:szCs w:val="24"/>
        </w:rPr>
        <w:t xml:space="preserve">.    </w:t>
      </w:r>
    </w:p>
    <w:p w14:paraId="27A62B93" w14:textId="77777777" w:rsidR="009776E6" w:rsidRDefault="009776E6">
      <w:pPr>
        <w:rPr>
          <w:rFonts w:ascii="Times New Roman" w:hAnsi="Times New Roman"/>
          <w:szCs w:val="24"/>
        </w:rPr>
      </w:pPr>
    </w:p>
    <w:p w14:paraId="27A62B95" w14:textId="77777777" w:rsidR="005702C2" w:rsidRPr="007530C2" w:rsidRDefault="005702C2">
      <w:pPr>
        <w:rPr>
          <w:rFonts w:ascii="Times New Roman" w:hAnsi="Times New Roman"/>
          <w:szCs w:val="24"/>
        </w:rPr>
      </w:pPr>
    </w:p>
    <w:p w14:paraId="27A62B96" w14:textId="77777777" w:rsidR="005702C2" w:rsidRPr="007530C2" w:rsidRDefault="005702C2" w:rsidP="000120BE">
      <w:pPr>
        <w:rPr>
          <w:rFonts w:ascii="Times New Roman" w:hAnsi="Times New Roman"/>
          <w:b/>
          <w:szCs w:val="24"/>
        </w:rPr>
      </w:pPr>
      <w:r w:rsidRPr="007530C2">
        <w:rPr>
          <w:rFonts w:ascii="Times New Roman" w:hAnsi="Times New Roman"/>
          <w:b/>
          <w:szCs w:val="24"/>
        </w:rPr>
        <w:t>2. Purpose and Use of Information</w:t>
      </w:r>
    </w:p>
    <w:p w14:paraId="27A62B97" w14:textId="77777777" w:rsidR="005702C2" w:rsidRPr="007530C2" w:rsidRDefault="005702C2">
      <w:pPr>
        <w:rPr>
          <w:rFonts w:ascii="Times New Roman" w:hAnsi="Times New Roman"/>
          <w:b/>
          <w:szCs w:val="24"/>
        </w:rPr>
      </w:pPr>
    </w:p>
    <w:p w14:paraId="27A62B98" w14:textId="2929CD6D" w:rsidR="005702C2" w:rsidRPr="007530C2" w:rsidRDefault="005702C2" w:rsidP="00F47C9D">
      <w:pPr>
        <w:rPr>
          <w:rFonts w:ascii="Times New Roman" w:hAnsi="Times New Roman"/>
          <w:szCs w:val="24"/>
        </w:rPr>
      </w:pPr>
      <w:r w:rsidRPr="007530C2">
        <w:rPr>
          <w:rFonts w:ascii="Times New Roman" w:hAnsi="Times New Roman"/>
          <w:szCs w:val="24"/>
        </w:rPr>
        <w:t xml:space="preserve">The purpose of these forms is to provide information to HRSA staff and objective review committee panels </w:t>
      </w:r>
      <w:r w:rsidR="00596F2E">
        <w:rPr>
          <w:rFonts w:ascii="Times New Roman" w:hAnsi="Times New Roman"/>
          <w:szCs w:val="24"/>
        </w:rPr>
        <w:t xml:space="preserve">for application evaluation, </w:t>
      </w:r>
      <w:r w:rsidRPr="007530C2">
        <w:rPr>
          <w:rFonts w:ascii="Times New Roman" w:hAnsi="Times New Roman"/>
          <w:szCs w:val="24"/>
        </w:rPr>
        <w:t xml:space="preserve">funding </w:t>
      </w:r>
      <w:r w:rsidR="006D430A">
        <w:rPr>
          <w:rFonts w:ascii="Times New Roman" w:hAnsi="Times New Roman"/>
          <w:szCs w:val="24"/>
        </w:rPr>
        <w:t xml:space="preserve">recommendation &amp; </w:t>
      </w:r>
      <w:r w:rsidRPr="007530C2">
        <w:rPr>
          <w:rFonts w:ascii="Times New Roman" w:hAnsi="Times New Roman"/>
          <w:szCs w:val="24"/>
        </w:rPr>
        <w:t xml:space="preserve">approval, designation and program </w:t>
      </w:r>
      <w:r w:rsidR="00596F2E">
        <w:rPr>
          <w:rFonts w:ascii="Times New Roman" w:hAnsi="Times New Roman"/>
          <w:szCs w:val="24"/>
        </w:rPr>
        <w:t>oversight</w:t>
      </w:r>
      <w:r w:rsidRPr="007530C2">
        <w:rPr>
          <w:rFonts w:ascii="Times New Roman" w:hAnsi="Times New Roman"/>
          <w:szCs w:val="24"/>
        </w:rPr>
        <w:t xml:space="preserve">.  Health centers will use a combination of the application forms to apply for one or more of the </w:t>
      </w:r>
      <w:r w:rsidR="001820CD">
        <w:rPr>
          <w:rFonts w:ascii="Times New Roman" w:hAnsi="Times New Roman"/>
          <w:szCs w:val="24"/>
        </w:rPr>
        <w:t xml:space="preserve">following </w:t>
      </w:r>
      <w:r w:rsidRPr="007530C2">
        <w:rPr>
          <w:rFonts w:ascii="Times New Roman" w:hAnsi="Times New Roman"/>
          <w:szCs w:val="24"/>
        </w:rPr>
        <w:t>various opportunities</w:t>
      </w:r>
      <w:r w:rsidR="001820CD">
        <w:rPr>
          <w:rFonts w:ascii="Times New Roman" w:hAnsi="Times New Roman"/>
          <w:szCs w:val="24"/>
        </w:rPr>
        <w:t>:</w:t>
      </w:r>
      <w:r w:rsidRPr="007530C2">
        <w:rPr>
          <w:rFonts w:ascii="Times New Roman" w:hAnsi="Times New Roman"/>
          <w:szCs w:val="24"/>
        </w:rPr>
        <w:t xml:space="preserve">    </w:t>
      </w:r>
    </w:p>
    <w:p w14:paraId="27A62B99" w14:textId="77777777" w:rsidR="005702C2" w:rsidRPr="007530C2" w:rsidRDefault="005702C2">
      <w:pPr>
        <w:rPr>
          <w:rFonts w:ascii="Times New Roman" w:hAnsi="Times New Roman"/>
          <w:szCs w:val="24"/>
        </w:rPr>
      </w:pPr>
    </w:p>
    <w:p w14:paraId="1BB72DC2" w14:textId="325C252D" w:rsidR="005D1A02" w:rsidRPr="005D1A02" w:rsidRDefault="001820CD" w:rsidP="005D1A02">
      <w:pPr>
        <w:pStyle w:val="ListParagraph"/>
        <w:numPr>
          <w:ilvl w:val="0"/>
          <w:numId w:val="39"/>
        </w:numPr>
        <w:rPr>
          <w:rFonts w:ascii="Times New Roman" w:hAnsi="Times New Roman"/>
          <w:color w:val="000000"/>
          <w:szCs w:val="24"/>
        </w:rPr>
      </w:pPr>
      <w:r>
        <w:rPr>
          <w:rFonts w:ascii="Times New Roman" w:hAnsi="Times New Roman"/>
          <w:szCs w:val="24"/>
        </w:rPr>
        <w:t xml:space="preserve">NAP </w:t>
      </w:r>
      <w:r w:rsidR="00FD5A3B">
        <w:rPr>
          <w:rFonts w:ascii="Times New Roman" w:hAnsi="Times New Roman"/>
          <w:szCs w:val="24"/>
        </w:rPr>
        <w:t xml:space="preserve">is a competitive application to </w:t>
      </w:r>
      <w:r w:rsidR="007C356D">
        <w:rPr>
          <w:rFonts w:ascii="Times New Roman" w:hAnsi="Times New Roman"/>
          <w:szCs w:val="24"/>
        </w:rPr>
        <w:t xml:space="preserve">receive </w:t>
      </w:r>
      <w:r w:rsidR="005702C2" w:rsidRPr="005D1A02">
        <w:rPr>
          <w:rFonts w:ascii="Times New Roman" w:hAnsi="Times New Roman"/>
          <w:szCs w:val="24"/>
        </w:rPr>
        <w:t>support for new delivery sites to provide comprehensive primary and preventive health care services.  NAPs can be either new start</w:t>
      </w:r>
      <w:r w:rsidR="00596F2E" w:rsidRPr="005D1A02">
        <w:rPr>
          <w:rFonts w:ascii="Times New Roman" w:hAnsi="Times New Roman"/>
          <w:szCs w:val="24"/>
        </w:rPr>
        <w:t>s</w:t>
      </w:r>
      <w:r w:rsidR="005702C2" w:rsidRPr="005D1A02">
        <w:rPr>
          <w:rFonts w:ascii="Times New Roman" w:hAnsi="Times New Roman"/>
          <w:szCs w:val="24"/>
        </w:rPr>
        <w:t xml:space="preserve"> that do not currently receive </w:t>
      </w:r>
      <w:r w:rsidR="005D1A02" w:rsidRPr="005D1A02">
        <w:rPr>
          <w:rFonts w:ascii="Times New Roman" w:hAnsi="Times New Roman"/>
          <w:szCs w:val="24"/>
        </w:rPr>
        <w:t xml:space="preserve">Health Center Program </w:t>
      </w:r>
      <w:r w:rsidR="005702C2" w:rsidRPr="005D1A02">
        <w:rPr>
          <w:rFonts w:ascii="Times New Roman" w:hAnsi="Times New Roman"/>
          <w:szCs w:val="24"/>
        </w:rPr>
        <w:t>funding under section 330, or satellite</w:t>
      </w:r>
      <w:r w:rsidR="00596F2E" w:rsidRPr="005D1A02">
        <w:rPr>
          <w:rFonts w:ascii="Times New Roman" w:hAnsi="Times New Roman"/>
          <w:szCs w:val="24"/>
        </w:rPr>
        <w:t xml:space="preserve"> sites of existing </w:t>
      </w:r>
      <w:r w:rsidR="00995185" w:rsidRPr="005D1A02">
        <w:rPr>
          <w:rFonts w:ascii="Times New Roman" w:hAnsi="Times New Roman"/>
          <w:szCs w:val="24"/>
        </w:rPr>
        <w:t xml:space="preserve">330 </w:t>
      </w:r>
      <w:r w:rsidR="00596F2E" w:rsidRPr="005D1A02">
        <w:rPr>
          <w:rFonts w:ascii="Times New Roman" w:hAnsi="Times New Roman"/>
          <w:szCs w:val="24"/>
        </w:rPr>
        <w:t>health center organizations</w:t>
      </w:r>
      <w:r w:rsidR="005702C2" w:rsidRPr="005D1A02">
        <w:rPr>
          <w:rFonts w:ascii="Times New Roman" w:hAnsi="Times New Roman"/>
          <w:szCs w:val="24"/>
        </w:rPr>
        <w:t xml:space="preserve">.  </w:t>
      </w:r>
    </w:p>
    <w:p w14:paraId="250B2DA3" w14:textId="140AF63C" w:rsidR="00016040" w:rsidRPr="00016040" w:rsidRDefault="00016040" w:rsidP="00016040">
      <w:pPr>
        <w:pStyle w:val="ListParagraph"/>
        <w:numPr>
          <w:ilvl w:val="0"/>
          <w:numId w:val="39"/>
        </w:numPr>
        <w:rPr>
          <w:rFonts w:ascii="Times New Roman" w:hAnsi="Times New Roman"/>
          <w:szCs w:val="24"/>
        </w:rPr>
      </w:pPr>
      <w:r w:rsidRPr="00016040">
        <w:rPr>
          <w:rFonts w:ascii="Times New Roman" w:hAnsi="Times New Roman"/>
          <w:szCs w:val="24"/>
        </w:rPr>
        <w:t xml:space="preserve">SAC </w:t>
      </w:r>
      <w:r w:rsidR="001820CD">
        <w:rPr>
          <w:rFonts w:ascii="Times New Roman" w:hAnsi="Times New Roman"/>
          <w:szCs w:val="24"/>
        </w:rPr>
        <w:t>is</w:t>
      </w:r>
      <w:r w:rsidRPr="00016040">
        <w:rPr>
          <w:rFonts w:ascii="Times New Roman" w:hAnsi="Times New Roman"/>
          <w:szCs w:val="24"/>
        </w:rPr>
        <w:t xml:space="preserve"> a competitive </w:t>
      </w:r>
      <w:r w:rsidR="001820CD">
        <w:rPr>
          <w:rFonts w:ascii="Times New Roman" w:hAnsi="Times New Roman"/>
          <w:szCs w:val="24"/>
        </w:rPr>
        <w:t>application</w:t>
      </w:r>
      <w:r w:rsidRPr="00016040">
        <w:rPr>
          <w:rFonts w:ascii="Times New Roman" w:hAnsi="Times New Roman"/>
          <w:szCs w:val="24"/>
        </w:rPr>
        <w:t xml:space="preserve"> for </w:t>
      </w:r>
      <w:r w:rsidR="00FD5A3B">
        <w:rPr>
          <w:rFonts w:ascii="Times New Roman" w:hAnsi="Times New Roman"/>
          <w:szCs w:val="24"/>
        </w:rPr>
        <w:t>existing and new Health Center organization</w:t>
      </w:r>
      <w:r w:rsidR="007C356D">
        <w:rPr>
          <w:rFonts w:ascii="Times New Roman" w:hAnsi="Times New Roman"/>
          <w:szCs w:val="24"/>
        </w:rPr>
        <w:t>s</w:t>
      </w:r>
      <w:r w:rsidR="00FD5A3B">
        <w:rPr>
          <w:rFonts w:ascii="Times New Roman" w:hAnsi="Times New Roman"/>
          <w:szCs w:val="24"/>
        </w:rPr>
        <w:t xml:space="preserve"> to receive </w:t>
      </w:r>
      <w:r w:rsidRPr="00016040">
        <w:rPr>
          <w:rFonts w:ascii="Times New Roman" w:hAnsi="Times New Roman"/>
          <w:szCs w:val="24"/>
        </w:rPr>
        <w:t xml:space="preserve">Federal financial assistance to support comprehensive primary health care services for an announced underserved service area.   </w:t>
      </w:r>
    </w:p>
    <w:p w14:paraId="3E316D9E" w14:textId="68D098BE" w:rsidR="005D1A02" w:rsidRPr="005D1A02" w:rsidRDefault="005702C2" w:rsidP="005D1A02">
      <w:pPr>
        <w:pStyle w:val="ListParagraph"/>
        <w:numPr>
          <w:ilvl w:val="0"/>
          <w:numId w:val="39"/>
        </w:numPr>
        <w:rPr>
          <w:rFonts w:ascii="Times New Roman" w:hAnsi="Times New Roman"/>
          <w:color w:val="000000"/>
          <w:szCs w:val="24"/>
        </w:rPr>
      </w:pPr>
      <w:r w:rsidRPr="005D1A02">
        <w:rPr>
          <w:rFonts w:ascii="Times New Roman" w:hAnsi="Times New Roman"/>
          <w:szCs w:val="24"/>
        </w:rPr>
        <w:t xml:space="preserve">EMC </w:t>
      </w:r>
      <w:r w:rsidR="00FD5A3B">
        <w:rPr>
          <w:rFonts w:ascii="Times New Roman" w:hAnsi="Times New Roman"/>
          <w:szCs w:val="24"/>
        </w:rPr>
        <w:t xml:space="preserve">is a competitive application </w:t>
      </w:r>
      <w:r w:rsidR="007C356D">
        <w:rPr>
          <w:rFonts w:ascii="Times New Roman" w:hAnsi="Times New Roman"/>
          <w:szCs w:val="24"/>
        </w:rPr>
        <w:t xml:space="preserve">for </w:t>
      </w:r>
      <w:r w:rsidRPr="005D1A02">
        <w:rPr>
          <w:rFonts w:ascii="Times New Roman" w:hAnsi="Times New Roman"/>
          <w:szCs w:val="24"/>
        </w:rPr>
        <w:t xml:space="preserve">funds to support expanding the medical capacity at sites currently operated by </w:t>
      </w:r>
      <w:r w:rsidR="00995185" w:rsidRPr="005D1A02">
        <w:rPr>
          <w:rFonts w:ascii="Times New Roman" w:hAnsi="Times New Roman"/>
          <w:szCs w:val="24"/>
        </w:rPr>
        <w:t xml:space="preserve">health center </w:t>
      </w:r>
      <w:r w:rsidRPr="005D1A02">
        <w:rPr>
          <w:rFonts w:ascii="Times New Roman" w:hAnsi="Times New Roman"/>
          <w:szCs w:val="24"/>
        </w:rPr>
        <w:t xml:space="preserve">organizations receiving support under the Health Center Program.  </w:t>
      </w:r>
      <w:r w:rsidR="00995185" w:rsidRPr="005D1A02">
        <w:rPr>
          <w:rFonts w:ascii="Times New Roman" w:hAnsi="Times New Roman"/>
          <w:szCs w:val="24"/>
        </w:rPr>
        <w:t xml:space="preserve">EMC funding </w:t>
      </w:r>
      <w:r w:rsidRPr="005D1A02">
        <w:rPr>
          <w:rFonts w:ascii="Times New Roman" w:hAnsi="Times New Roman"/>
          <w:szCs w:val="24"/>
        </w:rPr>
        <w:t xml:space="preserve">expands access to primary health care services by increasing penetration into a health center’s current service area.  Strategies for EMC may include expanding existing primary care medical services, adding new medical providers, expanding hours of operations, or providing additional medical services through contractual relationships.  </w:t>
      </w:r>
    </w:p>
    <w:p w14:paraId="052E9E0E" w14:textId="78401DEA" w:rsidR="005D1A02" w:rsidRPr="005D1A02" w:rsidRDefault="005702C2" w:rsidP="005D1A02">
      <w:pPr>
        <w:pStyle w:val="ListParagraph"/>
        <w:numPr>
          <w:ilvl w:val="0"/>
          <w:numId w:val="39"/>
        </w:numPr>
        <w:rPr>
          <w:rFonts w:ascii="Times New Roman" w:hAnsi="Times New Roman"/>
          <w:color w:val="000000"/>
          <w:szCs w:val="24"/>
        </w:rPr>
      </w:pPr>
      <w:proofErr w:type="spellStart"/>
      <w:r w:rsidRPr="005D1A02">
        <w:rPr>
          <w:rFonts w:ascii="Times New Roman" w:hAnsi="Times New Roman"/>
          <w:szCs w:val="24"/>
        </w:rPr>
        <w:t>SerXP</w:t>
      </w:r>
      <w:proofErr w:type="spellEnd"/>
      <w:r w:rsidRPr="005D1A02">
        <w:rPr>
          <w:rFonts w:ascii="Times New Roman" w:hAnsi="Times New Roman"/>
          <w:szCs w:val="24"/>
        </w:rPr>
        <w:t xml:space="preserve"> </w:t>
      </w:r>
      <w:r w:rsidR="00FD5A3B">
        <w:rPr>
          <w:rFonts w:ascii="Times New Roman" w:hAnsi="Times New Roman"/>
          <w:szCs w:val="24"/>
        </w:rPr>
        <w:t>is a competitive opportunity</w:t>
      </w:r>
      <w:r w:rsidRPr="005D1A02">
        <w:rPr>
          <w:rFonts w:ascii="Times New Roman" w:hAnsi="Times New Roman"/>
          <w:szCs w:val="24"/>
        </w:rPr>
        <w:t xml:space="preserve"> </w:t>
      </w:r>
      <w:r w:rsidR="00FD5A3B">
        <w:rPr>
          <w:rFonts w:ascii="Times New Roman" w:hAnsi="Times New Roman"/>
          <w:szCs w:val="24"/>
        </w:rPr>
        <w:t xml:space="preserve">to </w:t>
      </w:r>
      <w:r w:rsidRPr="005D1A02">
        <w:rPr>
          <w:rFonts w:ascii="Times New Roman" w:hAnsi="Times New Roman"/>
          <w:szCs w:val="24"/>
        </w:rPr>
        <w:t xml:space="preserve">support </w:t>
      </w:r>
      <w:r w:rsidR="00995185" w:rsidRPr="005D1A02">
        <w:rPr>
          <w:rFonts w:ascii="Times New Roman" w:hAnsi="Times New Roman"/>
          <w:szCs w:val="24"/>
        </w:rPr>
        <w:t xml:space="preserve">the </w:t>
      </w:r>
      <w:r w:rsidRPr="005D1A02">
        <w:rPr>
          <w:rFonts w:ascii="Times New Roman" w:hAnsi="Times New Roman"/>
          <w:szCs w:val="24"/>
        </w:rPr>
        <w:t>expan</w:t>
      </w:r>
      <w:r w:rsidR="00995185" w:rsidRPr="005D1A02">
        <w:rPr>
          <w:rFonts w:ascii="Times New Roman" w:hAnsi="Times New Roman"/>
          <w:szCs w:val="24"/>
        </w:rPr>
        <w:t>sion</w:t>
      </w:r>
      <w:r w:rsidRPr="005D1A02">
        <w:rPr>
          <w:rFonts w:ascii="Times New Roman" w:hAnsi="Times New Roman"/>
          <w:szCs w:val="24"/>
        </w:rPr>
        <w:t xml:space="preserve"> or enhanc</w:t>
      </w:r>
      <w:r w:rsidR="00995185" w:rsidRPr="005D1A02">
        <w:rPr>
          <w:rFonts w:ascii="Times New Roman" w:hAnsi="Times New Roman"/>
          <w:szCs w:val="24"/>
        </w:rPr>
        <w:t xml:space="preserve">ement of </w:t>
      </w:r>
      <w:r w:rsidRPr="005D1A02">
        <w:rPr>
          <w:rFonts w:ascii="Times New Roman" w:hAnsi="Times New Roman"/>
          <w:szCs w:val="24"/>
        </w:rPr>
        <w:t xml:space="preserve">services in mental health/substance abuse, oral health, vision screening and comprehensive pharmacy services.  </w:t>
      </w:r>
    </w:p>
    <w:p w14:paraId="025215BC" w14:textId="629CD880" w:rsidR="005D1A02" w:rsidRPr="005D1A02" w:rsidRDefault="00FF7333" w:rsidP="005D1A02">
      <w:pPr>
        <w:pStyle w:val="ListParagraph"/>
        <w:numPr>
          <w:ilvl w:val="0"/>
          <w:numId w:val="39"/>
        </w:numPr>
        <w:rPr>
          <w:rFonts w:ascii="Times New Roman" w:hAnsi="Times New Roman"/>
          <w:color w:val="000000"/>
          <w:szCs w:val="24"/>
        </w:rPr>
      </w:pPr>
      <w:r>
        <w:rPr>
          <w:rFonts w:ascii="Times New Roman" w:hAnsi="Times New Roman"/>
          <w:szCs w:val="24"/>
        </w:rPr>
        <w:t xml:space="preserve">Non-Competing Continuations </w:t>
      </w:r>
      <w:r w:rsidR="005702C2" w:rsidRPr="005D1A02">
        <w:rPr>
          <w:rFonts w:ascii="Times New Roman" w:hAnsi="Times New Roman"/>
          <w:szCs w:val="24"/>
        </w:rPr>
        <w:t xml:space="preserve">are progress reports from Health Center Program grantees to ensure they are meeting program requirements and expectations.   </w:t>
      </w:r>
    </w:p>
    <w:p w14:paraId="403DFC07" w14:textId="7854B052" w:rsidR="00676248" w:rsidRPr="00676248" w:rsidRDefault="007C356D" w:rsidP="005D1A02">
      <w:pPr>
        <w:pStyle w:val="ListParagraph"/>
        <w:numPr>
          <w:ilvl w:val="0"/>
          <w:numId w:val="39"/>
        </w:numPr>
        <w:rPr>
          <w:rFonts w:ascii="Times New Roman" w:hAnsi="Times New Roman"/>
          <w:color w:val="000000"/>
          <w:szCs w:val="24"/>
        </w:rPr>
      </w:pPr>
      <w:proofErr w:type="gramStart"/>
      <w:r>
        <w:rPr>
          <w:rFonts w:ascii="Times New Roman" w:hAnsi="Times New Roman"/>
          <w:szCs w:val="24"/>
        </w:rPr>
        <w:t>IDS is</w:t>
      </w:r>
      <w:proofErr w:type="gramEnd"/>
      <w:r>
        <w:rPr>
          <w:rFonts w:ascii="Times New Roman" w:hAnsi="Times New Roman"/>
          <w:szCs w:val="24"/>
        </w:rPr>
        <w:t xml:space="preserve"> a </w:t>
      </w:r>
      <w:r w:rsidR="00FD5A3B">
        <w:rPr>
          <w:rFonts w:ascii="Times New Roman" w:hAnsi="Times New Roman"/>
          <w:szCs w:val="24"/>
        </w:rPr>
        <w:t>request</w:t>
      </w:r>
      <w:r>
        <w:rPr>
          <w:rFonts w:ascii="Times New Roman" w:hAnsi="Times New Roman"/>
          <w:szCs w:val="24"/>
        </w:rPr>
        <w:t xml:space="preserve"> for</w:t>
      </w:r>
      <w:r w:rsidR="005702C2" w:rsidRPr="005D1A02">
        <w:rPr>
          <w:rFonts w:ascii="Times New Roman" w:hAnsi="Times New Roman"/>
          <w:szCs w:val="24"/>
        </w:rPr>
        <w:t xml:space="preserve"> funds to increase the number of total patients and uninsured patients served.  Strategies to expand services may include, but are not limited to, adding new providers, expanding hours of operations, and/or expanding existing health center services. </w:t>
      </w:r>
    </w:p>
    <w:p w14:paraId="221C5194" w14:textId="76EFD4FC" w:rsidR="005D1A02" w:rsidRPr="005D1A02" w:rsidRDefault="00676248" w:rsidP="005D1A02">
      <w:pPr>
        <w:pStyle w:val="ListParagraph"/>
        <w:numPr>
          <w:ilvl w:val="0"/>
          <w:numId w:val="39"/>
        </w:numPr>
        <w:rPr>
          <w:rFonts w:ascii="Times New Roman" w:hAnsi="Times New Roman"/>
          <w:color w:val="000000"/>
          <w:szCs w:val="24"/>
        </w:rPr>
      </w:pPr>
      <w:r>
        <w:rPr>
          <w:rFonts w:ascii="Times New Roman" w:hAnsi="Times New Roman"/>
          <w:szCs w:val="24"/>
        </w:rPr>
        <w:t xml:space="preserve">O&amp;E </w:t>
      </w:r>
      <w:r w:rsidR="00FD5A3B">
        <w:rPr>
          <w:rFonts w:ascii="Times New Roman" w:hAnsi="Times New Roman"/>
          <w:szCs w:val="24"/>
        </w:rPr>
        <w:t xml:space="preserve">is </w:t>
      </w:r>
      <w:r w:rsidR="007C356D">
        <w:rPr>
          <w:rFonts w:ascii="Times New Roman" w:hAnsi="Times New Roman"/>
          <w:szCs w:val="24"/>
        </w:rPr>
        <w:t xml:space="preserve">an application </w:t>
      </w:r>
      <w:r w:rsidR="00FD5A3B">
        <w:rPr>
          <w:rFonts w:ascii="Times New Roman" w:hAnsi="Times New Roman"/>
          <w:szCs w:val="24"/>
        </w:rPr>
        <w:t>to</w:t>
      </w:r>
      <w:r w:rsidR="0043298B" w:rsidRPr="0043298B">
        <w:rPr>
          <w:rFonts w:ascii="Times New Roman" w:hAnsi="Times New Roman"/>
          <w:szCs w:val="24"/>
        </w:rPr>
        <w:t xml:space="preserve"> expand current outreach and enrollment assistance activities and facilitate enrollment of eligible health center patients and service area residents into affordable health insurance coverage</w:t>
      </w:r>
      <w:r w:rsidR="0043298B">
        <w:rPr>
          <w:rFonts w:ascii="Times New Roman" w:hAnsi="Times New Roman"/>
          <w:szCs w:val="24"/>
        </w:rPr>
        <w:t>.</w:t>
      </w:r>
    </w:p>
    <w:p w14:paraId="7ADB10DB" w14:textId="5718466C" w:rsidR="005D1A02" w:rsidRPr="007344CD" w:rsidRDefault="00995185" w:rsidP="005D1A02">
      <w:pPr>
        <w:pStyle w:val="ListParagraph"/>
        <w:numPr>
          <w:ilvl w:val="0"/>
          <w:numId w:val="39"/>
        </w:numPr>
        <w:rPr>
          <w:rFonts w:ascii="Times New Roman" w:hAnsi="Times New Roman"/>
          <w:color w:val="000000"/>
          <w:szCs w:val="24"/>
        </w:rPr>
      </w:pPr>
      <w:r w:rsidRPr="005D1A02">
        <w:rPr>
          <w:rFonts w:ascii="Times New Roman" w:hAnsi="Times New Roman"/>
          <w:szCs w:val="24"/>
        </w:rPr>
        <w:t xml:space="preserve">Capital Development </w:t>
      </w:r>
      <w:r w:rsidR="007C356D">
        <w:rPr>
          <w:rFonts w:ascii="Times New Roman" w:hAnsi="Times New Roman"/>
          <w:szCs w:val="24"/>
        </w:rPr>
        <w:t xml:space="preserve">funding </w:t>
      </w:r>
      <w:r w:rsidR="00FD5A3B">
        <w:rPr>
          <w:rFonts w:ascii="Times New Roman" w:hAnsi="Times New Roman"/>
          <w:szCs w:val="24"/>
        </w:rPr>
        <w:t>opportunit</w:t>
      </w:r>
      <w:r w:rsidR="007C356D">
        <w:rPr>
          <w:rFonts w:ascii="Times New Roman" w:hAnsi="Times New Roman"/>
          <w:szCs w:val="24"/>
        </w:rPr>
        <w:t xml:space="preserve">ies </w:t>
      </w:r>
      <w:r w:rsidRPr="005D1A02">
        <w:rPr>
          <w:rFonts w:ascii="Times New Roman" w:hAnsi="Times New Roman"/>
          <w:szCs w:val="24"/>
        </w:rPr>
        <w:t xml:space="preserve">provide funding </w:t>
      </w:r>
      <w:r w:rsidR="00B66500" w:rsidRPr="005D1A02">
        <w:rPr>
          <w:rFonts w:ascii="Times New Roman" w:hAnsi="Times New Roman"/>
          <w:szCs w:val="24"/>
        </w:rPr>
        <w:t xml:space="preserve">for construction, renovation, </w:t>
      </w:r>
      <w:r w:rsidR="005702C2" w:rsidRPr="005D1A02">
        <w:rPr>
          <w:rFonts w:ascii="Times New Roman" w:hAnsi="Times New Roman"/>
          <w:szCs w:val="24"/>
        </w:rPr>
        <w:t xml:space="preserve">repair and/or </w:t>
      </w:r>
      <w:r w:rsidR="00B66500" w:rsidRPr="005D1A02">
        <w:rPr>
          <w:rFonts w:ascii="Times New Roman" w:hAnsi="Times New Roman"/>
          <w:szCs w:val="24"/>
        </w:rPr>
        <w:t>improvement of health center service delivery sites</w:t>
      </w:r>
      <w:r w:rsidR="005702C2" w:rsidRPr="005D1A02">
        <w:rPr>
          <w:rFonts w:ascii="Times New Roman" w:hAnsi="Times New Roman"/>
          <w:szCs w:val="24"/>
        </w:rPr>
        <w:t xml:space="preserve">.  </w:t>
      </w:r>
    </w:p>
    <w:p w14:paraId="2743BFBC" w14:textId="602666AD" w:rsidR="007344CD" w:rsidRPr="00016040" w:rsidRDefault="005D1A02" w:rsidP="00016040">
      <w:pPr>
        <w:pStyle w:val="ListParagraph"/>
        <w:numPr>
          <w:ilvl w:val="0"/>
          <w:numId w:val="39"/>
        </w:numPr>
        <w:rPr>
          <w:rFonts w:ascii="Times New Roman" w:hAnsi="Times New Roman"/>
          <w:color w:val="000000"/>
          <w:szCs w:val="24"/>
        </w:rPr>
      </w:pPr>
      <w:r>
        <w:rPr>
          <w:rFonts w:ascii="Times New Roman" w:hAnsi="Times New Roman"/>
          <w:szCs w:val="24"/>
        </w:rPr>
        <w:t xml:space="preserve">Health Center </w:t>
      </w:r>
      <w:proofErr w:type="gramStart"/>
      <w:r>
        <w:rPr>
          <w:rFonts w:ascii="Times New Roman" w:hAnsi="Times New Roman"/>
          <w:szCs w:val="24"/>
        </w:rPr>
        <w:t>Planning</w:t>
      </w:r>
      <w:proofErr w:type="gramEnd"/>
      <w:r>
        <w:rPr>
          <w:rFonts w:ascii="Times New Roman" w:hAnsi="Times New Roman"/>
          <w:szCs w:val="24"/>
        </w:rPr>
        <w:t xml:space="preserve"> </w:t>
      </w:r>
      <w:r w:rsidR="00D46AE2">
        <w:rPr>
          <w:rFonts w:ascii="Times New Roman" w:hAnsi="Times New Roman"/>
          <w:szCs w:val="24"/>
        </w:rPr>
        <w:t>opportunity</w:t>
      </w:r>
      <w:r>
        <w:rPr>
          <w:rFonts w:ascii="Times New Roman" w:hAnsi="Times New Roman"/>
          <w:szCs w:val="24"/>
        </w:rPr>
        <w:t xml:space="preserve"> provide</w:t>
      </w:r>
      <w:r w:rsidR="00D46AE2">
        <w:rPr>
          <w:rFonts w:ascii="Times New Roman" w:hAnsi="Times New Roman"/>
          <w:szCs w:val="24"/>
        </w:rPr>
        <w:t>s</w:t>
      </w:r>
      <w:r>
        <w:rPr>
          <w:rFonts w:ascii="Times New Roman" w:hAnsi="Times New Roman"/>
          <w:szCs w:val="24"/>
        </w:rPr>
        <w:t xml:space="preserve"> support to </w:t>
      </w:r>
      <w:r w:rsidRPr="002E3238">
        <w:t xml:space="preserve">organizations that are in the planning and development stages for a comprehensive primary care health center.  </w:t>
      </w:r>
      <w:r w:rsidRPr="002E3238">
        <w:rPr>
          <w:rFonts w:ascii="Times New Roman" w:hAnsi="Times New Roman"/>
          <w:szCs w:val="24"/>
        </w:rPr>
        <w:t xml:space="preserve"> </w:t>
      </w:r>
    </w:p>
    <w:p w14:paraId="31E1C0E4" w14:textId="2E794E8E" w:rsidR="005D1A02" w:rsidRPr="007344CD" w:rsidRDefault="007344CD" w:rsidP="005D1A02">
      <w:pPr>
        <w:pStyle w:val="ListParagraph"/>
        <w:numPr>
          <w:ilvl w:val="0"/>
          <w:numId w:val="39"/>
        </w:numPr>
        <w:rPr>
          <w:rFonts w:ascii="Times New Roman" w:hAnsi="Times New Roman"/>
          <w:color w:val="000000"/>
          <w:szCs w:val="24"/>
        </w:rPr>
      </w:pPr>
      <w:r>
        <w:rPr>
          <w:rFonts w:ascii="Times New Roman" w:hAnsi="Times New Roman"/>
          <w:szCs w:val="24"/>
        </w:rPr>
        <w:t xml:space="preserve">PCA cooperative </w:t>
      </w:r>
      <w:r w:rsidR="00D46AE2">
        <w:rPr>
          <w:rFonts w:ascii="Times New Roman" w:hAnsi="Times New Roman"/>
          <w:szCs w:val="24"/>
        </w:rPr>
        <w:t>agreements</w:t>
      </w:r>
      <w:r w:rsidR="00D46AE2">
        <w:rPr>
          <w:rStyle w:val="extractreview101"/>
          <w:color w:val="000000"/>
          <w:szCs w:val="24"/>
        </w:rPr>
        <w:t xml:space="preserve"> with</w:t>
      </w:r>
      <w:r>
        <w:rPr>
          <w:rStyle w:val="extractreview101"/>
          <w:color w:val="000000"/>
          <w:szCs w:val="24"/>
        </w:rPr>
        <w:t xml:space="preserve"> state and regional organizations </w:t>
      </w:r>
      <w:r>
        <w:rPr>
          <w:color w:val="000000"/>
          <w:szCs w:val="24"/>
        </w:rPr>
        <w:t>provide</w:t>
      </w:r>
      <w:r>
        <w:rPr>
          <w:rStyle w:val="extractreview101"/>
          <w:color w:val="000000"/>
          <w:szCs w:val="24"/>
        </w:rPr>
        <w:t xml:space="preserve"> training and technical assistance (T/TA) to potential and existing health centers.</w:t>
      </w:r>
    </w:p>
    <w:p w14:paraId="16A5F1AC" w14:textId="348D9D58" w:rsidR="00016040" w:rsidRPr="00016040" w:rsidRDefault="005D1A02" w:rsidP="00016040">
      <w:pPr>
        <w:pStyle w:val="ListParagraph"/>
        <w:numPr>
          <w:ilvl w:val="0"/>
          <w:numId w:val="39"/>
        </w:numPr>
        <w:rPr>
          <w:rFonts w:ascii="Times New Roman" w:hAnsi="Times New Roman"/>
          <w:color w:val="000000"/>
          <w:szCs w:val="24"/>
        </w:rPr>
      </w:pPr>
      <w:r>
        <w:rPr>
          <w:rFonts w:ascii="Times New Roman" w:hAnsi="Times New Roman"/>
          <w:szCs w:val="24"/>
        </w:rPr>
        <w:t>National C</w:t>
      </w:r>
      <w:r w:rsidR="007344CD">
        <w:rPr>
          <w:rFonts w:ascii="Times New Roman" w:hAnsi="Times New Roman"/>
          <w:szCs w:val="24"/>
        </w:rPr>
        <w:t>ooperative Agreements</w:t>
      </w:r>
      <w:r>
        <w:rPr>
          <w:rFonts w:ascii="Times New Roman" w:hAnsi="Times New Roman"/>
          <w:szCs w:val="24"/>
        </w:rPr>
        <w:t xml:space="preserve"> </w:t>
      </w:r>
      <w:r w:rsidR="007344CD">
        <w:rPr>
          <w:rStyle w:val="extractreview101"/>
          <w:color w:val="000000"/>
          <w:szCs w:val="24"/>
        </w:rPr>
        <w:t>provide national T/TA to potential and existing section 330 funded health centers with the goal of assisting them to meet program requirements, improve performance, and support program development and analysis activities.</w:t>
      </w:r>
    </w:p>
    <w:p w14:paraId="67F98198" w14:textId="74CEF7D2" w:rsidR="005D1A02" w:rsidRPr="007344CD" w:rsidRDefault="00016040" w:rsidP="005D1A02">
      <w:pPr>
        <w:pStyle w:val="ListParagraph"/>
        <w:numPr>
          <w:ilvl w:val="0"/>
          <w:numId w:val="39"/>
        </w:numPr>
        <w:rPr>
          <w:rFonts w:ascii="Times New Roman" w:hAnsi="Times New Roman"/>
          <w:color w:val="000000"/>
          <w:szCs w:val="24"/>
        </w:rPr>
      </w:pPr>
      <w:r>
        <w:rPr>
          <w:rFonts w:ascii="Times New Roman" w:hAnsi="Times New Roman"/>
          <w:szCs w:val="24"/>
        </w:rPr>
        <w:t xml:space="preserve">Native Hawaiian Health Care Improvement </w:t>
      </w:r>
      <w:r>
        <w:rPr>
          <w:color w:val="000000"/>
        </w:rPr>
        <w:t>is a Congressional Speci</w:t>
      </w:r>
      <w:r w:rsidR="002E3238">
        <w:rPr>
          <w:color w:val="000000"/>
        </w:rPr>
        <w:t>al Initiative in support of the</w:t>
      </w:r>
      <w:r>
        <w:rPr>
          <w:color w:val="000000"/>
        </w:rPr>
        <w:t xml:space="preserve"> Native Hawaiian Health Care Systems (NHHCS) to improve the provision of comprehensive disease prevention, health promotion, and primary care services to Native Hawaiians.</w:t>
      </w:r>
    </w:p>
    <w:p w14:paraId="12E5BFE5" w14:textId="2EC1986F" w:rsidR="005D1A02" w:rsidRPr="005D1A02" w:rsidRDefault="007344CD" w:rsidP="005D1A02">
      <w:pPr>
        <w:pStyle w:val="ListParagraph"/>
        <w:numPr>
          <w:ilvl w:val="0"/>
          <w:numId w:val="39"/>
        </w:numPr>
        <w:rPr>
          <w:rFonts w:ascii="Times New Roman" w:hAnsi="Times New Roman"/>
          <w:color w:val="000000"/>
          <w:szCs w:val="24"/>
        </w:rPr>
      </w:pPr>
      <w:r>
        <w:rPr>
          <w:rFonts w:ascii="Times New Roman" w:hAnsi="Times New Roman"/>
          <w:szCs w:val="24"/>
        </w:rPr>
        <w:t xml:space="preserve">Quality Improvement Supplemental funding supports </w:t>
      </w:r>
      <w:r>
        <w:t>quality of care, access to services, and reimbursement opportunities for health centers by supporting the costs associated with enhancing quality improvement systems and becoming patient-centered medical homes</w:t>
      </w:r>
      <w:r w:rsidR="005D1A02">
        <w:rPr>
          <w:rFonts w:ascii="Times New Roman" w:hAnsi="Times New Roman"/>
          <w:szCs w:val="24"/>
        </w:rPr>
        <w:t xml:space="preserve"> (PCMH)</w:t>
      </w:r>
      <w:r>
        <w:rPr>
          <w:rFonts w:ascii="Times New Roman" w:hAnsi="Times New Roman"/>
          <w:szCs w:val="24"/>
        </w:rPr>
        <w:t xml:space="preserve">. </w:t>
      </w:r>
    </w:p>
    <w:p w14:paraId="6603E5D9" w14:textId="1B633880" w:rsidR="005D1A02" w:rsidRPr="005D1A02" w:rsidRDefault="005702C2" w:rsidP="005D1A02">
      <w:pPr>
        <w:pStyle w:val="ListParagraph"/>
        <w:numPr>
          <w:ilvl w:val="0"/>
          <w:numId w:val="39"/>
        </w:numPr>
        <w:rPr>
          <w:rFonts w:ascii="Times New Roman" w:hAnsi="Times New Roman"/>
          <w:color w:val="000000"/>
          <w:szCs w:val="24"/>
        </w:rPr>
      </w:pPr>
      <w:r w:rsidRPr="005D1A02">
        <w:rPr>
          <w:rFonts w:ascii="Times New Roman" w:hAnsi="Times New Roman"/>
          <w:szCs w:val="24"/>
        </w:rPr>
        <w:t xml:space="preserve">CIS requests </w:t>
      </w:r>
      <w:r w:rsidR="00D90661">
        <w:rPr>
          <w:rFonts w:ascii="Times New Roman" w:hAnsi="Times New Roman"/>
          <w:szCs w:val="24"/>
        </w:rPr>
        <w:t xml:space="preserve">are submitted </w:t>
      </w:r>
      <w:r w:rsidR="00B66500" w:rsidRPr="005D1A02">
        <w:rPr>
          <w:rFonts w:ascii="Times New Roman" w:hAnsi="Times New Roman"/>
          <w:szCs w:val="24"/>
        </w:rPr>
        <w:t>by existing health centers to</w:t>
      </w:r>
      <w:r w:rsidRPr="005D1A02">
        <w:rPr>
          <w:rFonts w:ascii="Times New Roman" w:hAnsi="Times New Roman"/>
          <w:szCs w:val="24"/>
        </w:rPr>
        <w:t xml:space="preserve"> change the current approved </w:t>
      </w:r>
      <w:r w:rsidRPr="005D1A02">
        <w:rPr>
          <w:rFonts w:ascii="Times New Roman" w:hAnsi="Times New Roman"/>
          <w:szCs w:val="24"/>
        </w:rPr>
        <w:lastRenderedPageBreak/>
        <w:t>scope of project as they relate to services offered, sites</w:t>
      </w:r>
      <w:r w:rsidR="00016040">
        <w:rPr>
          <w:rFonts w:ascii="Times New Roman" w:hAnsi="Times New Roman"/>
          <w:szCs w:val="24"/>
        </w:rPr>
        <w:t>,</w:t>
      </w:r>
      <w:r w:rsidRPr="005D1A02">
        <w:rPr>
          <w:rFonts w:ascii="Times New Roman" w:hAnsi="Times New Roman"/>
          <w:szCs w:val="24"/>
        </w:rPr>
        <w:t xml:space="preserve"> and other scope activities that require prior approval by </w:t>
      </w:r>
      <w:r w:rsidR="00B66500" w:rsidRPr="005D1A02">
        <w:rPr>
          <w:rFonts w:ascii="Times New Roman" w:hAnsi="Times New Roman"/>
          <w:szCs w:val="24"/>
        </w:rPr>
        <w:t>HRSA</w:t>
      </w:r>
      <w:r w:rsidRPr="005D1A02">
        <w:rPr>
          <w:rFonts w:ascii="Times New Roman" w:hAnsi="Times New Roman"/>
          <w:szCs w:val="24"/>
        </w:rPr>
        <w:t xml:space="preserve">.  </w:t>
      </w:r>
    </w:p>
    <w:p w14:paraId="27A62B9A" w14:textId="7EC7660A" w:rsidR="005702C2" w:rsidRPr="005D1A02" w:rsidRDefault="00B66500" w:rsidP="005D1A02">
      <w:pPr>
        <w:pStyle w:val="ListParagraph"/>
        <w:numPr>
          <w:ilvl w:val="0"/>
          <w:numId w:val="39"/>
        </w:numPr>
        <w:rPr>
          <w:rFonts w:ascii="Times New Roman" w:hAnsi="Times New Roman"/>
          <w:color w:val="000000"/>
          <w:szCs w:val="24"/>
        </w:rPr>
      </w:pPr>
      <w:r w:rsidRPr="005D1A02">
        <w:rPr>
          <w:rFonts w:ascii="Times New Roman" w:hAnsi="Times New Roman"/>
          <w:szCs w:val="24"/>
        </w:rPr>
        <w:t>L</w:t>
      </w:r>
      <w:r w:rsidR="005702C2" w:rsidRPr="005D1A02">
        <w:rPr>
          <w:rFonts w:ascii="Times New Roman" w:hAnsi="Times New Roman"/>
          <w:color w:val="000000"/>
          <w:szCs w:val="24"/>
        </w:rPr>
        <w:t>ook</w:t>
      </w:r>
      <w:r w:rsidR="002E3238">
        <w:rPr>
          <w:rFonts w:ascii="Times New Roman" w:hAnsi="Times New Roman"/>
          <w:color w:val="000000"/>
          <w:szCs w:val="24"/>
        </w:rPr>
        <w:t>-</w:t>
      </w:r>
      <w:r w:rsidR="005702C2" w:rsidRPr="005D1A02">
        <w:rPr>
          <w:rFonts w:ascii="Times New Roman" w:hAnsi="Times New Roman"/>
          <w:color w:val="000000"/>
          <w:szCs w:val="24"/>
        </w:rPr>
        <w:t xml:space="preserve">Alike </w:t>
      </w:r>
      <w:r w:rsidRPr="005D1A02">
        <w:rPr>
          <w:rFonts w:ascii="Times New Roman" w:hAnsi="Times New Roman"/>
          <w:color w:val="000000"/>
          <w:szCs w:val="24"/>
        </w:rPr>
        <w:t xml:space="preserve">applications support </w:t>
      </w:r>
      <w:r w:rsidR="005702C2" w:rsidRPr="005D1A02">
        <w:rPr>
          <w:rFonts w:ascii="Times New Roman" w:hAnsi="Times New Roman"/>
          <w:color w:val="000000"/>
          <w:szCs w:val="24"/>
        </w:rPr>
        <w:t xml:space="preserve">organizations seeking initial </w:t>
      </w:r>
      <w:r w:rsidR="00016040">
        <w:rPr>
          <w:rFonts w:ascii="Times New Roman" w:hAnsi="Times New Roman"/>
          <w:color w:val="000000"/>
          <w:szCs w:val="24"/>
        </w:rPr>
        <w:t>designation</w:t>
      </w:r>
      <w:r w:rsidR="00016040" w:rsidRPr="005D1A02">
        <w:rPr>
          <w:rFonts w:ascii="Times New Roman" w:hAnsi="Times New Roman"/>
          <w:color w:val="000000"/>
          <w:szCs w:val="24"/>
        </w:rPr>
        <w:t xml:space="preserve"> </w:t>
      </w:r>
      <w:r w:rsidR="005702C2" w:rsidRPr="005D1A02">
        <w:rPr>
          <w:rFonts w:ascii="Times New Roman" w:hAnsi="Times New Roman"/>
          <w:color w:val="000000"/>
          <w:szCs w:val="24"/>
        </w:rPr>
        <w:t>or re-cert</w:t>
      </w:r>
      <w:r w:rsidR="002E3238">
        <w:rPr>
          <w:rFonts w:ascii="Times New Roman" w:hAnsi="Times New Roman"/>
          <w:color w:val="000000"/>
          <w:szCs w:val="24"/>
        </w:rPr>
        <w:t xml:space="preserve">ification </w:t>
      </w:r>
      <w:r w:rsidR="00D46AE2">
        <w:rPr>
          <w:rFonts w:ascii="Times New Roman" w:hAnsi="Times New Roman"/>
          <w:color w:val="000000"/>
          <w:szCs w:val="24"/>
        </w:rPr>
        <w:t xml:space="preserve">or </w:t>
      </w:r>
      <w:r w:rsidR="006D430A">
        <w:rPr>
          <w:rFonts w:ascii="Times New Roman" w:hAnsi="Times New Roman"/>
          <w:color w:val="000000"/>
          <w:szCs w:val="24"/>
        </w:rPr>
        <w:t xml:space="preserve">renewal </w:t>
      </w:r>
      <w:r w:rsidR="002E3238">
        <w:rPr>
          <w:rFonts w:ascii="Times New Roman" w:hAnsi="Times New Roman"/>
          <w:color w:val="000000"/>
          <w:szCs w:val="24"/>
        </w:rPr>
        <w:t xml:space="preserve">as a Look-Alike. </w:t>
      </w:r>
      <w:r w:rsidR="00014E73">
        <w:rPr>
          <w:rFonts w:ascii="Times New Roman" w:hAnsi="Times New Roman"/>
          <w:color w:val="000000"/>
          <w:szCs w:val="24"/>
        </w:rPr>
        <w:t xml:space="preserve"> </w:t>
      </w:r>
      <w:r w:rsidR="002E3238">
        <w:rPr>
          <w:rFonts w:ascii="Times New Roman" w:hAnsi="Times New Roman"/>
          <w:color w:val="000000"/>
          <w:szCs w:val="24"/>
        </w:rPr>
        <w:t>Look-</w:t>
      </w:r>
      <w:r w:rsidR="005702C2" w:rsidRPr="005D1A02">
        <w:rPr>
          <w:rFonts w:ascii="Times New Roman" w:hAnsi="Times New Roman"/>
          <w:color w:val="000000"/>
          <w:szCs w:val="24"/>
        </w:rPr>
        <w:t xml:space="preserve">Alikes must meet all eligibility requirements of a Section 330 grant, but they do not receive </w:t>
      </w:r>
      <w:r w:rsidRPr="005D1A02">
        <w:rPr>
          <w:rFonts w:ascii="Times New Roman" w:hAnsi="Times New Roman"/>
          <w:color w:val="000000"/>
          <w:szCs w:val="24"/>
        </w:rPr>
        <w:t xml:space="preserve">Section 330 </w:t>
      </w:r>
      <w:r w:rsidR="005702C2" w:rsidRPr="005D1A02">
        <w:rPr>
          <w:rFonts w:ascii="Times New Roman" w:hAnsi="Times New Roman"/>
          <w:color w:val="000000"/>
          <w:szCs w:val="24"/>
        </w:rPr>
        <w:t xml:space="preserve">grant funds. </w:t>
      </w:r>
    </w:p>
    <w:p w14:paraId="27A62B9B" w14:textId="77777777" w:rsidR="005702C2" w:rsidRPr="007530C2" w:rsidRDefault="005702C2">
      <w:pPr>
        <w:rPr>
          <w:rFonts w:ascii="Times New Roman" w:hAnsi="Times New Roman"/>
          <w:szCs w:val="24"/>
        </w:rPr>
      </w:pPr>
    </w:p>
    <w:p w14:paraId="27A62B9C" w14:textId="6E39BBF4" w:rsidR="005702C2" w:rsidRPr="007530C2" w:rsidRDefault="005702C2" w:rsidP="00FB1792">
      <w:pPr>
        <w:rPr>
          <w:rFonts w:ascii="Times New Roman" w:hAnsi="Times New Roman"/>
          <w:b/>
          <w:szCs w:val="24"/>
        </w:rPr>
      </w:pPr>
      <w:r w:rsidRPr="007530C2">
        <w:rPr>
          <w:rFonts w:ascii="Times New Roman" w:hAnsi="Times New Roman"/>
          <w:szCs w:val="24"/>
        </w:rPr>
        <w:t>The forms provide informatio</w:t>
      </w:r>
      <w:r w:rsidR="00014E73">
        <w:rPr>
          <w:rFonts w:ascii="Times New Roman" w:hAnsi="Times New Roman"/>
          <w:szCs w:val="24"/>
        </w:rPr>
        <w:t>n that is required by the HRSA</w:t>
      </w:r>
      <w:r w:rsidRPr="007530C2">
        <w:rPr>
          <w:rFonts w:ascii="Times New Roman" w:hAnsi="Times New Roman"/>
          <w:szCs w:val="24"/>
        </w:rPr>
        <w:t xml:space="preserve"> for reviewing applications, </w:t>
      </w:r>
      <w:r w:rsidR="006D430A">
        <w:rPr>
          <w:rFonts w:ascii="Times New Roman" w:hAnsi="Times New Roman"/>
          <w:szCs w:val="24"/>
        </w:rPr>
        <w:t>award recommendation</w:t>
      </w:r>
      <w:r w:rsidR="00014E73">
        <w:rPr>
          <w:rFonts w:ascii="Times New Roman" w:hAnsi="Times New Roman"/>
          <w:szCs w:val="24"/>
        </w:rPr>
        <w:t>s</w:t>
      </w:r>
      <w:r w:rsidR="006D430A">
        <w:rPr>
          <w:rFonts w:ascii="Times New Roman" w:hAnsi="Times New Roman"/>
          <w:szCs w:val="24"/>
        </w:rPr>
        <w:t xml:space="preserve">, </w:t>
      </w:r>
      <w:r w:rsidRPr="007530C2">
        <w:rPr>
          <w:rFonts w:ascii="Times New Roman" w:hAnsi="Times New Roman"/>
          <w:szCs w:val="24"/>
        </w:rPr>
        <w:t xml:space="preserve">monitoring, and ensuring compliance with conditions of award for the programs mentioned above.  The following forms are used to collect the required information: </w:t>
      </w:r>
      <w:r w:rsidRPr="007530C2">
        <w:rPr>
          <w:rFonts w:ascii="Times New Roman" w:hAnsi="Times New Roman"/>
          <w:b/>
          <w:szCs w:val="24"/>
        </w:rPr>
        <w:t xml:space="preserve"> </w:t>
      </w:r>
    </w:p>
    <w:p w14:paraId="27A62B9D" w14:textId="77777777" w:rsidR="005702C2" w:rsidRPr="007530C2" w:rsidRDefault="005702C2" w:rsidP="00FB1792">
      <w:pPr>
        <w:rPr>
          <w:rFonts w:ascii="Times New Roman" w:hAnsi="Times New Roman"/>
          <w:b/>
          <w:szCs w:val="24"/>
        </w:rPr>
      </w:pPr>
    </w:p>
    <w:p w14:paraId="27A62B9E" w14:textId="566A00EA" w:rsidR="005702C2" w:rsidRPr="00305767" w:rsidRDefault="00016040"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1A: </w:t>
      </w:r>
      <w:r w:rsidR="005702C2" w:rsidRPr="00305767">
        <w:rPr>
          <w:rFonts w:ascii="Times New Roman" w:hAnsi="Times New Roman"/>
          <w:b/>
          <w:szCs w:val="24"/>
          <w:u w:val="single"/>
        </w:rPr>
        <w:t>General Information Worksheet</w:t>
      </w:r>
      <w:r w:rsidR="005702C2" w:rsidRPr="00305767">
        <w:rPr>
          <w:rFonts w:ascii="Times New Roman" w:hAnsi="Times New Roman"/>
          <w:b/>
          <w:szCs w:val="24"/>
        </w:rPr>
        <w:t>:</w:t>
      </w:r>
      <w:r w:rsidR="005702C2" w:rsidRPr="00305767">
        <w:rPr>
          <w:rFonts w:ascii="Times New Roman" w:hAnsi="Times New Roman"/>
          <w:szCs w:val="24"/>
        </w:rPr>
        <w:t xml:space="preserve">  This form </w:t>
      </w:r>
      <w:r w:rsidR="00AF7FAB" w:rsidRPr="00305767">
        <w:rPr>
          <w:rFonts w:ascii="Times New Roman" w:hAnsi="Times New Roman"/>
          <w:szCs w:val="24"/>
        </w:rPr>
        <w:t xml:space="preserve">collects </w:t>
      </w:r>
      <w:r w:rsidR="005702C2" w:rsidRPr="00305767">
        <w:rPr>
          <w:rFonts w:ascii="Times New Roman" w:hAnsi="Times New Roman"/>
          <w:szCs w:val="24"/>
        </w:rPr>
        <w:t xml:space="preserve">summary information on the applicant </w:t>
      </w:r>
      <w:r w:rsidR="00597C99" w:rsidRPr="00305767">
        <w:rPr>
          <w:rFonts w:ascii="Times New Roman" w:hAnsi="Times New Roman"/>
          <w:szCs w:val="24"/>
        </w:rPr>
        <w:t>organization and</w:t>
      </w:r>
      <w:r w:rsidR="005702C2" w:rsidRPr="00305767">
        <w:rPr>
          <w:rFonts w:ascii="Times New Roman" w:hAnsi="Times New Roman"/>
          <w:szCs w:val="24"/>
        </w:rPr>
        <w:t xml:space="preserve"> the proposed project including specific applicant information, the proposed service area, target population, </w:t>
      </w:r>
      <w:r w:rsidR="00597C99" w:rsidRPr="00305767">
        <w:rPr>
          <w:rFonts w:ascii="Times New Roman" w:hAnsi="Times New Roman"/>
          <w:szCs w:val="24"/>
        </w:rPr>
        <w:t xml:space="preserve">service providers, </w:t>
      </w:r>
      <w:r w:rsidR="005702C2" w:rsidRPr="00305767">
        <w:rPr>
          <w:rFonts w:ascii="Times New Roman" w:hAnsi="Times New Roman"/>
          <w:szCs w:val="24"/>
        </w:rPr>
        <w:t>and patient and visit projections.</w:t>
      </w:r>
    </w:p>
    <w:p w14:paraId="27A62BA0" w14:textId="60DAA0AC" w:rsidR="005702C2" w:rsidRPr="00305767" w:rsidRDefault="00597C99"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1B: </w:t>
      </w:r>
      <w:r w:rsidR="005702C2" w:rsidRPr="00305767">
        <w:rPr>
          <w:rFonts w:ascii="Times New Roman" w:hAnsi="Times New Roman"/>
          <w:b/>
          <w:szCs w:val="24"/>
          <w:u w:val="single"/>
        </w:rPr>
        <w:t>BPHC Funding Request Summary</w:t>
      </w:r>
      <w:r w:rsidR="005702C2" w:rsidRPr="00305767">
        <w:rPr>
          <w:rFonts w:ascii="Times New Roman" w:hAnsi="Times New Roman"/>
          <w:b/>
          <w:szCs w:val="24"/>
        </w:rPr>
        <w:t>:</w:t>
      </w:r>
      <w:r w:rsidR="005702C2" w:rsidRPr="00305767">
        <w:rPr>
          <w:rFonts w:ascii="Times New Roman" w:hAnsi="Times New Roman"/>
          <w:szCs w:val="24"/>
        </w:rPr>
        <w:t xml:space="preserve">  This form collects program specific project budget estimates.</w:t>
      </w:r>
    </w:p>
    <w:p w14:paraId="27A62BA1" w14:textId="1591D24E" w:rsidR="005702C2" w:rsidRPr="00305767" w:rsidRDefault="00597C99"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1C: </w:t>
      </w:r>
      <w:r w:rsidR="005702C2" w:rsidRPr="00305767">
        <w:rPr>
          <w:rFonts w:ascii="Times New Roman" w:hAnsi="Times New Roman"/>
          <w:b/>
          <w:szCs w:val="24"/>
          <w:u w:val="single"/>
        </w:rPr>
        <w:t>Documents on File</w:t>
      </w:r>
      <w:r w:rsidR="005702C2" w:rsidRPr="00305767">
        <w:rPr>
          <w:rFonts w:ascii="Times New Roman" w:hAnsi="Times New Roman"/>
          <w:b/>
          <w:szCs w:val="24"/>
        </w:rPr>
        <w:t>:</w:t>
      </w:r>
      <w:r w:rsidR="005702C2" w:rsidRPr="00305767">
        <w:rPr>
          <w:rFonts w:ascii="Times New Roman" w:hAnsi="Times New Roman"/>
          <w:szCs w:val="24"/>
        </w:rPr>
        <w:t xml:space="preserve">  This form </w:t>
      </w:r>
      <w:r w:rsidRPr="00305767">
        <w:rPr>
          <w:rFonts w:ascii="Times New Roman" w:hAnsi="Times New Roman"/>
          <w:szCs w:val="24"/>
        </w:rPr>
        <w:t xml:space="preserve">collects the date of the last review or revision of key documents used by the health center governing board and staff for ensuring </w:t>
      </w:r>
      <w:r w:rsidR="005702C2" w:rsidRPr="00305767">
        <w:rPr>
          <w:rFonts w:ascii="Times New Roman" w:hAnsi="Times New Roman"/>
          <w:szCs w:val="24"/>
        </w:rPr>
        <w:t xml:space="preserve">compliance </w:t>
      </w:r>
      <w:r w:rsidRPr="00305767">
        <w:rPr>
          <w:rFonts w:ascii="Times New Roman" w:hAnsi="Times New Roman"/>
          <w:szCs w:val="24"/>
        </w:rPr>
        <w:t xml:space="preserve">with Health Center Program </w:t>
      </w:r>
      <w:r w:rsidR="005702C2" w:rsidRPr="00305767">
        <w:rPr>
          <w:rFonts w:ascii="Times New Roman" w:hAnsi="Times New Roman"/>
          <w:szCs w:val="24"/>
        </w:rPr>
        <w:t xml:space="preserve">requirements.  </w:t>
      </w:r>
    </w:p>
    <w:p w14:paraId="27A62BA2" w14:textId="163DB741" w:rsidR="005702C2" w:rsidRPr="00305767" w:rsidRDefault="00597C99"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2: </w:t>
      </w:r>
      <w:r w:rsidR="005702C2" w:rsidRPr="00305767">
        <w:rPr>
          <w:rFonts w:ascii="Times New Roman" w:hAnsi="Times New Roman"/>
          <w:b/>
          <w:szCs w:val="24"/>
          <w:u w:val="single"/>
        </w:rPr>
        <w:t>Staffing Profile:</w:t>
      </w:r>
      <w:r w:rsidR="005702C2" w:rsidRPr="00305767">
        <w:rPr>
          <w:rFonts w:ascii="Times New Roman" w:hAnsi="Times New Roman"/>
          <w:szCs w:val="24"/>
        </w:rPr>
        <w:t xml:space="preserve">  This form identifies the total personnel and number of FTEs </w:t>
      </w:r>
      <w:r w:rsidR="00AF7FAB" w:rsidRPr="00305767">
        <w:rPr>
          <w:rFonts w:ascii="Times New Roman" w:hAnsi="Times New Roman"/>
          <w:szCs w:val="24"/>
        </w:rPr>
        <w:t>for the proposed project</w:t>
      </w:r>
      <w:r w:rsidR="005702C2" w:rsidRPr="00305767">
        <w:rPr>
          <w:rFonts w:ascii="Times New Roman" w:hAnsi="Times New Roman"/>
          <w:szCs w:val="24"/>
        </w:rPr>
        <w:t xml:space="preserve">.  </w:t>
      </w:r>
    </w:p>
    <w:p w14:paraId="27A62BA3" w14:textId="5A6CB369" w:rsidR="005702C2" w:rsidRPr="00305767" w:rsidRDefault="00597C99"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3: </w:t>
      </w:r>
      <w:r w:rsidR="005702C2" w:rsidRPr="00305767">
        <w:rPr>
          <w:rFonts w:ascii="Times New Roman" w:hAnsi="Times New Roman"/>
          <w:b/>
          <w:szCs w:val="24"/>
          <w:u w:val="single"/>
        </w:rPr>
        <w:t>Income Analysis</w:t>
      </w:r>
      <w:r w:rsidR="005702C2" w:rsidRPr="00305767">
        <w:rPr>
          <w:rFonts w:ascii="Times New Roman" w:hAnsi="Times New Roman"/>
          <w:b/>
          <w:szCs w:val="24"/>
        </w:rPr>
        <w:t>:</w:t>
      </w:r>
      <w:r w:rsidR="005702C2" w:rsidRPr="00305767">
        <w:rPr>
          <w:rFonts w:ascii="Times New Roman" w:hAnsi="Times New Roman"/>
          <w:szCs w:val="24"/>
        </w:rPr>
        <w:t xml:space="preserve">  This form </w:t>
      </w:r>
      <w:r w:rsidR="00AF7FAB" w:rsidRPr="00305767">
        <w:rPr>
          <w:rFonts w:ascii="Times New Roman" w:hAnsi="Times New Roman"/>
          <w:szCs w:val="24"/>
        </w:rPr>
        <w:t xml:space="preserve">identifies </w:t>
      </w:r>
      <w:r w:rsidR="005702C2" w:rsidRPr="00305767">
        <w:rPr>
          <w:rFonts w:ascii="Times New Roman" w:hAnsi="Times New Roman"/>
          <w:szCs w:val="24"/>
        </w:rPr>
        <w:t xml:space="preserve">the estimated non-Federal revenues (all other sources of income </w:t>
      </w:r>
      <w:r w:rsidR="00AF7FAB" w:rsidRPr="00305767">
        <w:rPr>
          <w:rFonts w:ascii="Times New Roman" w:hAnsi="Times New Roman"/>
          <w:szCs w:val="24"/>
        </w:rPr>
        <w:t xml:space="preserve">aside from </w:t>
      </w:r>
      <w:r w:rsidR="005702C2" w:rsidRPr="00305767">
        <w:rPr>
          <w:rFonts w:ascii="Times New Roman" w:hAnsi="Times New Roman"/>
          <w:szCs w:val="24"/>
        </w:rPr>
        <w:t xml:space="preserve">the section 330 grant funds) for the </w:t>
      </w:r>
      <w:r w:rsidR="00AF7FAB" w:rsidRPr="00305767">
        <w:rPr>
          <w:rFonts w:ascii="Times New Roman" w:hAnsi="Times New Roman"/>
          <w:szCs w:val="24"/>
        </w:rPr>
        <w:t xml:space="preserve">requested </w:t>
      </w:r>
      <w:r w:rsidR="005702C2" w:rsidRPr="00305767">
        <w:rPr>
          <w:rFonts w:ascii="Times New Roman" w:hAnsi="Times New Roman"/>
          <w:szCs w:val="24"/>
        </w:rPr>
        <w:t xml:space="preserve">budget.  </w:t>
      </w:r>
    </w:p>
    <w:p w14:paraId="27A62BA4" w14:textId="7EC7E600" w:rsidR="005702C2" w:rsidRPr="00305767" w:rsidRDefault="00597C99"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4: </w:t>
      </w:r>
      <w:r w:rsidR="005702C2" w:rsidRPr="00305767">
        <w:rPr>
          <w:rFonts w:ascii="Times New Roman" w:hAnsi="Times New Roman"/>
          <w:b/>
          <w:szCs w:val="24"/>
          <w:u w:val="single"/>
        </w:rPr>
        <w:t>Community Characteristics</w:t>
      </w:r>
      <w:r w:rsidR="005702C2" w:rsidRPr="00305767">
        <w:rPr>
          <w:rFonts w:ascii="Times New Roman" w:hAnsi="Times New Roman"/>
          <w:b/>
          <w:szCs w:val="24"/>
        </w:rPr>
        <w:t>:</w:t>
      </w:r>
      <w:r w:rsidR="005702C2" w:rsidRPr="00305767">
        <w:rPr>
          <w:rFonts w:ascii="Times New Roman" w:hAnsi="Times New Roman"/>
          <w:szCs w:val="24"/>
        </w:rPr>
        <w:t xml:space="preserve"> This form </w:t>
      </w:r>
      <w:r w:rsidR="00AF7FAB" w:rsidRPr="00305767">
        <w:rPr>
          <w:rFonts w:ascii="Times New Roman" w:hAnsi="Times New Roman"/>
          <w:szCs w:val="24"/>
        </w:rPr>
        <w:t>identifies service area</w:t>
      </w:r>
      <w:r w:rsidR="005702C2" w:rsidRPr="00305767">
        <w:rPr>
          <w:rFonts w:ascii="Times New Roman" w:hAnsi="Times New Roman"/>
          <w:szCs w:val="24"/>
        </w:rPr>
        <w:t xml:space="preserve"> and target population data.</w:t>
      </w:r>
    </w:p>
    <w:p w14:paraId="27A62BA5" w14:textId="16589506" w:rsidR="005702C2" w:rsidRPr="00305767" w:rsidRDefault="00597C99"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5A: </w:t>
      </w:r>
      <w:r w:rsidR="005702C2" w:rsidRPr="00305767">
        <w:rPr>
          <w:rFonts w:ascii="Times New Roman" w:hAnsi="Times New Roman"/>
          <w:b/>
          <w:szCs w:val="24"/>
          <w:u w:val="single"/>
        </w:rPr>
        <w:t>Services Provided</w:t>
      </w:r>
      <w:r w:rsidR="005702C2" w:rsidRPr="00305767">
        <w:rPr>
          <w:rFonts w:ascii="Times New Roman" w:hAnsi="Times New Roman"/>
          <w:b/>
          <w:szCs w:val="24"/>
        </w:rPr>
        <w:t>:</w:t>
      </w:r>
      <w:r w:rsidR="005702C2" w:rsidRPr="00305767">
        <w:rPr>
          <w:rFonts w:ascii="Times New Roman" w:hAnsi="Times New Roman"/>
          <w:szCs w:val="24"/>
        </w:rPr>
        <w:t xml:space="preserve">  </w:t>
      </w:r>
      <w:r w:rsidR="00AF7FAB" w:rsidRPr="00305767">
        <w:rPr>
          <w:rFonts w:ascii="Times New Roman" w:hAnsi="Times New Roman"/>
          <w:szCs w:val="24"/>
        </w:rPr>
        <w:t>This form identifies the mode of service provision for all clinical and non-clinical services</w:t>
      </w:r>
      <w:r w:rsidR="005702C2" w:rsidRPr="00305767">
        <w:rPr>
          <w:rFonts w:ascii="Times New Roman" w:hAnsi="Times New Roman"/>
          <w:szCs w:val="24"/>
        </w:rPr>
        <w:t>.</w:t>
      </w:r>
    </w:p>
    <w:p w14:paraId="27A62BA6" w14:textId="4CB1EE01" w:rsidR="005702C2" w:rsidRPr="00305767" w:rsidRDefault="00597C99"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5B: </w:t>
      </w:r>
      <w:r w:rsidR="00AF7FAB" w:rsidRPr="00305767">
        <w:rPr>
          <w:rFonts w:ascii="Times New Roman" w:hAnsi="Times New Roman"/>
          <w:b/>
          <w:szCs w:val="24"/>
          <w:u w:val="single"/>
        </w:rPr>
        <w:t xml:space="preserve">Service </w:t>
      </w:r>
      <w:r w:rsidR="005702C2" w:rsidRPr="00305767">
        <w:rPr>
          <w:rFonts w:ascii="Times New Roman" w:hAnsi="Times New Roman"/>
          <w:b/>
          <w:szCs w:val="24"/>
          <w:u w:val="single"/>
        </w:rPr>
        <w:t>Sites:</w:t>
      </w:r>
      <w:r w:rsidR="005702C2" w:rsidRPr="00305767">
        <w:rPr>
          <w:rFonts w:ascii="Times New Roman" w:hAnsi="Times New Roman"/>
          <w:szCs w:val="24"/>
        </w:rPr>
        <w:t xml:space="preserve">  This form </w:t>
      </w:r>
      <w:r w:rsidR="00AF7FAB" w:rsidRPr="00305767">
        <w:rPr>
          <w:rFonts w:ascii="Times New Roman" w:hAnsi="Times New Roman"/>
          <w:szCs w:val="24"/>
        </w:rPr>
        <w:t xml:space="preserve">collects </w:t>
      </w:r>
      <w:r w:rsidR="005702C2" w:rsidRPr="00305767">
        <w:rPr>
          <w:rFonts w:ascii="Times New Roman" w:hAnsi="Times New Roman"/>
          <w:szCs w:val="24"/>
        </w:rPr>
        <w:t xml:space="preserve">information on the site location </w:t>
      </w:r>
      <w:r w:rsidR="00AF7FAB" w:rsidRPr="00305767">
        <w:rPr>
          <w:rFonts w:ascii="Times New Roman" w:hAnsi="Times New Roman"/>
          <w:szCs w:val="24"/>
        </w:rPr>
        <w:t xml:space="preserve">including </w:t>
      </w:r>
      <w:r w:rsidR="005702C2" w:rsidRPr="00305767">
        <w:rPr>
          <w:rFonts w:ascii="Times New Roman" w:hAnsi="Times New Roman"/>
          <w:szCs w:val="24"/>
        </w:rPr>
        <w:t>address, contact information</w:t>
      </w:r>
      <w:r w:rsidR="00AF7FAB" w:rsidRPr="00305767">
        <w:rPr>
          <w:rFonts w:ascii="Times New Roman" w:hAnsi="Times New Roman"/>
          <w:szCs w:val="24"/>
        </w:rPr>
        <w:t>,</w:t>
      </w:r>
      <w:r w:rsidR="005702C2" w:rsidRPr="00305767">
        <w:rPr>
          <w:rFonts w:ascii="Times New Roman" w:hAnsi="Times New Roman"/>
          <w:szCs w:val="24"/>
        </w:rPr>
        <w:t xml:space="preserve"> and site characteristics </w:t>
      </w:r>
      <w:r w:rsidR="00AF7FAB" w:rsidRPr="00305767">
        <w:rPr>
          <w:rFonts w:ascii="Times New Roman" w:hAnsi="Times New Roman"/>
          <w:szCs w:val="24"/>
        </w:rPr>
        <w:t xml:space="preserve">(e.g., zip codes from which the majority of the patients will come to the site, </w:t>
      </w:r>
      <w:r w:rsidR="005702C2" w:rsidRPr="00305767">
        <w:rPr>
          <w:rFonts w:ascii="Times New Roman" w:hAnsi="Times New Roman"/>
          <w:szCs w:val="24"/>
        </w:rPr>
        <w:t>hours of operation).</w:t>
      </w:r>
    </w:p>
    <w:p w14:paraId="27A62BA7" w14:textId="5D86D79A" w:rsidR="005702C2" w:rsidRPr="00305767" w:rsidRDefault="00E468FC"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5C: </w:t>
      </w:r>
      <w:r w:rsidR="005702C2" w:rsidRPr="00305767">
        <w:rPr>
          <w:rFonts w:ascii="Times New Roman" w:hAnsi="Times New Roman"/>
          <w:b/>
          <w:szCs w:val="24"/>
          <w:u w:val="single"/>
        </w:rPr>
        <w:t>Other Activities/Locations</w:t>
      </w:r>
      <w:r w:rsidR="005702C2" w:rsidRPr="00305767">
        <w:rPr>
          <w:rFonts w:ascii="Times New Roman" w:hAnsi="Times New Roman"/>
          <w:b/>
          <w:szCs w:val="24"/>
        </w:rPr>
        <w:t>:</w:t>
      </w:r>
      <w:r w:rsidR="005702C2" w:rsidRPr="00305767">
        <w:rPr>
          <w:rFonts w:ascii="Times New Roman" w:hAnsi="Times New Roman"/>
          <w:szCs w:val="24"/>
        </w:rPr>
        <w:t xml:space="preserve"> This form </w:t>
      </w:r>
      <w:r w:rsidRPr="00305767">
        <w:rPr>
          <w:rFonts w:ascii="Times New Roman" w:hAnsi="Times New Roman"/>
          <w:szCs w:val="24"/>
        </w:rPr>
        <w:t xml:space="preserve">collects </w:t>
      </w:r>
      <w:r w:rsidR="005702C2" w:rsidRPr="00305767">
        <w:rPr>
          <w:rFonts w:ascii="Times New Roman" w:hAnsi="Times New Roman"/>
          <w:szCs w:val="24"/>
        </w:rPr>
        <w:t xml:space="preserve">information on activities </w:t>
      </w:r>
      <w:r w:rsidR="00705A50" w:rsidRPr="00305767">
        <w:rPr>
          <w:rFonts w:ascii="Times New Roman" w:hAnsi="Times New Roman"/>
          <w:szCs w:val="24"/>
        </w:rPr>
        <w:t>provided at a location other than a service site.</w:t>
      </w:r>
    </w:p>
    <w:p w14:paraId="27A62BA8" w14:textId="1B34E1C2" w:rsidR="005702C2" w:rsidRPr="00305767" w:rsidRDefault="00705A50"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6A: Current </w:t>
      </w:r>
      <w:r w:rsidR="005702C2" w:rsidRPr="00305767">
        <w:rPr>
          <w:rFonts w:ascii="Times New Roman" w:hAnsi="Times New Roman"/>
          <w:b/>
          <w:szCs w:val="24"/>
          <w:u w:val="single"/>
        </w:rPr>
        <w:t>Board Member Characteristics</w:t>
      </w:r>
      <w:r w:rsidR="005702C2" w:rsidRPr="00305767">
        <w:rPr>
          <w:rFonts w:ascii="Times New Roman" w:hAnsi="Times New Roman"/>
          <w:b/>
          <w:szCs w:val="24"/>
        </w:rPr>
        <w:t>:</w:t>
      </w:r>
      <w:r w:rsidR="005702C2" w:rsidRPr="00305767">
        <w:rPr>
          <w:rFonts w:ascii="Times New Roman" w:hAnsi="Times New Roman"/>
          <w:szCs w:val="24"/>
        </w:rPr>
        <w:t xml:space="preserve">  This form </w:t>
      </w:r>
      <w:r w:rsidRPr="00305767">
        <w:rPr>
          <w:rFonts w:ascii="Times New Roman" w:hAnsi="Times New Roman"/>
          <w:szCs w:val="24"/>
        </w:rPr>
        <w:t xml:space="preserve">collects </w:t>
      </w:r>
      <w:r w:rsidR="005702C2" w:rsidRPr="00305767">
        <w:rPr>
          <w:rFonts w:ascii="Times New Roman" w:hAnsi="Times New Roman"/>
          <w:szCs w:val="24"/>
        </w:rPr>
        <w:t xml:space="preserve">information on board members, </w:t>
      </w:r>
      <w:r w:rsidRPr="00305767">
        <w:rPr>
          <w:rFonts w:ascii="Times New Roman" w:hAnsi="Times New Roman"/>
          <w:szCs w:val="24"/>
        </w:rPr>
        <w:t xml:space="preserve">including </w:t>
      </w:r>
      <w:r w:rsidR="005702C2" w:rsidRPr="00305767">
        <w:rPr>
          <w:rFonts w:ascii="Times New Roman" w:hAnsi="Times New Roman"/>
          <w:szCs w:val="24"/>
        </w:rPr>
        <w:t xml:space="preserve">areas of expertise, years of service on the board, </w:t>
      </w:r>
      <w:r w:rsidRPr="00305767">
        <w:rPr>
          <w:rFonts w:ascii="Times New Roman" w:hAnsi="Times New Roman"/>
          <w:szCs w:val="24"/>
        </w:rPr>
        <w:t>and demographics.</w:t>
      </w:r>
    </w:p>
    <w:p w14:paraId="27A62BA9" w14:textId="3A27CE45" w:rsidR="005702C2" w:rsidRPr="00305767" w:rsidRDefault="00705A50"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6B: </w:t>
      </w:r>
      <w:r w:rsidR="005702C2" w:rsidRPr="00305767">
        <w:rPr>
          <w:rFonts w:ascii="Times New Roman" w:hAnsi="Times New Roman"/>
          <w:b/>
          <w:szCs w:val="24"/>
          <w:u w:val="single"/>
        </w:rPr>
        <w:t>Request for Waiver of Governance Requirements</w:t>
      </w:r>
      <w:r w:rsidR="005702C2" w:rsidRPr="00305767">
        <w:rPr>
          <w:rFonts w:ascii="Times New Roman" w:hAnsi="Times New Roman"/>
          <w:b/>
          <w:szCs w:val="24"/>
        </w:rPr>
        <w:t>:</w:t>
      </w:r>
      <w:r w:rsidR="005702C2" w:rsidRPr="00305767">
        <w:rPr>
          <w:rFonts w:ascii="Times New Roman" w:hAnsi="Times New Roman"/>
          <w:szCs w:val="24"/>
        </w:rPr>
        <w:t xml:space="preserve">  </w:t>
      </w:r>
      <w:r w:rsidRPr="00305767">
        <w:rPr>
          <w:rFonts w:ascii="Times New Roman" w:hAnsi="Times New Roman"/>
          <w:szCs w:val="24"/>
        </w:rPr>
        <w:t>This form is used to</w:t>
      </w:r>
      <w:r w:rsidR="005702C2" w:rsidRPr="00305767">
        <w:rPr>
          <w:rFonts w:ascii="Times New Roman" w:hAnsi="Times New Roman"/>
          <w:szCs w:val="24"/>
        </w:rPr>
        <w:t xml:space="preserve"> request a waiver of governing board requirements.  </w:t>
      </w:r>
      <w:r w:rsidRPr="00305767">
        <w:rPr>
          <w:rFonts w:ascii="Times New Roman" w:hAnsi="Times New Roman"/>
          <w:szCs w:val="24"/>
        </w:rPr>
        <w:t>Only</w:t>
      </w:r>
      <w:r w:rsidR="005702C2" w:rsidRPr="00305767">
        <w:rPr>
          <w:rFonts w:ascii="Times New Roman" w:hAnsi="Times New Roman"/>
          <w:szCs w:val="24"/>
        </w:rPr>
        <w:t xml:space="preserve"> organizations seeking support for Migrant Health Centers, Health Care for the </w:t>
      </w:r>
      <w:proofErr w:type="gramStart"/>
      <w:r w:rsidR="005702C2" w:rsidRPr="00305767">
        <w:rPr>
          <w:rFonts w:ascii="Times New Roman" w:hAnsi="Times New Roman"/>
          <w:szCs w:val="24"/>
        </w:rPr>
        <w:t>Homeless,</w:t>
      </w:r>
      <w:proofErr w:type="gramEnd"/>
      <w:r w:rsidR="005702C2" w:rsidRPr="00305767">
        <w:rPr>
          <w:rFonts w:ascii="Times New Roman" w:hAnsi="Times New Roman"/>
          <w:szCs w:val="24"/>
        </w:rPr>
        <w:t xml:space="preserve"> and Public Housing Primary Care </w:t>
      </w:r>
      <w:r w:rsidRPr="00305767">
        <w:rPr>
          <w:rFonts w:ascii="Times New Roman" w:hAnsi="Times New Roman"/>
          <w:szCs w:val="24"/>
        </w:rPr>
        <w:t>may request a waiver</w:t>
      </w:r>
      <w:r w:rsidR="005702C2" w:rsidRPr="00305767">
        <w:rPr>
          <w:rFonts w:ascii="Times New Roman" w:hAnsi="Times New Roman"/>
          <w:szCs w:val="24"/>
        </w:rPr>
        <w:t xml:space="preserve">. </w:t>
      </w:r>
    </w:p>
    <w:p w14:paraId="27A62BAA" w14:textId="34F943F6" w:rsidR="005702C2" w:rsidRPr="00305767" w:rsidRDefault="00705A50"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8: </w:t>
      </w:r>
      <w:r w:rsidR="005702C2" w:rsidRPr="00305767">
        <w:rPr>
          <w:rFonts w:ascii="Times New Roman" w:hAnsi="Times New Roman"/>
          <w:b/>
          <w:szCs w:val="24"/>
          <w:u w:val="single"/>
        </w:rPr>
        <w:t>Health Center A</w:t>
      </w:r>
      <w:r w:rsidRPr="00305767">
        <w:rPr>
          <w:rFonts w:ascii="Times New Roman" w:hAnsi="Times New Roman"/>
          <w:b/>
          <w:szCs w:val="24"/>
          <w:u w:val="single"/>
        </w:rPr>
        <w:t>greements</w:t>
      </w:r>
      <w:r w:rsidR="005702C2" w:rsidRPr="00305767">
        <w:rPr>
          <w:rFonts w:ascii="Times New Roman" w:hAnsi="Times New Roman"/>
          <w:b/>
          <w:szCs w:val="24"/>
        </w:rPr>
        <w:t>:</w:t>
      </w:r>
      <w:r w:rsidR="005702C2" w:rsidRPr="00305767">
        <w:rPr>
          <w:rFonts w:ascii="Times New Roman" w:hAnsi="Times New Roman"/>
          <w:szCs w:val="24"/>
        </w:rPr>
        <w:t xml:space="preserve">  </w:t>
      </w:r>
      <w:r w:rsidRPr="00305767">
        <w:rPr>
          <w:rFonts w:ascii="Times New Roman" w:hAnsi="Times New Roman"/>
          <w:szCs w:val="24"/>
        </w:rPr>
        <w:t xml:space="preserve">This form identifies </w:t>
      </w:r>
      <w:r w:rsidR="005702C2" w:rsidRPr="00305767">
        <w:rPr>
          <w:rFonts w:ascii="Times New Roman" w:hAnsi="Times New Roman"/>
          <w:szCs w:val="24"/>
        </w:rPr>
        <w:t xml:space="preserve">when the applicant organization has an </w:t>
      </w:r>
      <w:r w:rsidRPr="00305767">
        <w:rPr>
          <w:rFonts w:ascii="Times New Roman" w:hAnsi="Times New Roman"/>
          <w:szCs w:val="24"/>
        </w:rPr>
        <w:t>agreement</w:t>
      </w:r>
      <w:r w:rsidR="005702C2" w:rsidRPr="00305767">
        <w:rPr>
          <w:rFonts w:ascii="Times New Roman" w:hAnsi="Times New Roman"/>
          <w:szCs w:val="24"/>
        </w:rPr>
        <w:t xml:space="preserve"> with another organization</w:t>
      </w:r>
      <w:r w:rsidRPr="00305767">
        <w:rPr>
          <w:rFonts w:ascii="Times New Roman" w:hAnsi="Times New Roman"/>
          <w:szCs w:val="24"/>
        </w:rPr>
        <w:t xml:space="preserve"> to carry out a substantial portion of the proposed scope of project</w:t>
      </w:r>
      <w:r w:rsidR="00FB115A" w:rsidRPr="00305767">
        <w:rPr>
          <w:rFonts w:ascii="Times New Roman" w:hAnsi="Times New Roman"/>
          <w:szCs w:val="24"/>
        </w:rPr>
        <w:t xml:space="preserve"> and ensures compliance with governance requirements</w:t>
      </w:r>
      <w:r w:rsidR="005702C2" w:rsidRPr="00305767">
        <w:rPr>
          <w:rFonts w:ascii="Times New Roman" w:hAnsi="Times New Roman"/>
          <w:szCs w:val="24"/>
        </w:rPr>
        <w:t>.</w:t>
      </w:r>
    </w:p>
    <w:p w14:paraId="27A62BAB" w14:textId="0A8A90FD" w:rsidR="005702C2" w:rsidRPr="00305767" w:rsidRDefault="00705A50"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9: </w:t>
      </w:r>
      <w:r w:rsidR="005702C2" w:rsidRPr="00305767">
        <w:rPr>
          <w:rFonts w:ascii="Times New Roman" w:hAnsi="Times New Roman"/>
          <w:b/>
          <w:szCs w:val="24"/>
          <w:u w:val="single"/>
        </w:rPr>
        <w:t>Need for Assistance</w:t>
      </w:r>
      <w:r w:rsidR="00FB115A" w:rsidRPr="00305767">
        <w:rPr>
          <w:rFonts w:ascii="Times New Roman" w:hAnsi="Times New Roman"/>
          <w:b/>
          <w:szCs w:val="24"/>
          <w:u w:val="single"/>
        </w:rPr>
        <w:t xml:space="preserve"> Worksheet</w:t>
      </w:r>
      <w:r w:rsidR="005702C2" w:rsidRPr="00305767">
        <w:rPr>
          <w:rFonts w:ascii="Times New Roman" w:hAnsi="Times New Roman"/>
          <w:b/>
          <w:szCs w:val="24"/>
        </w:rPr>
        <w:t>:</w:t>
      </w:r>
      <w:r w:rsidR="005702C2" w:rsidRPr="00305767">
        <w:rPr>
          <w:rFonts w:ascii="Times New Roman" w:hAnsi="Times New Roman"/>
          <w:szCs w:val="24"/>
        </w:rPr>
        <w:t xml:space="preserve"> This form </w:t>
      </w:r>
      <w:r w:rsidR="00FB115A" w:rsidRPr="00305767">
        <w:rPr>
          <w:rFonts w:ascii="Times New Roman" w:hAnsi="Times New Roman"/>
          <w:szCs w:val="24"/>
        </w:rPr>
        <w:t>collects specific data on core barriers to health care and other health and access indicators that determine the level of need in the proposed service area and target population</w:t>
      </w:r>
      <w:r w:rsidR="005702C2" w:rsidRPr="00305767">
        <w:rPr>
          <w:rFonts w:ascii="Times New Roman" w:hAnsi="Times New Roman"/>
          <w:szCs w:val="24"/>
        </w:rPr>
        <w:t>.</w:t>
      </w:r>
    </w:p>
    <w:p w14:paraId="27A62BAC" w14:textId="00E8F6FB" w:rsidR="005702C2" w:rsidRPr="00305767" w:rsidRDefault="00705A50"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lastRenderedPageBreak/>
        <w:t xml:space="preserve">Form 10: </w:t>
      </w:r>
      <w:r w:rsidR="00FB115A" w:rsidRPr="00305767">
        <w:rPr>
          <w:rFonts w:ascii="Times New Roman" w:hAnsi="Times New Roman"/>
          <w:b/>
          <w:szCs w:val="24"/>
          <w:u w:val="single"/>
        </w:rPr>
        <w:t xml:space="preserve">Annual </w:t>
      </w:r>
      <w:r w:rsidR="005702C2" w:rsidRPr="00305767">
        <w:rPr>
          <w:rFonts w:ascii="Times New Roman" w:hAnsi="Times New Roman"/>
          <w:b/>
          <w:szCs w:val="24"/>
          <w:u w:val="single"/>
        </w:rPr>
        <w:t>Emergency Preparedness</w:t>
      </w:r>
      <w:r w:rsidR="00FB115A" w:rsidRPr="00305767">
        <w:rPr>
          <w:rFonts w:ascii="Times New Roman" w:hAnsi="Times New Roman"/>
          <w:b/>
          <w:szCs w:val="24"/>
          <w:u w:val="single"/>
        </w:rPr>
        <w:t xml:space="preserve"> Report</w:t>
      </w:r>
      <w:r w:rsidR="005702C2" w:rsidRPr="00305767">
        <w:rPr>
          <w:rFonts w:ascii="Times New Roman" w:hAnsi="Times New Roman"/>
          <w:b/>
          <w:szCs w:val="24"/>
        </w:rPr>
        <w:t xml:space="preserve">:  </w:t>
      </w:r>
      <w:r w:rsidR="005702C2" w:rsidRPr="00305767">
        <w:rPr>
          <w:rFonts w:ascii="Times New Roman" w:hAnsi="Times New Roman"/>
          <w:szCs w:val="24"/>
        </w:rPr>
        <w:t xml:space="preserve">This form is a checklist that </w:t>
      </w:r>
      <w:r w:rsidR="00FB115A" w:rsidRPr="00305767">
        <w:rPr>
          <w:rFonts w:ascii="Times New Roman" w:hAnsi="Times New Roman"/>
          <w:szCs w:val="24"/>
        </w:rPr>
        <w:t xml:space="preserve">collects </w:t>
      </w:r>
      <w:r w:rsidR="005702C2" w:rsidRPr="00305767">
        <w:rPr>
          <w:rFonts w:ascii="Times New Roman" w:hAnsi="Times New Roman"/>
          <w:szCs w:val="24"/>
        </w:rPr>
        <w:t>information on the applicant organization’s emergency preparedness and management plan.</w:t>
      </w:r>
    </w:p>
    <w:p w14:paraId="27A62BAD" w14:textId="6499C9DA" w:rsidR="005702C2" w:rsidRPr="00305767" w:rsidRDefault="00705A50"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Form 12: </w:t>
      </w:r>
      <w:r w:rsidR="00FB115A" w:rsidRPr="00305767">
        <w:rPr>
          <w:rFonts w:ascii="Times New Roman" w:hAnsi="Times New Roman"/>
          <w:b/>
          <w:szCs w:val="24"/>
          <w:u w:val="single"/>
        </w:rPr>
        <w:t>Organization</w:t>
      </w:r>
      <w:r w:rsidR="005702C2" w:rsidRPr="00305767">
        <w:rPr>
          <w:rFonts w:ascii="Times New Roman" w:hAnsi="Times New Roman"/>
          <w:b/>
          <w:szCs w:val="24"/>
          <w:u w:val="single"/>
        </w:rPr>
        <w:t xml:space="preserve"> Contact</w:t>
      </w:r>
      <w:r w:rsidR="00FB115A" w:rsidRPr="00305767">
        <w:rPr>
          <w:rFonts w:ascii="Times New Roman" w:hAnsi="Times New Roman"/>
          <w:b/>
          <w:szCs w:val="24"/>
          <w:u w:val="single"/>
        </w:rPr>
        <w:t>s</w:t>
      </w:r>
      <w:r w:rsidR="005702C2" w:rsidRPr="00305767">
        <w:rPr>
          <w:rFonts w:ascii="Times New Roman" w:hAnsi="Times New Roman"/>
          <w:b/>
          <w:szCs w:val="24"/>
        </w:rPr>
        <w:t>:</w:t>
      </w:r>
      <w:r w:rsidR="005702C2" w:rsidRPr="00305767">
        <w:rPr>
          <w:rFonts w:ascii="Times New Roman" w:hAnsi="Times New Roman"/>
          <w:szCs w:val="24"/>
        </w:rPr>
        <w:t xml:space="preserve">  This form </w:t>
      </w:r>
      <w:r w:rsidR="00474F1F" w:rsidRPr="00305767">
        <w:rPr>
          <w:rFonts w:ascii="Times New Roman" w:hAnsi="Times New Roman"/>
          <w:szCs w:val="24"/>
        </w:rPr>
        <w:t xml:space="preserve">collects </w:t>
      </w:r>
      <w:r w:rsidR="005702C2" w:rsidRPr="00305767">
        <w:rPr>
          <w:rFonts w:ascii="Times New Roman" w:hAnsi="Times New Roman"/>
          <w:szCs w:val="24"/>
        </w:rPr>
        <w:t xml:space="preserve">contact information </w:t>
      </w:r>
      <w:r w:rsidR="00474F1F" w:rsidRPr="00305767">
        <w:rPr>
          <w:rFonts w:ascii="Times New Roman" w:hAnsi="Times New Roman"/>
          <w:szCs w:val="24"/>
        </w:rPr>
        <w:t xml:space="preserve">for </w:t>
      </w:r>
      <w:r w:rsidR="005702C2" w:rsidRPr="00305767">
        <w:rPr>
          <w:rFonts w:ascii="Times New Roman" w:hAnsi="Times New Roman"/>
          <w:szCs w:val="24"/>
        </w:rPr>
        <w:t xml:space="preserve">the </w:t>
      </w:r>
      <w:r w:rsidR="00474F1F" w:rsidRPr="00305767">
        <w:rPr>
          <w:rFonts w:ascii="Times New Roman" w:hAnsi="Times New Roman"/>
          <w:szCs w:val="24"/>
        </w:rPr>
        <w:t>Chief Executive Officer, Contact Person, Medical Director, and Dental Director of the</w:t>
      </w:r>
      <w:r w:rsidR="005702C2" w:rsidRPr="00305767">
        <w:rPr>
          <w:rFonts w:ascii="Times New Roman" w:hAnsi="Times New Roman"/>
          <w:szCs w:val="24"/>
        </w:rPr>
        <w:t xml:space="preserve"> organization. </w:t>
      </w:r>
    </w:p>
    <w:p w14:paraId="27A62BAF" w14:textId="162F9D6A" w:rsidR="003764E6" w:rsidRPr="00305767" w:rsidRDefault="00474F1F" w:rsidP="00305767">
      <w:pPr>
        <w:pStyle w:val="ListParagraph"/>
        <w:numPr>
          <w:ilvl w:val="0"/>
          <w:numId w:val="40"/>
        </w:numPr>
        <w:rPr>
          <w:rFonts w:ascii="Times New Roman" w:hAnsi="Times New Roman"/>
          <w:szCs w:val="24"/>
          <w:u w:val="single"/>
        </w:rPr>
      </w:pPr>
      <w:r w:rsidRPr="00305767">
        <w:rPr>
          <w:rFonts w:ascii="Times New Roman" w:hAnsi="Times New Roman"/>
          <w:b/>
          <w:szCs w:val="24"/>
          <w:u w:val="single"/>
        </w:rPr>
        <w:t>Clinical Performance Measures (formerly Health Care Plan</w:t>
      </w:r>
      <w:r w:rsidR="003764E6" w:rsidRPr="00305767">
        <w:rPr>
          <w:rFonts w:ascii="Times New Roman" w:hAnsi="Times New Roman"/>
          <w:b/>
          <w:szCs w:val="24"/>
          <w:u w:val="single"/>
        </w:rPr>
        <w:t>):</w:t>
      </w:r>
      <w:r w:rsidR="003764E6" w:rsidRPr="00305767">
        <w:rPr>
          <w:rFonts w:ascii="Times New Roman" w:hAnsi="Times New Roman"/>
          <w:szCs w:val="24"/>
        </w:rPr>
        <w:t xml:space="preserve"> This form </w:t>
      </w:r>
      <w:r w:rsidRPr="00305767">
        <w:rPr>
          <w:rFonts w:ascii="Times New Roman" w:hAnsi="Times New Roman"/>
          <w:szCs w:val="24"/>
        </w:rPr>
        <w:t xml:space="preserve">collects </w:t>
      </w:r>
      <w:r w:rsidR="003764E6" w:rsidRPr="00305767">
        <w:rPr>
          <w:rFonts w:ascii="Times New Roman" w:hAnsi="Times New Roman"/>
          <w:szCs w:val="24"/>
        </w:rPr>
        <w:t xml:space="preserve">information on </w:t>
      </w:r>
      <w:r w:rsidRPr="00305767">
        <w:rPr>
          <w:rFonts w:ascii="Times New Roman" w:hAnsi="Times New Roman"/>
          <w:szCs w:val="24"/>
        </w:rPr>
        <w:t xml:space="preserve">specific clinical </w:t>
      </w:r>
      <w:r w:rsidR="003764E6" w:rsidRPr="00305767">
        <w:rPr>
          <w:rFonts w:ascii="Times New Roman" w:hAnsi="Times New Roman"/>
          <w:szCs w:val="24"/>
        </w:rPr>
        <w:t xml:space="preserve">performance measures to be accomplished during the project period, </w:t>
      </w:r>
      <w:r w:rsidRPr="00305767">
        <w:rPr>
          <w:rFonts w:ascii="Times New Roman" w:hAnsi="Times New Roman"/>
          <w:szCs w:val="24"/>
        </w:rPr>
        <w:t xml:space="preserve">including goals, baselines, methodology, key contributing and restricting factors, and major planned actions. </w:t>
      </w:r>
    </w:p>
    <w:p w14:paraId="27A62BB0" w14:textId="119EDA76" w:rsidR="003764E6" w:rsidRPr="00305767" w:rsidRDefault="00474F1F"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Financial Performance Measures (formerly </w:t>
      </w:r>
      <w:r w:rsidR="003764E6" w:rsidRPr="00305767">
        <w:rPr>
          <w:rFonts w:ascii="Times New Roman" w:hAnsi="Times New Roman"/>
          <w:b/>
          <w:szCs w:val="24"/>
          <w:u w:val="single"/>
        </w:rPr>
        <w:t>Business Plan):</w:t>
      </w:r>
      <w:r w:rsidR="003764E6" w:rsidRPr="00305767">
        <w:rPr>
          <w:rFonts w:ascii="Times New Roman" w:hAnsi="Times New Roman"/>
          <w:szCs w:val="24"/>
        </w:rPr>
        <w:t xml:space="preserve"> This form </w:t>
      </w:r>
      <w:r w:rsidRPr="00305767">
        <w:rPr>
          <w:rFonts w:ascii="Times New Roman" w:hAnsi="Times New Roman"/>
          <w:szCs w:val="24"/>
        </w:rPr>
        <w:t>collects</w:t>
      </w:r>
      <w:r w:rsidR="003764E6" w:rsidRPr="00305767">
        <w:rPr>
          <w:rFonts w:ascii="Times New Roman" w:hAnsi="Times New Roman"/>
          <w:szCs w:val="24"/>
        </w:rPr>
        <w:t xml:space="preserve"> information </w:t>
      </w:r>
      <w:r w:rsidRPr="00305767">
        <w:rPr>
          <w:rFonts w:ascii="Times New Roman" w:hAnsi="Times New Roman"/>
          <w:szCs w:val="24"/>
        </w:rPr>
        <w:t xml:space="preserve">on specific financial performance measures to be accomplished during the project period, including goals, baselines, methodology, key contributing and restricting factors, and major planned actions. </w:t>
      </w:r>
    </w:p>
    <w:p w14:paraId="27A62BB3" w14:textId="190A1C32" w:rsidR="0059314D" w:rsidRPr="00305767" w:rsidRDefault="0059314D"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Check list for </w:t>
      </w:r>
      <w:proofErr w:type="gramStart"/>
      <w:r w:rsidRPr="00305767">
        <w:rPr>
          <w:rFonts w:ascii="Times New Roman" w:hAnsi="Times New Roman"/>
          <w:b/>
          <w:szCs w:val="24"/>
          <w:u w:val="single"/>
        </w:rPr>
        <w:t>Adding</w:t>
      </w:r>
      <w:proofErr w:type="gramEnd"/>
      <w:r w:rsidRPr="00305767">
        <w:rPr>
          <w:rFonts w:ascii="Times New Roman" w:hAnsi="Times New Roman"/>
          <w:b/>
          <w:szCs w:val="24"/>
          <w:u w:val="single"/>
        </w:rPr>
        <w:t xml:space="preserve"> a </w:t>
      </w:r>
      <w:r w:rsidR="00A32364" w:rsidRPr="00305767">
        <w:rPr>
          <w:rFonts w:ascii="Times New Roman" w:hAnsi="Times New Roman"/>
          <w:b/>
          <w:szCs w:val="24"/>
          <w:u w:val="single"/>
        </w:rPr>
        <w:t>New Service Delivery S</w:t>
      </w:r>
      <w:r w:rsidRPr="00305767">
        <w:rPr>
          <w:rFonts w:ascii="Times New Roman" w:hAnsi="Times New Roman"/>
          <w:b/>
          <w:szCs w:val="24"/>
          <w:u w:val="single"/>
        </w:rPr>
        <w:t>ite:</w:t>
      </w:r>
      <w:r w:rsidRPr="00305767">
        <w:rPr>
          <w:rFonts w:ascii="Times New Roman" w:hAnsi="Times New Roman"/>
          <w:szCs w:val="24"/>
        </w:rPr>
        <w:t xml:space="preserve">   this form is a combination of a checklist and narratives.  It provides program with an understanding of the impact to the community and the population by the addition of this service site.</w:t>
      </w:r>
    </w:p>
    <w:p w14:paraId="27A62BB4" w14:textId="2A1C940B" w:rsidR="0059314D" w:rsidRPr="00305767" w:rsidRDefault="0059314D"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Check List for Deleting </w:t>
      </w:r>
      <w:r w:rsidR="00A32364" w:rsidRPr="00305767">
        <w:rPr>
          <w:rFonts w:ascii="Times New Roman" w:hAnsi="Times New Roman"/>
          <w:b/>
          <w:szCs w:val="24"/>
          <w:u w:val="single"/>
        </w:rPr>
        <w:t>Existing Service Delivery</w:t>
      </w:r>
      <w:r w:rsidRPr="00305767">
        <w:rPr>
          <w:rFonts w:ascii="Times New Roman" w:hAnsi="Times New Roman"/>
          <w:b/>
          <w:szCs w:val="24"/>
          <w:u w:val="single"/>
        </w:rPr>
        <w:t xml:space="preserve"> </w:t>
      </w:r>
      <w:r w:rsidR="00A32364" w:rsidRPr="00305767">
        <w:rPr>
          <w:rFonts w:ascii="Times New Roman" w:hAnsi="Times New Roman"/>
          <w:b/>
          <w:szCs w:val="24"/>
          <w:u w:val="single"/>
        </w:rPr>
        <w:t>S</w:t>
      </w:r>
      <w:r w:rsidRPr="00305767">
        <w:rPr>
          <w:rFonts w:ascii="Times New Roman" w:hAnsi="Times New Roman"/>
          <w:b/>
          <w:szCs w:val="24"/>
          <w:u w:val="single"/>
        </w:rPr>
        <w:t>ite:</w:t>
      </w:r>
      <w:r w:rsidRPr="00305767">
        <w:rPr>
          <w:rFonts w:ascii="Times New Roman" w:hAnsi="Times New Roman"/>
          <w:szCs w:val="24"/>
        </w:rPr>
        <w:t xml:space="preserve"> this form is a combination of a checklist and narratives.  It provides program with an understanding of the impact to the community and the population by the deletion of this service site.</w:t>
      </w:r>
    </w:p>
    <w:p w14:paraId="27A62BB5" w14:textId="2B3043BA" w:rsidR="0059314D" w:rsidRPr="00305767" w:rsidRDefault="0059314D"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Checklist for Adding </w:t>
      </w:r>
      <w:r w:rsidR="00A32364" w:rsidRPr="00305767">
        <w:rPr>
          <w:rFonts w:ascii="Times New Roman" w:hAnsi="Times New Roman"/>
          <w:b/>
          <w:szCs w:val="24"/>
          <w:u w:val="single"/>
        </w:rPr>
        <w:t>New</w:t>
      </w:r>
      <w:r w:rsidRPr="00305767">
        <w:rPr>
          <w:rFonts w:ascii="Times New Roman" w:hAnsi="Times New Roman"/>
          <w:b/>
          <w:szCs w:val="24"/>
          <w:u w:val="single"/>
        </w:rPr>
        <w:t xml:space="preserve"> </w:t>
      </w:r>
      <w:r w:rsidR="00A32364" w:rsidRPr="00305767">
        <w:rPr>
          <w:rFonts w:ascii="Times New Roman" w:hAnsi="Times New Roman"/>
          <w:b/>
          <w:szCs w:val="24"/>
          <w:u w:val="single"/>
        </w:rPr>
        <w:t>S</w:t>
      </w:r>
      <w:r w:rsidRPr="00305767">
        <w:rPr>
          <w:rFonts w:ascii="Times New Roman" w:hAnsi="Times New Roman"/>
          <w:b/>
          <w:szCs w:val="24"/>
          <w:u w:val="single"/>
        </w:rPr>
        <w:t>ervice:</w:t>
      </w:r>
      <w:r w:rsidRPr="00305767">
        <w:rPr>
          <w:rFonts w:ascii="Times New Roman" w:hAnsi="Times New Roman"/>
          <w:szCs w:val="24"/>
        </w:rPr>
        <w:t xml:space="preserve"> this form is a combination of a checklist and narratives.  It provides program with an understanding of the impact to the community and the population by the addition of the service(s).</w:t>
      </w:r>
    </w:p>
    <w:p w14:paraId="27A62BB6" w14:textId="256518DC" w:rsidR="0059314D" w:rsidRPr="00305767" w:rsidRDefault="0059314D" w:rsidP="00305767">
      <w:pPr>
        <w:pStyle w:val="ListParagraph"/>
        <w:numPr>
          <w:ilvl w:val="0"/>
          <w:numId w:val="40"/>
        </w:numPr>
        <w:rPr>
          <w:rFonts w:ascii="Times New Roman" w:hAnsi="Times New Roman"/>
          <w:szCs w:val="24"/>
        </w:rPr>
      </w:pPr>
      <w:r w:rsidRPr="00305767">
        <w:rPr>
          <w:rFonts w:ascii="Times New Roman" w:hAnsi="Times New Roman"/>
          <w:b/>
          <w:szCs w:val="24"/>
          <w:u w:val="single"/>
        </w:rPr>
        <w:t xml:space="preserve">Checklist for Deleting </w:t>
      </w:r>
      <w:r w:rsidR="00A32364" w:rsidRPr="00305767">
        <w:rPr>
          <w:rFonts w:ascii="Times New Roman" w:hAnsi="Times New Roman"/>
          <w:b/>
          <w:szCs w:val="24"/>
          <w:u w:val="single"/>
        </w:rPr>
        <w:t>Existing</w:t>
      </w:r>
      <w:r w:rsidRPr="00305767">
        <w:rPr>
          <w:rFonts w:ascii="Times New Roman" w:hAnsi="Times New Roman"/>
          <w:b/>
          <w:szCs w:val="24"/>
          <w:u w:val="single"/>
        </w:rPr>
        <w:t xml:space="preserve"> </w:t>
      </w:r>
      <w:r w:rsidR="00A32364" w:rsidRPr="00305767">
        <w:rPr>
          <w:rFonts w:ascii="Times New Roman" w:hAnsi="Times New Roman"/>
          <w:b/>
          <w:szCs w:val="24"/>
          <w:u w:val="single"/>
        </w:rPr>
        <w:t>S</w:t>
      </w:r>
      <w:r w:rsidRPr="00305767">
        <w:rPr>
          <w:rFonts w:ascii="Times New Roman" w:hAnsi="Times New Roman"/>
          <w:b/>
          <w:szCs w:val="24"/>
          <w:u w:val="single"/>
        </w:rPr>
        <w:t>ervice:</w:t>
      </w:r>
      <w:r w:rsidRPr="00305767">
        <w:rPr>
          <w:rFonts w:ascii="Times New Roman" w:hAnsi="Times New Roman"/>
          <w:szCs w:val="24"/>
        </w:rPr>
        <w:t xml:space="preserve"> this form is a combination of a checklist and narratives.  It provides program with an understanding of the impact to the community and the population by the deletion of the service.</w:t>
      </w:r>
    </w:p>
    <w:p w14:paraId="3D68A859" w14:textId="1C31032A" w:rsidR="006E5488" w:rsidRPr="00654104" w:rsidRDefault="0059314D" w:rsidP="006E5488">
      <w:pPr>
        <w:pStyle w:val="ListParagraph"/>
        <w:numPr>
          <w:ilvl w:val="0"/>
          <w:numId w:val="40"/>
        </w:numPr>
        <w:rPr>
          <w:rFonts w:ascii="Times New Roman" w:hAnsi="Times New Roman"/>
          <w:b/>
          <w:szCs w:val="24"/>
        </w:rPr>
      </w:pPr>
      <w:r w:rsidRPr="00654104">
        <w:rPr>
          <w:rFonts w:ascii="Times New Roman" w:hAnsi="Times New Roman"/>
          <w:b/>
          <w:szCs w:val="24"/>
          <w:u w:val="single"/>
        </w:rPr>
        <w:t>Checklist for Re</w:t>
      </w:r>
      <w:r w:rsidR="00A32364" w:rsidRPr="00654104">
        <w:rPr>
          <w:rFonts w:ascii="Times New Roman" w:hAnsi="Times New Roman"/>
          <w:b/>
          <w:szCs w:val="24"/>
          <w:u w:val="single"/>
        </w:rPr>
        <w:t xml:space="preserve">placing Existing Service Delivery </w:t>
      </w:r>
      <w:r w:rsidRPr="00654104">
        <w:rPr>
          <w:rFonts w:ascii="Times New Roman" w:hAnsi="Times New Roman"/>
          <w:b/>
          <w:szCs w:val="24"/>
          <w:u w:val="single"/>
        </w:rPr>
        <w:t>Site:</w:t>
      </w:r>
      <w:r w:rsidRPr="00654104">
        <w:rPr>
          <w:rFonts w:ascii="Times New Roman" w:hAnsi="Times New Roman"/>
          <w:szCs w:val="24"/>
        </w:rPr>
        <w:t xml:space="preserve"> this form is a combination of a checklist and narratives.  It provides program with an understanding of the impact to the community and the population by re</w:t>
      </w:r>
      <w:r w:rsidR="00A32364" w:rsidRPr="00654104">
        <w:rPr>
          <w:rFonts w:ascii="Times New Roman" w:hAnsi="Times New Roman"/>
          <w:szCs w:val="24"/>
        </w:rPr>
        <w:t>placing</w:t>
      </w:r>
      <w:r w:rsidRPr="00654104">
        <w:rPr>
          <w:rFonts w:ascii="Times New Roman" w:hAnsi="Times New Roman"/>
          <w:szCs w:val="24"/>
        </w:rPr>
        <w:t xml:space="preserve"> this service site.</w:t>
      </w:r>
      <w:r w:rsidR="006E5488" w:rsidRPr="00654104">
        <w:rPr>
          <w:rFonts w:ascii="Times New Roman" w:hAnsi="Times New Roman"/>
          <w:b/>
          <w:szCs w:val="24"/>
        </w:rPr>
        <w:t xml:space="preserve"> </w:t>
      </w:r>
    </w:p>
    <w:p w14:paraId="27A62BB9" w14:textId="0EC8AF91" w:rsidR="0059314D" w:rsidRPr="002E3238" w:rsidRDefault="0059314D" w:rsidP="00305767">
      <w:pPr>
        <w:pStyle w:val="Default"/>
        <w:numPr>
          <w:ilvl w:val="0"/>
          <w:numId w:val="40"/>
        </w:numPr>
        <w:rPr>
          <w:color w:val="auto"/>
        </w:rPr>
      </w:pPr>
      <w:r w:rsidRPr="00B36245">
        <w:rPr>
          <w:b/>
          <w:u w:val="single"/>
        </w:rPr>
        <w:t>Proposal Cover Page:</w:t>
      </w:r>
      <w:r>
        <w:t xml:space="preserve"> </w:t>
      </w:r>
      <w:r w:rsidRPr="00B36245">
        <w:t xml:space="preserve">This form collects information from </w:t>
      </w:r>
      <w:r w:rsidR="00F04189" w:rsidRPr="00B36245">
        <w:t>applicants that address</w:t>
      </w:r>
      <w:r w:rsidRPr="00B36245">
        <w:t xml:space="preserve"> how all projects together will address the needs of the community as well as the long-term impact of all projects.  The form also requires applicants to explain how they plan to maintain improved access/services that will </w:t>
      </w:r>
      <w:r w:rsidRPr="00B36245">
        <w:rPr>
          <w:color w:val="auto"/>
        </w:rPr>
        <w:t xml:space="preserve">result from the project(s) </w:t>
      </w:r>
      <w:r w:rsidRPr="002E3238">
        <w:rPr>
          <w:bCs/>
          <w:color w:val="auto"/>
        </w:rPr>
        <w:t>within</w:t>
      </w:r>
      <w:r w:rsidRPr="00B36245">
        <w:rPr>
          <w:b/>
          <w:bCs/>
          <w:color w:val="auto"/>
        </w:rPr>
        <w:t xml:space="preserve"> </w:t>
      </w:r>
      <w:r w:rsidRPr="00B36245">
        <w:rPr>
          <w:color w:val="auto"/>
        </w:rPr>
        <w:t>their existing operational budget/grant support</w:t>
      </w:r>
      <w:r w:rsidR="005022BE">
        <w:rPr>
          <w:color w:val="auto"/>
        </w:rPr>
        <w:t>.</w:t>
      </w:r>
    </w:p>
    <w:p w14:paraId="27A62BBA" w14:textId="0E6DFAFF" w:rsidR="0059314D" w:rsidRPr="00305767" w:rsidRDefault="0059314D" w:rsidP="00305767">
      <w:pPr>
        <w:pStyle w:val="ListParagraph"/>
        <w:numPr>
          <w:ilvl w:val="0"/>
          <w:numId w:val="40"/>
        </w:numPr>
        <w:rPr>
          <w:rFonts w:ascii="Times New Roman" w:hAnsi="Times New Roman"/>
          <w:b/>
          <w:szCs w:val="24"/>
          <w:u w:val="single"/>
        </w:rPr>
      </w:pPr>
      <w:r w:rsidRPr="00305767">
        <w:rPr>
          <w:rFonts w:ascii="Times New Roman" w:hAnsi="Times New Roman"/>
          <w:b/>
          <w:szCs w:val="24"/>
          <w:u w:val="single"/>
        </w:rPr>
        <w:t>Project Cover</w:t>
      </w:r>
      <w:r w:rsidR="00F04189" w:rsidRPr="00305767">
        <w:rPr>
          <w:rFonts w:ascii="Times New Roman" w:hAnsi="Times New Roman"/>
          <w:b/>
          <w:szCs w:val="24"/>
          <w:u w:val="single"/>
        </w:rPr>
        <w:t xml:space="preserve"> Page</w:t>
      </w:r>
      <w:r w:rsidRPr="00305767">
        <w:rPr>
          <w:rFonts w:ascii="Times New Roman" w:hAnsi="Times New Roman"/>
          <w:b/>
          <w:szCs w:val="24"/>
          <w:u w:val="single"/>
        </w:rPr>
        <w:t>:</w:t>
      </w:r>
      <w:r w:rsidRPr="00305767">
        <w:rPr>
          <w:rFonts w:ascii="Times New Roman" w:hAnsi="Times New Roman"/>
          <w:szCs w:val="24"/>
        </w:rPr>
        <w:t xml:space="preserve"> This </w:t>
      </w:r>
      <w:r>
        <w:t xml:space="preserve">form requires applicants to present a framework and explanation of all aspects of a specific project, including </w:t>
      </w:r>
      <w:r w:rsidR="00F04189">
        <w:t xml:space="preserve">a detailed project description, </w:t>
      </w:r>
      <w:r>
        <w:t xml:space="preserve">need, management, </w:t>
      </w:r>
      <w:r w:rsidR="00F04189">
        <w:t>response</w:t>
      </w:r>
      <w:r>
        <w:t>, timeline and how the funds will be used.</w:t>
      </w:r>
    </w:p>
    <w:p w14:paraId="27A62BC0" w14:textId="3E5A0987" w:rsidR="0059314D" w:rsidRPr="00305767" w:rsidRDefault="0059314D" w:rsidP="00305767">
      <w:pPr>
        <w:pStyle w:val="ListParagraph"/>
        <w:widowControl/>
        <w:numPr>
          <w:ilvl w:val="0"/>
          <w:numId w:val="40"/>
        </w:numPr>
        <w:suppressAutoHyphens/>
        <w:rPr>
          <w:rFonts w:ascii="Times New Roman" w:hAnsi="Times New Roman"/>
          <w:szCs w:val="24"/>
        </w:rPr>
      </w:pPr>
      <w:r w:rsidRPr="00305767">
        <w:rPr>
          <w:rFonts w:ascii="Times New Roman" w:hAnsi="Times New Roman"/>
          <w:b/>
          <w:color w:val="000000"/>
          <w:szCs w:val="24"/>
          <w:u w:val="single"/>
        </w:rPr>
        <w:t>Equipment List:</w:t>
      </w:r>
      <w:r w:rsidRPr="00305767">
        <w:rPr>
          <w:rFonts w:ascii="Times New Roman" w:hAnsi="Times New Roman"/>
          <w:color w:val="000000"/>
          <w:szCs w:val="24"/>
        </w:rPr>
        <w:t xml:space="preserve">  </w:t>
      </w:r>
      <w:r w:rsidRPr="00305767">
        <w:rPr>
          <w:rFonts w:ascii="Times New Roman" w:hAnsi="Times New Roman"/>
          <w:szCs w:val="24"/>
        </w:rPr>
        <w:t xml:space="preserve">Applicants must provide a detailed equipment list to identify the equipment to be purchased with the Capital </w:t>
      </w:r>
      <w:r w:rsidR="00040C7C" w:rsidRPr="00305767">
        <w:rPr>
          <w:rFonts w:ascii="Times New Roman" w:hAnsi="Times New Roman"/>
          <w:szCs w:val="24"/>
        </w:rPr>
        <w:t>Development funding</w:t>
      </w:r>
      <w:r w:rsidRPr="00305767">
        <w:rPr>
          <w:rFonts w:ascii="Times New Roman" w:hAnsi="Times New Roman"/>
          <w:szCs w:val="24"/>
        </w:rPr>
        <w:t>.  Equipment type will be categorized as clinical or non-clinical.</w:t>
      </w:r>
    </w:p>
    <w:p w14:paraId="27A62BC3" w14:textId="3371DF83" w:rsidR="0059314D" w:rsidRPr="00305767" w:rsidRDefault="0059314D" w:rsidP="00305767">
      <w:pPr>
        <w:pStyle w:val="ListParagraph"/>
        <w:numPr>
          <w:ilvl w:val="0"/>
          <w:numId w:val="40"/>
        </w:numPr>
        <w:rPr>
          <w:rFonts w:ascii="Times New Roman" w:hAnsi="Times New Roman"/>
          <w:szCs w:val="24"/>
        </w:rPr>
      </w:pPr>
      <w:r w:rsidRPr="00305767">
        <w:rPr>
          <w:rFonts w:ascii="Times New Roman" w:hAnsi="Times New Roman"/>
          <w:b/>
          <w:color w:val="000000"/>
          <w:szCs w:val="24"/>
          <w:u w:val="single"/>
        </w:rPr>
        <w:t>Other Requirements for Sites:</w:t>
      </w:r>
      <w:r w:rsidRPr="00305767">
        <w:rPr>
          <w:rFonts w:ascii="Times New Roman" w:hAnsi="Times New Roman"/>
          <w:color w:val="000000"/>
          <w:szCs w:val="24"/>
        </w:rPr>
        <w:t xml:space="preserve"> </w:t>
      </w:r>
      <w:r w:rsidR="005B5D9E" w:rsidRPr="00305767">
        <w:rPr>
          <w:rFonts w:ascii="Times New Roman" w:hAnsi="Times New Roman"/>
          <w:color w:val="000000"/>
          <w:szCs w:val="24"/>
        </w:rPr>
        <w:t>This form collects</w:t>
      </w:r>
      <w:r w:rsidRPr="00305767">
        <w:rPr>
          <w:rFonts w:ascii="Times New Roman" w:hAnsi="Times New Roman"/>
          <w:color w:val="000000"/>
          <w:szCs w:val="24"/>
        </w:rPr>
        <w:t xml:space="preserve"> information on the proposed site regarding ownership, site control, and </w:t>
      </w:r>
      <w:r w:rsidRPr="00305767">
        <w:rPr>
          <w:rFonts w:ascii="Times New Roman" w:hAnsi="Times New Roman"/>
          <w:bCs/>
          <w:color w:val="000000"/>
          <w:szCs w:val="24"/>
        </w:rPr>
        <w:t xml:space="preserve">Historic Preservation issues.  </w:t>
      </w:r>
    </w:p>
    <w:p w14:paraId="27A62BC5" w14:textId="77777777" w:rsidR="0059314D" w:rsidRPr="007530C2" w:rsidRDefault="0059314D" w:rsidP="0059314D">
      <w:pPr>
        <w:rPr>
          <w:rFonts w:ascii="Times New Roman" w:hAnsi="Times New Roman"/>
          <w:szCs w:val="24"/>
        </w:rPr>
      </w:pPr>
    </w:p>
    <w:p w14:paraId="27A62BC6" w14:textId="43869136" w:rsidR="005702C2" w:rsidRPr="007530C2" w:rsidRDefault="005702C2" w:rsidP="008A1363">
      <w:pPr>
        <w:rPr>
          <w:rFonts w:ascii="Times New Roman" w:hAnsi="Times New Roman"/>
          <w:b/>
          <w:szCs w:val="24"/>
        </w:rPr>
      </w:pPr>
      <w:r w:rsidRPr="007530C2">
        <w:rPr>
          <w:rFonts w:ascii="Times New Roman" w:hAnsi="Times New Roman"/>
          <w:b/>
          <w:szCs w:val="24"/>
          <w:lang w:val="en-CA"/>
        </w:rPr>
        <w:fldChar w:fldCharType="begin"/>
      </w:r>
      <w:r w:rsidRPr="007530C2">
        <w:rPr>
          <w:rFonts w:ascii="Times New Roman" w:hAnsi="Times New Roman"/>
          <w:b/>
          <w:szCs w:val="24"/>
          <w:lang w:val="en-CA"/>
        </w:rPr>
        <w:instrText xml:space="preserve"> SEQ CHAPTER \h \r 1</w:instrText>
      </w:r>
      <w:r w:rsidRPr="007530C2">
        <w:rPr>
          <w:rFonts w:ascii="Times New Roman" w:hAnsi="Times New Roman"/>
          <w:b/>
          <w:szCs w:val="24"/>
          <w:lang w:val="en-CA"/>
        </w:rPr>
        <w:fldChar w:fldCharType="end"/>
      </w:r>
      <w:r w:rsidRPr="007530C2">
        <w:rPr>
          <w:rFonts w:ascii="Times New Roman" w:hAnsi="Times New Roman"/>
          <w:b/>
          <w:szCs w:val="24"/>
        </w:rPr>
        <w:t xml:space="preserve">The following section below describes the </w:t>
      </w:r>
      <w:r>
        <w:rPr>
          <w:rFonts w:ascii="Times New Roman" w:hAnsi="Times New Roman"/>
          <w:b/>
          <w:szCs w:val="24"/>
        </w:rPr>
        <w:t>revisions</w:t>
      </w:r>
      <w:r w:rsidRPr="007530C2">
        <w:rPr>
          <w:rFonts w:ascii="Times New Roman" w:hAnsi="Times New Roman"/>
          <w:b/>
          <w:szCs w:val="24"/>
        </w:rPr>
        <w:t xml:space="preserve"> from the last clearance package</w:t>
      </w:r>
      <w:r w:rsidR="006F599E">
        <w:rPr>
          <w:rFonts w:ascii="Times New Roman" w:hAnsi="Times New Roman"/>
          <w:b/>
          <w:szCs w:val="24"/>
        </w:rPr>
        <w:t>:</w:t>
      </w:r>
      <w:r w:rsidRPr="007530C2">
        <w:rPr>
          <w:rFonts w:ascii="Times New Roman" w:hAnsi="Times New Roman"/>
          <w:b/>
          <w:szCs w:val="24"/>
        </w:rPr>
        <w:t xml:space="preserve"> </w:t>
      </w:r>
    </w:p>
    <w:p w14:paraId="27A62BC7" w14:textId="77777777" w:rsidR="005702C2" w:rsidRPr="007530C2" w:rsidRDefault="005702C2" w:rsidP="008A1363">
      <w:pPr>
        <w:rPr>
          <w:rFonts w:ascii="Times New Roman" w:hAnsi="Times New Roman"/>
          <w:szCs w:val="24"/>
        </w:rPr>
      </w:pPr>
    </w:p>
    <w:p w14:paraId="27A62BC8" w14:textId="11864E88" w:rsidR="005702C2" w:rsidRPr="007530C2" w:rsidRDefault="005702C2" w:rsidP="00AB2128">
      <w:pPr>
        <w:numPr>
          <w:ilvl w:val="0"/>
          <w:numId w:val="13"/>
        </w:numPr>
        <w:rPr>
          <w:rFonts w:ascii="Times New Roman" w:hAnsi="Times New Roman"/>
          <w:b/>
          <w:color w:val="000000"/>
          <w:szCs w:val="24"/>
          <w:u w:val="single"/>
        </w:rPr>
      </w:pPr>
      <w:r w:rsidRPr="007530C2">
        <w:rPr>
          <w:rFonts w:ascii="Times New Roman" w:hAnsi="Times New Roman"/>
          <w:b/>
          <w:color w:val="000000"/>
          <w:szCs w:val="24"/>
          <w:u w:val="single"/>
        </w:rPr>
        <w:lastRenderedPageBreak/>
        <w:t xml:space="preserve">The addition of new structured </w:t>
      </w:r>
      <w:r w:rsidR="00F00871">
        <w:rPr>
          <w:rFonts w:ascii="Times New Roman" w:hAnsi="Times New Roman"/>
          <w:b/>
          <w:color w:val="000000"/>
          <w:szCs w:val="24"/>
          <w:u w:val="single"/>
        </w:rPr>
        <w:t xml:space="preserve">and non-structured </w:t>
      </w:r>
      <w:r w:rsidRPr="007530C2">
        <w:rPr>
          <w:rFonts w:ascii="Times New Roman" w:hAnsi="Times New Roman"/>
          <w:b/>
          <w:color w:val="000000"/>
          <w:szCs w:val="24"/>
          <w:u w:val="single"/>
        </w:rPr>
        <w:t>application forms:</w:t>
      </w:r>
    </w:p>
    <w:p w14:paraId="27A62BC9" w14:textId="77777777" w:rsidR="005702C2" w:rsidRPr="007530C2" w:rsidRDefault="005702C2">
      <w:pPr>
        <w:rPr>
          <w:rFonts w:ascii="Times New Roman" w:hAnsi="Times New Roman"/>
          <w:szCs w:val="24"/>
        </w:rPr>
      </w:pPr>
    </w:p>
    <w:p w14:paraId="27A62BCA" w14:textId="31E38349" w:rsidR="005702C2" w:rsidRPr="007530C2" w:rsidRDefault="005702C2" w:rsidP="007530C2">
      <w:pPr>
        <w:rPr>
          <w:rFonts w:ascii="Times New Roman" w:hAnsi="Times New Roman"/>
          <w:szCs w:val="24"/>
        </w:rPr>
      </w:pPr>
      <w:r>
        <w:rPr>
          <w:rFonts w:ascii="Times New Roman" w:hAnsi="Times New Roman"/>
          <w:szCs w:val="24"/>
        </w:rPr>
        <w:t>The following</w:t>
      </w:r>
      <w:r w:rsidRPr="007530C2">
        <w:rPr>
          <w:rFonts w:ascii="Times New Roman" w:hAnsi="Times New Roman"/>
          <w:szCs w:val="24"/>
        </w:rPr>
        <w:t xml:space="preserve"> forms are new forms for this clearance package.  </w:t>
      </w:r>
    </w:p>
    <w:p w14:paraId="27A62BCB" w14:textId="77777777" w:rsidR="005702C2" w:rsidRPr="007530C2" w:rsidRDefault="005702C2" w:rsidP="00AB2128">
      <w:pPr>
        <w:ind w:left="360"/>
        <w:rPr>
          <w:rFonts w:ascii="Times New Roman" w:hAnsi="Times New Roman"/>
          <w:szCs w:val="24"/>
        </w:rPr>
      </w:pPr>
    </w:p>
    <w:p w14:paraId="0B47B1D6" w14:textId="77777777" w:rsidR="00654104" w:rsidRDefault="00654104" w:rsidP="00654104">
      <w:pPr>
        <w:pStyle w:val="ListParagraph"/>
        <w:numPr>
          <w:ilvl w:val="0"/>
          <w:numId w:val="41"/>
        </w:numPr>
        <w:rPr>
          <w:rFonts w:ascii="Times New Roman" w:hAnsi="Times New Roman"/>
          <w:szCs w:val="24"/>
        </w:rPr>
      </w:pPr>
      <w:r w:rsidRPr="00305767">
        <w:rPr>
          <w:rFonts w:ascii="Times New Roman" w:hAnsi="Times New Roman"/>
          <w:b/>
          <w:szCs w:val="24"/>
          <w:u w:val="single"/>
        </w:rPr>
        <w:t>Checklist for Adding a New Target Population</w:t>
      </w:r>
      <w:r w:rsidRPr="00305767">
        <w:rPr>
          <w:rFonts w:ascii="Times New Roman" w:hAnsi="Times New Roman"/>
          <w:b/>
          <w:szCs w:val="24"/>
        </w:rPr>
        <w:t>:</w:t>
      </w:r>
      <w:r w:rsidRPr="00305767">
        <w:rPr>
          <w:rFonts w:ascii="Times New Roman" w:hAnsi="Times New Roman"/>
          <w:szCs w:val="24"/>
        </w:rPr>
        <w:t xml:space="preserve"> this form is a combination of a checklist and narratives.  It provides program with an understanding of the impact to the community and the existing target population by the addition of the new target population.</w:t>
      </w:r>
    </w:p>
    <w:p w14:paraId="516DBB3F" w14:textId="587E0F25" w:rsidR="00654104" w:rsidRPr="00654104" w:rsidRDefault="00654104" w:rsidP="00654104">
      <w:pPr>
        <w:pStyle w:val="ListParagraph"/>
        <w:numPr>
          <w:ilvl w:val="0"/>
          <w:numId w:val="41"/>
        </w:numPr>
        <w:rPr>
          <w:rFonts w:ascii="Times New Roman" w:hAnsi="Times New Roman"/>
          <w:b/>
          <w:szCs w:val="24"/>
          <w:u w:val="single"/>
        </w:rPr>
      </w:pPr>
      <w:r w:rsidRPr="006E5488">
        <w:rPr>
          <w:rFonts w:ascii="Times New Roman" w:hAnsi="Times New Roman"/>
          <w:b/>
          <w:szCs w:val="24"/>
          <w:u w:val="single"/>
        </w:rPr>
        <w:t>Increased Demand for Services (IDS)</w:t>
      </w:r>
      <w:r w:rsidRPr="006E5488">
        <w:rPr>
          <w:rFonts w:ascii="Times New Roman" w:hAnsi="Times New Roman"/>
          <w:b/>
          <w:szCs w:val="24"/>
        </w:rPr>
        <w:t>:</w:t>
      </w:r>
      <w:r>
        <w:rPr>
          <w:rFonts w:ascii="Times New Roman" w:hAnsi="Times New Roman"/>
          <w:b/>
          <w:szCs w:val="24"/>
        </w:rPr>
        <w:t xml:space="preserve"> </w:t>
      </w:r>
      <w:r w:rsidRPr="006E5488">
        <w:rPr>
          <w:rFonts w:ascii="Times New Roman" w:hAnsi="Times New Roman"/>
          <w:szCs w:val="24"/>
        </w:rPr>
        <w:t xml:space="preserve">This form collects information from applicants regarding </w:t>
      </w:r>
      <w:r>
        <w:rPr>
          <w:rFonts w:ascii="Times New Roman" w:hAnsi="Times New Roman"/>
          <w:szCs w:val="24"/>
        </w:rPr>
        <w:t>how funding will be used</w:t>
      </w:r>
      <w:r w:rsidRPr="006E5488">
        <w:rPr>
          <w:rFonts w:ascii="Times New Roman" w:hAnsi="Times New Roman"/>
          <w:szCs w:val="24"/>
        </w:rPr>
        <w:t xml:space="preserve"> to increase the number of total patients and uninsured patients served.  </w:t>
      </w:r>
      <w:r>
        <w:rPr>
          <w:rFonts w:ascii="Times New Roman" w:hAnsi="Times New Roman"/>
          <w:szCs w:val="24"/>
        </w:rPr>
        <w:t>Applicants will also describe the s</w:t>
      </w:r>
      <w:r w:rsidRPr="006E5488">
        <w:rPr>
          <w:rFonts w:ascii="Times New Roman" w:hAnsi="Times New Roman"/>
          <w:szCs w:val="24"/>
        </w:rPr>
        <w:t xml:space="preserve">trategies to expand </w:t>
      </w:r>
      <w:r>
        <w:rPr>
          <w:rFonts w:ascii="Times New Roman" w:hAnsi="Times New Roman"/>
          <w:szCs w:val="24"/>
        </w:rPr>
        <w:t>such as</w:t>
      </w:r>
      <w:r w:rsidRPr="006E5488">
        <w:rPr>
          <w:rFonts w:ascii="Times New Roman" w:hAnsi="Times New Roman"/>
          <w:szCs w:val="24"/>
        </w:rPr>
        <w:t>, adding new providers, expanding hours of operations, and/or expanding existing health center services.</w:t>
      </w:r>
    </w:p>
    <w:p w14:paraId="60BF6AB5" w14:textId="77777777" w:rsidR="00654104" w:rsidRPr="00305767" w:rsidRDefault="00654104" w:rsidP="00654104">
      <w:pPr>
        <w:pStyle w:val="ListParagraph"/>
        <w:numPr>
          <w:ilvl w:val="0"/>
          <w:numId w:val="41"/>
        </w:numPr>
        <w:rPr>
          <w:rFonts w:ascii="Times New Roman" w:hAnsi="Times New Roman"/>
          <w:color w:val="000000"/>
          <w:szCs w:val="24"/>
        </w:rPr>
      </w:pPr>
      <w:r w:rsidRPr="00305767">
        <w:rPr>
          <w:rFonts w:ascii="Times New Roman" w:hAnsi="Times New Roman"/>
          <w:b/>
          <w:color w:val="000000"/>
          <w:szCs w:val="24"/>
          <w:u w:val="single"/>
        </w:rPr>
        <w:t xml:space="preserve">Funding Sources: </w:t>
      </w:r>
      <w:r w:rsidRPr="00305767">
        <w:rPr>
          <w:rFonts w:ascii="Times New Roman" w:hAnsi="Times New Roman"/>
          <w:color w:val="000000"/>
          <w:szCs w:val="24"/>
        </w:rPr>
        <w:t>This form</w:t>
      </w:r>
      <w:r w:rsidRPr="00305767">
        <w:rPr>
          <w:rFonts w:ascii="Times New Roman" w:hAnsi="Times New Roman"/>
          <w:b/>
          <w:color w:val="000000"/>
          <w:szCs w:val="24"/>
        </w:rPr>
        <w:t xml:space="preserve"> </w:t>
      </w:r>
      <w:r w:rsidRPr="00305767">
        <w:rPr>
          <w:rFonts w:ascii="Times New Roman" w:hAnsi="Times New Roman"/>
          <w:color w:val="000000"/>
          <w:szCs w:val="24"/>
        </w:rPr>
        <w:t>identifies other sources of funding that will be necessary to fund the overall project proposal.</w:t>
      </w:r>
    </w:p>
    <w:p w14:paraId="2A6D845C" w14:textId="77777777" w:rsidR="00654104" w:rsidRPr="00305767" w:rsidRDefault="00654104" w:rsidP="00654104">
      <w:pPr>
        <w:pStyle w:val="ListParagraph"/>
        <w:numPr>
          <w:ilvl w:val="0"/>
          <w:numId w:val="41"/>
        </w:numPr>
        <w:rPr>
          <w:rFonts w:ascii="Times New Roman" w:hAnsi="Times New Roman"/>
          <w:color w:val="000000"/>
          <w:szCs w:val="24"/>
        </w:rPr>
      </w:pPr>
      <w:r w:rsidRPr="00305767">
        <w:rPr>
          <w:rFonts w:ascii="Times New Roman" w:hAnsi="Times New Roman"/>
          <w:b/>
          <w:color w:val="000000"/>
          <w:szCs w:val="24"/>
          <w:u w:val="single"/>
        </w:rPr>
        <w:t xml:space="preserve">Project Qualification Criteria: </w:t>
      </w:r>
      <w:r w:rsidRPr="00305767">
        <w:rPr>
          <w:rFonts w:ascii="Times New Roman" w:hAnsi="Times New Roman"/>
          <w:color w:val="000000"/>
          <w:szCs w:val="24"/>
        </w:rPr>
        <w:t>This form requires applicants to specifically address eligibility criteria identified in the funding opportunity.</w:t>
      </w:r>
    </w:p>
    <w:p w14:paraId="7F7AC55C" w14:textId="77777777" w:rsidR="00654104" w:rsidRPr="00305767" w:rsidRDefault="00654104" w:rsidP="00654104">
      <w:pPr>
        <w:pStyle w:val="ListParagraph"/>
        <w:numPr>
          <w:ilvl w:val="0"/>
          <w:numId w:val="41"/>
        </w:numPr>
        <w:rPr>
          <w:rFonts w:ascii="Times New Roman" w:hAnsi="Times New Roman"/>
          <w:szCs w:val="24"/>
        </w:rPr>
      </w:pPr>
      <w:r w:rsidRPr="00305767">
        <w:rPr>
          <w:rFonts w:ascii="Times New Roman" w:hAnsi="Times New Roman"/>
          <w:b/>
          <w:szCs w:val="24"/>
          <w:u w:val="single"/>
        </w:rPr>
        <w:t>Implementation Plan:</w:t>
      </w:r>
      <w:r w:rsidRPr="00305767">
        <w:rPr>
          <w:rFonts w:ascii="Times New Roman" w:hAnsi="Times New Roman"/>
          <w:szCs w:val="24"/>
        </w:rPr>
        <w:t xml:space="preserve"> This form collects goals, action steps, focus areas, and related information to demonstrate that the applicant will be operational and compliant with Health Center Program requirements (for NAP and SAC).</w:t>
      </w:r>
    </w:p>
    <w:p w14:paraId="23F26185" w14:textId="77777777" w:rsidR="00654104" w:rsidRDefault="00654104" w:rsidP="00654104">
      <w:pPr>
        <w:pStyle w:val="ListParagraph"/>
        <w:numPr>
          <w:ilvl w:val="0"/>
          <w:numId w:val="41"/>
        </w:numPr>
        <w:rPr>
          <w:rFonts w:ascii="Times New Roman" w:hAnsi="Times New Roman"/>
          <w:szCs w:val="24"/>
        </w:rPr>
      </w:pPr>
      <w:r w:rsidRPr="00305767">
        <w:rPr>
          <w:rFonts w:ascii="Times New Roman" w:hAnsi="Times New Roman"/>
          <w:b/>
          <w:szCs w:val="24"/>
          <w:u w:val="single"/>
        </w:rPr>
        <w:t>Project Work Plan:</w:t>
      </w:r>
      <w:r w:rsidRPr="00305767">
        <w:rPr>
          <w:rFonts w:ascii="Times New Roman" w:hAnsi="Times New Roman"/>
          <w:szCs w:val="24"/>
        </w:rPr>
        <w:t xml:space="preserve"> This form collects goals, activities, focus areas, and related information to demonstrate that the applicant will provide training and technical assistance in accordance with the Health Center Program requirements (for PCA and NCA).</w:t>
      </w:r>
    </w:p>
    <w:p w14:paraId="01FCC691" w14:textId="77777777" w:rsidR="00654104" w:rsidRPr="00305767" w:rsidRDefault="00654104" w:rsidP="00654104">
      <w:pPr>
        <w:pStyle w:val="ListParagraph"/>
        <w:numPr>
          <w:ilvl w:val="0"/>
          <w:numId w:val="41"/>
        </w:numPr>
        <w:rPr>
          <w:rFonts w:ascii="Times New Roman" w:hAnsi="Times New Roman"/>
          <w:bCs/>
        </w:rPr>
      </w:pPr>
      <w:r w:rsidRPr="00305767">
        <w:rPr>
          <w:rFonts w:ascii="Times New Roman" w:hAnsi="Times New Roman"/>
          <w:b/>
          <w:bCs/>
          <w:u w:val="single"/>
        </w:rPr>
        <w:t>Verification Checklist</w:t>
      </w:r>
      <w:r w:rsidRPr="00305767">
        <w:rPr>
          <w:rFonts w:ascii="Times New Roman" w:hAnsi="Times New Roman"/>
          <w:bCs/>
        </w:rPr>
        <w:t>: This form collects responses from applicants regarding their ability to implement a previously submitted application proposal.</w:t>
      </w:r>
    </w:p>
    <w:p w14:paraId="595A6883" w14:textId="77777777" w:rsidR="00654104" w:rsidRPr="00071FB9" w:rsidRDefault="00654104" w:rsidP="00654104">
      <w:pPr>
        <w:pStyle w:val="ListParagraph"/>
        <w:numPr>
          <w:ilvl w:val="0"/>
          <w:numId w:val="41"/>
        </w:numPr>
        <w:rPr>
          <w:rFonts w:ascii="Times New Roman" w:hAnsi="Times New Roman"/>
          <w:szCs w:val="24"/>
        </w:rPr>
      </w:pPr>
      <w:r w:rsidRPr="00305767">
        <w:rPr>
          <w:rFonts w:ascii="Times New Roman" w:hAnsi="Times New Roman"/>
          <w:b/>
          <w:bCs/>
          <w:u w:val="single"/>
        </w:rPr>
        <w:t>EHR Readiness Checklist</w:t>
      </w:r>
      <w:r w:rsidRPr="00305767">
        <w:rPr>
          <w:rFonts w:ascii="Times New Roman" w:hAnsi="Times New Roman"/>
          <w:bCs/>
        </w:rPr>
        <w:t>: This form collects responses from applicants regarding their readiness to implement a certified EHR system.</w:t>
      </w:r>
    </w:p>
    <w:p w14:paraId="5F4B1E56" w14:textId="5D105714" w:rsidR="00730E0D" w:rsidRPr="000C51E0" w:rsidRDefault="00730E0D" w:rsidP="00654104">
      <w:pPr>
        <w:pStyle w:val="ListParagraph"/>
        <w:numPr>
          <w:ilvl w:val="0"/>
          <w:numId w:val="41"/>
        </w:numPr>
        <w:rPr>
          <w:rFonts w:ascii="Times New Roman" w:hAnsi="Times New Roman"/>
          <w:b/>
          <w:szCs w:val="24"/>
          <w:u w:val="single"/>
        </w:rPr>
      </w:pPr>
      <w:r w:rsidRPr="000C51E0">
        <w:rPr>
          <w:rFonts w:ascii="Times New Roman" w:hAnsi="Times New Roman"/>
          <w:b/>
          <w:bCs/>
          <w:u w:val="single"/>
        </w:rPr>
        <w:t>Look-</w:t>
      </w:r>
      <w:r w:rsidRPr="000C51E0">
        <w:rPr>
          <w:rFonts w:ascii="Times New Roman" w:hAnsi="Times New Roman"/>
          <w:b/>
          <w:szCs w:val="24"/>
          <w:u w:val="single"/>
        </w:rPr>
        <w:t xml:space="preserve">Alike </w:t>
      </w:r>
      <w:r w:rsidR="000C51E0" w:rsidRPr="000C51E0">
        <w:rPr>
          <w:rFonts w:ascii="Times New Roman" w:hAnsi="Times New Roman"/>
          <w:b/>
          <w:szCs w:val="24"/>
          <w:u w:val="single"/>
        </w:rPr>
        <w:t>Budget</w:t>
      </w:r>
      <w:r w:rsidRPr="000C51E0">
        <w:rPr>
          <w:rFonts w:ascii="Times New Roman" w:hAnsi="Times New Roman"/>
          <w:b/>
          <w:szCs w:val="24"/>
          <w:u w:val="single"/>
        </w:rPr>
        <w:t>:</w:t>
      </w:r>
      <w:r w:rsidR="000C51E0" w:rsidRPr="000C51E0">
        <w:rPr>
          <w:rFonts w:ascii="Times New Roman" w:hAnsi="Times New Roman"/>
          <w:b/>
          <w:szCs w:val="24"/>
          <w:u w:val="single"/>
        </w:rPr>
        <w:t xml:space="preserve"> </w:t>
      </w:r>
      <w:r w:rsidR="000C51E0" w:rsidRPr="000C51E0">
        <w:rPr>
          <w:rFonts w:ascii="Times New Roman" w:hAnsi="Times New Roman"/>
          <w:szCs w:val="24"/>
        </w:rPr>
        <w:t>This form collects projected expenses and revenues.</w:t>
      </w:r>
    </w:p>
    <w:p w14:paraId="089C73E0" w14:textId="13F51201" w:rsidR="005252B9" w:rsidRPr="00A13899" w:rsidRDefault="005252B9" w:rsidP="00654104">
      <w:pPr>
        <w:pStyle w:val="ListParagraph"/>
        <w:numPr>
          <w:ilvl w:val="0"/>
          <w:numId w:val="41"/>
        </w:numPr>
        <w:rPr>
          <w:rFonts w:ascii="Times New Roman" w:hAnsi="Times New Roman"/>
          <w:szCs w:val="24"/>
        </w:rPr>
      </w:pPr>
      <w:r w:rsidRPr="005252B9">
        <w:rPr>
          <w:rFonts w:ascii="Times New Roman" w:hAnsi="Times New Roman"/>
          <w:b/>
          <w:bCs/>
          <w:u w:val="single"/>
        </w:rPr>
        <w:t xml:space="preserve">O&amp;E </w:t>
      </w:r>
      <w:r w:rsidR="00A40D4A">
        <w:rPr>
          <w:rFonts w:ascii="Times New Roman" w:hAnsi="Times New Roman"/>
          <w:b/>
          <w:bCs/>
          <w:u w:val="single"/>
        </w:rPr>
        <w:t>Supplemental form</w:t>
      </w:r>
      <w:r w:rsidRPr="005252B9">
        <w:rPr>
          <w:rFonts w:ascii="Times New Roman" w:hAnsi="Times New Roman"/>
          <w:b/>
          <w:bCs/>
          <w:u w:val="single"/>
        </w:rPr>
        <w:t xml:space="preserve">: </w:t>
      </w:r>
      <w:r w:rsidRPr="006E5488">
        <w:rPr>
          <w:rFonts w:ascii="Times New Roman" w:hAnsi="Times New Roman"/>
          <w:szCs w:val="24"/>
        </w:rPr>
        <w:t xml:space="preserve">This form collects information from applicants regarding </w:t>
      </w:r>
      <w:r>
        <w:rPr>
          <w:rFonts w:ascii="Times New Roman" w:hAnsi="Times New Roman"/>
          <w:szCs w:val="24"/>
        </w:rPr>
        <w:t>how funding will be used</w:t>
      </w:r>
      <w:r w:rsidRPr="006E5488">
        <w:rPr>
          <w:rFonts w:ascii="Times New Roman" w:hAnsi="Times New Roman"/>
          <w:szCs w:val="24"/>
        </w:rPr>
        <w:t xml:space="preserve"> to </w:t>
      </w:r>
      <w:r w:rsidRPr="00A13899">
        <w:rPr>
          <w:rFonts w:ascii="Times New Roman" w:hAnsi="Times New Roman"/>
          <w:szCs w:val="24"/>
        </w:rPr>
        <w:t xml:space="preserve">increase the number of </w:t>
      </w:r>
      <w:r w:rsidR="00E263B4" w:rsidRPr="00A13899">
        <w:rPr>
          <w:rFonts w:ascii="Times New Roman" w:hAnsi="Times New Roman"/>
          <w:szCs w:val="24"/>
        </w:rPr>
        <w:t>individuals assisted, enrollees and FTEs</w:t>
      </w:r>
      <w:r w:rsidRPr="00A13899">
        <w:rPr>
          <w:rFonts w:ascii="Times New Roman" w:hAnsi="Times New Roman"/>
          <w:szCs w:val="24"/>
        </w:rPr>
        <w:t xml:space="preserve">.  Applicants will also describe the strategies to </w:t>
      </w:r>
      <w:r w:rsidR="00E263B4" w:rsidRPr="00A13899">
        <w:rPr>
          <w:rFonts w:ascii="Times New Roman" w:hAnsi="Times New Roman"/>
          <w:szCs w:val="24"/>
        </w:rPr>
        <w:t>implement O&amp;E activities.</w:t>
      </w:r>
    </w:p>
    <w:p w14:paraId="4366C1E1" w14:textId="751605A1" w:rsidR="005252B9" w:rsidRPr="00A13899" w:rsidRDefault="005252B9" w:rsidP="00654104">
      <w:pPr>
        <w:pStyle w:val="ListParagraph"/>
        <w:numPr>
          <w:ilvl w:val="0"/>
          <w:numId w:val="41"/>
        </w:numPr>
        <w:rPr>
          <w:rFonts w:ascii="Times New Roman" w:hAnsi="Times New Roman"/>
          <w:szCs w:val="24"/>
        </w:rPr>
      </w:pPr>
      <w:r w:rsidRPr="00A13899">
        <w:rPr>
          <w:rFonts w:ascii="Times New Roman" w:hAnsi="Times New Roman"/>
          <w:b/>
          <w:bCs/>
          <w:u w:val="single"/>
        </w:rPr>
        <w:t xml:space="preserve">O&amp;E Progress Report: </w:t>
      </w:r>
      <w:r w:rsidRPr="00A13899">
        <w:rPr>
          <w:rFonts w:ascii="Times New Roman" w:hAnsi="Times New Roman"/>
          <w:bCs/>
        </w:rPr>
        <w:t>This form collects performance information related to progress on O&amp;E grants, including individuals assisted, individuals enrolled, FTEs.</w:t>
      </w:r>
    </w:p>
    <w:p w14:paraId="2C746B95" w14:textId="5F0A146E" w:rsidR="004031EE" w:rsidRPr="00A13899" w:rsidRDefault="004031EE" w:rsidP="00654104">
      <w:pPr>
        <w:pStyle w:val="ListParagraph"/>
        <w:numPr>
          <w:ilvl w:val="0"/>
          <w:numId w:val="41"/>
        </w:numPr>
        <w:rPr>
          <w:rFonts w:ascii="Times New Roman" w:hAnsi="Times New Roman"/>
          <w:szCs w:val="24"/>
        </w:rPr>
      </w:pPr>
      <w:r w:rsidRPr="00A13899">
        <w:rPr>
          <w:rFonts w:ascii="Times New Roman" w:hAnsi="Times New Roman"/>
          <w:b/>
          <w:bCs/>
          <w:u w:val="single"/>
        </w:rPr>
        <w:t>Supplemental Line item budget:</w:t>
      </w:r>
      <w:r w:rsidRPr="00A13899">
        <w:rPr>
          <w:rFonts w:ascii="Times New Roman" w:hAnsi="Times New Roman"/>
          <w:szCs w:val="24"/>
        </w:rPr>
        <w:t xml:space="preserve"> This form collects federal</w:t>
      </w:r>
      <w:r w:rsidR="00B43986">
        <w:rPr>
          <w:rFonts w:ascii="Times New Roman" w:hAnsi="Times New Roman"/>
          <w:szCs w:val="24"/>
        </w:rPr>
        <w:t xml:space="preserve"> and non-federal</w:t>
      </w:r>
      <w:r w:rsidRPr="00A13899">
        <w:rPr>
          <w:rFonts w:ascii="Times New Roman" w:hAnsi="Times New Roman"/>
          <w:szCs w:val="24"/>
        </w:rPr>
        <w:t xml:space="preserve"> funding expenses by categories.  Starting in FY 2015 th</w:t>
      </w:r>
      <w:r w:rsidR="003743D1">
        <w:rPr>
          <w:rFonts w:ascii="Times New Roman" w:hAnsi="Times New Roman"/>
          <w:szCs w:val="24"/>
        </w:rPr>
        <w:t>e</w:t>
      </w:r>
      <w:bookmarkStart w:id="0" w:name="_GoBack"/>
      <w:bookmarkEnd w:id="0"/>
      <w:r w:rsidRPr="00A13899">
        <w:rPr>
          <w:rFonts w:ascii="Times New Roman" w:hAnsi="Times New Roman"/>
          <w:szCs w:val="24"/>
        </w:rPr>
        <w:t xml:space="preserve"> SF424 will be updated to capture these data.</w:t>
      </w:r>
    </w:p>
    <w:p w14:paraId="50E9B0A4" w14:textId="77777777" w:rsidR="006E5488" w:rsidRPr="00A13899" w:rsidRDefault="006E5488" w:rsidP="0051292D">
      <w:pPr>
        <w:ind w:left="360"/>
        <w:rPr>
          <w:rFonts w:ascii="Times New Roman" w:hAnsi="Times New Roman"/>
          <w:b/>
          <w:szCs w:val="24"/>
        </w:rPr>
      </w:pPr>
    </w:p>
    <w:p w14:paraId="27A62BD0" w14:textId="77777777" w:rsidR="005702C2" w:rsidRPr="007530C2" w:rsidRDefault="005702C2" w:rsidP="00071FB9">
      <w:pPr>
        <w:keepNext/>
        <w:numPr>
          <w:ilvl w:val="0"/>
          <w:numId w:val="13"/>
        </w:numPr>
        <w:rPr>
          <w:rFonts w:ascii="Times New Roman" w:hAnsi="Times New Roman"/>
          <w:b/>
          <w:szCs w:val="24"/>
        </w:rPr>
      </w:pPr>
      <w:r w:rsidRPr="00AC3745">
        <w:rPr>
          <w:rFonts w:ascii="Times New Roman" w:hAnsi="Times New Roman"/>
          <w:b/>
          <w:color w:val="000000" w:themeColor="text1"/>
          <w:szCs w:val="24"/>
        </w:rPr>
        <w:t xml:space="preserve">This section will identify the specific changes to previously </w:t>
      </w:r>
      <w:r w:rsidRPr="007530C2">
        <w:rPr>
          <w:rFonts w:ascii="Times New Roman" w:hAnsi="Times New Roman"/>
          <w:b/>
          <w:szCs w:val="24"/>
        </w:rPr>
        <w:t xml:space="preserve">cleared </w:t>
      </w:r>
      <w:r w:rsidR="0096788F">
        <w:rPr>
          <w:rFonts w:ascii="Times New Roman" w:hAnsi="Times New Roman"/>
          <w:b/>
          <w:szCs w:val="24"/>
        </w:rPr>
        <w:t xml:space="preserve">Health Center Program </w:t>
      </w:r>
      <w:r w:rsidRPr="007530C2">
        <w:rPr>
          <w:rFonts w:ascii="Times New Roman" w:hAnsi="Times New Roman"/>
          <w:b/>
          <w:szCs w:val="24"/>
        </w:rPr>
        <w:t>Forms</w:t>
      </w:r>
      <w:r>
        <w:rPr>
          <w:rFonts w:ascii="Times New Roman" w:hAnsi="Times New Roman"/>
          <w:b/>
          <w:szCs w:val="24"/>
        </w:rPr>
        <w:t xml:space="preserve"> and the justification for the change</w:t>
      </w:r>
      <w:r w:rsidRPr="007530C2">
        <w:rPr>
          <w:rFonts w:ascii="Times New Roman" w:hAnsi="Times New Roman"/>
          <w:b/>
          <w:szCs w:val="24"/>
        </w:rPr>
        <w:t>.</w:t>
      </w:r>
    </w:p>
    <w:p w14:paraId="62354A38" w14:textId="77777777" w:rsidR="009D3ACD" w:rsidRDefault="005702C2" w:rsidP="009D3ACD">
      <w:pPr>
        <w:rPr>
          <w:rFonts w:ascii="Times New Roman" w:hAnsi="Times New Roman"/>
          <w:szCs w:val="24"/>
        </w:rPr>
      </w:pPr>
      <w:r>
        <w:rPr>
          <w:rFonts w:ascii="Times New Roman" w:hAnsi="Times New Roman"/>
          <w:szCs w:val="24"/>
        </w:rPr>
        <w:t xml:space="preserve"> </w:t>
      </w:r>
    </w:p>
    <w:p w14:paraId="2C2FCCAA" w14:textId="66C348FC" w:rsidR="009D3ACD" w:rsidRPr="00730E0D" w:rsidRDefault="009D3ACD"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t xml:space="preserve">Form 1B: </w:t>
      </w:r>
      <w:r w:rsidRPr="00730E0D">
        <w:rPr>
          <w:rFonts w:ascii="Times New Roman" w:hAnsi="Times New Roman"/>
          <w:szCs w:val="24"/>
        </w:rPr>
        <w:t>Added check boxes indicating one-time funding requested.</w:t>
      </w:r>
    </w:p>
    <w:p w14:paraId="40CB5213" w14:textId="7E2B2416" w:rsidR="009D3ACD" w:rsidRPr="00730E0D" w:rsidRDefault="009D3ACD"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t>Form 1C</w:t>
      </w:r>
      <w:r w:rsidRPr="00730E0D">
        <w:rPr>
          <w:rFonts w:ascii="Times New Roman" w:hAnsi="Times New Roman"/>
          <w:b/>
          <w:szCs w:val="24"/>
        </w:rPr>
        <w:t>:</w:t>
      </w:r>
      <w:r w:rsidRPr="00730E0D">
        <w:rPr>
          <w:rFonts w:ascii="Times New Roman" w:hAnsi="Times New Roman"/>
          <w:szCs w:val="24"/>
        </w:rPr>
        <w:t xml:space="preserve"> </w:t>
      </w:r>
      <w:r w:rsidR="00F74829" w:rsidRPr="00730E0D">
        <w:rPr>
          <w:rFonts w:ascii="Times New Roman" w:hAnsi="Times New Roman"/>
          <w:szCs w:val="24"/>
        </w:rPr>
        <w:t xml:space="preserve">Text changes – </w:t>
      </w:r>
      <w:r w:rsidRPr="00730E0D">
        <w:rPr>
          <w:rFonts w:ascii="Times New Roman" w:hAnsi="Times New Roman"/>
          <w:szCs w:val="24"/>
        </w:rPr>
        <w:t xml:space="preserve">Added corresponding program requirement </w:t>
      </w:r>
      <w:r w:rsidR="00F74829" w:rsidRPr="00730E0D">
        <w:rPr>
          <w:rFonts w:ascii="Times New Roman" w:hAnsi="Times New Roman"/>
          <w:szCs w:val="24"/>
        </w:rPr>
        <w:t>to list of documents.</w:t>
      </w:r>
    </w:p>
    <w:p w14:paraId="53188535" w14:textId="1640C240" w:rsidR="009D3ACD" w:rsidRPr="00730E0D" w:rsidRDefault="00F74829"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t>Form 2</w:t>
      </w:r>
      <w:r w:rsidR="009D3ACD" w:rsidRPr="00730E0D">
        <w:rPr>
          <w:rFonts w:ascii="Times New Roman" w:hAnsi="Times New Roman"/>
          <w:b/>
          <w:szCs w:val="24"/>
          <w:u w:val="single"/>
        </w:rPr>
        <w:t>:</w:t>
      </w:r>
      <w:r w:rsidR="009D3ACD" w:rsidRPr="00730E0D">
        <w:rPr>
          <w:rFonts w:ascii="Times New Roman" w:hAnsi="Times New Roman"/>
          <w:szCs w:val="24"/>
        </w:rPr>
        <w:t xml:space="preserve"> </w:t>
      </w:r>
      <w:r w:rsidR="005D4B0B" w:rsidRPr="00730E0D">
        <w:rPr>
          <w:rFonts w:ascii="Times New Roman" w:hAnsi="Times New Roman"/>
          <w:szCs w:val="24"/>
        </w:rPr>
        <w:t>Added column for total federal support requested</w:t>
      </w:r>
      <w:r w:rsidRPr="00730E0D">
        <w:rPr>
          <w:rFonts w:ascii="Times New Roman" w:hAnsi="Times New Roman"/>
          <w:szCs w:val="24"/>
        </w:rPr>
        <w:t>.</w:t>
      </w:r>
    </w:p>
    <w:p w14:paraId="6EBB2814" w14:textId="08001744" w:rsidR="009D3ACD" w:rsidRPr="00730E0D" w:rsidRDefault="009D3ACD"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lastRenderedPageBreak/>
        <w:t>Form 3</w:t>
      </w:r>
      <w:r w:rsidRPr="00730E0D">
        <w:rPr>
          <w:rFonts w:ascii="Times New Roman" w:hAnsi="Times New Roman"/>
          <w:b/>
          <w:szCs w:val="24"/>
        </w:rPr>
        <w:t>:</w:t>
      </w:r>
      <w:r w:rsidRPr="00730E0D">
        <w:rPr>
          <w:rFonts w:ascii="Times New Roman" w:hAnsi="Times New Roman"/>
          <w:szCs w:val="24"/>
        </w:rPr>
        <w:t xml:space="preserve"> </w:t>
      </w:r>
      <w:r w:rsidR="005D4B0B" w:rsidRPr="00730E0D">
        <w:rPr>
          <w:rFonts w:ascii="Times New Roman" w:hAnsi="Times New Roman"/>
          <w:szCs w:val="24"/>
        </w:rPr>
        <w:t>Revised to simplify reporting of projected income</w:t>
      </w:r>
      <w:r w:rsidR="00071FB9" w:rsidRPr="00730E0D">
        <w:rPr>
          <w:rFonts w:ascii="Times New Roman" w:hAnsi="Times New Roman"/>
          <w:szCs w:val="24"/>
        </w:rPr>
        <w:t xml:space="preserve"> and patients</w:t>
      </w:r>
      <w:r w:rsidR="00F74829" w:rsidRPr="00730E0D">
        <w:rPr>
          <w:rFonts w:ascii="Times New Roman" w:hAnsi="Times New Roman"/>
          <w:szCs w:val="24"/>
        </w:rPr>
        <w:t>.</w:t>
      </w:r>
    </w:p>
    <w:p w14:paraId="1CFD81B3" w14:textId="340B3F00" w:rsidR="009D3ACD" w:rsidRPr="00730E0D" w:rsidRDefault="009D3ACD"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t>Form 4</w:t>
      </w:r>
      <w:r w:rsidRPr="00730E0D">
        <w:rPr>
          <w:rFonts w:ascii="Times New Roman" w:hAnsi="Times New Roman"/>
          <w:b/>
          <w:szCs w:val="24"/>
        </w:rPr>
        <w:t>:</w:t>
      </w:r>
      <w:r w:rsidRPr="00730E0D">
        <w:rPr>
          <w:rFonts w:ascii="Times New Roman" w:hAnsi="Times New Roman"/>
          <w:szCs w:val="24"/>
        </w:rPr>
        <w:t xml:space="preserve"> </w:t>
      </w:r>
      <w:r w:rsidR="005D4B0B" w:rsidRPr="00730E0D">
        <w:rPr>
          <w:rFonts w:ascii="Times New Roman" w:hAnsi="Times New Roman"/>
          <w:szCs w:val="24"/>
        </w:rPr>
        <w:t>T</w:t>
      </w:r>
      <w:r w:rsidR="00F74829" w:rsidRPr="00730E0D">
        <w:rPr>
          <w:rFonts w:ascii="Times New Roman" w:hAnsi="Times New Roman"/>
          <w:szCs w:val="24"/>
        </w:rPr>
        <w:t>ext changes</w:t>
      </w:r>
      <w:r w:rsidR="00E302A3" w:rsidRPr="00730E0D">
        <w:rPr>
          <w:rFonts w:ascii="Times New Roman" w:hAnsi="Times New Roman"/>
          <w:szCs w:val="24"/>
        </w:rPr>
        <w:t xml:space="preserve"> – changed </w:t>
      </w:r>
      <w:r w:rsidR="00E263B4" w:rsidRPr="00730E0D">
        <w:rPr>
          <w:rFonts w:ascii="Times New Roman" w:hAnsi="Times New Roman"/>
          <w:szCs w:val="24"/>
        </w:rPr>
        <w:t>from “</w:t>
      </w:r>
      <w:r w:rsidR="00E302A3" w:rsidRPr="00730E0D">
        <w:rPr>
          <w:rFonts w:ascii="Times New Roman" w:hAnsi="Times New Roman"/>
          <w:szCs w:val="24"/>
        </w:rPr>
        <w:t>refused</w:t>
      </w:r>
      <w:r w:rsidR="00E263B4" w:rsidRPr="00730E0D">
        <w:rPr>
          <w:rFonts w:ascii="Times New Roman" w:hAnsi="Times New Roman"/>
          <w:szCs w:val="24"/>
        </w:rPr>
        <w:t xml:space="preserve"> to report”</w:t>
      </w:r>
      <w:r w:rsidR="00E302A3" w:rsidRPr="00730E0D">
        <w:rPr>
          <w:rFonts w:ascii="Times New Roman" w:hAnsi="Times New Roman"/>
          <w:szCs w:val="24"/>
        </w:rPr>
        <w:t xml:space="preserve"> to </w:t>
      </w:r>
      <w:r w:rsidR="00E263B4" w:rsidRPr="00730E0D">
        <w:rPr>
          <w:rFonts w:ascii="Times New Roman" w:hAnsi="Times New Roman"/>
          <w:szCs w:val="24"/>
        </w:rPr>
        <w:t>“</w:t>
      </w:r>
      <w:r w:rsidR="00E302A3" w:rsidRPr="00730E0D">
        <w:rPr>
          <w:rFonts w:ascii="Times New Roman" w:hAnsi="Times New Roman"/>
          <w:szCs w:val="24"/>
        </w:rPr>
        <w:t>declined to report</w:t>
      </w:r>
      <w:r w:rsidR="00E263B4" w:rsidRPr="00730E0D">
        <w:rPr>
          <w:rFonts w:ascii="Times New Roman" w:hAnsi="Times New Roman"/>
          <w:szCs w:val="24"/>
        </w:rPr>
        <w:t>”</w:t>
      </w:r>
      <w:r w:rsidR="00E302A3" w:rsidRPr="00730E0D">
        <w:rPr>
          <w:rFonts w:ascii="Times New Roman" w:hAnsi="Times New Roman"/>
          <w:szCs w:val="24"/>
        </w:rPr>
        <w:t xml:space="preserve"> and consolidated Medicaid option</w:t>
      </w:r>
      <w:r w:rsidR="00F74829" w:rsidRPr="00730E0D">
        <w:rPr>
          <w:rFonts w:ascii="Times New Roman" w:hAnsi="Times New Roman"/>
          <w:szCs w:val="24"/>
        </w:rPr>
        <w:t>.</w:t>
      </w:r>
    </w:p>
    <w:p w14:paraId="44658260" w14:textId="0556E584" w:rsidR="009D3ACD" w:rsidRPr="00730E0D" w:rsidRDefault="009D3ACD"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t>Form 5A</w:t>
      </w:r>
      <w:r w:rsidRPr="00730E0D">
        <w:rPr>
          <w:rFonts w:ascii="Times New Roman" w:hAnsi="Times New Roman"/>
          <w:b/>
          <w:szCs w:val="24"/>
        </w:rPr>
        <w:t>:</w:t>
      </w:r>
      <w:r w:rsidRPr="00730E0D">
        <w:rPr>
          <w:rFonts w:ascii="Times New Roman" w:hAnsi="Times New Roman"/>
          <w:szCs w:val="24"/>
        </w:rPr>
        <w:t xml:space="preserve">  </w:t>
      </w:r>
      <w:r w:rsidR="00461A6C" w:rsidRPr="00730E0D">
        <w:rPr>
          <w:rFonts w:ascii="Times New Roman" w:hAnsi="Times New Roman"/>
          <w:szCs w:val="24"/>
        </w:rPr>
        <w:t xml:space="preserve">Deleted HIV testing and Hepatitis C </w:t>
      </w:r>
      <w:proofErr w:type="gramStart"/>
      <w:r w:rsidR="00461A6C" w:rsidRPr="00730E0D">
        <w:rPr>
          <w:rFonts w:ascii="Times New Roman" w:hAnsi="Times New Roman"/>
          <w:szCs w:val="24"/>
        </w:rPr>
        <w:t>Screening</w:t>
      </w:r>
      <w:proofErr w:type="gramEnd"/>
      <w:r w:rsidR="00461A6C" w:rsidRPr="00730E0D">
        <w:rPr>
          <w:rFonts w:ascii="Times New Roman" w:hAnsi="Times New Roman"/>
          <w:szCs w:val="24"/>
        </w:rPr>
        <w:t xml:space="preserve">, because they are included in Communicable Diseases Screening. </w:t>
      </w:r>
    </w:p>
    <w:p w14:paraId="400908A9" w14:textId="256178C2" w:rsidR="009D3ACD" w:rsidRPr="00730E0D" w:rsidRDefault="009D3ACD"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t xml:space="preserve">Form 6A: </w:t>
      </w:r>
      <w:r w:rsidR="00E302A3" w:rsidRPr="00730E0D">
        <w:rPr>
          <w:rFonts w:ascii="Times New Roman" w:hAnsi="Times New Roman"/>
          <w:szCs w:val="24"/>
        </w:rPr>
        <w:t>T</w:t>
      </w:r>
      <w:r w:rsidR="00461A6C" w:rsidRPr="00730E0D">
        <w:rPr>
          <w:rFonts w:ascii="Times New Roman" w:hAnsi="Times New Roman"/>
          <w:szCs w:val="24"/>
        </w:rPr>
        <w:t>ext changes</w:t>
      </w:r>
      <w:r w:rsidR="00E302A3" w:rsidRPr="00730E0D">
        <w:rPr>
          <w:rFonts w:ascii="Times New Roman" w:hAnsi="Times New Roman"/>
          <w:szCs w:val="24"/>
        </w:rPr>
        <w:t xml:space="preserve"> – </w:t>
      </w:r>
      <w:r w:rsidR="00461A6C" w:rsidRPr="00730E0D">
        <w:rPr>
          <w:rFonts w:ascii="Times New Roman" w:hAnsi="Times New Roman"/>
          <w:szCs w:val="24"/>
        </w:rPr>
        <w:t>added unreported/declined to report option for gender, ethnicity, and race categories.</w:t>
      </w:r>
    </w:p>
    <w:p w14:paraId="0B8D7CE3" w14:textId="76F8F255" w:rsidR="009D3ACD" w:rsidRPr="00730E0D" w:rsidRDefault="009D3ACD"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t xml:space="preserve">Form 8: </w:t>
      </w:r>
      <w:r w:rsidR="00461A6C" w:rsidRPr="00730E0D">
        <w:rPr>
          <w:rFonts w:ascii="Times New Roman" w:hAnsi="Times New Roman"/>
          <w:szCs w:val="24"/>
        </w:rPr>
        <w:t>Changed to clarify questions and streamline governance checklist.</w:t>
      </w:r>
      <w:r w:rsidR="00461A6C" w:rsidRPr="00730E0D">
        <w:rPr>
          <w:rFonts w:ascii="Times New Roman" w:hAnsi="Times New Roman"/>
          <w:b/>
          <w:szCs w:val="24"/>
          <w:u w:val="single"/>
        </w:rPr>
        <w:t xml:space="preserve">  </w:t>
      </w:r>
    </w:p>
    <w:p w14:paraId="4DFCCF7B" w14:textId="485E891E" w:rsidR="009D3ACD" w:rsidRPr="00730E0D" w:rsidRDefault="009D3ACD"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t xml:space="preserve">Form 9: </w:t>
      </w:r>
      <w:r w:rsidR="00E302A3" w:rsidRPr="00730E0D">
        <w:rPr>
          <w:rFonts w:ascii="Times New Roman" w:hAnsi="Times New Roman"/>
          <w:szCs w:val="24"/>
        </w:rPr>
        <w:t xml:space="preserve">Text changes – changed </w:t>
      </w:r>
      <w:r w:rsidR="00E263B4" w:rsidRPr="00730E0D">
        <w:rPr>
          <w:rFonts w:ascii="Times New Roman" w:hAnsi="Times New Roman"/>
          <w:szCs w:val="24"/>
        </w:rPr>
        <w:t>“</w:t>
      </w:r>
      <w:r w:rsidR="00E302A3" w:rsidRPr="00730E0D">
        <w:rPr>
          <w:rFonts w:ascii="Times New Roman" w:hAnsi="Times New Roman"/>
          <w:szCs w:val="24"/>
        </w:rPr>
        <w:t xml:space="preserve">Methodology Utilized/Data </w:t>
      </w:r>
      <w:proofErr w:type="spellStart"/>
      <w:r w:rsidR="00E302A3" w:rsidRPr="00730E0D">
        <w:rPr>
          <w:rFonts w:ascii="Times New Roman" w:hAnsi="Times New Roman"/>
          <w:szCs w:val="24"/>
        </w:rPr>
        <w:t>Souce</w:t>
      </w:r>
      <w:proofErr w:type="spellEnd"/>
      <w:r w:rsidR="00E302A3" w:rsidRPr="00730E0D">
        <w:rPr>
          <w:rFonts w:ascii="Times New Roman" w:hAnsi="Times New Roman"/>
          <w:szCs w:val="24"/>
        </w:rPr>
        <w:t xml:space="preserve"> Description/Other</w:t>
      </w:r>
      <w:r w:rsidR="00E263B4" w:rsidRPr="00730E0D">
        <w:rPr>
          <w:rFonts w:ascii="Times New Roman" w:hAnsi="Times New Roman"/>
          <w:szCs w:val="24"/>
        </w:rPr>
        <w:t>”</w:t>
      </w:r>
      <w:r w:rsidR="00E302A3" w:rsidRPr="00730E0D">
        <w:rPr>
          <w:rFonts w:ascii="Times New Roman" w:hAnsi="Times New Roman"/>
          <w:szCs w:val="24"/>
        </w:rPr>
        <w:t xml:space="preserve"> to </w:t>
      </w:r>
      <w:r w:rsidR="00E263B4" w:rsidRPr="00730E0D">
        <w:rPr>
          <w:rFonts w:ascii="Times New Roman" w:hAnsi="Times New Roman"/>
          <w:szCs w:val="24"/>
        </w:rPr>
        <w:t>“</w:t>
      </w:r>
      <w:r w:rsidR="00E302A3" w:rsidRPr="00730E0D">
        <w:rPr>
          <w:rFonts w:ascii="Times New Roman" w:hAnsi="Times New Roman"/>
          <w:szCs w:val="24"/>
        </w:rPr>
        <w:t>Methodology Utilized/Extrapolation method</w:t>
      </w:r>
      <w:r w:rsidR="001C65A7" w:rsidRPr="00730E0D">
        <w:rPr>
          <w:rFonts w:ascii="Times New Roman" w:hAnsi="Times New Roman"/>
          <w:szCs w:val="24"/>
        </w:rPr>
        <w:t>.</w:t>
      </w:r>
      <w:r w:rsidR="00E263B4" w:rsidRPr="00730E0D">
        <w:rPr>
          <w:rFonts w:ascii="Times New Roman" w:hAnsi="Times New Roman"/>
          <w:szCs w:val="24"/>
        </w:rPr>
        <w:t>”</w:t>
      </w:r>
    </w:p>
    <w:p w14:paraId="27A62BD3" w14:textId="352F01F0" w:rsidR="0096788F" w:rsidRPr="00730E0D" w:rsidRDefault="009D3ACD"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t>Clinical Performance Measures (formerly Health Care Plan):</w:t>
      </w:r>
      <w:r w:rsidRPr="00730E0D">
        <w:rPr>
          <w:rFonts w:ascii="Times New Roman" w:hAnsi="Times New Roman"/>
          <w:szCs w:val="24"/>
        </w:rPr>
        <w:t xml:space="preserve"> T</w:t>
      </w:r>
      <w:r w:rsidR="001C65A7" w:rsidRPr="00730E0D">
        <w:rPr>
          <w:rFonts w:ascii="Times New Roman" w:hAnsi="Times New Roman"/>
          <w:szCs w:val="24"/>
        </w:rPr>
        <w:t>ext changes to some numerator, denominator, and performance measure descriptions. Added performance measures for Weight Assessment and Counseling for Children and Adolescents, Adult Weight Screening and Follow-up</w:t>
      </w:r>
      <w:r w:rsidRPr="00730E0D">
        <w:rPr>
          <w:rFonts w:ascii="Times New Roman" w:hAnsi="Times New Roman"/>
          <w:szCs w:val="24"/>
        </w:rPr>
        <w:t xml:space="preserve">, </w:t>
      </w:r>
      <w:r w:rsidR="001C65A7" w:rsidRPr="00730E0D">
        <w:rPr>
          <w:rFonts w:ascii="Times New Roman" w:hAnsi="Times New Roman"/>
          <w:szCs w:val="24"/>
        </w:rPr>
        <w:t>Tobacco Use Assessment, Tobacco Cessation Counseling, Asthma – Pharmacological Therapy, Coronary Artery Disease, Ischemic Vascular Disease, and Colorectal Cancer</w:t>
      </w:r>
      <w:r w:rsidRPr="00730E0D">
        <w:rPr>
          <w:rFonts w:ascii="Times New Roman" w:hAnsi="Times New Roman"/>
          <w:szCs w:val="24"/>
        </w:rPr>
        <w:t xml:space="preserve">. </w:t>
      </w:r>
    </w:p>
    <w:p w14:paraId="589896EF" w14:textId="771A86AA" w:rsidR="00E263B4" w:rsidRPr="00730E0D" w:rsidRDefault="00E263B4" w:rsidP="000C51E0">
      <w:pPr>
        <w:pStyle w:val="ListParagraph"/>
        <w:numPr>
          <w:ilvl w:val="0"/>
          <w:numId w:val="42"/>
        </w:numPr>
        <w:rPr>
          <w:rFonts w:ascii="Times New Roman" w:hAnsi="Times New Roman"/>
          <w:szCs w:val="24"/>
        </w:rPr>
      </w:pPr>
      <w:r w:rsidRPr="000C51E0">
        <w:rPr>
          <w:rFonts w:ascii="Times New Roman" w:hAnsi="Times New Roman"/>
          <w:b/>
          <w:szCs w:val="24"/>
          <w:u w:val="single"/>
        </w:rPr>
        <w:t>Check list for Adding a New Service Delivery Site:</w:t>
      </w:r>
      <w:r w:rsidR="000C51E0">
        <w:rPr>
          <w:rFonts w:ascii="Times New Roman" w:hAnsi="Times New Roman"/>
          <w:szCs w:val="24"/>
        </w:rPr>
        <w:t xml:space="preserve">  </w:t>
      </w:r>
      <w:r w:rsidR="000C51E0" w:rsidRPr="000C51E0">
        <w:rPr>
          <w:rFonts w:ascii="Times New Roman" w:hAnsi="Times New Roman"/>
          <w:szCs w:val="24"/>
        </w:rPr>
        <w:t>changes provide greater clarity of review criteria that must be addressed, ensure appropriateness and completeness of the CIS initial submission</w:t>
      </w:r>
      <w:r w:rsidR="000C51E0">
        <w:rPr>
          <w:rFonts w:ascii="Times New Roman" w:hAnsi="Times New Roman"/>
          <w:szCs w:val="24"/>
        </w:rPr>
        <w:t>, and reduce the need for additional information.</w:t>
      </w:r>
      <w:r w:rsidR="000C51E0" w:rsidRPr="000C51E0">
        <w:rPr>
          <w:rFonts w:ascii="Times New Roman" w:hAnsi="Times New Roman"/>
          <w:szCs w:val="24"/>
        </w:rPr>
        <w:t xml:space="preserve">    </w:t>
      </w:r>
    </w:p>
    <w:p w14:paraId="70E3467B" w14:textId="689226A5" w:rsidR="00E263B4" w:rsidRPr="00730E0D" w:rsidRDefault="00E263B4"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t>Check List for Deleting Existing Service Delivery Site</w:t>
      </w:r>
      <w:r w:rsidR="000C51E0">
        <w:rPr>
          <w:rFonts w:ascii="Times New Roman" w:hAnsi="Times New Roman"/>
          <w:b/>
          <w:szCs w:val="24"/>
          <w:u w:val="single"/>
        </w:rPr>
        <w:t xml:space="preserve">: </w:t>
      </w:r>
      <w:r w:rsidR="000C51E0" w:rsidRPr="000C51E0">
        <w:rPr>
          <w:rFonts w:ascii="Times New Roman" w:hAnsi="Times New Roman"/>
          <w:szCs w:val="24"/>
        </w:rPr>
        <w:t>changes provide greater clarity of review criteria that must be addressed, ensure appropriateness and completeness of the CIS initial submission</w:t>
      </w:r>
      <w:r w:rsidR="000C51E0">
        <w:rPr>
          <w:rFonts w:ascii="Times New Roman" w:hAnsi="Times New Roman"/>
          <w:szCs w:val="24"/>
        </w:rPr>
        <w:t>, and reduce the need for additional information</w:t>
      </w:r>
    </w:p>
    <w:p w14:paraId="5A13DFF5" w14:textId="6D5BCE51" w:rsidR="00E263B4" w:rsidRPr="00730E0D" w:rsidRDefault="00E263B4" w:rsidP="000C51E0">
      <w:pPr>
        <w:pStyle w:val="ListParagraph"/>
        <w:numPr>
          <w:ilvl w:val="0"/>
          <w:numId w:val="42"/>
        </w:numPr>
        <w:rPr>
          <w:rFonts w:ascii="Times New Roman" w:hAnsi="Times New Roman"/>
          <w:szCs w:val="24"/>
        </w:rPr>
      </w:pPr>
      <w:r w:rsidRPr="00730E0D">
        <w:rPr>
          <w:rFonts w:ascii="Times New Roman" w:hAnsi="Times New Roman"/>
          <w:b/>
          <w:szCs w:val="24"/>
          <w:u w:val="single"/>
        </w:rPr>
        <w:t>Checklist for Adding New Service:</w:t>
      </w:r>
      <w:r w:rsidRPr="00730E0D">
        <w:rPr>
          <w:rFonts w:ascii="Times New Roman" w:hAnsi="Times New Roman"/>
          <w:szCs w:val="24"/>
        </w:rPr>
        <w:t xml:space="preserve"> </w:t>
      </w:r>
      <w:r w:rsidR="000C51E0" w:rsidRPr="000C51E0">
        <w:rPr>
          <w:rFonts w:ascii="Times New Roman" w:hAnsi="Times New Roman"/>
          <w:szCs w:val="24"/>
        </w:rPr>
        <w:t>changes provide greater clarity of review criteria that must be addressed, ensure appropriateness and completeness of the CIS initial submission, and reduce the need for additional information</w:t>
      </w:r>
    </w:p>
    <w:p w14:paraId="47839CD6" w14:textId="3D271D6F" w:rsidR="00E263B4" w:rsidRPr="00730E0D" w:rsidRDefault="00E263B4"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t>Checklist for Deleting Existing Service:</w:t>
      </w:r>
      <w:r w:rsidRPr="00730E0D">
        <w:rPr>
          <w:rFonts w:ascii="Times New Roman" w:hAnsi="Times New Roman"/>
          <w:szCs w:val="24"/>
        </w:rPr>
        <w:t xml:space="preserve"> </w:t>
      </w:r>
      <w:r w:rsidR="000C51E0" w:rsidRPr="000C51E0">
        <w:rPr>
          <w:rFonts w:ascii="Times New Roman" w:hAnsi="Times New Roman"/>
          <w:szCs w:val="24"/>
        </w:rPr>
        <w:t xml:space="preserve"> changes provide greater clarity of review criteria that must be addressed, ensure appropriateness and completeness of the CIS initial submission, and reduce the need for additional information</w:t>
      </w:r>
      <w:r w:rsidR="000C51E0">
        <w:rPr>
          <w:rFonts w:ascii="Times New Roman" w:hAnsi="Times New Roman"/>
          <w:szCs w:val="24"/>
        </w:rPr>
        <w:t>1</w:t>
      </w:r>
    </w:p>
    <w:p w14:paraId="27A62BD4" w14:textId="1F2487A0" w:rsidR="005702C2" w:rsidRPr="00730E0D" w:rsidRDefault="00E263B4" w:rsidP="00730E0D">
      <w:pPr>
        <w:pStyle w:val="ListParagraph"/>
        <w:numPr>
          <w:ilvl w:val="0"/>
          <w:numId w:val="42"/>
        </w:numPr>
        <w:rPr>
          <w:rFonts w:ascii="Times New Roman" w:hAnsi="Times New Roman"/>
          <w:szCs w:val="24"/>
        </w:rPr>
      </w:pPr>
      <w:r w:rsidRPr="00730E0D">
        <w:rPr>
          <w:rFonts w:ascii="Times New Roman" w:hAnsi="Times New Roman"/>
          <w:b/>
          <w:szCs w:val="24"/>
          <w:u w:val="single"/>
        </w:rPr>
        <w:t>Checklist for Replacing Existing Service Delivery Site:</w:t>
      </w:r>
      <w:r w:rsidRPr="00730E0D">
        <w:rPr>
          <w:rFonts w:ascii="Times New Roman" w:hAnsi="Times New Roman"/>
          <w:szCs w:val="24"/>
        </w:rPr>
        <w:t xml:space="preserve"> this form is a combination of a checklist and narratives.  It provides program with an understanding of the impact to the community and the population by replacing this service site.</w:t>
      </w:r>
    </w:p>
    <w:p w14:paraId="6DBF1B56" w14:textId="77777777" w:rsidR="00E263B4" w:rsidRDefault="00E263B4">
      <w:pPr>
        <w:rPr>
          <w:rFonts w:ascii="Times New Roman" w:hAnsi="Times New Roman"/>
          <w:szCs w:val="24"/>
        </w:rPr>
      </w:pPr>
    </w:p>
    <w:p w14:paraId="5788B178" w14:textId="77777777" w:rsidR="00E263B4" w:rsidRPr="007530C2" w:rsidRDefault="00E263B4">
      <w:pPr>
        <w:rPr>
          <w:rFonts w:ascii="Times New Roman" w:hAnsi="Times New Roman"/>
          <w:szCs w:val="24"/>
        </w:rPr>
      </w:pPr>
    </w:p>
    <w:p w14:paraId="27A62BD5" w14:textId="77777777" w:rsidR="005702C2" w:rsidRPr="007530C2" w:rsidRDefault="005702C2">
      <w:pPr>
        <w:rPr>
          <w:rFonts w:ascii="Times New Roman" w:hAnsi="Times New Roman"/>
          <w:b/>
          <w:szCs w:val="24"/>
        </w:rPr>
      </w:pPr>
      <w:r w:rsidRPr="007530C2">
        <w:rPr>
          <w:rFonts w:ascii="Times New Roman" w:hAnsi="Times New Roman"/>
          <w:b/>
          <w:szCs w:val="24"/>
        </w:rPr>
        <w:t>3.  Use of Improved Information Technology</w:t>
      </w:r>
    </w:p>
    <w:p w14:paraId="27A62BD6" w14:textId="77777777" w:rsidR="005702C2" w:rsidRPr="007530C2" w:rsidRDefault="005702C2">
      <w:pPr>
        <w:rPr>
          <w:rFonts w:ascii="Times New Roman" w:hAnsi="Times New Roman"/>
          <w:b/>
          <w:szCs w:val="24"/>
          <w:u w:val="single"/>
        </w:rPr>
      </w:pPr>
    </w:p>
    <w:p w14:paraId="27A62BD7" w14:textId="77777777" w:rsidR="005702C2" w:rsidRPr="007530C2" w:rsidRDefault="005702C2" w:rsidP="005A55A2">
      <w:pPr>
        <w:widowControl/>
        <w:rPr>
          <w:rFonts w:ascii="Times New Roman" w:hAnsi="Times New Roman"/>
          <w:iCs/>
          <w:szCs w:val="24"/>
        </w:rPr>
      </w:pPr>
      <w:r w:rsidRPr="007530C2">
        <w:rPr>
          <w:rFonts w:ascii="Times New Roman" w:hAnsi="Times New Roman"/>
          <w:iCs/>
          <w:szCs w:val="24"/>
        </w:rPr>
        <w:t xml:space="preserve">The data collection forms are completed by applicants or grantees using a web based data collection system that is completely integrated with HRSA Electronic Handbooks (EHBs). The HRSA EHB provides authentication and authorization services to all applicants. </w:t>
      </w:r>
    </w:p>
    <w:p w14:paraId="27A62BD8" w14:textId="77777777" w:rsidR="005702C2" w:rsidRPr="007530C2" w:rsidRDefault="005702C2" w:rsidP="005A55A2">
      <w:pPr>
        <w:widowControl/>
        <w:rPr>
          <w:rFonts w:ascii="Times New Roman" w:hAnsi="Times New Roman"/>
          <w:iCs/>
          <w:szCs w:val="24"/>
        </w:rPr>
      </w:pPr>
    </w:p>
    <w:p w14:paraId="27A62BD9" w14:textId="784A923B" w:rsidR="005702C2" w:rsidRPr="007530C2" w:rsidRDefault="005702C2" w:rsidP="005A55A2">
      <w:pPr>
        <w:widowControl/>
        <w:rPr>
          <w:rFonts w:ascii="Times New Roman" w:hAnsi="Times New Roman"/>
          <w:iCs/>
          <w:szCs w:val="24"/>
        </w:rPr>
      </w:pPr>
      <w:r w:rsidRPr="007530C2">
        <w:rPr>
          <w:rFonts w:ascii="Times New Roman" w:hAnsi="Times New Roman"/>
          <w:iCs/>
          <w:szCs w:val="24"/>
        </w:rPr>
        <w:t>Application data can be submitted using standard web browsers through a Section 508 compliant user interface. The system presents users with electronic forms that clearly communicate what is required and provide assistance in completing their applications. Usability features such as those that pre-</w:t>
      </w:r>
      <w:r w:rsidR="008D7278">
        <w:rPr>
          <w:rFonts w:ascii="Times New Roman" w:hAnsi="Times New Roman"/>
          <w:iCs/>
          <w:szCs w:val="24"/>
        </w:rPr>
        <w:t>populate</w:t>
      </w:r>
      <w:r w:rsidRPr="007530C2">
        <w:rPr>
          <w:rFonts w:ascii="Times New Roman" w:hAnsi="Times New Roman"/>
          <w:iCs/>
          <w:szCs w:val="24"/>
        </w:rPr>
        <w:t xml:space="preserve"> data from prior year applications based on business rules prevent redundant data entry. Users are able to work on the forms in part, save them online and return to complete them later.  Programming rules routinely make edit checks to ensure that the data submitted </w:t>
      </w:r>
      <w:r w:rsidRPr="007530C2">
        <w:rPr>
          <w:rFonts w:ascii="Times New Roman" w:hAnsi="Times New Roman"/>
          <w:iCs/>
          <w:szCs w:val="24"/>
        </w:rPr>
        <w:lastRenderedPageBreak/>
        <w:t xml:space="preserve">meets the legislative and programmatic requirements. The users are provided with a summary of what is complete and what is incomplete along with links to jump to the appropriate sections to fix the identified incomplete parts. </w:t>
      </w:r>
    </w:p>
    <w:p w14:paraId="27A62BDA" w14:textId="77777777" w:rsidR="005702C2" w:rsidRPr="007530C2" w:rsidRDefault="005702C2" w:rsidP="005A55A2">
      <w:pPr>
        <w:widowControl/>
        <w:rPr>
          <w:rFonts w:ascii="Times New Roman" w:hAnsi="Times New Roman"/>
          <w:iCs/>
          <w:szCs w:val="24"/>
        </w:rPr>
      </w:pPr>
    </w:p>
    <w:p w14:paraId="27A62BDB" w14:textId="77777777" w:rsidR="005702C2" w:rsidRPr="007530C2" w:rsidRDefault="005702C2" w:rsidP="005A55A2">
      <w:pPr>
        <w:widowControl/>
        <w:rPr>
          <w:rFonts w:ascii="Times New Roman" w:hAnsi="Times New Roman"/>
          <w:b/>
          <w:iCs/>
          <w:szCs w:val="24"/>
        </w:rPr>
      </w:pPr>
      <w:r w:rsidRPr="007530C2">
        <w:rPr>
          <w:rFonts w:ascii="Times New Roman" w:hAnsi="Times New Roman"/>
          <w:b/>
          <w:iCs/>
          <w:szCs w:val="24"/>
        </w:rPr>
        <w:t>4. Efforts to Identify Duplication</w:t>
      </w:r>
    </w:p>
    <w:p w14:paraId="27A62BDC" w14:textId="77777777" w:rsidR="005702C2" w:rsidRPr="007530C2" w:rsidRDefault="005702C2">
      <w:pPr>
        <w:rPr>
          <w:rFonts w:ascii="Times New Roman" w:hAnsi="Times New Roman"/>
          <w:szCs w:val="24"/>
        </w:rPr>
      </w:pPr>
    </w:p>
    <w:p w14:paraId="27A62BDD" w14:textId="5AEEB676" w:rsidR="005702C2" w:rsidRPr="007530C2" w:rsidRDefault="005702C2">
      <w:pPr>
        <w:rPr>
          <w:rFonts w:ascii="Times New Roman" w:hAnsi="Times New Roman"/>
          <w:szCs w:val="24"/>
        </w:rPr>
      </w:pPr>
      <w:r w:rsidRPr="007530C2">
        <w:rPr>
          <w:rFonts w:ascii="Times New Roman" w:hAnsi="Times New Roman"/>
          <w:szCs w:val="24"/>
        </w:rPr>
        <w:t xml:space="preserve">The applicant information requested in these forms is unique to these Programs and is not </w:t>
      </w:r>
      <w:r w:rsidR="0094326B">
        <w:rPr>
          <w:rFonts w:ascii="Times New Roman" w:hAnsi="Times New Roman"/>
          <w:szCs w:val="24"/>
        </w:rPr>
        <w:t>captured</w:t>
      </w:r>
      <w:r w:rsidRPr="007530C2">
        <w:rPr>
          <w:rFonts w:ascii="Times New Roman" w:hAnsi="Times New Roman"/>
          <w:szCs w:val="24"/>
        </w:rPr>
        <w:t xml:space="preserve"> elsewhere.</w:t>
      </w:r>
    </w:p>
    <w:p w14:paraId="27A62BDE" w14:textId="77777777" w:rsidR="005702C2" w:rsidRPr="007530C2" w:rsidRDefault="005702C2">
      <w:pPr>
        <w:rPr>
          <w:rFonts w:ascii="Times New Roman" w:hAnsi="Times New Roman"/>
          <w:szCs w:val="24"/>
        </w:rPr>
      </w:pPr>
    </w:p>
    <w:p w14:paraId="27A62BDF" w14:textId="77777777" w:rsidR="005702C2" w:rsidRPr="007530C2" w:rsidRDefault="005702C2">
      <w:pPr>
        <w:rPr>
          <w:rFonts w:ascii="Times New Roman" w:hAnsi="Times New Roman"/>
          <w:szCs w:val="24"/>
        </w:rPr>
      </w:pPr>
      <w:r w:rsidRPr="007530C2">
        <w:rPr>
          <w:rFonts w:ascii="Times New Roman" w:hAnsi="Times New Roman"/>
          <w:b/>
          <w:szCs w:val="24"/>
        </w:rPr>
        <w:t>5.  Involvement of Small Entities</w:t>
      </w:r>
    </w:p>
    <w:p w14:paraId="27A62BE0" w14:textId="77777777" w:rsidR="005702C2" w:rsidRPr="007530C2" w:rsidRDefault="005702C2">
      <w:pPr>
        <w:rPr>
          <w:rFonts w:ascii="Times New Roman" w:hAnsi="Times New Roman"/>
          <w:szCs w:val="24"/>
        </w:rPr>
      </w:pPr>
    </w:p>
    <w:p w14:paraId="27A62BE1" w14:textId="77777777" w:rsidR="005702C2" w:rsidRPr="007530C2" w:rsidRDefault="005702C2">
      <w:pPr>
        <w:rPr>
          <w:rFonts w:ascii="Times New Roman" w:hAnsi="Times New Roman"/>
          <w:szCs w:val="24"/>
        </w:rPr>
      </w:pPr>
      <w:r w:rsidRPr="007530C2">
        <w:rPr>
          <w:rFonts w:ascii="Times New Roman" w:hAnsi="Times New Roman"/>
          <w:szCs w:val="24"/>
        </w:rPr>
        <w:t>This activity does not have a substantial impact on small entities or small businesses.</w:t>
      </w:r>
    </w:p>
    <w:p w14:paraId="27A62BE2" w14:textId="77777777" w:rsidR="005702C2" w:rsidRPr="007530C2" w:rsidRDefault="005702C2">
      <w:pPr>
        <w:rPr>
          <w:rFonts w:ascii="Times New Roman" w:hAnsi="Times New Roman"/>
          <w:szCs w:val="24"/>
        </w:rPr>
      </w:pPr>
    </w:p>
    <w:p w14:paraId="27A62BE3" w14:textId="77777777" w:rsidR="005702C2" w:rsidRPr="007530C2" w:rsidRDefault="005702C2">
      <w:pPr>
        <w:rPr>
          <w:rFonts w:ascii="Times New Roman" w:hAnsi="Times New Roman"/>
          <w:szCs w:val="24"/>
        </w:rPr>
      </w:pPr>
      <w:r w:rsidRPr="007530C2">
        <w:rPr>
          <w:rFonts w:ascii="Times New Roman" w:hAnsi="Times New Roman"/>
          <w:b/>
          <w:szCs w:val="24"/>
        </w:rPr>
        <w:t>6.  Consequences if Information Were Collected Less Frequently</w:t>
      </w:r>
    </w:p>
    <w:p w14:paraId="27A62BE4" w14:textId="77777777" w:rsidR="005702C2" w:rsidRPr="007530C2" w:rsidRDefault="005702C2">
      <w:pPr>
        <w:rPr>
          <w:rFonts w:ascii="Times New Roman" w:hAnsi="Times New Roman"/>
          <w:szCs w:val="24"/>
        </w:rPr>
      </w:pPr>
    </w:p>
    <w:p w14:paraId="27A62BE5" w14:textId="2495DFBB" w:rsidR="005702C2" w:rsidRPr="007530C2" w:rsidRDefault="005702C2">
      <w:pPr>
        <w:rPr>
          <w:rFonts w:ascii="Times New Roman" w:hAnsi="Times New Roman"/>
          <w:szCs w:val="24"/>
        </w:rPr>
      </w:pPr>
      <w:r w:rsidRPr="007530C2">
        <w:rPr>
          <w:rFonts w:ascii="Times New Roman" w:hAnsi="Times New Roman"/>
          <w:szCs w:val="24"/>
        </w:rPr>
        <w:t xml:space="preserve">If the information is not collected annually the Bureau would be unable to make grant awards. The information is also required in order to monitor the progress of the Health Centers to ensure that they are in compliance </w:t>
      </w:r>
      <w:r w:rsidR="008D7278">
        <w:rPr>
          <w:rFonts w:ascii="Times New Roman" w:hAnsi="Times New Roman"/>
          <w:szCs w:val="24"/>
        </w:rPr>
        <w:t>with</w:t>
      </w:r>
      <w:r w:rsidR="0049607D">
        <w:rPr>
          <w:rFonts w:ascii="Times New Roman" w:hAnsi="Times New Roman"/>
          <w:szCs w:val="24"/>
        </w:rPr>
        <w:t xml:space="preserve"> Section </w:t>
      </w:r>
      <w:r w:rsidRPr="007530C2">
        <w:rPr>
          <w:rFonts w:ascii="Times New Roman" w:hAnsi="Times New Roman"/>
          <w:szCs w:val="24"/>
        </w:rPr>
        <w:t xml:space="preserve">330 Statue and </w:t>
      </w:r>
      <w:r w:rsidR="0049607D">
        <w:rPr>
          <w:rFonts w:ascii="Times New Roman" w:hAnsi="Times New Roman"/>
          <w:szCs w:val="24"/>
        </w:rPr>
        <w:t xml:space="preserve">Health Center </w:t>
      </w:r>
      <w:r w:rsidRPr="007530C2">
        <w:rPr>
          <w:rFonts w:ascii="Times New Roman" w:hAnsi="Times New Roman"/>
          <w:szCs w:val="24"/>
        </w:rPr>
        <w:t>Program Expectations.</w:t>
      </w:r>
    </w:p>
    <w:p w14:paraId="27A62BE6" w14:textId="77777777" w:rsidR="005702C2" w:rsidRPr="007530C2" w:rsidRDefault="005702C2">
      <w:pPr>
        <w:rPr>
          <w:rFonts w:ascii="Times New Roman" w:hAnsi="Times New Roman"/>
          <w:szCs w:val="24"/>
        </w:rPr>
      </w:pPr>
    </w:p>
    <w:p w14:paraId="27A62BE7" w14:textId="77777777" w:rsidR="005702C2" w:rsidRPr="007530C2" w:rsidRDefault="005702C2">
      <w:pPr>
        <w:rPr>
          <w:rFonts w:ascii="Times New Roman" w:hAnsi="Times New Roman"/>
          <w:b/>
          <w:szCs w:val="24"/>
        </w:rPr>
      </w:pPr>
      <w:r w:rsidRPr="007530C2">
        <w:rPr>
          <w:rFonts w:ascii="Times New Roman" w:hAnsi="Times New Roman"/>
          <w:b/>
          <w:szCs w:val="24"/>
        </w:rPr>
        <w:t>7.  Consistency With Guidelines in 5 CFR 1320.5(d</w:t>
      </w:r>
      <w:proofErr w:type="gramStart"/>
      <w:r w:rsidRPr="007530C2">
        <w:rPr>
          <w:rFonts w:ascii="Times New Roman" w:hAnsi="Times New Roman"/>
          <w:b/>
          <w:szCs w:val="24"/>
        </w:rPr>
        <w:t>)(</w:t>
      </w:r>
      <w:proofErr w:type="gramEnd"/>
      <w:r w:rsidRPr="007530C2">
        <w:rPr>
          <w:rFonts w:ascii="Times New Roman" w:hAnsi="Times New Roman"/>
          <w:b/>
          <w:szCs w:val="24"/>
        </w:rPr>
        <w:t>2)</w:t>
      </w:r>
    </w:p>
    <w:p w14:paraId="27A62BE8" w14:textId="77777777" w:rsidR="005702C2" w:rsidRPr="007530C2" w:rsidRDefault="005702C2">
      <w:pPr>
        <w:rPr>
          <w:rFonts w:ascii="Times New Roman" w:hAnsi="Times New Roman"/>
          <w:szCs w:val="24"/>
        </w:rPr>
      </w:pPr>
    </w:p>
    <w:p w14:paraId="27A62BE9" w14:textId="77777777" w:rsidR="005702C2" w:rsidRPr="007530C2" w:rsidRDefault="005702C2">
      <w:pPr>
        <w:rPr>
          <w:rFonts w:ascii="Times New Roman" w:hAnsi="Times New Roman"/>
          <w:szCs w:val="24"/>
        </w:rPr>
      </w:pPr>
      <w:r w:rsidRPr="007530C2">
        <w:rPr>
          <w:rFonts w:ascii="Times New Roman" w:hAnsi="Times New Roman"/>
          <w:szCs w:val="24"/>
        </w:rPr>
        <w:t>The data are collected in a manner consistent with guidelines contained in 5 CFR 1320.5(d) (2).</w:t>
      </w:r>
    </w:p>
    <w:p w14:paraId="27A62BEA" w14:textId="77777777" w:rsidR="005702C2" w:rsidRPr="007530C2" w:rsidRDefault="005702C2">
      <w:pPr>
        <w:rPr>
          <w:rFonts w:ascii="Times New Roman" w:hAnsi="Times New Roman"/>
          <w:szCs w:val="24"/>
        </w:rPr>
      </w:pPr>
    </w:p>
    <w:p w14:paraId="27A62BEB" w14:textId="77777777" w:rsidR="005702C2" w:rsidRPr="007530C2" w:rsidRDefault="005702C2">
      <w:pPr>
        <w:rPr>
          <w:rFonts w:ascii="Times New Roman" w:hAnsi="Times New Roman"/>
          <w:szCs w:val="24"/>
        </w:rPr>
      </w:pPr>
      <w:r w:rsidRPr="007530C2">
        <w:rPr>
          <w:rFonts w:ascii="Times New Roman" w:hAnsi="Times New Roman"/>
          <w:b/>
          <w:szCs w:val="24"/>
        </w:rPr>
        <w:t>8.  Consultation Outside of the Agency</w:t>
      </w:r>
    </w:p>
    <w:p w14:paraId="27A62BEC" w14:textId="77777777" w:rsidR="005702C2" w:rsidRPr="007530C2" w:rsidRDefault="005702C2">
      <w:pPr>
        <w:rPr>
          <w:rFonts w:ascii="Times New Roman" w:hAnsi="Times New Roman"/>
          <w:szCs w:val="24"/>
        </w:rPr>
      </w:pPr>
    </w:p>
    <w:p w14:paraId="27A62BED" w14:textId="77777777" w:rsidR="005702C2" w:rsidRPr="00A13899" w:rsidRDefault="005702C2">
      <w:pPr>
        <w:rPr>
          <w:rFonts w:ascii="Times New Roman" w:hAnsi="Times New Roman"/>
          <w:szCs w:val="24"/>
        </w:rPr>
      </w:pPr>
      <w:r w:rsidRPr="007530C2">
        <w:rPr>
          <w:rFonts w:ascii="Times New Roman" w:hAnsi="Times New Roman"/>
          <w:szCs w:val="24"/>
        </w:rPr>
        <w:t>The notice required by 5 CFR 1320.8(d) was publi</w:t>
      </w:r>
      <w:r w:rsidRPr="00A13899">
        <w:rPr>
          <w:rFonts w:ascii="Times New Roman" w:hAnsi="Times New Roman"/>
          <w:szCs w:val="24"/>
        </w:rPr>
        <w:t xml:space="preserve">shed in the </w:t>
      </w:r>
      <w:r w:rsidRPr="00A13899">
        <w:rPr>
          <w:rFonts w:ascii="Times New Roman" w:hAnsi="Times New Roman"/>
          <w:szCs w:val="24"/>
          <w:u w:val="single"/>
        </w:rPr>
        <w:t>Federal Register</w:t>
      </w:r>
      <w:r w:rsidRPr="00A13899">
        <w:rPr>
          <w:rFonts w:ascii="Times New Roman" w:hAnsi="Times New Roman"/>
          <w:szCs w:val="24"/>
        </w:rPr>
        <w:t xml:space="preserve"> on March 29, 2010 (Vol. 75, pages 15436).  No comments were received.</w:t>
      </w:r>
    </w:p>
    <w:p w14:paraId="27A62BEE" w14:textId="77777777" w:rsidR="005702C2" w:rsidRPr="00A13899" w:rsidRDefault="005702C2">
      <w:pPr>
        <w:rPr>
          <w:rFonts w:ascii="Times New Roman" w:hAnsi="Times New Roman"/>
          <w:szCs w:val="24"/>
        </w:rPr>
      </w:pPr>
    </w:p>
    <w:p w14:paraId="27A62BEF" w14:textId="77777777" w:rsidR="005702C2" w:rsidRDefault="005702C2">
      <w:pPr>
        <w:rPr>
          <w:rFonts w:ascii="Times New Roman" w:hAnsi="Times New Roman"/>
          <w:color w:val="000000"/>
          <w:szCs w:val="24"/>
        </w:rPr>
      </w:pPr>
      <w:r w:rsidRPr="00A13899">
        <w:rPr>
          <w:rFonts w:ascii="Times New Roman" w:hAnsi="Times New Roman"/>
          <w:color w:val="000000"/>
          <w:szCs w:val="24"/>
        </w:rPr>
        <w:t>The guidance and applications were provided to the National Association of Communi</w:t>
      </w:r>
      <w:r w:rsidRPr="007530C2">
        <w:rPr>
          <w:rFonts w:ascii="Times New Roman" w:hAnsi="Times New Roman"/>
          <w:color w:val="000000"/>
          <w:szCs w:val="24"/>
        </w:rPr>
        <w:t>ty Health Centers (NACHC) for review of the materials regarding clarity and the estimate of annualized burden. The NACHC members consulted were:</w:t>
      </w:r>
    </w:p>
    <w:p w14:paraId="27A62BF0" w14:textId="77777777" w:rsidR="005702C2" w:rsidRPr="007530C2" w:rsidRDefault="005702C2">
      <w:pPr>
        <w:rPr>
          <w:rFonts w:ascii="Times New Roman" w:hAnsi="Times New Roman"/>
          <w:color w:val="000000"/>
          <w:szCs w:val="24"/>
        </w:rPr>
      </w:pPr>
    </w:p>
    <w:p w14:paraId="27A62BF2" w14:textId="77777777" w:rsidR="005702C2" w:rsidRPr="00D11223" w:rsidRDefault="005702C2" w:rsidP="00294A7D">
      <w:pPr>
        <w:rPr>
          <w:rFonts w:ascii="Times New Roman" w:hAnsi="Times New Roman"/>
          <w:color w:val="000000"/>
          <w:szCs w:val="24"/>
        </w:rPr>
      </w:pPr>
      <w:r w:rsidRPr="00D11223">
        <w:rPr>
          <w:rFonts w:ascii="Times New Roman" w:hAnsi="Times New Roman"/>
          <w:color w:val="000000"/>
          <w:szCs w:val="24"/>
        </w:rPr>
        <w:t>National Association of Community Health Centers</w:t>
      </w:r>
    </w:p>
    <w:p w14:paraId="27A62BF3" w14:textId="77777777" w:rsidR="005702C2" w:rsidRPr="00D11223" w:rsidRDefault="005702C2" w:rsidP="00294A7D">
      <w:pPr>
        <w:rPr>
          <w:rFonts w:ascii="Times New Roman" w:hAnsi="Times New Roman"/>
          <w:color w:val="000000"/>
          <w:szCs w:val="24"/>
        </w:rPr>
      </w:pPr>
      <w:r w:rsidRPr="00D11223">
        <w:rPr>
          <w:rFonts w:ascii="Times New Roman" w:hAnsi="Times New Roman"/>
          <w:color w:val="000000"/>
          <w:szCs w:val="24"/>
        </w:rPr>
        <w:t>202-659-8008</w:t>
      </w:r>
    </w:p>
    <w:p w14:paraId="27A62BF4" w14:textId="77777777" w:rsidR="005702C2" w:rsidRPr="007530C2" w:rsidRDefault="005702C2">
      <w:pPr>
        <w:rPr>
          <w:rFonts w:ascii="Times New Roman" w:hAnsi="Times New Roman"/>
          <w:color w:val="000000"/>
          <w:szCs w:val="24"/>
        </w:rPr>
      </w:pPr>
    </w:p>
    <w:p w14:paraId="27A62BF5" w14:textId="676A372A" w:rsidR="005702C2" w:rsidRPr="007530C2" w:rsidRDefault="005702C2">
      <w:pPr>
        <w:rPr>
          <w:rFonts w:ascii="Times New Roman" w:hAnsi="Times New Roman"/>
          <w:color w:val="000000"/>
          <w:szCs w:val="24"/>
        </w:rPr>
      </w:pPr>
    </w:p>
    <w:p w14:paraId="27A62BF6" w14:textId="77777777" w:rsidR="005702C2" w:rsidRPr="007530C2" w:rsidRDefault="005702C2">
      <w:pPr>
        <w:rPr>
          <w:rFonts w:ascii="Times New Roman" w:hAnsi="Times New Roman"/>
          <w:color w:val="000000"/>
          <w:szCs w:val="24"/>
        </w:rPr>
      </w:pPr>
      <w:r w:rsidRPr="007530C2">
        <w:rPr>
          <w:rFonts w:ascii="Times New Roman" w:hAnsi="Times New Roman"/>
          <w:color w:val="000000"/>
          <w:szCs w:val="24"/>
        </w:rPr>
        <w:t>Health Systems Specialist</w:t>
      </w:r>
    </w:p>
    <w:p w14:paraId="27A62BF7" w14:textId="77777777" w:rsidR="005702C2" w:rsidRPr="007530C2" w:rsidRDefault="005702C2">
      <w:pPr>
        <w:rPr>
          <w:rFonts w:ascii="Times New Roman" w:hAnsi="Times New Roman"/>
          <w:color w:val="000000"/>
          <w:szCs w:val="24"/>
        </w:rPr>
      </w:pPr>
      <w:r w:rsidRPr="007530C2">
        <w:rPr>
          <w:rFonts w:ascii="Times New Roman" w:hAnsi="Times New Roman"/>
          <w:color w:val="000000"/>
          <w:szCs w:val="24"/>
        </w:rPr>
        <w:t>National Association of Community Health Centers</w:t>
      </w:r>
    </w:p>
    <w:p w14:paraId="27A62BF8" w14:textId="77777777" w:rsidR="005702C2" w:rsidRPr="007530C2" w:rsidRDefault="005702C2">
      <w:pPr>
        <w:rPr>
          <w:rFonts w:ascii="Times New Roman" w:hAnsi="Times New Roman"/>
          <w:color w:val="000000"/>
          <w:szCs w:val="24"/>
        </w:rPr>
      </w:pPr>
      <w:r w:rsidRPr="007530C2">
        <w:rPr>
          <w:rFonts w:ascii="Times New Roman" w:hAnsi="Times New Roman"/>
          <w:color w:val="000000"/>
          <w:szCs w:val="24"/>
        </w:rPr>
        <w:t>202-659-8008</w:t>
      </w:r>
    </w:p>
    <w:p w14:paraId="27A62BF9" w14:textId="77777777" w:rsidR="005702C2" w:rsidRPr="007530C2" w:rsidRDefault="005702C2">
      <w:pPr>
        <w:rPr>
          <w:rFonts w:ascii="Times New Roman" w:hAnsi="Times New Roman"/>
          <w:color w:val="000000"/>
          <w:szCs w:val="24"/>
        </w:rPr>
      </w:pPr>
    </w:p>
    <w:p w14:paraId="27A62BFA" w14:textId="77777777" w:rsidR="005702C2" w:rsidRPr="007530C2" w:rsidRDefault="005702C2">
      <w:pPr>
        <w:rPr>
          <w:rFonts w:ascii="Times New Roman" w:hAnsi="Times New Roman"/>
          <w:color w:val="000000"/>
          <w:szCs w:val="24"/>
        </w:rPr>
      </w:pPr>
      <w:r w:rsidRPr="007530C2">
        <w:rPr>
          <w:rFonts w:ascii="Times New Roman" w:hAnsi="Times New Roman"/>
          <w:b/>
          <w:color w:val="000000"/>
          <w:szCs w:val="24"/>
        </w:rPr>
        <w:t>9.  Remuneration of Respondents</w:t>
      </w:r>
    </w:p>
    <w:p w14:paraId="27A62BFB" w14:textId="77777777" w:rsidR="005702C2" w:rsidRPr="007530C2" w:rsidRDefault="005702C2">
      <w:pPr>
        <w:rPr>
          <w:rFonts w:ascii="Times New Roman" w:hAnsi="Times New Roman"/>
          <w:color w:val="FF0000"/>
          <w:szCs w:val="24"/>
        </w:rPr>
      </w:pPr>
    </w:p>
    <w:p w14:paraId="27A62BFC" w14:textId="77777777" w:rsidR="005702C2" w:rsidRPr="007530C2" w:rsidRDefault="005702C2">
      <w:pPr>
        <w:rPr>
          <w:rFonts w:ascii="Times New Roman" w:hAnsi="Times New Roman"/>
          <w:szCs w:val="24"/>
        </w:rPr>
      </w:pPr>
      <w:r w:rsidRPr="007530C2">
        <w:rPr>
          <w:rFonts w:ascii="Times New Roman" w:hAnsi="Times New Roman"/>
          <w:szCs w:val="24"/>
        </w:rPr>
        <w:t>Respondents will not be remunerated.</w:t>
      </w:r>
    </w:p>
    <w:p w14:paraId="27A62BFD" w14:textId="77777777" w:rsidR="005702C2" w:rsidRPr="007530C2" w:rsidRDefault="005702C2">
      <w:pPr>
        <w:rPr>
          <w:rFonts w:ascii="Times New Roman" w:hAnsi="Times New Roman"/>
          <w:szCs w:val="24"/>
        </w:rPr>
      </w:pPr>
    </w:p>
    <w:p w14:paraId="27A62BFE" w14:textId="77777777" w:rsidR="005702C2" w:rsidRPr="007530C2" w:rsidRDefault="005702C2">
      <w:pPr>
        <w:rPr>
          <w:rFonts w:ascii="Times New Roman" w:hAnsi="Times New Roman"/>
          <w:b/>
          <w:szCs w:val="24"/>
        </w:rPr>
      </w:pPr>
      <w:r w:rsidRPr="007530C2">
        <w:rPr>
          <w:rFonts w:ascii="Times New Roman" w:hAnsi="Times New Roman"/>
          <w:b/>
          <w:szCs w:val="24"/>
        </w:rPr>
        <w:t>10.  Assurance of Confidentiality</w:t>
      </w:r>
    </w:p>
    <w:p w14:paraId="27A62BFF" w14:textId="77777777" w:rsidR="005702C2" w:rsidRPr="007530C2" w:rsidRDefault="005702C2">
      <w:pPr>
        <w:rPr>
          <w:rFonts w:ascii="Times New Roman" w:hAnsi="Times New Roman"/>
          <w:szCs w:val="24"/>
        </w:rPr>
      </w:pPr>
    </w:p>
    <w:p w14:paraId="27A62C00" w14:textId="77777777" w:rsidR="005702C2" w:rsidRPr="007530C2" w:rsidRDefault="005702C2">
      <w:pPr>
        <w:rPr>
          <w:rFonts w:ascii="Times New Roman" w:hAnsi="Times New Roman"/>
          <w:szCs w:val="24"/>
        </w:rPr>
      </w:pPr>
      <w:r w:rsidRPr="007530C2">
        <w:rPr>
          <w:rFonts w:ascii="Times New Roman" w:hAnsi="Times New Roman"/>
          <w:szCs w:val="24"/>
        </w:rPr>
        <w:t>No assurance of confidentiality is made to the applicants.  These applications specify the reporting of aggregate data on users and the services they receive, in addition to descriptive information about each grantee and its operations and financial systems.  Grantee level data are covered under the Freedom of Information Act.</w:t>
      </w:r>
    </w:p>
    <w:p w14:paraId="27A62C01" w14:textId="77777777" w:rsidR="005702C2" w:rsidRPr="007530C2" w:rsidRDefault="005702C2">
      <w:pPr>
        <w:rPr>
          <w:rFonts w:ascii="Times New Roman" w:hAnsi="Times New Roman"/>
          <w:szCs w:val="24"/>
        </w:rPr>
      </w:pPr>
    </w:p>
    <w:p w14:paraId="27A62C02" w14:textId="77777777" w:rsidR="005702C2" w:rsidRPr="007530C2" w:rsidRDefault="005702C2">
      <w:pPr>
        <w:rPr>
          <w:rFonts w:ascii="Times New Roman" w:hAnsi="Times New Roman"/>
          <w:szCs w:val="24"/>
        </w:rPr>
      </w:pPr>
      <w:r w:rsidRPr="007530C2">
        <w:rPr>
          <w:rFonts w:ascii="Times New Roman" w:hAnsi="Times New Roman"/>
          <w:b/>
          <w:szCs w:val="24"/>
        </w:rPr>
        <w:t>11.  Questions of a Sensitive Nature</w:t>
      </w:r>
    </w:p>
    <w:p w14:paraId="27A62C03" w14:textId="77777777" w:rsidR="005702C2" w:rsidRPr="007530C2" w:rsidRDefault="005702C2">
      <w:pPr>
        <w:rPr>
          <w:rFonts w:ascii="Times New Roman" w:hAnsi="Times New Roman"/>
          <w:szCs w:val="24"/>
        </w:rPr>
      </w:pPr>
    </w:p>
    <w:p w14:paraId="27A62C04" w14:textId="77777777" w:rsidR="005702C2" w:rsidRPr="007530C2" w:rsidRDefault="005702C2">
      <w:pPr>
        <w:rPr>
          <w:rFonts w:ascii="Times New Roman" w:hAnsi="Times New Roman"/>
          <w:szCs w:val="24"/>
        </w:rPr>
      </w:pPr>
      <w:r w:rsidRPr="007530C2">
        <w:rPr>
          <w:rFonts w:ascii="Times New Roman" w:hAnsi="Times New Roman"/>
          <w:szCs w:val="24"/>
        </w:rPr>
        <w:t>There are no questions of a sensitive nature.</w:t>
      </w:r>
    </w:p>
    <w:p w14:paraId="27A62C05" w14:textId="77777777" w:rsidR="005702C2" w:rsidRDefault="005702C2">
      <w:pPr>
        <w:rPr>
          <w:rFonts w:ascii="Times New Roman" w:hAnsi="Times New Roman"/>
          <w:szCs w:val="24"/>
        </w:rPr>
      </w:pPr>
    </w:p>
    <w:p w14:paraId="27A62C06" w14:textId="77777777" w:rsidR="005702C2" w:rsidRPr="007530C2" w:rsidRDefault="005702C2">
      <w:pPr>
        <w:rPr>
          <w:rFonts w:ascii="Times New Roman" w:hAnsi="Times New Roman"/>
          <w:szCs w:val="24"/>
        </w:rPr>
      </w:pPr>
      <w:r w:rsidRPr="007530C2">
        <w:rPr>
          <w:rFonts w:ascii="Times New Roman" w:hAnsi="Times New Roman"/>
          <w:b/>
          <w:szCs w:val="24"/>
        </w:rPr>
        <w:t>12.  Estimates of Annualized Hour Burden</w:t>
      </w:r>
    </w:p>
    <w:p w14:paraId="27A62C08" w14:textId="302A70E6" w:rsidR="005702C2" w:rsidRPr="007530C2" w:rsidRDefault="005702C2" w:rsidP="008A5E4B">
      <w:pPr>
        <w:tabs>
          <w:tab w:val="left" w:pos="0"/>
          <w:tab w:val="left" w:pos="540"/>
        </w:tabs>
        <w:spacing w:line="480" w:lineRule="auto"/>
        <w:rPr>
          <w:rFonts w:ascii="Times New Roman" w:hAnsi="Times New Roman"/>
          <w:szCs w:val="24"/>
        </w:rPr>
      </w:pPr>
      <w:r w:rsidRPr="007530C2">
        <w:rPr>
          <w:rFonts w:ascii="Times New Roman" w:hAnsi="Times New Roman"/>
          <w:szCs w:val="24"/>
        </w:rPr>
        <w:t>Estimates of annualized reporting burden are as follows:</w:t>
      </w:r>
    </w:p>
    <w:tbl>
      <w:tblPr>
        <w:tblW w:w="10620" w:type="dxa"/>
        <w:tblInd w:w="120" w:type="dxa"/>
        <w:tblLayout w:type="fixed"/>
        <w:tblCellMar>
          <w:left w:w="120" w:type="dxa"/>
          <w:right w:w="120" w:type="dxa"/>
        </w:tblCellMar>
        <w:tblLook w:val="04A0" w:firstRow="1" w:lastRow="0" w:firstColumn="1" w:lastColumn="0" w:noHBand="0" w:noVBand="1"/>
      </w:tblPr>
      <w:tblGrid>
        <w:gridCol w:w="2606"/>
        <w:gridCol w:w="1803"/>
        <w:gridCol w:w="1977"/>
        <w:gridCol w:w="1617"/>
        <w:gridCol w:w="1437"/>
        <w:gridCol w:w="1168"/>
        <w:gridCol w:w="12"/>
      </w:tblGrid>
      <w:tr w:rsidR="00BE0EFF" w14:paraId="27A62C0F" w14:textId="77777777" w:rsidTr="00200108">
        <w:trPr>
          <w:cantSplit/>
          <w:tblHeader/>
        </w:trPr>
        <w:tc>
          <w:tcPr>
            <w:tcW w:w="2606" w:type="dxa"/>
            <w:tcBorders>
              <w:top w:val="single" w:sz="6" w:space="0" w:color="000000"/>
              <w:left w:val="single" w:sz="6" w:space="0" w:color="000000"/>
              <w:bottom w:val="nil"/>
              <w:right w:val="nil"/>
            </w:tcBorders>
            <w:vAlign w:val="bottom"/>
            <w:hideMark/>
          </w:tcPr>
          <w:p w14:paraId="27A62C09" w14:textId="77777777" w:rsidR="00BE0EFF" w:rsidRDefault="00BE0EFF">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b/>
                <w:bCs/>
              </w:rPr>
              <w:t>Type of Application Form</w:t>
            </w:r>
          </w:p>
        </w:tc>
        <w:tc>
          <w:tcPr>
            <w:tcW w:w="1803" w:type="dxa"/>
            <w:tcBorders>
              <w:top w:val="single" w:sz="6" w:space="0" w:color="000000"/>
              <w:left w:val="single" w:sz="6" w:space="0" w:color="000000"/>
              <w:bottom w:val="nil"/>
              <w:right w:val="nil"/>
            </w:tcBorders>
            <w:vAlign w:val="bottom"/>
            <w:hideMark/>
          </w:tcPr>
          <w:p w14:paraId="27A62C0A" w14:textId="77777777" w:rsidR="00BE0EFF" w:rsidRDefault="00BE0EFF">
            <w:pPr>
              <w:tabs>
                <w:tab w:val="left" w:pos="0"/>
                <w:tab w:val="left" w:pos="720"/>
                <w:tab w:val="left" w:pos="1440"/>
              </w:tabs>
              <w:autoSpaceDE w:val="0"/>
              <w:autoSpaceDN w:val="0"/>
              <w:adjustRightInd w:val="0"/>
              <w:spacing w:before="144"/>
              <w:rPr>
                <w:rFonts w:ascii="Times New Roman" w:hAnsi="Times New Roman"/>
                <w:szCs w:val="24"/>
              </w:rPr>
            </w:pPr>
            <w:r>
              <w:rPr>
                <w:rFonts w:ascii="Times New Roman" w:hAnsi="Times New Roman"/>
                <w:b/>
                <w:bCs/>
              </w:rPr>
              <w:t>Number of Respondents</w:t>
            </w:r>
          </w:p>
        </w:tc>
        <w:tc>
          <w:tcPr>
            <w:tcW w:w="1977" w:type="dxa"/>
            <w:tcBorders>
              <w:top w:val="single" w:sz="6" w:space="0" w:color="000000"/>
              <w:left w:val="single" w:sz="6" w:space="0" w:color="000000"/>
              <w:bottom w:val="nil"/>
              <w:right w:val="single" w:sz="6" w:space="0" w:color="000000"/>
            </w:tcBorders>
            <w:hideMark/>
          </w:tcPr>
          <w:p w14:paraId="27A62C0B" w14:textId="77777777" w:rsidR="00BE0EFF" w:rsidRDefault="00BE0EFF">
            <w:pPr>
              <w:tabs>
                <w:tab w:val="left" w:pos="0"/>
                <w:tab w:val="left" w:pos="720"/>
                <w:tab w:val="left" w:pos="1440"/>
              </w:tabs>
              <w:autoSpaceDE w:val="0"/>
              <w:autoSpaceDN w:val="0"/>
              <w:adjustRightInd w:val="0"/>
              <w:spacing w:before="144"/>
              <w:rPr>
                <w:rFonts w:ascii="Times New Roman" w:hAnsi="Times New Roman"/>
                <w:b/>
                <w:bCs/>
                <w:szCs w:val="24"/>
              </w:rPr>
            </w:pPr>
            <w:r>
              <w:rPr>
                <w:rFonts w:ascii="Times New Roman" w:hAnsi="Times New Roman"/>
                <w:b/>
                <w:bCs/>
              </w:rPr>
              <w:t>Responses per Respondent</w:t>
            </w:r>
          </w:p>
        </w:tc>
        <w:tc>
          <w:tcPr>
            <w:tcW w:w="1617" w:type="dxa"/>
            <w:tcBorders>
              <w:top w:val="single" w:sz="6" w:space="0" w:color="000000"/>
              <w:left w:val="single" w:sz="6" w:space="0" w:color="000000"/>
              <w:bottom w:val="nil"/>
              <w:right w:val="single" w:sz="6" w:space="0" w:color="000000"/>
            </w:tcBorders>
            <w:hideMark/>
          </w:tcPr>
          <w:p w14:paraId="27A62C0C" w14:textId="77777777" w:rsidR="00BE0EFF" w:rsidRDefault="00BE0EFF">
            <w:pPr>
              <w:tabs>
                <w:tab w:val="left" w:pos="0"/>
                <w:tab w:val="left" w:pos="720"/>
                <w:tab w:val="left" w:pos="1440"/>
              </w:tabs>
              <w:autoSpaceDE w:val="0"/>
              <w:autoSpaceDN w:val="0"/>
              <w:adjustRightInd w:val="0"/>
              <w:spacing w:before="144"/>
              <w:rPr>
                <w:rFonts w:ascii="Times New Roman" w:hAnsi="Times New Roman"/>
                <w:b/>
                <w:bCs/>
                <w:szCs w:val="24"/>
              </w:rPr>
            </w:pPr>
            <w:r>
              <w:rPr>
                <w:rFonts w:ascii="Times New Roman" w:hAnsi="Times New Roman"/>
                <w:b/>
                <w:bCs/>
              </w:rPr>
              <w:t>Total Responses</w:t>
            </w:r>
          </w:p>
        </w:tc>
        <w:tc>
          <w:tcPr>
            <w:tcW w:w="1437" w:type="dxa"/>
            <w:tcBorders>
              <w:top w:val="single" w:sz="6" w:space="0" w:color="000000"/>
              <w:left w:val="single" w:sz="6" w:space="0" w:color="000000"/>
              <w:bottom w:val="nil"/>
              <w:right w:val="nil"/>
            </w:tcBorders>
            <w:vAlign w:val="bottom"/>
            <w:hideMark/>
          </w:tcPr>
          <w:p w14:paraId="27A62C0D" w14:textId="77777777" w:rsidR="00BE0EFF" w:rsidRDefault="00BE0EFF">
            <w:pPr>
              <w:tabs>
                <w:tab w:val="left" w:pos="0"/>
                <w:tab w:val="left" w:pos="720"/>
                <w:tab w:val="left" w:pos="1440"/>
              </w:tabs>
              <w:autoSpaceDE w:val="0"/>
              <w:autoSpaceDN w:val="0"/>
              <w:adjustRightInd w:val="0"/>
              <w:spacing w:before="144"/>
              <w:rPr>
                <w:rFonts w:ascii="Times New Roman" w:hAnsi="Times New Roman"/>
                <w:szCs w:val="24"/>
              </w:rPr>
            </w:pPr>
            <w:r>
              <w:rPr>
                <w:rFonts w:ascii="Times New Roman" w:hAnsi="Times New Roman"/>
                <w:b/>
                <w:bCs/>
              </w:rPr>
              <w:t>Hours per Response</w:t>
            </w:r>
          </w:p>
        </w:tc>
        <w:tc>
          <w:tcPr>
            <w:tcW w:w="1180" w:type="dxa"/>
            <w:gridSpan w:val="2"/>
            <w:tcBorders>
              <w:top w:val="single" w:sz="6" w:space="0" w:color="000000"/>
              <w:left w:val="single" w:sz="6" w:space="0" w:color="000000"/>
              <w:bottom w:val="nil"/>
              <w:right w:val="single" w:sz="6" w:space="0" w:color="000000"/>
            </w:tcBorders>
            <w:vAlign w:val="bottom"/>
            <w:hideMark/>
          </w:tcPr>
          <w:p w14:paraId="27A62C0E" w14:textId="77777777" w:rsidR="00BE0EFF" w:rsidRDefault="00BE0EFF">
            <w:pPr>
              <w:tabs>
                <w:tab w:val="left" w:pos="0"/>
                <w:tab w:val="left" w:pos="720"/>
                <w:tab w:val="left" w:pos="1440"/>
              </w:tabs>
              <w:autoSpaceDE w:val="0"/>
              <w:autoSpaceDN w:val="0"/>
              <w:adjustRightInd w:val="0"/>
              <w:spacing w:before="144"/>
              <w:rPr>
                <w:rFonts w:ascii="Times New Roman" w:hAnsi="Times New Roman"/>
                <w:szCs w:val="24"/>
              </w:rPr>
            </w:pPr>
            <w:r>
              <w:rPr>
                <w:rFonts w:ascii="Times New Roman" w:hAnsi="Times New Roman"/>
                <w:b/>
                <w:bCs/>
              </w:rPr>
              <w:t>Total Burden Hours</w:t>
            </w:r>
          </w:p>
        </w:tc>
      </w:tr>
      <w:tr w:rsidR="00BE0EFF" w14:paraId="27A62C16" w14:textId="77777777" w:rsidTr="00200108">
        <w:trPr>
          <w:cantSplit/>
        </w:trPr>
        <w:tc>
          <w:tcPr>
            <w:tcW w:w="2606" w:type="dxa"/>
            <w:tcBorders>
              <w:top w:val="single" w:sz="6" w:space="0" w:color="000000"/>
              <w:left w:val="single" w:sz="6" w:space="0" w:color="000000"/>
              <w:bottom w:val="nil"/>
              <w:right w:val="nil"/>
            </w:tcBorders>
            <w:hideMark/>
          </w:tcPr>
          <w:p w14:paraId="27A62C10" w14:textId="77777777" w:rsidR="00BE0EFF" w:rsidRDefault="00BE0EFF">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Form 1A: General Information Worksheet</w:t>
            </w:r>
          </w:p>
        </w:tc>
        <w:tc>
          <w:tcPr>
            <w:tcW w:w="1803" w:type="dxa"/>
            <w:tcBorders>
              <w:top w:val="single" w:sz="6" w:space="0" w:color="000000"/>
              <w:left w:val="single" w:sz="6" w:space="0" w:color="000000"/>
              <w:bottom w:val="nil"/>
              <w:right w:val="nil"/>
            </w:tcBorders>
            <w:hideMark/>
          </w:tcPr>
          <w:p w14:paraId="27A62C11" w14:textId="70D3446F"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r w:rsidR="001A64B3">
              <w:rPr>
                <w:rFonts w:ascii="Times New Roman" w:hAnsi="Times New Roman"/>
              </w:rPr>
              <w:t>70</w:t>
            </w:r>
            <w:r>
              <w:rPr>
                <w:rFonts w:ascii="Times New Roman" w:hAnsi="Times New Roman"/>
              </w:rPr>
              <w:t>0</w:t>
            </w:r>
          </w:p>
        </w:tc>
        <w:tc>
          <w:tcPr>
            <w:tcW w:w="1977" w:type="dxa"/>
            <w:tcBorders>
              <w:top w:val="single" w:sz="6" w:space="0" w:color="000000"/>
              <w:left w:val="single" w:sz="6" w:space="0" w:color="000000"/>
              <w:bottom w:val="nil"/>
              <w:right w:val="single" w:sz="6" w:space="0" w:color="000000"/>
            </w:tcBorders>
            <w:hideMark/>
          </w:tcPr>
          <w:p w14:paraId="27A62C12"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nil"/>
              <w:right w:val="single" w:sz="6" w:space="0" w:color="000000"/>
            </w:tcBorders>
            <w:hideMark/>
          </w:tcPr>
          <w:p w14:paraId="27A62C13" w14:textId="73F5520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r w:rsidR="001A64B3">
              <w:rPr>
                <w:rFonts w:ascii="Times New Roman" w:hAnsi="Times New Roman"/>
              </w:rPr>
              <w:t>70</w:t>
            </w:r>
            <w:r>
              <w:rPr>
                <w:rFonts w:ascii="Times New Roman" w:hAnsi="Times New Roman"/>
              </w:rPr>
              <w:t>0</w:t>
            </w:r>
          </w:p>
        </w:tc>
        <w:tc>
          <w:tcPr>
            <w:tcW w:w="1437" w:type="dxa"/>
            <w:tcBorders>
              <w:top w:val="single" w:sz="6" w:space="0" w:color="000000"/>
              <w:left w:val="single" w:sz="6" w:space="0" w:color="000000"/>
              <w:bottom w:val="nil"/>
              <w:right w:val="nil"/>
            </w:tcBorders>
            <w:hideMark/>
          </w:tcPr>
          <w:p w14:paraId="27A62C14"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2.0</w:t>
            </w:r>
          </w:p>
        </w:tc>
        <w:tc>
          <w:tcPr>
            <w:tcW w:w="1180" w:type="dxa"/>
            <w:gridSpan w:val="2"/>
            <w:tcBorders>
              <w:top w:val="single" w:sz="6" w:space="0" w:color="000000"/>
              <w:left w:val="single" w:sz="6" w:space="0" w:color="000000"/>
              <w:bottom w:val="nil"/>
              <w:right w:val="single" w:sz="6" w:space="0" w:color="000000"/>
            </w:tcBorders>
            <w:hideMark/>
          </w:tcPr>
          <w:p w14:paraId="27A62C15" w14:textId="1B1313D0" w:rsidR="00BE0EFF" w:rsidRDefault="00CC5AEA">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3,400</w:t>
            </w:r>
          </w:p>
        </w:tc>
      </w:tr>
      <w:tr w:rsidR="00BE0EFF" w14:paraId="27A62C24"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1E" w14:textId="77777777" w:rsidR="00BE0EFF" w:rsidRDefault="00BE0EFF">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Form 1B: BPHC Funding Request Summary</w:t>
            </w:r>
          </w:p>
        </w:tc>
        <w:tc>
          <w:tcPr>
            <w:tcW w:w="1803" w:type="dxa"/>
            <w:tcBorders>
              <w:top w:val="single" w:sz="6" w:space="0" w:color="000000"/>
              <w:left w:val="single" w:sz="6" w:space="0" w:color="000000"/>
              <w:bottom w:val="single" w:sz="6" w:space="0" w:color="000000"/>
              <w:right w:val="nil"/>
            </w:tcBorders>
            <w:hideMark/>
          </w:tcPr>
          <w:p w14:paraId="27A62C1F" w14:textId="2558D28D" w:rsidR="00BE0EFF" w:rsidRDefault="001A64B3">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4</w:t>
            </w:r>
            <w:r w:rsidR="00BE0EFF">
              <w:rPr>
                <w:rFonts w:ascii="Times New Roman" w:hAnsi="Times New Roman"/>
              </w:rPr>
              <w:t>00</w:t>
            </w:r>
          </w:p>
        </w:tc>
        <w:tc>
          <w:tcPr>
            <w:tcW w:w="1977" w:type="dxa"/>
            <w:tcBorders>
              <w:top w:val="single" w:sz="6" w:space="0" w:color="000000"/>
              <w:left w:val="single" w:sz="6" w:space="0" w:color="000000"/>
              <w:bottom w:val="single" w:sz="6" w:space="0" w:color="000000"/>
              <w:right w:val="single" w:sz="6" w:space="0" w:color="000000"/>
            </w:tcBorders>
            <w:hideMark/>
          </w:tcPr>
          <w:p w14:paraId="27A62C20"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21" w14:textId="5B923660" w:rsidR="00BE0EFF" w:rsidRDefault="001A64B3">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40</w:t>
            </w:r>
            <w:r w:rsidR="00BE0EFF">
              <w:rPr>
                <w:rFonts w:ascii="Times New Roman" w:hAnsi="Times New Roman"/>
              </w:rPr>
              <w:t>0</w:t>
            </w:r>
          </w:p>
        </w:tc>
        <w:tc>
          <w:tcPr>
            <w:tcW w:w="1437" w:type="dxa"/>
            <w:tcBorders>
              <w:top w:val="single" w:sz="6" w:space="0" w:color="000000"/>
              <w:left w:val="single" w:sz="6" w:space="0" w:color="000000"/>
              <w:bottom w:val="single" w:sz="6" w:space="0" w:color="000000"/>
              <w:right w:val="nil"/>
            </w:tcBorders>
            <w:hideMark/>
          </w:tcPr>
          <w:p w14:paraId="27A62C22" w14:textId="133CE1D6" w:rsidR="00BE0EFF" w:rsidRDefault="001A64B3">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r w:rsidR="00BE0EFF">
              <w:rPr>
                <w:rFonts w:ascii="Times New Roman" w:hAnsi="Times New Roman"/>
              </w:rPr>
              <w:t>.0</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23" w14:textId="59B558E0" w:rsidR="00BE0EFF" w:rsidRDefault="00CC5AEA">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400</w:t>
            </w:r>
          </w:p>
        </w:tc>
      </w:tr>
      <w:tr w:rsidR="00BE0EFF" w14:paraId="27A62C2B"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25" w14:textId="77777777" w:rsidR="00BE0EFF" w:rsidRDefault="00BE0EFF">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Form 1C: Documents on File</w:t>
            </w:r>
          </w:p>
        </w:tc>
        <w:tc>
          <w:tcPr>
            <w:tcW w:w="1803" w:type="dxa"/>
            <w:tcBorders>
              <w:top w:val="single" w:sz="6" w:space="0" w:color="000000"/>
              <w:left w:val="single" w:sz="6" w:space="0" w:color="000000"/>
              <w:bottom w:val="single" w:sz="6" w:space="0" w:color="000000"/>
              <w:right w:val="nil"/>
            </w:tcBorders>
            <w:hideMark/>
          </w:tcPr>
          <w:p w14:paraId="27A62C26" w14:textId="21B083DE" w:rsidR="00BE0EFF" w:rsidRDefault="001A64B3">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6</w:t>
            </w:r>
            <w:r w:rsidR="00BE0EFF">
              <w:rPr>
                <w:rFonts w:ascii="Times New Roman" w:hAnsi="Times New Roman"/>
              </w:rPr>
              <w:t>50</w:t>
            </w:r>
          </w:p>
        </w:tc>
        <w:tc>
          <w:tcPr>
            <w:tcW w:w="1977" w:type="dxa"/>
            <w:tcBorders>
              <w:top w:val="single" w:sz="6" w:space="0" w:color="000000"/>
              <w:left w:val="single" w:sz="6" w:space="0" w:color="000000"/>
              <w:bottom w:val="single" w:sz="6" w:space="0" w:color="000000"/>
              <w:right w:val="single" w:sz="6" w:space="0" w:color="000000"/>
            </w:tcBorders>
            <w:hideMark/>
          </w:tcPr>
          <w:p w14:paraId="27A62C27"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28" w14:textId="0BBFAD2D" w:rsidR="00BE0EFF" w:rsidRDefault="001A64B3">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6</w:t>
            </w:r>
            <w:r w:rsidR="00BE0EFF">
              <w:rPr>
                <w:rFonts w:ascii="Times New Roman" w:hAnsi="Times New Roman"/>
              </w:rPr>
              <w:t>50</w:t>
            </w:r>
          </w:p>
        </w:tc>
        <w:tc>
          <w:tcPr>
            <w:tcW w:w="1437" w:type="dxa"/>
            <w:tcBorders>
              <w:top w:val="single" w:sz="6" w:space="0" w:color="000000"/>
              <w:left w:val="single" w:sz="6" w:space="0" w:color="000000"/>
              <w:bottom w:val="single" w:sz="6" w:space="0" w:color="000000"/>
              <w:right w:val="nil"/>
            </w:tcBorders>
            <w:hideMark/>
          </w:tcPr>
          <w:p w14:paraId="27A62C29"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1.0</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2A" w14:textId="17EAFDB9" w:rsidR="00BE0EFF" w:rsidRDefault="00CC5AEA">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650</w:t>
            </w:r>
          </w:p>
        </w:tc>
      </w:tr>
      <w:tr w:rsidR="00BE0EFF" w14:paraId="27A62C32"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2C" w14:textId="53633C70" w:rsidR="00BE0EFF" w:rsidRDefault="00BE0EFF" w:rsidP="00B63D07">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Form 2: Staff</w:t>
            </w:r>
            <w:r w:rsidR="00B63D07">
              <w:rPr>
                <w:rFonts w:ascii="Times New Roman" w:hAnsi="Times New Roman"/>
              </w:rPr>
              <w:t>ing</w:t>
            </w:r>
            <w:r>
              <w:rPr>
                <w:rFonts w:ascii="Times New Roman" w:hAnsi="Times New Roman"/>
              </w:rPr>
              <w:t xml:space="preserve"> Profile</w:t>
            </w:r>
          </w:p>
        </w:tc>
        <w:tc>
          <w:tcPr>
            <w:tcW w:w="1803" w:type="dxa"/>
            <w:tcBorders>
              <w:top w:val="single" w:sz="6" w:space="0" w:color="000000"/>
              <w:left w:val="single" w:sz="6" w:space="0" w:color="000000"/>
              <w:bottom w:val="single" w:sz="6" w:space="0" w:color="000000"/>
              <w:right w:val="nil"/>
            </w:tcBorders>
            <w:hideMark/>
          </w:tcPr>
          <w:p w14:paraId="27A62C2D" w14:textId="21126B28"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r w:rsidR="00D028A7">
              <w:rPr>
                <w:rFonts w:ascii="Times New Roman" w:hAnsi="Times New Roman"/>
              </w:rPr>
              <w:t>60</w:t>
            </w:r>
            <w:r>
              <w:rPr>
                <w:rFonts w:ascii="Times New Roman" w:hAnsi="Times New Roman"/>
              </w:rPr>
              <w:t>0</w:t>
            </w:r>
          </w:p>
        </w:tc>
        <w:tc>
          <w:tcPr>
            <w:tcW w:w="1977" w:type="dxa"/>
            <w:tcBorders>
              <w:top w:val="single" w:sz="6" w:space="0" w:color="000000"/>
              <w:left w:val="single" w:sz="6" w:space="0" w:color="000000"/>
              <w:bottom w:val="single" w:sz="6" w:space="0" w:color="000000"/>
              <w:right w:val="single" w:sz="6" w:space="0" w:color="000000"/>
            </w:tcBorders>
            <w:hideMark/>
          </w:tcPr>
          <w:p w14:paraId="27A62C2E"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2F" w14:textId="5AA5A888"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r w:rsidR="00D028A7">
              <w:rPr>
                <w:rFonts w:ascii="Times New Roman" w:hAnsi="Times New Roman"/>
              </w:rPr>
              <w:t>60</w:t>
            </w:r>
            <w:r>
              <w:rPr>
                <w:rFonts w:ascii="Times New Roman" w:hAnsi="Times New Roman"/>
              </w:rPr>
              <w:t>0</w:t>
            </w:r>
          </w:p>
        </w:tc>
        <w:tc>
          <w:tcPr>
            <w:tcW w:w="1437" w:type="dxa"/>
            <w:tcBorders>
              <w:top w:val="single" w:sz="6" w:space="0" w:color="000000"/>
              <w:left w:val="single" w:sz="6" w:space="0" w:color="000000"/>
              <w:bottom w:val="single" w:sz="6" w:space="0" w:color="000000"/>
              <w:right w:val="nil"/>
            </w:tcBorders>
            <w:hideMark/>
          </w:tcPr>
          <w:p w14:paraId="27A62C30"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2.0</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31" w14:textId="60F5CF85" w:rsidR="00BE0EFF" w:rsidRDefault="00CC5AEA">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3,200</w:t>
            </w:r>
          </w:p>
        </w:tc>
      </w:tr>
      <w:tr w:rsidR="00BE0EFF" w14:paraId="27A62C39"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33" w14:textId="53CE3904" w:rsidR="00BE0EFF" w:rsidRDefault="00BE0EFF" w:rsidP="00CC0D82">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Form 3: Income Analysis</w:t>
            </w:r>
          </w:p>
        </w:tc>
        <w:tc>
          <w:tcPr>
            <w:tcW w:w="1803" w:type="dxa"/>
            <w:tcBorders>
              <w:top w:val="single" w:sz="6" w:space="0" w:color="000000"/>
              <w:left w:val="single" w:sz="6" w:space="0" w:color="000000"/>
              <w:bottom w:val="single" w:sz="6" w:space="0" w:color="000000"/>
              <w:right w:val="nil"/>
            </w:tcBorders>
            <w:hideMark/>
          </w:tcPr>
          <w:p w14:paraId="27A62C34" w14:textId="203F62CB"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r w:rsidR="00D028A7">
              <w:rPr>
                <w:rFonts w:ascii="Times New Roman" w:hAnsi="Times New Roman"/>
              </w:rPr>
              <w:t>6</w:t>
            </w:r>
            <w:r>
              <w:rPr>
                <w:rFonts w:ascii="Times New Roman" w:hAnsi="Times New Roman"/>
              </w:rPr>
              <w:t>00</w:t>
            </w:r>
          </w:p>
        </w:tc>
        <w:tc>
          <w:tcPr>
            <w:tcW w:w="1977" w:type="dxa"/>
            <w:tcBorders>
              <w:top w:val="single" w:sz="6" w:space="0" w:color="000000"/>
              <w:left w:val="single" w:sz="6" w:space="0" w:color="000000"/>
              <w:bottom w:val="single" w:sz="6" w:space="0" w:color="000000"/>
              <w:right w:val="single" w:sz="6" w:space="0" w:color="000000"/>
            </w:tcBorders>
            <w:hideMark/>
          </w:tcPr>
          <w:p w14:paraId="27A62C35"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36" w14:textId="3ABDC31D"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r w:rsidR="00D028A7">
              <w:rPr>
                <w:rFonts w:ascii="Times New Roman" w:hAnsi="Times New Roman"/>
              </w:rPr>
              <w:t>6</w:t>
            </w:r>
            <w:r>
              <w:rPr>
                <w:rFonts w:ascii="Times New Roman" w:hAnsi="Times New Roman"/>
              </w:rPr>
              <w:t>00</w:t>
            </w:r>
          </w:p>
        </w:tc>
        <w:tc>
          <w:tcPr>
            <w:tcW w:w="1437" w:type="dxa"/>
            <w:tcBorders>
              <w:top w:val="single" w:sz="6" w:space="0" w:color="000000"/>
              <w:left w:val="single" w:sz="6" w:space="0" w:color="000000"/>
              <w:bottom w:val="single" w:sz="6" w:space="0" w:color="000000"/>
              <w:right w:val="nil"/>
            </w:tcBorders>
            <w:hideMark/>
          </w:tcPr>
          <w:p w14:paraId="27A62C37" w14:textId="1CF3004F" w:rsidR="00BE0EFF" w:rsidRDefault="005B3040">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3</w:t>
            </w:r>
            <w:r w:rsidR="00BE0EFF">
              <w:rPr>
                <w:rFonts w:ascii="Times New Roman" w:hAnsi="Times New Roman"/>
              </w:rPr>
              <w:t>.0</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38" w14:textId="188F00B6" w:rsidR="00BE0EFF" w:rsidRDefault="00CC5AEA">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4,800</w:t>
            </w:r>
          </w:p>
        </w:tc>
      </w:tr>
      <w:tr w:rsidR="00BE0EFF" w14:paraId="27A62C40" w14:textId="77777777" w:rsidTr="00200108">
        <w:trPr>
          <w:gridAfter w:val="1"/>
          <w:wAfter w:w="12" w:type="dxa"/>
          <w:cantSplit/>
        </w:trPr>
        <w:tc>
          <w:tcPr>
            <w:tcW w:w="2606" w:type="dxa"/>
            <w:tcBorders>
              <w:top w:val="single" w:sz="6" w:space="0" w:color="000000"/>
              <w:left w:val="single" w:sz="6" w:space="0" w:color="000000"/>
              <w:bottom w:val="single" w:sz="6" w:space="0" w:color="000000"/>
              <w:right w:val="nil"/>
            </w:tcBorders>
            <w:hideMark/>
          </w:tcPr>
          <w:p w14:paraId="27A62C3A" w14:textId="77777777" w:rsidR="00BE0EFF" w:rsidRDefault="00BE0EFF">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Form 4: Community Characteristics</w:t>
            </w:r>
          </w:p>
        </w:tc>
        <w:tc>
          <w:tcPr>
            <w:tcW w:w="1803" w:type="dxa"/>
            <w:tcBorders>
              <w:top w:val="single" w:sz="6" w:space="0" w:color="000000"/>
              <w:left w:val="single" w:sz="6" w:space="0" w:color="000000"/>
              <w:bottom w:val="single" w:sz="6" w:space="0" w:color="000000"/>
              <w:right w:val="nil"/>
            </w:tcBorders>
            <w:hideMark/>
          </w:tcPr>
          <w:p w14:paraId="27A62C3B" w14:textId="714D81F0" w:rsidR="00BE0EFF" w:rsidRDefault="0035662B">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650</w:t>
            </w:r>
          </w:p>
        </w:tc>
        <w:tc>
          <w:tcPr>
            <w:tcW w:w="1977" w:type="dxa"/>
            <w:tcBorders>
              <w:top w:val="single" w:sz="6" w:space="0" w:color="000000"/>
              <w:left w:val="single" w:sz="6" w:space="0" w:color="000000"/>
              <w:bottom w:val="single" w:sz="6" w:space="0" w:color="000000"/>
              <w:right w:val="single" w:sz="6" w:space="0" w:color="000000"/>
            </w:tcBorders>
            <w:hideMark/>
          </w:tcPr>
          <w:p w14:paraId="27A62C3C"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3D" w14:textId="2C288334" w:rsidR="00BE0EFF" w:rsidRDefault="0035662B">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65</w:t>
            </w:r>
            <w:r w:rsidR="00BE0EFF">
              <w:rPr>
                <w:rFonts w:ascii="Times New Roman" w:hAnsi="Times New Roman"/>
              </w:rPr>
              <w:t>0</w:t>
            </w:r>
          </w:p>
        </w:tc>
        <w:tc>
          <w:tcPr>
            <w:tcW w:w="1437" w:type="dxa"/>
            <w:tcBorders>
              <w:top w:val="single" w:sz="6" w:space="0" w:color="000000"/>
              <w:left w:val="single" w:sz="6" w:space="0" w:color="000000"/>
              <w:bottom w:val="single" w:sz="6" w:space="0" w:color="000000"/>
              <w:right w:val="nil"/>
            </w:tcBorders>
            <w:hideMark/>
          </w:tcPr>
          <w:p w14:paraId="27A62C3E" w14:textId="5564CAA2"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1.0</w:t>
            </w:r>
          </w:p>
        </w:tc>
        <w:tc>
          <w:tcPr>
            <w:tcW w:w="1168" w:type="dxa"/>
            <w:tcBorders>
              <w:top w:val="single" w:sz="6" w:space="0" w:color="000000"/>
              <w:left w:val="single" w:sz="6" w:space="0" w:color="000000"/>
              <w:bottom w:val="single" w:sz="6" w:space="0" w:color="000000"/>
              <w:right w:val="single" w:sz="6" w:space="0" w:color="000000"/>
            </w:tcBorders>
            <w:hideMark/>
          </w:tcPr>
          <w:p w14:paraId="27A62C3F" w14:textId="6549AA97" w:rsidR="00BE0EFF" w:rsidRDefault="00CC5AEA">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650</w:t>
            </w:r>
          </w:p>
        </w:tc>
      </w:tr>
      <w:tr w:rsidR="00BE0EFF" w14:paraId="27A62C64" w14:textId="77777777" w:rsidTr="00200108">
        <w:trPr>
          <w:gridAfter w:val="1"/>
          <w:wAfter w:w="12" w:type="dxa"/>
          <w:cantSplit/>
        </w:trPr>
        <w:tc>
          <w:tcPr>
            <w:tcW w:w="2606" w:type="dxa"/>
            <w:tcBorders>
              <w:top w:val="single" w:sz="6" w:space="0" w:color="000000"/>
              <w:left w:val="single" w:sz="6" w:space="0" w:color="000000"/>
              <w:bottom w:val="single" w:sz="6" w:space="0" w:color="000000"/>
              <w:right w:val="nil"/>
            </w:tcBorders>
            <w:hideMark/>
          </w:tcPr>
          <w:p w14:paraId="27A62C5E" w14:textId="77777777" w:rsidR="00BE0EFF" w:rsidRDefault="00BE0EFF">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Form 5A: Services Provided</w:t>
            </w:r>
          </w:p>
        </w:tc>
        <w:tc>
          <w:tcPr>
            <w:tcW w:w="1803" w:type="dxa"/>
            <w:tcBorders>
              <w:top w:val="single" w:sz="6" w:space="0" w:color="000000"/>
              <w:left w:val="single" w:sz="6" w:space="0" w:color="000000"/>
              <w:bottom w:val="single" w:sz="6" w:space="0" w:color="000000"/>
              <w:right w:val="nil"/>
            </w:tcBorders>
            <w:hideMark/>
          </w:tcPr>
          <w:p w14:paraId="27A62C5F" w14:textId="293E1FEF" w:rsidR="00BE0EFF" w:rsidRDefault="00D028A7">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1,6</w:t>
            </w:r>
            <w:r w:rsidR="00BE0EFF">
              <w:rPr>
                <w:rFonts w:ascii="Times New Roman" w:hAnsi="Times New Roman"/>
              </w:rPr>
              <w:t>00</w:t>
            </w:r>
          </w:p>
        </w:tc>
        <w:tc>
          <w:tcPr>
            <w:tcW w:w="1977" w:type="dxa"/>
            <w:tcBorders>
              <w:top w:val="single" w:sz="6" w:space="0" w:color="000000"/>
              <w:left w:val="single" w:sz="6" w:space="0" w:color="000000"/>
              <w:bottom w:val="single" w:sz="6" w:space="0" w:color="000000"/>
              <w:right w:val="single" w:sz="6" w:space="0" w:color="000000"/>
            </w:tcBorders>
            <w:hideMark/>
          </w:tcPr>
          <w:p w14:paraId="27A62C60"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61" w14:textId="4F5BD696" w:rsidR="00BE0EFF" w:rsidRDefault="00D028A7">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1,600</w:t>
            </w:r>
          </w:p>
        </w:tc>
        <w:tc>
          <w:tcPr>
            <w:tcW w:w="1437" w:type="dxa"/>
            <w:tcBorders>
              <w:top w:val="single" w:sz="6" w:space="0" w:color="000000"/>
              <w:left w:val="single" w:sz="6" w:space="0" w:color="000000"/>
              <w:bottom w:val="single" w:sz="6" w:space="0" w:color="000000"/>
              <w:right w:val="nil"/>
            </w:tcBorders>
            <w:hideMark/>
          </w:tcPr>
          <w:p w14:paraId="27A62C62" w14:textId="2851D353" w:rsidR="00BE0EFF" w:rsidRDefault="00BE0EFF" w:rsidP="00D028A7">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1.0</w:t>
            </w:r>
          </w:p>
        </w:tc>
        <w:tc>
          <w:tcPr>
            <w:tcW w:w="1168" w:type="dxa"/>
            <w:tcBorders>
              <w:top w:val="single" w:sz="6" w:space="0" w:color="000000"/>
              <w:left w:val="single" w:sz="6" w:space="0" w:color="000000"/>
              <w:bottom w:val="single" w:sz="6" w:space="0" w:color="000000"/>
              <w:right w:val="single" w:sz="6" w:space="0" w:color="000000"/>
            </w:tcBorders>
            <w:hideMark/>
          </w:tcPr>
          <w:p w14:paraId="27A62C63" w14:textId="7986EC7A" w:rsidR="00BE0EFF" w:rsidRDefault="00CC5AEA">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1,600</w:t>
            </w:r>
          </w:p>
        </w:tc>
      </w:tr>
      <w:tr w:rsidR="00BE0EFF" w14:paraId="27A62C6B"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65" w14:textId="11440C44" w:rsidR="00BE0EFF" w:rsidRDefault="00BE0EFF">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 xml:space="preserve">Form 5B: </w:t>
            </w:r>
            <w:r w:rsidR="00B63D07">
              <w:rPr>
                <w:rFonts w:ascii="Times New Roman" w:hAnsi="Times New Roman"/>
              </w:rPr>
              <w:t xml:space="preserve">Service </w:t>
            </w:r>
            <w:r>
              <w:rPr>
                <w:rFonts w:ascii="Times New Roman" w:hAnsi="Times New Roman"/>
              </w:rPr>
              <w:t>Sites</w:t>
            </w:r>
          </w:p>
        </w:tc>
        <w:tc>
          <w:tcPr>
            <w:tcW w:w="1803" w:type="dxa"/>
            <w:tcBorders>
              <w:top w:val="single" w:sz="6" w:space="0" w:color="000000"/>
              <w:left w:val="single" w:sz="6" w:space="0" w:color="000000"/>
              <w:bottom w:val="single" w:sz="6" w:space="0" w:color="000000"/>
              <w:right w:val="nil"/>
            </w:tcBorders>
            <w:hideMark/>
          </w:tcPr>
          <w:p w14:paraId="27A62C66" w14:textId="7A974306" w:rsidR="00BE0EFF" w:rsidRDefault="00D028A7">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1,600</w:t>
            </w:r>
          </w:p>
        </w:tc>
        <w:tc>
          <w:tcPr>
            <w:tcW w:w="1977" w:type="dxa"/>
            <w:tcBorders>
              <w:top w:val="single" w:sz="6" w:space="0" w:color="000000"/>
              <w:left w:val="single" w:sz="6" w:space="0" w:color="000000"/>
              <w:bottom w:val="single" w:sz="6" w:space="0" w:color="000000"/>
              <w:right w:val="single" w:sz="6" w:space="0" w:color="000000"/>
            </w:tcBorders>
            <w:hideMark/>
          </w:tcPr>
          <w:p w14:paraId="27A62C67"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68" w14:textId="17F33179" w:rsidR="00BE0EFF" w:rsidRDefault="00D028A7">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1,600</w:t>
            </w:r>
          </w:p>
        </w:tc>
        <w:tc>
          <w:tcPr>
            <w:tcW w:w="1437" w:type="dxa"/>
            <w:tcBorders>
              <w:top w:val="single" w:sz="6" w:space="0" w:color="000000"/>
              <w:left w:val="single" w:sz="6" w:space="0" w:color="000000"/>
              <w:bottom w:val="single" w:sz="6" w:space="0" w:color="000000"/>
              <w:right w:val="nil"/>
            </w:tcBorders>
            <w:hideMark/>
          </w:tcPr>
          <w:p w14:paraId="27A62C69" w14:textId="6624DEEF"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1.0</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6A" w14:textId="192A680A" w:rsidR="00BE0EFF" w:rsidRDefault="00CC5AEA">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1,600</w:t>
            </w:r>
          </w:p>
        </w:tc>
      </w:tr>
      <w:tr w:rsidR="00BE0EFF" w14:paraId="27A62C72"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6C" w14:textId="67BD9ED6" w:rsidR="00BE0EFF" w:rsidRDefault="00BE0EFF" w:rsidP="00B63D07">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Form 5C: Other Activities</w:t>
            </w:r>
            <w:r w:rsidR="00B63D07">
              <w:rPr>
                <w:rFonts w:ascii="Times New Roman" w:hAnsi="Times New Roman"/>
              </w:rPr>
              <w:t>/Locations</w:t>
            </w:r>
          </w:p>
        </w:tc>
        <w:tc>
          <w:tcPr>
            <w:tcW w:w="1803" w:type="dxa"/>
            <w:tcBorders>
              <w:top w:val="single" w:sz="6" w:space="0" w:color="000000"/>
              <w:left w:val="single" w:sz="6" w:space="0" w:color="000000"/>
              <w:bottom w:val="single" w:sz="6" w:space="0" w:color="000000"/>
              <w:right w:val="nil"/>
            </w:tcBorders>
            <w:hideMark/>
          </w:tcPr>
          <w:p w14:paraId="27A62C6D" w14:textId="70835433" w:rsidR="00BE0EFF" w:rsidRDefault="00D028A7">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1,600</w:t>
            </w:r>
          </w:p>
        </w:tc>
        <w:tc>
          <w:tcPr>
            <w:tcW w:w="1977" w:type="dxa"/>
            <w:tcBorders>
              <w:top w:val="single" w:sz="6" w:space="0" w:color="000000"/>
              <w:left w:val="single" w:sz="6" w:space="0" w:color="000000"/>
              <w:bottom w:val="single" w:sz="6" w:space="0" w:color="000000"/>
              <w:right w:val="single" w:sz="6" w:space="0" w:color="000000"/>
            </w:tcBorders>
            <w:hideMark/>
          </w:tcPr>
          <w:p w14:paraId="27A62C6E"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6F" w14:textId="79422E45" w:rsidR="00BE0EFF" w:rsidRDefault="00D028A7">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1,600</w:t>
            </w:r>
          </w:p>
        </w:tc>
        <w:tc>
          <w:tcPr>
            <w:tcW w:w="1437" w:type="dxa"/>
            <w:tcBorders>
              <w:top w:val="single" w:sz="6" w:space="0" w:color="000000"/>
              <w:left w:val="single" w:sz="6" w:space="0" w:color="000000"/>
              <w:bottom w:val="single" w:sz="6" w:space="0" w:color="000000"/>
              <w:right w:val="nil"/>
            </w:tcBorders>
            <w:hideMark/>
          </w:tcPr>
          <w:p w14:paraId="27A62C70" w14:textId="1FAEDFB2"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0.5</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71" w14:textId="1064254E" w:rsidR="00BE0EFF" w:rsidRDefault="00CC5AEA">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800</w:t>
            </w:r>
          </w:p>
        </w:tc>
      </w:tr>
      <w:tr w:rsidR="00BE0EFF" w14:paraId="27A62CA3" w14:textId="77777777" w:rsidTr="00200108">
        <w:trPr>
          <w:gridAfter w:val="1"/>
          <w:wAfter w:w="12" w:type="dxa"/>
          <w:cantSplit/>
        </w:trPr>
        <w:tc>
          <w:tcPr>
            <w:tcW w:w="2606" w:type="dxa"/>
            <w:tcBorders>
              <w:top w:val="single" w:sz="6" w:space="0" w:color="000000"/>
              <w:left w:val="single" w:sz="6" w:space="0" w:color="000000"/>
              <w:bottom w:val="single" w:sz="6" w:space="0" w:color="000000"/>
              <w:right w:val="nil"/>
            </w:tcBorders>
            <w:hideMark/>
          </w:tcPr>
          <w:p w14:paraId="27A62C9D" w14:textId="0D32525E" w:rsidR="00BE0EFF" w:rsidRDefault="00BE0EFF">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 xml:space="preserve">Form 6A: </w:t>
            </w:r>
            <w:r w:rsidR="00B63D07">
              <w:rPr>
                <w:rFonts w:ascii="Times New Roman" w:hAnsi="Times New Roman"/>
              </w:rPr>
              <w:t xml:space="preserve">Current </w:t>
            </w:r>
            <w:r>
              <w:rPr>
                <w:rFonts w:ascii="Times New Roman" w:hAnsi="Times New Roman"/>
              </w:rPr>
              <w:t>Board Member Characteristics</w:t>
            </w:r>
          </w:p>
        </w:tc>
        <w:tc>
          <w:tcPr>
            <w:tcW w:w="1803" w:type="dxa"/>
            <w:tcBorders>
              <w:top w:val="single" w:sz="6" w:space="0" w:color="000000"/>
              <w:left w:val="single" w:sz="6" w:space="0" w:color="000000"/>
              <w:bottom w:val="single" w:sz="6" w:space="0" w:color="000000"/>
              <w:right w:val="nil"/>
            </w:tcBorders>
            <w:hideMark/>
          </w:tcPr>
          <w:p w14:paraId="27A62C9E" w14:textId="57DAE86A" w:rsidR="00BE0EFF" w:rsidRDefault="00D028A7">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1,600</w:t>
            </w:r>
          </w:p>
        </w:tc>
        <w:tc>
          <w:tcPr>
            <w:tcW w:w="1977" w:type="dxa"/>
            <w:tcBorders>
              <w:top w:val="single" w:sz="6" w:space="0" w:color="000000"/>
              <w:left w:val="single" w:sz="6" w:space="0" w:color="000000"/>
              <w:bottom w:val="single" w:sz="6" w:space="0" w:color="000000"/>
              <w:right w:val="single" w:sz="6" w:space="0" w:color="000000"/>
            </w:tcBorders>
            <w:hideMark/>
          </w:tcPr>
          <w:p w14:paraId="27A62C9F"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A0" w14:textId="0413107D"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r w:rsidR="00D028A7">
              <w:rPr>
                <w:rFonts w:ascii="Times New Roman" w:hAnsi="Times New Roman"/>
              </w:rPr>
              <w:t>60</w:t>
            </w:r>
            <w:r>
              <w:rPr>
                <w:rFonts w:ascii="Times New Roman" w:hAnsi="Times New Roman"/>
              </w:rPr>
              <w:t>0</w:t>
            </w:r>
          </w:p>
        </w:tc>
        <w:tc>
          <w:tcPr>
            <w:tcW w:w="1437" w:type="dxa"/>
            <w:tcBorders>
              <w:top w:val="single" w:sz="6" w:space="0" w:color="000000"/>
              <w:left w:val="single" w:sz="6" w:space="0" w:color="000000"/>
              <w:bottom w:val="single" w:sz="6" w:space="0" w:color="000000"/>
              <w:right w:val="nil"/>
            </w:tcBorders>
            <w:hideMark/>
          </w:tcPr>
          <w:p w14:paraId="27A62CA1" w14:textId="6D7F239B"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1.0</w:t>
            </w:r>
          </w:p>
        </w:tc>
        <w:tc>
          <w:tcPr>
            <w:tcW w:w="1168" w:type="dxa"/>
            <w:tcBorders>
              <w:top w:val="single" w:sz="6" w:space="0" w:color="000000"/>
              <w:left w:val="single" w:sz="6" w:space="0" w:color="000000"/>
              <w:bottom w:val="single" w:sz="6" w:space="0" w:color="000000"/>
              <w:right w:val="single" w:sz="6" w:space="0" w:color="000000"/>
            </w:tcBorders>
            <w:hideMark/>
          </w:tcPr>
          <w:p w14:paraId="27A62CA2" w14:textId="01096DFB" w:rsidR="00BE0EFF" w:rsidRDefault="00CC5AEA">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1,600</w:t>
            </w:r>
          </w:p>
        </w:tc>
      </w:tr>
      <w:tr w:rsidR="00BE0EFF" w14:paraId="27A62CAA" w14:textId="77777777" w:rsidTr="00200108">
        <w:trPr>
          <w:gridAfter w:val="1"/>
          <w:wAfter w:w="12" w:type="dxa"/>
          <w:cantSplit/>
        </w:trPr>
        <w:tc>
          <w:tcPr>
            <w:tcW w:w="2606" w:type="dxa"/>
            <w:tcBorders>
              <w:top w:val="single" w:sz="6" w:space="0" w:color="000000"/>
              <w:left w:val="single" w:sz="6" w:space="0" w:color="000000"/>
              <w:bottom w:val="single" w:sz="6" w:space="0" w:color="000000"/>
              <w:right w:val="nil"/>
            </w:tcBorders>
            <w:hideMark/>
          </w:tcPr>
          <w:p w14:paraId="27A62CA4" w14:textId="77777777" w:rsidR="00BE0EFF" w:rsidRDefault="00BE0EFF">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lastRenderedPageBreak/>
              <w:t>Form 6B: Request for Waiver of Governance Requirements</w:t>
            </w:r>
          </w:p>
        </w:tc>
        <w:tc>
          <w:tcPr>
            <w:tcW w:w="1803" w:type="dxa"/>
            <w:tcBorders>
              <w:top w:val="single" w:sz="6" w:space="0" w:color="000000"/>
              <w:left w:val="single" w:sz="6" w:space="0" w:color="000000"/>
              <w:bottom w:val="single" w:sz="6" w:space="0" w:color="000000"/>
              <w:right w:val="nil"/>
            </w:tcBorders>
            <w:hideMark/>
          </w:tcPr>
          <w:p w14:paraId="27A62CA5"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150</w:t>
            </w:r>
          </w:p>
        </w:tc>
        <w:tc>
          <w:tcPr>
            <w:tcW w:w="1977" w:type="dxa"/>
            <w:tcBorders>
              <w:top w:val="single" w:sz="6" w:space="0" w:color="000000"/>
              <w:left w:val="single" w:sz="6" w:space="0" w:color="000000"/>
              <w:bottom w:val="single" w:sz="6" w:space="0" w:color="000000"/>
              <w:right w:val="single" w:sz="6" w:space="0" w:color="000000"/>
            </w:tcBorders>
            <w:hideMark/>
          </w:tcPr>
          <w:p w14:paraId="27A62CA6"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A7"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150</w:t>
            </w:r>
          </w:p>
        </w:tc>
        <w:tc>
          <w:tcPr>
            <w:tcW w:w="1437" w:type="dxa"/>
            <w:tcBorders>
              <w:top w:val="single" w:sz="6" w:space="0" w:color="000000"/>
              <w:left w:val="single" w:sz="6" w:space="0" w:color="000000"/>
              <w:bottom w:val="single" w:sz="6" w:space="0" w:color="000000"/>
              <w:right w:val="nil"/>
            </w:tcBorders>
            <w:hideMark/>
          </w:tcPr>
          <w:p w14:paraId="27A62CA8" w14:textId="07259D74"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1.0</w:t>
            </w:r>
          </w:p>
        </w:tc>
        <w:tc>
          <w:tcPr>
            <w:tcW w:w="1168" w:type="dxa"/>
            <w:tcBorders>
              <w:top w:val="single" w:sz="6" w:space="0" w:color="000000"/>
              <w:left w:val="single" w:sz="6" w:space="0" w:color="000000"/>
              <w:bottom w:val="single" w:sz="6" w:space="0" w:color="000000"/>
              <w:right w:val="single" w:sz="6" w:space="0" w:color="000000"/>
            </w:tcBorders>
            <w:hideMark/>
          </w:tcPr>
          <w:p w14:paraId="27A62CA9"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150</w:t>
            </w:r>
          </w:p>
        </w:tc>
      </w:tr>
      <w:tr w:rsidR="00BE0EFF" w14:paraId="27A62CB1"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AB" w14:textId="6A6C470D" w:rsidR="00BE0EFF" w:rsidRDefault="00BE0EFF" w:rsidP="00B63D07">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Form 8: Health Center A</w:t>
            </w:r>
            <w:r w:rsidR="00B63D07">
              <w:rPr>
                <w:rFonts w:ascii="Times New Roman" w:hAnsi="Times New Roman"/>
              </w:rPr>
              <w:t>greements</w:t>
            </w:r>
          </w:p>
        </w:tc>
        <w:tc>
          <w:tcPr>
            <w:tcW w:w="1803" w:type="dxa"/>
            <w:tcBorders>
              <w:top w:val="single" w:sz="6" w:space="0" w:color="000000"/>
              <w:left w:val="single" w:sz="6" w:space="0" w:color="000000"/>
              <w:bottom w:val="single" w:sz="6" w:space="0" w:color="000000"/>
              <w:right w:val="nil"/>
            </w:tcBorders>
            <w:hideMark/>
          </w:tcPr>
          <w:p w14:paraId="27A62CAC"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250</w:t>
            </w:r>
          </w:p>
        </w:tc>
        <w:tc>
          <w:tcPr>
            <w:tcW w:w="1977" w:type="dxa"/>
            <w:tcBorders>
              <w:top w:val="single" w:sz="6" w:space="0" w:color="000000"/>
              <w:left w:val="single" w:sz="6" w:space="0" w:color="000000"/>
              <w:bottom w:val="single" w:sz="6" w:space="0" w:color="000000"/>
              <w:right w:val="single" w:sz="6" w:space="0" w:color="000000"/>
            </w:tcBorders>
            <w:hideMark/>
          </w:tcPr>
          <w:p w14:paraId="27A62CAD"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AE"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250</w:t>
            </w:r>
          </w:p>
        </w:tc>
        <w:tc>
          <w:tcPr>
            <w:tcW w:w="1437" w:type="dxa"/>
            <w:tcBorders>
              <w:top w:val="single" w:sz="6" w:space="0" w:color="000000"/>
              <w:left w:val="single" w:sz="6" w:space="0" w:color="000000"/>
              <w:bottom w:val="single" w:sz="6" w:space="0" w:color="000000"/>
              <w:right w:val="nil"/>
            </w:tcBorders>
            <w:hideMark/>
          </w:tcPr>
          <w:p w14:paraId="27A62CAF" w14:textId="6C3EBC79"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1.0</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B0"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250</w:t>
            </w:r>
          </w:p>
        </w:tc>
      </w:tr>
      <w:tr w:rsidR="00BE0EFF" w14:paraId="27A62CB8"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B2" w14:textId="4A7C8E87" w:rsidR="00BE0EFF" w:rsidRDefault="00BE0EFF">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Form 9: Need for Assistance</w:t>
            </w:r>
            <w:r w:rsidR="00B63D07">
              <w:rPr>
                <w:rFonts w:ascii="Times New Roman" w:hAnsi="Times New Roman"/>
              </w:rPr>
              <w:t xml:space="preserve"> Worksheet</w:t>
            </w:r>
          </w:p>
        </w:tc>
        <w:tc>
          <w:tcPr>
            <w:tcW w:w="1803" w:type="dxa"/>
            <w:tcBorders>
              <w:top w:val="single" w:sz="6" w:space="0" w:color="000000"/>
              <w:left w:val="single" w:sz="6" w:space="0" w:color="000000"/>
              <w:bottom w:val="single" w:sz="6" w:space="0" w:color="000000"/>
              <w:right w:val="nil"/>
            </w:tcBorders>
            <w:hideMark/>
          </w:tcPr>
          <w:p w14:paraId="27A62CB3" w14:textId="56EEAE0A" w:rsidR="00BE0EFF" w:rsidRDefault="00A073A6">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650</w:t>
            </w:r>
          </w:p>
        </w:tc>
        <w:tc>
          <w:tcPr>
            <w:tcW w:w="1977" w:type="dxa"/>
            <w:tcBorders>
              <w:top w:val="single" w:sz="6" w:space="0" w:color="000000"/>
              <w:left w:val="single" w:sz="6" w:space="0" w:color="000000"/>
              <w:bottom w:val="single" w:sz="6" w:space="0" w:color="000000"/>
              <w:right w:val="single" w:sz="6" w:space="0" w:color="000000"/>
            </w:tcBorders>
            <w:hideMark/>
          </w:tcPr>
          <w:p w14:paraId="27A62CB4"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B5" w14:textId="1D979A30" w:rsidR="00BE0EFF" w:rsidRDefault="00A073A6">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65</w:t>
            </w:r>
            <w:r w:rsidR="00BE0EFF">
              <w:rPr>
                <w:rFonts w:ascii="Times New Roman" w:hAnsi="Times New Roman"/>
              </w:rPr>
              <w:t>0</w:t>
            </w:r>
          </w:p>
        </w:tc>
        <w:tc>
          <w:tcPr>
            <w:tcW w:w="1437" w:type="dxa"/>
            <w:tcBorders>
              <w:top w:val="single" w:sz="6" w:space="0" w:color="000000"/>
              <w:left w:val="single" w:sz="6" w:space="0" w:color="000000"/>
              <w:bottom w:val="single" w:sz="6" w:space="0" w:color="000000"/>
              <w:right w:val="nil"/>
            </w:tcBorders>
            <w:hideMark/>
          </w:tcPr>
          <w:p w14:paraId="27A62CB6" w14:textId="5C02F422" w:rsidR="00BE0EFF" w:rsidRDefault="00A93356">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5</w:t>
            </w:r>
            <w:r w:rsidR="00BE0EFF">
              <w:rPr>
                <w:rFonts w:ascii="Times New Roman" w:hAnsi="Times New Roman"/>
              </w:rPr>
              <w:t>.0</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B7" w14:textId="7B309715" w:rsidR="00BE0EFF" w:rsidRDefault="00CC0D82">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3,250</w:t>
            </w:r>
          </w:p>
        </w:tc>
      </w:tr>
      <w:tr w:rsidR="00BE0EFF" w14:paraId="27A62CBF"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B9" w14:textId="785CAE3D" w:rsidR="00BE0EFF" w:rsidRDefault="00BE0EFF" w:rsidP="00B63D07">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 xml:space="preserve">Form 10: </w:t>
            </w:r>
            <w:r w:rsidR="00B63D07">
              <w:rPr>
                <w:rFonts w:ascii="Times New Roman" w:hAnsi="Times New Roman"/>
              </w:rPr>
              <w:t xml:space="preserve">Annual </w:t>
            </w:r>
            <w:r>
              <w:rPr>
                <w:rFonts w:ascii="Times New Roman" w:hAnsi="Times New Roman"/>
              </w:rPr>
              <w:t xml:space="preserve">Emergency Preparedness </w:t>
            </w:r>
            <w:r w:rsidR="00B63D07">
              <w:rPr>
                <w:rFonts w:ascii="Times New Roman" w:hAnsi="Times New Roman"/>
              </w:rPr>
              <w:t>Report</w:t>
            </w:r>
          </w:p>
        </w:tc>
        <w:tc>
          <w:tcPr>
            <w:tcW w:w="1803" w:type="dxa"/>
            <w:tcBorders>
              <w:top w:val="single" w:sz="6" w:space="0" w:color="000000"/>
              <w:left w:val="single" w:sz="6" w:space="0" w:color="000000"/>
              <w:bottom w:val="single" w:sz="6" w:space="0" w:color="000000"/>
              <w:right w:val="nil"/>
            </w:tcBorders>
            <w:hideMark/>
          </w:tcPr>
          <w:p w14:paraId="27A62CBA" w14:textId="16955DF6" w:rsidR="00BE0EFF" w:rsidRDefault="00FD12DB">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1,600</w:t>
            </w:r>
          </w:p>
        </w:tc>
        <w:tc>
          <w:tcPr>
            <w:tcW w:w="1977" w:type="dxa"/>
            <w:tcBorders>
              <w:top w:val="single" w:sz="6" w:space="0" w:color="000000"/>
              <w:left w:val="single" w:sz="6" w:space="0" w:color="000000"/>
              <w:bottom w:val="single" w:sz="6" w:space="0" w:color="000000"/>
              <w:right w:val="single" w:sz="6" w:space="0" w:color="000000"/>
            </w:tcBorders>
            <w:hideMark/>
          </w:tcPr>
          <w:p w14:paraId="27A62CBB"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BC" w14:textId="7B426D52"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r w:rsidR="00FD12DB">
              <w:rPr>
                <w:rFonts w:ascii="Times New Roman" w:hAnsi="Times New Roman"/>
              </w:rPr>
              <w:t>60</w:t>
            </w:r>
            <w:r>
              <w:rPr>
                <w:rFonts w:ascii="Times New Roman" w:hAnsi="Times New Roman"/>
              </w:rPr>
              <w:t>0</w:t>
            </w:r>
          </w:p>
        </w:tc>
        <w:tc>
          <w:tcPr>
            <w:tcW w:w="1437" w:type="dxa"/>
            <w:tcBorders>
              <w:top w:val="single" w:sz="6" w:space="0" w:color="000000"/>
              <w:left w:val="single" w:sz="6" w:space="0" w:color="000000"/>
              <w:bottom w:val="single" w:sz="6" w:space="0" w:color="000000"/>
              <w:right w:val="nil"/>
            </w:tcBorders>
            <w:hideMark/>
          </w:tcPr>
          <w:p w14:paraId="27A62CBD"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1.0</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BE" w14:textId="159B0FDA" w:rsidR="00BE0EFF" w:rsidRDefault="00BE0EFF" w:rsidP="00CC0D82">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r w:rsidR="00CC0D82">
              <w:rPr>
                <w:rFonts w:ascii="Times New Roman" w:hAnsi="Times New Roman"/>
              </w:rPr>
              <w:t>60</w:t>
            </w:r>
            <w:r>
              <w:rPr>
                <w:rFonts w:ascii="Times New Roman" w:hAnsi="Times New Roman"/>
              </w:rPr>
              <w:t>0</w:t>
            </w:r>
          </w:p>
        </w:tc>
      </w:tr>
      <w:tr w:rsidR="00BE0EFF" w14:paraId="27A62CC6"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C0" w14:textId="3E68E384" w:rsidR="00BE0EFF" w:rsidRDefault="00BE0EFF">
            <w:pPr>
              <w:tabs>
                <w:tab w:val="left" w:pos="0"/>
                <w:tab w:val="left" w:pos="720"/>
                <w:tab w:val="left" w:pos="1440"/>
                <w:tab w:val="left" w:pos="2160"/>
              </w:tabs>
              <w:autoSpaceDE w:val="0"/>
              <w:autoSpaceDN w:val="0"/>
              <w:adjustRightInd w:val="0"/>
              <w:spacing w:before="144"/>
              <w:rPr>
                <w:rFonts w:ascii="Times New Roman" w:hAnsi="Times New Roman"/>
                <w:szCs w:val="24"/>
              </w:rPr>
            </w:pPr>
            <w:r>
              <w:rPr>
                <w:rFonts w:ascii="Times New Roman" w:hAnsi="Times New Roman"/>
              </w:rPr>
              <w:t>Form 12: Organization Contact</w:t>
            </w:r>
            <w:r w:rsidR="00B63D07">
              <w:rPr>
                <w:rFonts w:ascii="Times New Roman" w:hAnsi="Times New Roman"/>
              </w:rPr>
              <w:t>s</w:t>
            </w:r>
          </w:p>
        </w:tc>
        <w:tc>
          <w:tcPr>
            <w:tcW w:w="1803" w:type="dxa"/>
            <w:tcBorders>
              <w:top w:val="single" w:sz="6" w:space="0" w:color="000000"/>
              <w:left w:val="single" w:sz="6" w:space="0" w:color="000000"/>
              <w:bottom w:val="single" w:sz="6" w:space="0" w:color="000000"/>
              <w:right w:val="nil"/>
            </w:tcBorders>
            <w:hideMark/>
          </w:tcPr>
          <w:p w14:paraId="27A62CC1" w14:textId="58ED1B0A"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r w:rsidR="00FD12DB">
              <w:rPr>
                <w:rFonts w:ascii="Times New Roman" w:hAnsi="Times New Roman"/>
              </w:rPr>
              <w:t>60</w:t>
            </w:r>
            <w:r>
              <w:rPr>
                <w:rFonts w:ascii="Times New Roman" w:hAnsi="Times New Roman"/>
              </w:rPr>
              <w:t>0</w:t>
            </w:r>
          </w:p>
        </w:tc>
        <w:tc>
          <w:tcPr>
            <w:tcW w:w="1977" w:type="dxa"/>
            <w:tcBorders>
              <w:top w:val="single" w:sz="6" w:space="0" w:color="000000"/>
              <w:left w:val="single" w:sz="6" w:space="0" w:color="000000"/>
              <w:bottom w:val="single" w:sz="6" w:space="0" w:color="000000"/>
              <w:right w:val="single" w:sz="6" w:space="0" w:color="000000"/>
            </w:tcBorders>
            <w:hideMark/>
          </w:tcPr>
          <w:p w14:paraId="27A62CC2"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C3" w14:textId="1B33318A"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1,</w:t>
            </w:r>
            <w:r w:rsidR="00FD12DB">
              <w:rPr>
                <w:rFonts w:ascii="Times New Roman" w:hAnsi="Times New Roman"/>
              </w:rPr>
              <w:t>60</w:t>
            </w:r>
            <w:r>
              <w:rPr>
                <w:rFonts w:ascii="Times New Roman" w:hAnsi="Times New Roman"/>
              </w:rPr>
              <w:t>0</w:t>
            </w:r>
          </w:p>
        </w:tc>
        <w:tc>
          <w:tcPr>
            <w:tcW w:w="1437" w:type="dxa"/>
            <w:tcBorders>
              <w:top w:val="single" w:sz="6" w:space="0" w:color="000000"/>
              <w:left w:val="single" w:sz="6" w:space="0" w:color="000000"/>
              <w:bottom w:val="single" w:sz="6" w:space="0" w:color="000000"/>
              <w:right w:val="nil"/>
            </w:tcBorders>
            <w:hideMark/>
          </w:tcPr>
          <w:p w14:paraId="27A62CC4" w14:textId="77777777" w:rsidR="00BE0EFF" w:rsidRDefault="00BE0EFF">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0.5</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C5" w14:textId="29711190" w:rsidR="00BE0EFF" w:rsidRDefault="00CC0D82">
            <w:pPr>
              <w:tabs>
                <w:tab w:val="left" w:pos="0"/>
                <w:tab w:val="left" w:pos="720"/>
                <w:tab w:val="left" w:pos="1440"/>
              </w:tabs>
              <w:autoSpaceDE w:val="0"/>
              <w:autoSpaceDN w:val="0"/>
              <w:adjustRightInd w:val="0"/>
              <w:spacing w:before="144"/>
              <w:jc w:val="right"/>
              <w:rPr>
                <w:rFonts w:ascii="Times New Roman" w:hAnsi="Times New Roman"/>
                <w:szCs w:val="24"/>
              </w:rPr>
            </w:pPr>
            <w:r>
              <w:rPr>
                <w:rFonts w:ascii="Times New Roman" w:hAnsi="Times New Roman"/>
              </w:rPr>
              <w:t>800</w:t>
            </w:r>
          </w:p>
        </w:tc>
      </w:tr>
      <w:tr w:rsidR="00CC0D82" w14:paraId="3CB5EA74" w14:textId="77777777" w:rsidTr="00200108">
        <w:trPr>
          <w:cantSplit/>
        </w:trPr>
        <w:tc>
          <w:tcPr>
            <w:tcW w:w="2606" w:type="dxa"/>
            <w:tcBorders>
              <w:top w:val="single" w:sz="6" w:space="0" w:color="000000"/>
              <w:left w:val="single" w:sz="6" w:space="0" w:color="000000"/>
              <w:bottom w:val="single" w:sz="6" w:space="0" w:color="000000"/>
              <w:right w:val="nil"/>
            </w:tcBorders>
          </w:tcPr>
          <w:p w14:paraId="508FB332" w14:textId="7E86EEDF" w:rsidR="00CC0D82" w:rsidRDefault="00CC0D82">
            <w:pPr>
              <w:tabs>
                <w:tab w:val="left" w:pos="0"/>
              </w:tabs>
              <w:autoSpaceDE w:val="0"/>
              <w:autoSpaceDN w:val="0"/>
              <w:adjustRightInd w:val="0"/>
              <w:spacing w:before="144"/>
              <w:rPr>
                <w:rFonts w:ascii="Times New Roman" w:hAnsi="Times New Roman"/>
                <w:bCs/>
              </w:rPr>
            </w:pPr>
            <w:r>
              <w:rPr>
                <w:rFonts w:ascii="Times New Roman" w:hAnsi="Times New Roman"/>
                <w:bCs/>
              </w:rPr>
              <w:t>Clinical Performance Measures</w:t>
            </w:r>
          </w:p>
        </w:tc>
        <w:tc>
          <w:tcPr>
            <w:tcW w:w="1803" w:type="dxa"/>
            <w:tcBorders>
              <w:top w:val="single" w:sz="6" w:space="0" w:color="000000"/>
              <w:left w:val="single" w:sz="6" w:space="0" w:color="000000"/>
              <w:bottom w:val="single" w:sz="6" w:space="0" w:color="000000"/>
              <w:right w:val="nil"/>
            </w:tcBorders>
          </w:tcPr>
          <w:p w14:paraId="33DA6765" w14:textId="66A56583" w:rsidR="00CC0D82" w:rsidRDefault="00CC0D82">
            <w:pPr>
              <w:tabs>
                <w:tab w:val="left" w:pos="0"/>
              </w:tabs>
              <w:autoSpaceDE w:val="0"/>
              <w:autoSpaceDN w:val="0"/>
              <w:adjustRightInd w:val="0"/>
              <w:spacing w:before="144"/>
              <w:jc w:val="right"/>
              <w:rPr>
                <w:rFonts w:ascii="Times New Roman" w:hAnsi="Times New Roman"/>
              </w:rPr>
            </w:pPr>
            <w:r>
              <w:rPr>
                <w:rFonts w:ascii="Times New Roman" w:hAnsi="Times New Roman"/>
              </w:rPr>
              <w:t>1,600</w:t>
            </w:r>
          </w:p>
        </w:tc>
        <w:tc>
          <w:tcPr>
            <w:tcW w:w="1977" w:type="dxa"/>
            <w:tcBorders>
              <w:top w:val="single" w:sz="6" w:space="0" w:color="000000"/>
              <w:left w:val="single" w:sz="6" w:space="0" w:color="000000"/>
              <w:bottom w:val="single" w:sz="6" w:space="0" w:color="000000"/>
              <w:right w:val="single" w:sz="6" w:space="0" w:color="000000"/>
            </w:tcBorders>
          </w:tcPr>
          <w:p w14:paraId="5CBD6C8D" w14:textId="7553EE48" w:rsidR="00CC0D82" w:rsidRDefault="00CC0D82" w:rsidP="00CC0D82">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69FA3569" w14:textId="040B0652" w:rsidR="00CC0D82" w:rsidRDefault="00E63888">
            <w:pPr>
              <w:tabs>
                <w:tab w:val="left" w:pos="0"/>
              </w:tabs>
              <w:autoSpaceDE w:val="0"/>
              <w:autoSpaceDN w:val="0"/>
              <w:adjustRightInd w:val="0"/>
              <w:spacing w:before="144"/>
              <w:jc w:val="right"/>
              <w:rPr>
                <w:rFonts w:ascii="Times New Roman" w:hAnsi="Times New Roman"/>
              </w:rPr>
            </w:pPr>
            <w:r>
              <w:rPr>
                <w:rFonts w:ascii="Times New Roman" w:hAnsi="Times New Roman"/>
              </w:rPr>
              <w:t>1,600</w:t>
            </w:r>
          </w:p>
        </w:tc>
        <w:tc>
          <w:tcPr>
            <w:tcW w:w="1437" w:type="dxa"/>
            <w:tcBorders>
              <w:top w:val="single" w:sz="6" w:space="0" w:color="000000"/>
              <w:left w:val="single" w:sz="6" w:space="0" w:color="000000"/>
              <w:bottom w:val="single" w:sz="6" w:space="0" w:color="000000"/>
              <w:right w:val="nil"/>
            </w:tcBorders>
          </w:tcPr>
          <w:p w14:paraId="3EDFF554" w14:textId="2012354B" w:rsidR="00CC0D82" w:rsidRDefault="00CC0D82">
            <w:pPr>
              <w:tabs>
                <w:tab w:val="left" w:pos="0"/>
              </w:tabs>
              <w:autoSpaceDE w:val="0"/>
              <w:autoSpaceDN w:val="0"/>
              <w:adjustRightInd w:val="0"/>
              <w:spacing w:before="144"/>
              <w:jc w:val="right"/>
              <w:rPr>
                <w:rFonts w:ascii="Times New Roman" w:hAnsi="Times New Roman"/>
              </w:rPr>
            </w:pPr>
            <w:r>
              <w:rPr>
                <w:rFonts w:ascii="Times New Roman" w:hAnsi="Times New Roman"/>
              </w:rPr>
              <w:t>2</w:t>
            </w:r>
          </w:p>
        </w:tc>
        <w:tc>
          <w:tcPr>
            <w:tcW w:w="1180" w:type="dxa"/>
            <w:gridSpan w:val="2"/>
            <w:tcBorders>
              <w:top w:val="single" w:sz="6" w:space="0" w:color="000000"/>
              <w:left w:val="single" w:sz="6" w:space="0" w:color="000000"/>
              <w:bottom w:val="single" w:sz="6" w:space="0" w:color="000000"/>
              <w:right w:val="single" w:sz="6" w:space="0" w:color="000000"/>
            </w:tcBorders>
          </w:tcPr>
          <w:p w14:paraId="30D37ED8" w14:textId="35FE1ED4" w:rsidR="00CC0D82" w:rsidRDefault="00E63888">
            <w:pPr>
              <w:tabs>
                <w:tab w:val="left" w:pos="0"/>
              </w:tabs>
              <w:autoSpaceDE w:val="0"/>
              <w:autoSpaceDN w:val="0"/>
              <w:adjustRightInd w:val="0"/>
              <w:spacing w:before="144"/>
              <w:jc w:val="right"/>
              <w:rPr>
                <w:rFonts w:ascii="Times New Roman" w:hAnsi="Times New Roman"/>
              </w:rPr>
            </w:pPr>
            <w:r>
              <w:rPr>
                <w:rFonts w:ascii="Times New Roman" w:hAnsi="Times New Roman"/>
              </w:rPr>
              <w:t>3,200</w:t>
            </w:r>
          </w:p>
        </w:tc>
      </w:tr>
      <w:tr w:rsidR="00CC0D82" w14:paraId="4B6088A7" w14:textId="77777777" w:rsidTr="00200108">
        <w:trPr>
          <w:cantSplit/>
        </w:trPr>
        <w:tc>
          <w:tcPr>
            <w:tcW w:w="2606" w:type="dxa"/>
            <w:tcBorders>
              <w:top w:val="single" w:sz="6" w:space="0" w:color="000000"/>
              <w:left w:val="single" w:sz="6" w:space="0" w:color="000000"/>
              <w:bottom w:val="single" w:sz="6" w:space="0" w:color="000000"/>
              <w:right w:val="nil"/>
            </w:tcBorders>
          </w:tcPr>
          <w:p w14:paraId="58780850" w14:textId="6AA27448" w:rsidR="00CC0D82" w:rsidRDefault="00CC0D82">
            <w:pPr>
              <w:tabs>
                <w:tab w:val="left" w:pos="0"/>
              </w:tabs>
              <w:autoSpaceDE w:val="0"/>
              <w:autoSpaceDN w:val="0"/>
              <w:adjustRightInd w:val="0"/>
              <w:spacing w:before="144"/>
              <w:rPr>
                <w:rFonts w:ascii="Times New Roman" w:hAnsi="Times New Roman"/>
                <w:bCs/>
              </w:rPr>
            </w:pPr>
            <w:r>
              <w:rPr>
                <w:rFonts w:ascii="Times New Roman" w:hAnsi="Times New Roman"/>
                <w:bCs/>
              </w:rPr>
              <w:t>Financial Performance Measures</w:t>
            </w:r>
          </w:p>
        </w:tc>
        <w:tc>
          <w:tcPr>
            <w:tcW w:w="1803" w:type="dxa"/>
            <w:tcBorders>
              <w:top w:val="single" w:sz="6" w:space="0" w:color="000000"/>
              <w:left w:val="single" w:sz="6" w:space="0" w:color="000000"/>
              <w:bottom w:val="single" w:sz="6" w:space="0" w:color="000000"/>
              <w:right w:val="nil"/>
            </w:tcBorders>
          </w:tcPr>
          <w:p w14:paraId="0FE3D443" w14:textId="723445C0" w:rsidR="00CC0D82" w:rsidRDefault="00CC0D82">
            <w:pPr>
              <w:tabs>
                <w:tab w:val="left" w:pos="0"/>
              </w:tabs>
              <w:autoSpaceDE w:val="0"/>
              <w:autoSpaceDN w:val="0"/>
              <w:adjustRightInd w:val="0"/>
              <w:spacing w:before="144"/>
              <w:jc w:val="right"/>
              <w:rPr>
                <w:rFonts w:ascii="Times New Roman" w:hAnsi="Times New Roman"/>
              </w:rPr>
            </w:pPr>
            <w:r>
              <w:rPr>
                <w:rFonts w:ascii="Times New Roman" w:hAnsi="Times New Roman"/>
              </w:rPr>
              <w:t>1,600</w:t>
            </w:r>
          </w:p>
        </w:tc>
        <w:tc>
          <w:tcPr>
            <w:tcW w:w="1977" w:type="dxa"/>
            <w:tcBorders>
              <w:top w:val="single" w:sz="6" w:space="0" w:color="000000"/>
              <w:left w:val="single" w:sz="6" w:space="0" w:color="000000"/>
              <w:bottom w:val="single" w:sz="6" w:space="0" w:color="000000"/>
              <w:right w:val="single" w:sz="6" w:space="0" w:color="000000"/>
            </w:tcBorders>
          </w:tcPr>
          <w:p w14:paraId="3252BC32" w14:textId="2FE93139" w:rsidR="00CC0D82" w:rsidRDefault="00CC0D82">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2B0AAA4C" w14:textId="7A690F69" w:rsidR="00CC0D82" w:rsidRDefault="00E63888">
            <w:pPr>
              <w:tabs>
                <w:tab w:val="left" w:pos="0"/>
              </w:tabs>
              <w:autoSpaceDE w:val="0"/>
              <w:autoSpaceDN w:val="0"/>
              <w:adjustRightInd w:val="0"/>
              <w:spacing w:before="144"/>
              <w:jc w:val="right"/>
              <w:rPr>
                <w:rFonts w:ascii="Times New Roman" w:hAnsi="Times New Roman"/>
              </w:rPr>
            </w:pPr>
            <w:r>
              <w:rPr>
                <w:rFonts w:ascii="Times New Roman" w:hAnsi="Times New Roman"/>
              </w:rPr>
              <w:t>1,600</w:t>
            </w:r>
          </w:p>
        </w:tc>
        <w:tc>
          <w:tcPr>
            <w:tcW w:w="1437" w:type="dxa"/>
            <w:tcBorders>
              <w:top w:val="single" w:sz="6" w:space="0" w:color="000000"/>
              <w:left w:val="single" w:sz="6" w:space="0" w:color="000000"/>
              <w:bottom w:val="single" w:sz="6" w:space="0" w:color="000000"/>
              <w:right w:val="nil"/>
            </w:tcBorders>
          </w:tcPr>
          <w:p w14:paraId="5334012C" w14:textId="75935310" w:rsidR="00CC0D82" w:rsidRDefault="00CC0D82">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180" w:type="dxa"/>
            <w:gridSpan w:val="2"/>
            <w:tcBorders>
              <w:top w:val="single" w:sz="6" w:space="0" w:color="000000"/>
              <w:left w:val="single" w:sz="6" w:space="0" w:color="000000"/>
              <w:bottom w:val="single" w:sz="6" w:space="0" w:color="000000"/>
              <w:right w:val="single" w:sz="6" w:space="0" w:color="000000"/>
            </w:tcBorders>
          </w:tcPr>
          <w:p w14:paraId="0D1DCD7A" w14:textId="70F176D7" w:rsidR="00CC0D82" w:rsidRDefault="00E63888">
            <w:pPr>
              <w:tabs>
                <w:tab w:val="left" w:pos="0"/>
              </w:tabs>
              <w:autoSpaceDE w:val="0"/>
              <w:autoSpaceDN w:val="0"/>
              <w:adjustRightInd w:val="0"/>
              <w:spacing w:before="144"/>
              <w:jc w:val="right"/>
              <w:rPr>
                <w:rFonts w:ascii="Times New Roman" w:hAnsi="Times New Roman"/>
              </w:rPr>
            </w:pPr>
            <w:r>
              <w:rPr>
                <w:rFonts w:ascii="Times New Roman" w:hAnsi="Times New Roman"/>
              </w:rPr>
              <w:t>1,600</w:t>
            </w:r>
          </w:p>
        </w:tc>
      </w:tr>
      <w:tr w:rsidR="008E3A4F" w14:paraId="14AAEEB2" w14:textId="77777777" w:rsidTr="00200108">
        <w:trPr>
          <w:cantSplit/>
        </w:trPr>
        <w:tc>
          <w:tcPr>
            <w:tcW w:w="2606" w:type="dxa"/>
            <w:tcBorders>
              <w:top w:val="single" w:sz="6" w:space="0" w:color="000000"/>
              <w:left w:val="single" w:sz="6" w:space="0" w:color="000000"/>
              <w:bottom w:val="single" w:sz="6" w:space="0" w:color="000000"/>
              <w:right w:val="nil"/>
            </w:tcBorders>
          </w:tcPr>
          <w:p w14:paraId="6B778F99" w14:textId="72D6A311" w:rsidR="008E3A4F" w:rsidRDefault="008E3A4F">
            <w:pPr>
              <w:tabs>
                <w:tab w:val="left" w:pos="0"/>
              </w:tabs>
              <w:autoSpaceDE w:val="0"/>
              <w:autoSpaceDN w:val="0"/>
              <w:adjustRightInd w:val="0"/>
              <w:spacing w:before="144"/>
              <w:rPr>
                <w:rFonts w:ascii="Times New Roman" w:hAnsi="Times New Roman"/>
                <w:bCs/>
              </w:rPr>
            </w:pPr>
            <w:r>
              <w:rPr>
                <w:rFonts w:ascii="Times New Roman" w:hAnsi="Times New Roman"/>
              </w:rPr>
              <w:t>Checklist for Adding a New Service Delivery Site</w:t>
            </w:r>
          </w:p>
        </w:tc>
        <w:tc>
          <w:tcPr>
            <w:tcW w:w="1803" w:type="dxa"/>
            <w:tcBorders>
              <w:top w:val="single" w:sz="6" w:space="0" w:color="000000"/>
              <w:left w:val="single" w:sz="6" w:space="0" w:color="000000"/>
              <w:bottom w:val="single" w:sz="6" w:space="0" w:color="000000"/>
              <w:right w:val="nil"/>
            </w:tcBorders>
          </w:tcPr>
          <w:p w14:paraId="64CCCD14" w14:textId="2F3AC27B"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700</w:t>
            </w:r>
          </w:p>
        </w:tc>
        <w:tc>
          <w:tcPr>
            <w:tcW w:w="1977" w:type="dxa"/>
            <w:tcBorders>
              <w:top w:val="single" w:sz="6" w:space="0" w:color="000000"/>
              <w:left w:val="single" w:sz="6" w:space="0" w:color="000000"/>
              <w:bottom w:val="single" w:sz="6" w:space="0" w:color="000000"/>
              <w:right w:val="single" w:sz="6" w:space="0" w:color="000000"/>
            </w:tcBorders>
          </w:tcPr>
          <w:p w14:paraId="1FE452B5" w14:textId="7C43B389"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1545A673" w14:textId="4C4B7A37"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700</w:t>
            </w:r>
          </w:p>
        </w:tc>
        <w:tc>
          <w:tcPr>
            <w:tcW w:w="1437" w:type="dxa"/>
            <w:tcBorders>
              <w:top w:val="single" w:sz="6" w:space="0" w:color="000000"/>
              <w:left w:val="single" w:sz="6" w:space="0" w:color="000000"/>
              <w:bottom w:val="single" w:sz="6" w:space="0" w:color="000000"/>
              <w:right w:val="nil"/>
            </w:tcBorders>
          </w:tcPr>
          <w:p w14:paraId="2C0F4233" w14:textId="069C7C1B"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2.0</w:t>
            </w:r>
          </w:p>
        </w:tc>
        <w:tc>
          <w:tcPr>
            <w:tcW w:w="1180" w:type="dxa"/>
            <w:gridSpan w:val="2"/>
            <w:tcBorders>
              <w:top w:val="single" w:sz="6" w:space="0" w:color="000000"/>
              <w:left w:val="single" w:sz="6" w:space="0" w:color="000000"/>
              <w:bottom w:val="single" w:sz="6" w:space="0" w:color="000000"/>
              <w:right w:val="single" w:sz="6" w:space="0" w:color="000000"/>
            </w:tcBorders>
          </w:tcPr>
          <w:p w14:paraId="606B6FBF" w14:textId="3C51CF68"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1,400</w:t>
            </w:r>
          </w:p>
        </w:tc>
      </w:tr>
      <w:tr w:rsidR="008E3A4F" w14:paraId="3E2FA32C" w14:textId="77777777" w:rsidTr="00200108">
        <w:trPr>
          <w:cantSplit/>
        </w:trPr>
        <w:tc>
          <w:tcPr>
            <w:tcW w:w="2606" w:type="dxa"/>
            <w:tcBorders>
              <w:top w:val="single" w:sz="6" w:space="0" w:color="000000"/>
              <w:left w:val="single" w:sz="6" w:space="0" w:color="000000"/>
              <w:bottom w:val="single" w:sz="6" w:space="0" w:color="000000"/>
              <w:right w:val="nil"/>
            </w:tcBorders>
          </w:tcPr>
          <w:p w14:paraId="0EC46450" w14:textId="298E9A15" w:rsidR="008E3A4F" w:rsidRDefault="008E3A4F">
            <w:pPr>
              <w:tabs>
                <w:tab w:val="left" w:pos="0"/>
              </w:tabs>
              <w:autoSpaceDE w:val="0"/>
              <w:autoSpaceDN w:val="0"/>
              <w:adjustRightInd w:val="0"/>
              <w:spacing w:before="144"/>
              <w:rPr>
                <w:rFonts w:ascii="Times New Roman" w:hAnsi="Times New Roman"/>
                <w:bCs/>
              </w:rPr>
            </w:pPr>
            <w:r>
              <w:rPr>
                <w:rFonts w:ascii="Times New Roman" w:hAnsi="Times New Roman"/>
              </w:rPr>
              <w:t>Checklist for Deleting Existing Service Delivery Site</w:t>
            </w:r>
          </w:p>
        </w:tc>
        <w:tc>
          <w:tcPr>
            <w:tcW w:w="1803" w:type="dxa"/>
            <w:tcBorders>
              <w:top w:val="single" w:sz="6" w:space="0" w:color="000000"/>
              <w:left w:val="single" w:sz="6" w:space="0" w:color="000000"/>
              <w:bottom w:val="single" w:sz="6" w:space="0" w:color="000000"/>
              <w:right w:val="nil"/>
            </w:tcBorders>
          </w:tcPr>
          <w:p w14:paraId="1F4912A1" w14:textId="5EB9CE2D"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700</w:t>
            </w:r>
          </w:p>
        </w:tc>
        <w:tc>
          <w:tcPr>
            <w:tcW w:w="1977" w:type="dxa"/>
            <w:tcBorders>
              <w:top w:val="single" w:sz="6" w:space="0" w:color="000000"/>
              <w:left w:val="single" w:sz="6" w:space="0" w:color="000000"/>
              <w:bottom w:val="single" w:sz="6" w:space="0" w:color="000000"/>
              <w:right w:val="single" w:sz="6" w:space="0" w:color="000000"/>
            </w:tcBorders>
          </w:tcPr>
          <w:p w14:paraId="515C5B7E" w14:textId="1927772E"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5F2EC2AB" w14:textId="1A13E998"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700</w:t>
            </w:r>
          </w:p>
        </w:tc>
        <w:tc>
          <w:tcPr>
            <w:tcW w:w="1437" w:type="dxa"/>
            <w:tcBorders>
              <w:top w:val="single" w:sz="6" w:space="0" w:color="000000"/>
              <w:left w:val="single" w:sz="6" w:space="0" w:color="000000"/>
              <w:bottom w:val="single" w:sz="6" w:space="0" w:color="000000"/>
              <w:right w:val="nil"/>
            </w:tcBorders>
          </w:tcPr>
          <w:p w14:paraId="1FEF086B" w14:textId="08F52372"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2.0</w:t>
            </w:r>
          </w:p>
        </w:tc>
        <w:tc>
          <w:tcPr>
            <w:tcW w:w="1180" w:type="dxa"/>
            <w:gridSpan w:val="2"/>
            <w:tcBorders>
              <w:top w:val="single" w:sz="6" w:space="0" w:color="000000"/>
              <w:left w:val="single" w:sz="6" w:space="0" w:color="000000"/>
              <w:bottom w:val="single" w:sz="6" w:space="0" w:color="000000"/>
              <w:right w:val="single" w:sz="6" w:space="0" w:color="000000"/>
            </w:tcBorders>
          </w:tcPr>
          <w:p w14:paraId="3022B2BC" w14:textId="3F5D7ADF"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1,400</w:t>
            </w:r>
          </w:p>
        </w:tc>
      </w:tr>
      <w:tr w:rsidR="008E3A4F" w14:paraId="1D3B9BCB" w14:textId="77777777" w:rsidTr="00200108">
        <w:trPr>
          <w:cantSplit/>
        </w:trPr>
        <w:tc>
          <w:tcPr>
            <w:tcW w:w="2606" w:type="dxa"/>
            <w:tcBorders>
              <w:top w:val="single" w:sz="6" w:space="0" w:color="000000"/>
              <w:left w:val="single" w:sz="6" w:space="0" w:color="000000"/>
              <w:bottom w:val="single" w:sz="6" w:space="0" w:color="000000"/>
              <w:right w:val="nil"/>
            </w:tcBorders>
          </w:tcPr>
          <w:p w14:paraId="4D4022EA" w14:textId="003F882B" w:rsidR="008E3A4F" w:rsidRDefault="008E3A4F">
            <w:pPr>
              <w:tabs>
                <w:tab w:val="left" w:pos="0"/>
              </w:tabs>
              <w:autoSpaceDE w:val="0"/>
              <w:autoSpaceDN w:val="0"/>
              <w:adjustRightInd w:val="0"/>
              <w:spacing w:before="144"/>
              <w:rPr>
                <w:rFonts w:ascii="Times New Roman" w:hAnsi="Times New Roman"/>
                <w:bCs/>
              </w:rPr>
            </w:pPr>
            <w:r>
              <w:rPr>
                <w:rFonts w:ascii="Times New Roman" w:hAnsi="Times New Roman"/>
              </w:rPr>
              <w:t>Checklist for Adding New Service</w:t>
            </w:r>
          </w:p>
        </w:tc>
        <w:tc>
          <w:tcPr>
            <w:tcW w:w="1803" w:type="dxa"/>
            <w:tcBorders>
              <w:top w:val="single" w:sz="6" w:space="0" w:color="000000"/>
              <w:left w:val="single" w:sz="6" w:space="0" w:color="000000"/>
              <w:bottom w:val="single" w:sz="6" w:space="0" w:color="000000"/>
              <w:right w:val="nil"/>
            </w:tcBorders>
          </w:tcPr>
          <w:p w14:paraId="3088575B" w14:textId="20579438"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700</w:t>
            </w:r>
          </w:p>
        </w:tc>
        <w:tc>
          <w:tcPr>
            <w:tcW w:w="1977" w:type="dxa"/>
            <w:tcBorders>
              <w:top w:val="single" w:sz="6" w:space="0" w:color="000000"/>
              <w:left w:val="single" w:sz="6" w:space="0" w:color="000000"/>
              <w:bottom w:val="single" w:sz="6" w:space="0" w:color="000000"/>
              <w:right w:val="single" w:sz="6" w:space="0" w:color="000000"/>
            </w:tcBorders>
          </w:tcPr>
          <w:p w14:paraId="798C0A8F" w14:textId="5ADDDD78"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0C7DFB40" w14:textId="0C862481"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700</w:t>
            </w:r>
          </w:p>
        </w:tc>
        <w:tc>
          <w:tcPr>
            <w:tcW w:w="1437" w:type="dxa"/>
            <w:tcBorders>
              <w:top w:val="single" w:sz="6" w:space="0" w:color="000000"/>
              <w:left w:val="single" w:sz="6" w:space="0" w:color="000000"/>
              <w:bottom w:val="single" w:sz="6" w:space="0" w:color="000000"/>
              <w:right w:val="nil"/>
            </w:tcBorders>
          </w:tcPr>
          <w:p w14:paraId="581C7DEC" w14:textId="11332F86"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2.0</w:t>
            </w:r>
          </w:p>
        </w:tc>
        <w:tc>
          <w:tcPr>
            <w:tcW w:w="1180" w:type="dxa"/>
            <w:gridSpan w:val="2"/>
            <w:tcBorders>
              <w:top w:val="single" w:sz="6" w:space="0" w:color="000000"/>
              <w:left w:val="single" w:sz="6" w:space="0" w:color="000000"/>
              <w:bottom w:val="single" w:sz="6" w:space="0" w:color="000000"/>
              <w:right w:val="single" w:sz="6" w:space="0" w:color="000000"/>
            </w:tcBorders>
          </w:tcPr>
          <w:p w14:paraId="58179F00" w14:textId="73B2E62B"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1,400</w:t>
            </w:r>
          </w:p>
        </w:tc>
      </w:tr>
      <w:tr w:rsidR="008E3A4F" w14:paraId="4EE46F9A" w14:textId="77777777" w:rsidTr="00200108">
        <w:trPr>
          <w:cantSplit/>
        </w:trPr>
        <w:tc>
          <w:tcPr>
            <w:tcW w:w="2606" w:type="dxa"/>
            <w:tcBorders>
              <w:top w:val="single" w:sz="6" w:space="0" w:color="000000"/>
              <w:left w:val="single" w:sz="6" w:space="0" w:color="000000"/>
              <w:bottom w:val="single" w:sz="6" w:space="0" w:color="000000"/>
              <w:right w:val="nil"/>
            </w:tcBorders>
          </w:tcPr>
          <w:p w14:paraId="30075F22" w14:textId="3134EC32" w:rsidR="008E3A4F" w:rsidRDefault="008E3A4F">
            <w:pPr>
              <w:tabs>
                <w:tab w:val="left" w:pos="0"/>
              </w:tabs>
              <w:autoSpaceDE w:val="0"/>
              <w:autoSpaceDN w:val="0"/>
              <w:adjustRightInd w:val="0"/>
              <w:spacing w:before="144"/>
              <w:rPr>
                <w:rFonts w:ascii="Times New Roman" w:hAnsi="Times New Roman"/>
                <w:bCs/>
              </w:rPr>
            </w:pPr>
            <w:r>
              <w:rPr>
                <w:rFonts w:ascii="Times New Roman" w:hAnsi="Times New Roman"/>
              </w:rPr>
              <w:t>Checklist for Deleting Existing Service</w:t>
            </w:r>
          </w:p>
        </w:tc>
        <w:tc>
          <w:tcPr>
            <w:tcW w:w="1803" w:type="dxa"/>
            <w:tcBorders>
              <w:top w:val="single" w:sz="6" w:space="0" w:color="000000"/>
              <w:left w:val="single" w:sz="6" w:space="0" w:color="000000"/>
              <w:bottom w:val="single" w:sz="6" w:space="0" w:color="000000"/>
              <w:right w:val="nil"/>
            </w:tcBorders>
          </w:tcPr>
          <w:p w14:paraId="25D96E99" w14:textId="5655F548"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700</w:t>
            </w:r>
          </w:p>
        </w:tc>
        <w:tc>
          <w:tcPr>
            <w:tcW w:w="1977" w:type="dxa"/>
            <w:tcBorders>
              <w:top w:val="single" w:sz="6" w:space="0" w:color="000000"/>
              <w:left w:val="single" w:sz="6" w:space="0" w:color="000000"/>
              <w:bottom w:val="single" w:sz="6" w:space="0" w:color="000000"/>
              <w:right w:val="single" w:sz="6" w:space="0" w:color="000000"/>
            </w:tcBorders>
          </w:tcPr>
          <w:p w14:paraId="2174B5DB" w14:textId="3AAFB10F"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157156F9" w14:textId="0128677E"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700</w:t>
            </w:r>
          </w:p>
        </w:tc>
        <w:tc>
          <w:tcPr>
            <w:tcW w:w="1437" w:type="dxa"/>
            <w:tcBorders>
              <w:top w:val="single" w:sz="6" w:space="0" w:color="000000"/>
              <w:left w:val="single" w:sz="6" w:space="0" w:color="000000"/>
              <w:bottom w:val="single" w:sz="6" w:space="0" w:color="000000"/>
              <w:right w:val="nil"/>
            </w:tcBorders>
          </w:tcPr>
          <w:p w14:paraId="38223BB7" w14:textId="0616F47D"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2.0</w:t>
            </w:r>
          </w:p>
        </w:tc>
        <w:tc>
          <w:tcPr>
            <w:tcW w:w="1180" w:type="dxa"/>
            <w:gridSpan w:val="2"/>
            <w:tcBorders>
              <w:top w:val="single" w:sz="6" w:space="0" w:color="000000"/>
              <w:left w:val="single" w:sz="6" w:space="0" w:color="000000"/>
              <w:bottom w:val="single" w:sz="6" w:space="0" w:color="000000"/>
              <w:right w:val="single" w:sz="6" w:space="0" w:color="000000"/>
            </w:tcBorders>
          </w:tcPr>
          <w:p w14:paraId="1459AA3C" w14:textId="39AE1D3A"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1,400</w:t>
            </w:r>
          </w:p>
        </w:tc>
      </w:tr>
      <w:tr w:rsidR="008E3A4F" w14:paraId="571413C5" w14:textId="77777777" w:rsidTr="00200108">
        <w:trPr>
          <w:cantSplit/>
        </w:trPr>
        <w:tc>
          <w:tcPr>
            <w:tcW w:w="2606" w:type="dxa"/>
            <w:tcBorders>
              <w:top w:val="single" w:sz="6" w:space="0" w:color="000000"/>
              <w:left w:val="single" w:sz="6" w:space="0" w:color="000000"/>
              <w:bottom w:val="single" w:sz="6" w:space="0" w:color="000000"/>
              <w:right w:val="nil"/>
            </w:tcBorders>
          </w:tcPr>
          <w:p w14:paraId="259D20C1" w14:textId="67A419C9" w:rsidR="008E3A4F" w:rsidRDefault="008E3A4F">
            <w:pPr>
              <w:tabs>
                <w:tab w:val="left" w:pos="0"/>
              </w:tabs>
              <w:autoSpaceDE w:val="0"/>
              <w:autoSpaceDN w:val="0"/>
              <w:adjustRightInd w:val="0"/>
              <w:spacing w:before="144"/>
              <w:rPr>
                <w:rFonts w:ascii="Times New Roman" w:hAnsi="Times New Roman"/>
                <w:bCs/>
              </w:rPr>
            </w:pPr>
            <w:r>
              <w:rPr>
                <w:rFonts w:ascii="Times New Roman" w:hAnsi="Times New Roman"/>
              </w:rPr>
              <w:t>Checklist for Replacing Existing Service Delivery Site</w:t>
            </w:r>
          </w:p>
        </w:tc>
        <w:tc>
          <w:tcPr>
            <w:tcW w:w="1803" w:type="dxa"/>
            <w:tcBorders>
              <w:top w:val="single" w:sz="6" w:space="0" w:color="000000"/>
              <w:left w:val="single" w:sz="6" w:space="0" w:color="000000"/>
              <w:bottom w:val="single" w:sz="6" w:space="0" w:color="000000"/>
              <w:right w:val="nil"/>
            </w:tcBorders>
          </w:tcPr>
          <w:p w14:paraId="17FE5B8A" w14:textId="1D7E1B33"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700</w:t>
            </w:r>
          </w:p>
        </w:tc>
        <w:tc>
          <w:tcPr>
            <w:tcW w:w="1977" w:type="dxa"/>
            <w:tcBorders>
              <w:top w:val="single" w:sz="6" w:space="0" w:color="000000"/>
              <w:left w:val="single" w:sz="6" w:space="0" w:color="000000"/>
              <w:bottom w:val="single" w:sz="6" w:space="0" w:color="000000"/>
              <w:right w:val="single" w:sz="6" w:space="0" w:color="000000"/>
            </w:tcBorders>
          </w:tcPr>
          <w:p w14:paraId="140A854B" w14:textId="09E62B94"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72A83EA6" w14:textId="5E227B25"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700</w:t>
            </w:r>
          </w:p>
        </w:tc>
        <w:tc>
          <w:tcPr>
            <w:tcW w:w="1437" w:type="dxa"/>
            <w:tcBorders>
              <w:top w:val="single" w:sz="6" w:space="0" w:color="000000"/>
              <w:left w:val="single" w:sz="6" w:space="0" w:color="000000"/>
              <w:bottom w:val="single" w:sz="6" w:space="0" w:color="000000"/>
              <w:right w:val="nil"/>
            </w:tcBorders>
          </w:tcPr>
          <w:p w14:paraId="3B784D2F" w14:textId="6BDB24FD"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2.0</w:t>
            </w:r>
          </w:p>
        </w:tc>
        <w:tc>
          <w:tcPr>
            <w:tcW w:w="1180" w:type="dxa"/>
            <w:gridSpan w:val="2"/>
            <w:tcBorders>
              <w:top w:val="single" w:sz="6" w:space="0" w:color="000000"/>
              <w:left w:val="single" w:sz="6" w:space="0" w:color="000000"/>
              <w:bottom w:val="single" w:sz="6" w:space="0" w:color="000000"/>
              <w:right w:val="single" w:sz="6" w:space="0" w:color="000000"/>
            </w:tcBorders>
          </w:tcPr>
          <w:p w14:paraId="1135C6B0" w14:textId="5126E2FD" w:rsidR="008E3A4F" w:rsidRDefault="008E3A4F">
            <w:pPr>
              <w:tabs>
                <w:tab w:val="left" w:pos="0"/>
              </w:tabs>
              <w:autoSpaceDE w:val="0"/>
              <w:autoSpaceDN w:val="0"/>
              <w:adjustRightInd w:val="0"/>
              <w:spacing w:before="144"/>
              <w:jc w:val="right"/>
              <w:rPr>
                <w:rFonts w:ascii="Times New Roman" w:hAnsi="Times New Roman"/>
              </w:rPr>
            </w:pPr>
            <w:r>
              <w:rPr>
                <w:rFonts w:ascii="Times New Roman" w:hAnsi="Times New Roman"/>
              </w:rPr>
              <w:t>1,400</w:t>
            </w:r>
          </w:p>
        </w:tc>
      </w:tr>
      <w:tr w:rsidR="00A428AB" w14:paraId="5ABFEF3B" w14:textId="77777777" w:rsidTr="00200108">
        <w:trPr>
          <w:cantSplit/>
        </w:trPr>
        <w:tc>
          <w:tcPr>
            <w:tcW w:w="2606" w:type="dxa"/>
            <w:tcBorders>
              <w:top w:val="single" w:sz="6" w:space="0" w:color="000000"/>
              <w:left w:val="single" w:sz="6" w:space="0" w:color="000000"/>
              <w:bottom w:val="single" w:sz="6" w:space="0" w:color="000000"/>
              <w:right w:val="nil"/>
            </w:tcBorders>
          </w:tcPr>
          <w:p w14:paraId="0EA96C1A" w14:textId="68B207D3" w:rsidR="00A428AB" w:rsidRDefault="00A428AB">
            <w:pPr>
              <w:tabs>
                <w:tab w:val="left" w:pos="0"/>
              </w:tabs>
              <w:autoSpaceDE w:val="0"/>
              <w:autoSpaceDN w:val="0"/>
              <w:adjustRightInd w:val="0"/>
              <w:spacing w:before="144"/>
              <w:rPr>
                <w:rFonts w:ascii="Times New Roman" w:hAnsi="Times New Roman"/>
                <w:bCs/>
              </w:rPr>
            </w:pPr>
            <w:r>
              <w:rPr>
                <w:rFonts w:ascii="Times New Roman" w:hAnsi="Times New Roman"/>
                <w:bCs/>
              </w:rPr>
              <w:t>Proposal Cover Page</w:t>
            </w:r>
          </w:p>
        </w:tc>
        <w:tc>
          <w:tcPr>
            <w:tcW w:w="1803" w:type="dxa"/>
            <w:tcBorders>
              <w:top w:val="single" w:sz="6" w:space="0" w:color="000000"/>
              <w:left w:val="single" w:sz="6" w:space="0" w:color="000000"/>
              <w:bottom w:val="single" w:sz="6" w:space="0" w:color="000000"/>
              <w:right w:val="nil"/>
            </w:tcBorders>
          </w:tcPr>
          <w:p w14:paraId="14A4D1ED" w14:textId="10E3090A"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c>
          <w:tcPr>
            <w:tcW w:w="1977" w:type="dxa"/>
            <w:tcBorders>
              <w:top w:val="single" w:sz="6" w:space="0" w:color="000000"/>
              <w:left w:val="single" w:sz="6" w:space="0" w:color="000000"/>
              <w:bottom w:val="single" w:sz="6" w:space="0" w:color="000000"/>
              <w:right w:val="single" w:sz="6" w:space="0" w:color="000000"/>
            </w:tcBorders>
          </w:tcPr>
          <w:p w14:paraId="12163895" w14:textId="70DE80DF"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79856A8A" w14:textId="2302ECB7"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c>
          <w:tcPr>
            <w:tcW w:w="1437" w:type="dxa"/>
            <w:tcBorders>
              <w:top w:val="single" w:sz="6" w:space="0" w:color="000000"/>
              <w:left w:val="single" w:sz="6" w:space="0" w:color="000000"/>
              <w:bottom w:val="single" w:sz="6" w:space="0" w:color="000000"/>
              <w:right w:val="nil"/>
            </w:tcBorders>
          </w:tcPr>
          <w:p w14:paraId="0E553C1A" w14:textId="423FEC24"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1.0</w:t>
            </w:r>
          </w:p>
        </w:tc>
        <w:tc>
          <w:tcPr>
            <w:tcW w:w="1180" w:type="dxa"/>
            <w:gridSpan w:val="2"/>
            <w:tcBorders>
              <w:top w:val="single" w:sz="6" w:space="0" w:color="000000"/>
              <w:left w:val="single" w:sz="6" w:space="0" w:color="000000"/>
              <w:bottom w:val="single" w:sz="6" w:space="0" w:color="000000"/>
              <w:right w:val="single" w:sz="6" w:space="0" w:color="000000"/>
            </w:tcBorders>
          </w:tcPr>
          <w:p w14:paraId="76EF709B" w14:textId="2952FBBE"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r>
      <w:tr w:rsidR="00A428AB" w14:paraId="522D418E" w14:textId="77777777" w:rsidTr="000B23A3">
        <w:trPr>
          <w:cantSplit/>
        </w:trPr>
        <w:tc>
          <w:tcPr>
            <w:tcW w:w="2606" w:type="dxa"/>
            <w:tcBorders>
              <w:top w:val="single" w:sz="6" w:space="0" w:color="000000"/>
              <w:left w:val="single" w:sz="6" w:space="0" w:color="000000"/>
              <w:bottom w:val="single" w:sz="6" w:space="0" w:color="000000"/>
              <w:right w:val="nil"/>
            </w:tcBorders>
            <w:vAlign w:val="center"/>
          </w:tcPr>
          <w:p w14:paraId="33DE35D2" w14:textId="5E0C86DE" w:rsidR="00A428AB" w:rsidRDefault="00A428AB">
            <w:pPr>
              <w:tabs>
                <w:tab w:val="left" w:pos="0"/>
              </w:tabs>
              <w:autoSpaceDE w:val="0"/>
              <w:autoSpaceDN w:val="0"/>
              <w:adjustRightInd w:val="0"/>
              <w:spacing w:before="144"/>
              <w:rPr>
                <w:rFonts w:ascii="Times New Roman" w:hAnsi="Times New Roman"/>
                <w:bCs/>
              </w:rPr>
            </w:pPr>
            <w:r>
              <w:rPr>
                <w:rFonts w:ascii="Times New Roman" w:hAnsi="Times New Roman"/>
                <w:bCs/>
              </w:rPr>
              <w:t>Project Cover Page</w:t>
            </w:r>
          </w:p>
        </w:tc>
        <w:tc>
          <w:tcPr>
            <w:tcW w:w="1803" w:type="dxa"/>
            <w:tcBorders>
              <w:top w:val="single" w:sz="6" w:space="0" w:color="000000"/>
              <w:left w:val="single" w:sz="6" w:space="0" w:color="000000"/>
              <w:bottom w:val="single" w:sz="6" w:space="0" w:color="000000"/>
              <w:right w:val="nil"/>
            </w:tcBorders>
          </w:tcPr>
          <w:p w14:paraId="6EC38770" w14:textId="219EDC4D"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c>
          <w:tcPr>
            <w:tcW w:w="1977" w:type="dxa"/>
            <w:tcBorders>
              <w:top w:val="single" w:sz="6" w:space="0" w:color="000000"/>
              <w:left w:val="single" w:sz="6" w:space="0" w:color="000000"/>
              <w:bottom w:val="single" w:sz="6" w:space="0" w:color="000000"/>
              <w:right w:val="single" w:sz="6" w:space="0" w:color="000000"/>
            </w:tcBorders>
          </w:tcPr>
          <w:p w14:paraId="5E2FBED5" w14:textId="66762DCB"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68B8E7FD" w14:textId="5EC7AAF2"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c>
          <w:tcPr>
            <w:tcW w:w="1437" w:type="dxa"/>
            <w:tcBorders>
              <w:top w:val="single" w:sz="6" w:space="0" w:color="000000"/>
              <w:left w:val="single" w:sz="6" w:space="0" w:color="000000"/>
              <w:bottom w:val="single" w:sz="6" w:space="0" w:color="000000"/>
              <w:right w:val="nil"/>
            </w:tcBorders>
          </w:tcPr>
          <w:p w14:paraId="18A8C35B" w14:textId="2CF5FCD4"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1.0</w:t>
            </w:r>
          </w:p>
        </w:tc>
        <w:tc>
          <w:tcPr>
            <w:tcW w:w="1180" w:type="dxa"/>
            <w:gridSpan w:val="2"/>
            <w:tcBorders>
              <w:top w:val="single" w:sz="6" w:space="0" w:color="000000"/>
              <w:left w:val="single" w:sz="6" w:space="0" w:color="000000"/>
              <w:bottom w:val="single" w:sz="6" w:space="0" w:color="000000"/>
              <w:right w:val="single" w:sz="6" w:space="0" w:color="000000"/>
            </w:tcBorders>
          </w:tcPr>
          <w:p w14:paraId="1D5B49DC" w14:textId="73F10E9B"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r>
      <w:tr w:rsidR="00A428AB" w14:paraId="27A62CE2"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DC" w14:textId="77777777" w:rsidR="00A428AB" w:rsidRDefault="00A428AB">
            <w:pPr>
              <w:tabs>
                <w:tab w:val="left" w:pos="0"/>
              </w:tabs>
              <w:autoSpaceDE w:val="0"/>
              <w:autoSpaceDN w:val="0"/>
              <w:adjustRightInd w:val="0"/>
              <w:spacing w:before="144"/>
              <w:rPr>
                <w:rFonts w:ascii="Times New Roman" w:hAnsi="Times New Roman"/>
                <w:bCs/>
                <w:szCs w:val="24"/>
              </w:rPr>
            </w:pPr>
            <w:r>
              <w:rPr>
                <w:rFonts w:ascii="Times New Roman" w:hAnsi="Times New Roman"/>
                <w:bCs/>
              </w:rPr>
              <w:t>Equipment List</w:t>
            </w:r>
          </w:p>
        </w:tc>
        <w:tc>
          <w:tcPr>
            <w:tcW w:w="1803" w:type="dxa"/>
            <w:tcBorders>
              <w:top w:val="single" w:sz="6" w:space="0" w:color="000000"/>
              <w:left w:val="single" w:sz="6" w:space="0" w:color="000000"/>
              <w:bottom w:val="single" w:sz="6" w:space="0" w:color="000000"/>
              <w:right w:val="nil"/>
            </w:tcBorders>
            <w:hideMark/>
          </w:tcPr>
          <w:p w14:paraId="27A62CDD"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400</w:t>
            </w:r>
          </w:p>
        </w:tc>
        <w:tc>
          <w:tcPr>
            <w:tcW w:w="1977" w:type="dxa"/>
            <w:tcBorders>
              <w:top w:val="single" w:sz="6" w:space="0" w:color="000000"/>
              <w:left w:val="single" w:sz="6" w:space="0" w:color="000000"/>
              <w:bottom w:val="single" w:sz="6" w:space="0" w:color="000000"/>
              <w:right w:val="single" w:sz="6" w:space="0" w:color="000000"/>
            </w:tcBorders>
            <w:hideMark/>
          </w:tcPr>
          <w:p w14:paraId="27A62CDE"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DF"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400</w:t>
            </w:r>
          </w:p>
        </w:tc>
        <w:tc>
          <w:tcPr>
            <w:tcW w:w="1437" w:type="dxa"/>
            <w:tcBorders>
              <w:top w:val="single" w:sz="6" w:space="0" w:color="000000"/>
              <w:left w:val="single" w:sz="6" w:space="0" w:color="000000"/>
              <w:bottom w:val="single" w:sz="6" w:space="0" w:color="000000"/>
              <w:right w:val="nil"/>
            </w:tcBorders>
            <w:hideMark/>
          </w:tcPr>
          <w:p w14:paraId="27A62CE0"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1.0</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E1"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400</w:t>
            </w:r>
          </w:p>
        </w:tc>
      </w:tr>
      <w:tr w:rsidR="00A428AB" w14:paraId="27A62CE9"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E3" w14:textId="77777777" w:rsidR="00A428AB" w:rsidRDefault="00A428AB">
            <w:pPr>
              <w:tabs>
                <w:tab w:val="left" w:pos="0"/>
              </w:tabs>
              <w:autoSpaceDE w:val="0"/>
              <w:autoSpaceDN w:val="0"/>
              <w:adjustRightInd w:val="0"/>
              <w:spacing w:before="144"/>
              <w:rPr>
                <w:rFonts w:ascii="Times New Roman" w:hAnsi="Times New Roman"/>
                <w:bCs/>
                <w:szCs w:val="24"/>
              </w:rPr>
            </w:pPr>
            <w:r>
              <w:rPr>
                <w:rFonts w:ascii="Times New Roman" w:hAnsi="Times New Roman"/>
                <w:bCs/>
              </w:rPr>
              <w:lastRenderedPageBreak/>
              <w:t>Other Requirements for Sites</w:t>
            </w:r>
          </w:p>
        </w:tc>
        <w:tc>
          <w:tcPr>
            <w:tcW w:w="1803" w:type="dxa"/>
            <w:tcBorders>
              <w:top w:val="single" w:sz="6" w:space="0" w:color="000000"/>
              <w:left w:val="single" w:sz="6" w:space="0" w:color="000000"/>
              <w:bottom w:val="single" w:sz="6" w:space="0" w:color="000000"/>
              <w:right w:val="nil"/>
            </w:tcBorders>
            <w:hideMark/>
          </w:tcPr>
          <w:p w14:paraId="27A62CE4"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400</w:t>
            </w:r>
          </w:p>
        </w:tc>
        <w:tc>
          <w:tcPr>
            <w:tcW w:w="1977" w:type="dxa"/>
            <w:tcBorders>
              <w:top w:val="single" w:sz="6" w:space="0" w:color="000000"/>
              <w:left w:val="single" w:sz="6" w:space="0" w:color="000000"/>
              <w:bottom w:val="single" w:sz="6" w:space="0" w:color="000000"/>
              <w:right w:val="single" w:sz="6" w:space="0" w:color="000000"/>
            </w:tcBorders>
            <w:hideMark/>
          </w:tcPr>
          <w:p w14:paraId="27A62CE5"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E6"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400</w:t>
            </w:r>
          </w:p>
        </w:tc>
        <w:tc>
          <w:tcPr>
            <w:tcW w:w="1437" w:type="dxa"/>
            <w:tcBorders>
              <w:top w:val="single" w:sz="6" w:space="0" w:color="000000"/>
              <w:left w:val="single" w:sz="6" w:space="0" w:color="000000"/>
              <w:bottom w:val="single" w:sz="6" w:space="0" w:color="000000"/>
              <w:right w:val="nil"/>
            </w:tcBorders>
            <w:hideMark/>
          </w:tcPr>
          <w:p w14:paraId="27A62CE7" w14:textId="6BE30A6F"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0.5</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E8"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200</w:t>
            </w:r>
          </w:p>
        </w:tc>
      </w:tr>
      <w:tr w:rsidR="00A428AB" w14:paraId="5F3BE8D0" w14:textId="77777777" w:rsidTr="00200108">
        <w:trPr>
          <w:cantSplit/>
        </w:trPr>
        <w:tc>
          <w:tcPr>
            <w:tcW w:w="2606" w:type="dxa"/>
            <w:tcBorders>
              <w:top w:val="single" w:sz="6" w:space="0" w:color="000000"/>
              <w:left w:val="single" w:sz="6" w:space="0" w:color="000000"/>
              <w:bottom w:val="single" w:sz="6" w:space="0" w:color="000000"/>
              <w:right w:val="nil"/>
            </w:tcBorders>
          </w:tcPr>
          <w:p w14:paraId="6EDA5CE3" w14:textId="2AE29DF2" w:rsidR="00A428AB" w:rsidRDefault="00A428AB">
            <w:pPr>
              <w:tabs>
                <w:tab w:val="left" w:pos="0"/>
              </w:tabs>
              <w:autoSpaceDE w:val="0"/>
              <w:autoSpaceDN w:val="0"/>
              <w:adjustRightInd w:val="0"/>
              <w:spacing w:before="144"/>
              <w:rPr>
                <w:rFonts w:ascii="Times New Roman" w:hAnsi="Times New Roman"/>
                <w:bCs/>
              </w:rPr>
            </w:pPr>
            <w:r>
              <w:rPr>
                <w:rFonts w:ascii="Times New Roman" w:hAnsi="Times New Roman"/>
              </w:rPr>
              <w:t>Checklist for Adding a New Target Population</w:t>
            </w:r>
          </w:p>
        </w:tc>
        <w:tc>
          <w:tcPr>
            <w:tcW w:w="1803" w:type="dxa"/>
            <w:tcBorders>
              <w:top w:val="single" w:sz="6" w:space="0" w:color="000000"/>
              <w:left w:val="single" w:sz="6" w:space="0" w:color="000000"/>
              <w:bottom w:val="single" w:sz="6" w:space="0" w:color="000000"/>
              <w:right w:val="nil"/>
            </w:tcBorders>
          </w:tcPr>
          <w:p w14:paraId="4A2A722A" w14:textId="52D20E7A"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50</w:t>
            </w:r>
          </w:p>
        </w:tc>
        <w:tc>
          <w:tcPr>
            <w:tcW w:w="1977" w:type="dxa"/>
            <w:tcBorders>
              <w:top w:val="single" w:sz="6" w:space="0" w:color="000000"/>
              <w:left w:val="single" w:sz="6" w:space="0" w:color="000000"/>
              <w:bottom w:val="single" w:sz="6" w:space="0" w:color="000000"/>
              <w:right w:val="single" w:sz="6" w:space="0" w:color="000000"/>
            </w:tcBorders>
          </w:tcPr>
          <w:p w14:paraId="596A9F48" w14:textId="5F8235AF"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6A6D67D1" w14:textId="215272D6"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50</w:t>
            </w:r>
          </w:p>
        </w:tc>
        <w:tc>
          <w:tcPr>
            <w:tcW w:w="1437" w:type="dxa"/>
            <w:tcBorders>
              <w:top w:val="single" w:sz="6" w:space="0" w:color="000000"/>
              <w:left w:val="single" w:sz="6" w:space="0" w:color="000000"/>
              <w:bottom w:val="single" w:sz="6" w:space="0" w:color="000000"/>
              <w:right w:val="nil"/>
            </w:tcBorders>
          </w:tcPr>
          <w:p w14:paraId="0234B4E4" w14:textId="730C43AC" w:rsidR="00A428AB" w:rsidRDefault="00A428AB" w:rsidP="00A93356">
            <w:pPr>
              <w:tabs>
                <w:tab w:val="left" w:pos="0"/>
              </w:tabs>
              <w:autoSpaceDE w:val="0"/>
              <w:autoSpaceDN w:val="0"/>
              <w:adjustRightInd w:val="0"/>
              <w:spacing w:before="144"/>
              <w:jc w:val="right"/>
              <w:rPr>
                <w:rFonts w:ascii="Times New Roman" w:hAnsi="Times New Roman"/>
              </w:rPr>
            </w:pPr>
            <w:r>
              <w:rPr>
                <w:rFonts w:ascii="Times New Roman" w:hAnsi="Times New Roman"/>
              </w:rPr>
              <w:t>1.0</w:t>
            </w:r>
          </w:p>
        </w:tc>
        <w:tc>
          <w:tcPr>
            <w:tcW w:w="1180" w:type="dxa"/>
            <w:gridSpan w:val="2"/>
            <w:tcBorders>
              <w:top w:val="single" w:sz="6" w:space="0" w:color="000000"/>
              <w:left w:val="single" w:sz="6" w:space="0" w:color="000000"/>
              <w:bottom w:val="single" w:sz="6" w:space="0" w:color="000000"/>
              <w:right w:val="single" w:sz="6" w:space="0" w:color="000000"/>
            </w:tcBorders>
          </w:tcPr>
          <w:p w14:paraId="3B0C3AE3" w14:textId="388D05B6"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50</w:t>
            </w:r>
          </w:p>
        </w:tc>
      </w:tr>
      <w:tr w:rsidR="00A428AB" w14:paraId="04D9AD5B" w14:textId="77777777" w:rsidTr="00200108">
        <w:trPr>
          <w:cantSplit/>
        </w:trPr>
        <w:tc>
          <w:tcPr>
            <w:tcW w:w="2606" w:type="dxa"/>
            <w:tcBorders>
              <w:top w:val="single" w:sz="6" w:space="0" w:color="000000"/>
              <w:left w:val="single" w:sz="6" w:space="0" w:color="000000"/>
              <w:bottom w:val="single" w:sz="6" w:space="0" w:color="000000"/>
              <w:right w:val="nil"/>
            </w:tcBorders>
          </w:tcPr>
          <w:p w14:paraId="06E2AEB0" w14:textId="7D05DAC6" w:rsidR="00A428AB" w:rsidRDefault="00A428AB">
            <w:pPr>
              <w:tabs>
                <w:tab w:val="left" w:pos="0"/>
              </w:tabs>
              <w:autoSpaceDE w:val="0"/>
              <w:autoSpaceDN w:val="0"/>
              <w:adjustRightInd w:val="0"/>
              <w:spacing w:before="144"/>
              <w:rPr>
                <w:rFonts w:ascii="Times New Roman" w:hAnsi="Times New Roman"/>
                <w:bCs/>
              </w:rPr>
            </w:pPr>
            <w:r>
              <w:rPr>
                <w:rFonts w:ascii="Times New Roman" w:hAnsi="Times New Roman"/>
                <w:bCs/>
              </w:rPr>
              <w:t>Increased Demand for Services</w:t>
            </w:r>
          </w:p>
        </w:tc>
        <w:tc>
          <w:tcPr>
            <w:tcW w:w="1803" w:type="dxa"/>
            <w:tcBorders>
              <w:top w:val="single" w:sz="6" w:space="0" w:color="000000"/>
              <w:left w:val="single" w:sz="6" w:space="0" w:color="000000"/>
              <w:bottom w:val="single" w:sz="6" w:space="0" w:color="000000"/>
              <w:right w:val="nil"/>
            </w:tcBorders>
          </w:tcPr>
          <w:p w14:paraId="41543BA0" w14:textId="64A6E03A"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1,200</w:t>
            </w:r>
          </w:p>
        </w:tc>
        <w:tc>
          <w:tcPr>
            <w:tcW w:w="1977" w:type="dxa"/>
            <w:tcBorders>
              <w:top w:val="single" w:sz="6" w:space="0" w:color="000000"/>
              <w:left w:val="single" w:sz="6" w:space="0" w:color="000000"/>
              <w:bottom w:val="single" w:sz="6" w:space="0" w:color="000000"/>
              <w:right w:val="single" w:sz="6" w:space="0" w:color="000000"/>
            </w:tcBorders>
          </w:tcPr>
          <w:p w14:paraId="578050F9" w14:textId="70F50C79"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70AF5737" w14:textId="03EC8462"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1,200</w:t>
            </w:r>
          </w:p>
        </w:tc>
        <w:tc>
          <w:tcPr>
            <w:tcW w:w="1437" w:type="dxa"/>
            <w:tcBorders>
              <w:top w:val="single" w:sz="6" w:space="0" w:color="000000"/>
              <w:left w:val="single" w:sz="6" w:space="0" w:color="000000"/>
              <w:bottom w:val="single" w:sz="6" w:space="0" w:color="000000"/>
              <w:right w:val="nil"/>
            </w:tcBorders>
          </w:tcPr>
          <w:p w14:paraId="11B1D55D" w14:textId="239F51FC" w:rsidR="00A428AB" w:rsidRDefault="00A428AB" w:rsidP="00A93356">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180" w:type="dxa"/>
            <w:gridSpan w:val="2"/>
            <w:tcBorders>
              <w:top w:val="single" w:sz="6" w:space="0" w:color="000000"/>
              <w:left w:val="single" w:sz="6" w:space="0" w:color="000000"/>
              <w:bottom w:val="single" w:sz="6" w:space="0" w:color="000000"/>
              <w:right w:val="single" w:sz="6" w:space="0" w:color="000000"/>
            </w:tcBorders>
          </w:tcPr>
          <w:p w14:paraId="6E531857" w14:textId="3218F4BC"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1,200</w:t>
            </w:r>
          </w:p>
        </w:tc>
      </w:tr>
      <w:tr w:rsidR="00A428AB" w14:paraId="76CD6F27" w14:textId="77777777" w:rsidTr="00200108">
        <w:trPr>
          <w:cantSplit/>
        </w:trPr>
        <w:tc>
          <w:tcPr>
            <w:tcW w:w="2606" w:type="dxa"/>
            <w:tcBorders>
              <w:top w:val="single" w:sz="6" w:space="0" w:color="000000"/>
              <w:left w:val="single" w:sz="6" w:space="0" w:color="000000"/>
              <w:bottom w:val="single" w:sz="6" w:space="0" w:color="000000"/>
              <w:right w:val="nil"/>
            </w:tcBorders>
          </w:tcPr>
          <w:p w14:paraId="42B716F8" w14:textId="390670E6" w:rsidR="00A428AB" w:rsidRDefault="00A428AB">
            <w:pPr>
              <w:tabs>
                <w:tab w:val="left" w:pos="0"/>
              </w:tabs>
              <w:autoSpaceDE w:val="0"/>
              <w:autoSpaceDN w:val="0"/>
              <w:adjustRightInd w:val="0"/>
              <w:spacing w:before="144"/>
              <w:rPr>
                <w:rFonts w:ascii="Times New Roman" w:hAnsi="Times New Roman"/>
                <w:bCs/>
              </w:rPr>
            </w:pPr>
            <w:r>
              <w:rPr>
                <w:rFonts w:ascii="Times New Roman" w:hAnsi="Times New Roman"/>
                <w:bCs/>
              </w:rPr>
              <w:t>Funding Sources</w:t>
            </w:r>
          </w:p>
        </w:tc>
        <w:tc>
          <w:tcPr>
            <w:tcW w:w="1803" w:type="dxa"/>
            <w:tcBorders>
              <w:top w:val="single" w:sz="6" w:space="0" w:color="000000"/>
              <w:left w:val="single" w:sz="6" w:space="0" w:color="000000"/>
              <w:bottom w:val="single" w:sz="6" w:space="0" w:color="000000"/>
              <w:right w:val="nil"/>
            </w:tcBorders>
          </w:tcPr>
          <w:p w14:paraId="04F8FAD2" w14:textId="4725EDB0"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c>
          <w:tcPr>
            <w:tcW w:w="1977" w:type="dxa"/>
            <w:tcBorders>
              <w:top w:val="single" w:sz="6" w:space="0" w:color="000000"/>
              <w:left w:val="single" w:sz="6" w:space="0" w:color="000000"/>
              <w:bottom w:val="single" w:sz="6" w:space="0" w:color="000000"/>
              <w:right w:val="single" w:sz="6" w:space="0" w:color="000000"/>
            </w:tcBorders>
          </w:tcPr>
          <w:p w14:paraId="5EBAEBC8" w14:textId="151C5361"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43F438EA" w14:textId="7AB76CED"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c>
          <w:tcPr>
            <w:tcW w:w="1437" w:type="dxa"/>
            <w:tcBorders>
              <w:top w:val="single" w:sz="6" w:space="0" w:color="000000"/>
              <w:left w:val="single" w:sz="6" w:space="0" w:color="000000"/>
              <w:bottom w:val="single" w:sz="6" w:space="0" w:color="000000"/>
              <w:right w:val="nil"/>
            </w:tcBorders>
          </w:tcPr>
          <w:p w14:paraId="0B383A02" w14:textId="69DAC53E" w:rsidR="00A428AB" w:rsidRDefault="00A428AB" w:rsidP="00A93356">
            <w:pPr>
              <w:tabs>
                <w:tab w:val="left" w:pos="0"/>
              </w:tabs>
              <w:autoSpaceDE w:val="0"/>
              <w:autoSpaceDN w:val="0"/>
              <w:adjustRightInd w:val="0"/>
              <w:spacing w:before="144"/>
              <w:jc w:val="right"/>
              <w:rPr>
                <w:rFonts w:ascii="Times New Roman" w:hAnsi="Times New Roman"/>
              </w:rPr>
            </w:pPr>
            <w:r>
              <w:rPr>
                <w:rFonts w:ascii="Times New Roman" w:hAnsi="Times New Roman"/>
              </w:rPr>
              <w:t>0.5</w:t>
            </w:r>
          </w:p>
        </w:tc>
        <w:tc>
          <w:tcPr>
            <w:tcW w:w="1180" w:type="dxa"/>
            <w:gridSpan w:val="2"/>
            <w:tcBorders>
              <w:top w:val="single" w:sz="6" w:space="0" w:color="000000"/>
              <w:left w:val="single" w:sz="6" w:space="0" w:color="000000"/>
              <w:bottom w:val="single" w:sz="6" w:space="0" w:color="000000"/>
              <w:right w:val="single" w:sz="6" w:space="0" w:color="000000"/>
            </w:tcBorders>
          </w:tcPr>
          <w:p w14:paraId="07161FC5" w14:textId="08CDD330"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200</w:t>
            </w:r>
          </w:p>
        </w:tc>
      </w:tr>
      <w:tr w:rsidR="00A428AB" w14:paraId="13221447" w14:textId="77777777" w:rsidTr="00200108">
        <w:trPr>
          <w:cantSplit/>
        </w:trPr>
        <w:tc>
          <w:tcPr>
            <w:tcW w:w="2606" w:type="dxa"/>
            <w:tcBorders>
              <w:top w:val="single" w:sz="6" w:space="0" w:color="000000"/>
              <w:left w:val="single" w:sz="6" w:space="0" w:color="000000"/>
              <w:bottom w:val="single" w:sz="6" w:space="0" w:color="000000"/>
              <w:right w:val="nil"/>
            </w:tcBorders>
          </w:tcPr>
          <w:p w14:paraId="74848BFF" w14:textId="5ADF970E" w:rsidR="00A428AB" w:rsidRDefault="00A428AB">
            <w:pPr>
              <w:tabs>
                <w:tab w:val="left" w:pos="0"/>
              </w:tabs>
              <w:autoSpaceDE w:val="0"/>
              <w:autoSpaceDN w:val="0"/>
              <w:adjustRightInd w:val="0"/>
              <w:spacing w:before="144"/>
              <w:rPr>
                <w:rFonts w:ascii="Times New Roman" w:hAnsi="Times New Roman"/>
                <w:bCs/>
              </w:rPr>
            </w:pPr>
            <w:r>
              <w:rPr>
                <w:rFonts w:ascii="Times New Roman" w:hAnsi="Times New Roman"/>
                <w:bCs/>
              </w:rPr>
              <w:t>Project Qualification Criteria</w:t>
            </w:r>
          </w:p>
        </w:tc>
        <w:tc>
          <w:tcPr>
            <w:tcW w:w="1803" w:type="dxa"/>
            <w:tcBorders>
              <w:top w:val="single" w:sz="6" w:space="0" w:color="000000"/>
              <w:left w:val="single" w:sz="6" w:space="0" w:color="000000"/>
              <w:bottom w:val="single" w:sz="6" w:space="0" w:color="000000"/>
              <w:right w:val="nil"/>
            </w:tcBorders>
          </w:tcPr>
          <w:p w14:paraId="1BFBAF8C" w14:textId="4EB2CDB3"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c>
          <w:tcPr>
            <w:tcW w:w="1977" w:type="dxa"/>
            <w:tcBorders>
              <w:top w:val="single" w:sz="6" w:space="0" w:color="000000"/>
              <w:left w:val="single" w:sz="6" w:space="0" w:color="000000"/>
              <w:bottom w:val="single" w:sz="6" w:space="0" w:color="000000"/>
              <w:right w:val="single" w:sz="6" w:space="0" w:color="000000"/>
            </w:tcBorders>
          </w:tcPr>
          <w:p w14:paraId="218A55B8" w14:textId="3C8A2F28"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53072EBD" w14:textId="1C3FF749"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c>
          <w:tcPr>
            <w:tcW w:w="1437" w:type="dxa"/>
            <w:tcBorders>
              <w:top w:val="single" w:sz="6" w:space="0" w:color="000000"/>
              <w:left w:val="single" w:sz="6" w:space="0" w:color="000000"/>
              <w:bottom w:val="single" w:sz="6" w:space="0" w:color="000000"/>
              <w:right w:val="nil"/>
            </w:tcBorders>
          </w:tcPr>
          <w:p w14:paraId="5598D9A8" w14:textId="5CFE789F" w:rsidR="00A428AB" w:rsidRDefault="00A428AB" w:rsidP="00A93356">
            <w:pPr>
              <w:tabs>
                <w:tab w:val="left" w:pos="0"/>
              </w:tabs>
              <w:autoSpaceDE w:val="0"/>
              <w:autoSpaceDN w:val="0"/>
              <w:adjustRightInd w:val="0"/>
              <w:spacing w:before="144"/>
              <w:jc w:val="right"/>
              <w:rPr>
                <w:rFonts w:ascii="Times New Roman" w:hAnsi="Times New Roman"/>
              </w:rPr>
            </w:pPr>
            <w:r>
              <w:rPr>
                <w:rFonts w:ascii="Times New Roman" w:hAnsi="Times New Roman"/>
              </w:rPr>
              <w:t>1.0</w:t>
            </w:r>
          </w:p>
        </w:tc>
        <w:tc>
          <w:tcPr>
            <w:tcW w:w="1180" w:type="dxa"/>
            <w:gridSpan w:val="2"/>
            <w:tcBorders>
              <w:top w:val="single" w:sz="6" w:space="0" w:color="000000"/>
              <w:left w:val="single" w:sz="6" w:space="0" w:color="000000"/>
              <w:bottom w:val="single" w:sz="6" w:space="0" w:color="000000"/>
              <w:right w:val="single" w:sz="6" w:space="0" w:color="000000"/>
            </w:tcBorders>
          </w:tcPr>
          <w:p w14:paraId="63E2E96E" w14:textId="29664215"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r>
      <w:tr w:rsidR="00A428AB" w14:paraId="3BF2AC06" w14:textId="77777777" w:rsidTr="00200108">
        <w:trPr>
          <w:cantSplit/>
        </w:trPr>
        <w:tc>
          <w:tcPr>
            <w:tcW w:w="2606" w:type="dxa"/>
            <w:tcBorders>
              <w:top w:val="single" w:sz="6" w:space="0" w:color="000000"/>
              <w:left w:val="single" w:sz="6" w:space="0" w:color="000000"/>
              <w:bottom w:val="single" w:sz="6" w:space="0" w:color="000000"/>
              <w:right w:val="nil"/>
            </w:tcBorders>
          </w:tcPr>
          <w:p w14:paraId="7DEDA9A6" w14:textId="027D60CB" w:rsidR="00A428AB" w:rsidRDefault="00A428AB">
            <w:pPr>
              <w:tabs>
                <w:tab w:val="left" w:pos="0"/>
              </w:tabs>
              <w:autoSpaceDE w:val="0"/>
              <w:autoSpaceDN w:val="0"/>
              <w:adjustRightInd w:val="0"/>
              <w:spacing w:before="144"/>
              <w:rPr>
                <w:rFonts w:ascii="Times New Roman" w:hAnsi="Times New Roman"/>
                <w:bCs/>
              </w:rPr>
            </w:pPr>
            <w:r>
              <w:rPr>
                <w:rFonts w:ascii="Times New Roman" w:hAnsi="Times New Roman"/>
                <w:bCs/>
              </w:rPr>
              <w:t>Implementation Plan</w:t>
            </w:r>
          </w:p>
        </w:tc>
        <w:tc>
          <w:tcPr>
            <w:tcW w:w="1803" w:type="dxa"/>
            <w:tcBorders>
              <w:top w:val="single" w:sz="6" w:space="0" w:color="000000"/>
              <w:left w:val="single" w:sz="6" w:space="0" w:color="000000"/>
              <w:bottom w:val="single" w:sz="6" w:space="0" w:color="000000"/>
              <w:right w:val="nil"/>
            </w:tcBorders>
          </w:tcPr>
          <w:p w14:paraId="219249C8" w14:textId="1EF70E0F"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c>
          <w:tcPr>
            <w:tcW w:w="1977" w:type="dxa"/>
            <w:tcBorders>
              <w:top w:val="single" w:sz="6" w:space="0" w:color="000000"/>
              <w:left w:val="single" w:sz="6" w:space="0" w:color="000000"/>
              <w:bottom w:val="single" w:sz="6" w:space="0" w:color="000000"/>
              <w:right w:val="single" w:sz="6" w:space="0" w:color="000000"/>
            </w:tcBorders>
          </w:tcPr>
          <w:p w14:paraId="04253688" w14:textId="06E325C7"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22A9ADB7" w14:textId="532D02FB"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400</w:t>
            </w:r>
          </w:p>
        </w:tc>
        <w:tc>
          <w:tcPr>
            <w:tcW w:w="1437" w:type="dxa"/>
            <w:tcBorders>
              <w:top w:val="single" w:sz="6" w:space="0" w:color="000000"/>
              <w:left w:val="single" w:sz="6" w:space="0" w:color="000000"/>
              <w:bottom w:val="single" w:sz="6" w:space="0" w:color="000000"/>
              <w:right w:val="nil"/>
            </w:tcBorders>
          </w:tcPr>
          <w:p w14:paraId="627A02B2" w14:textId="00D8402A" w:rsidR="00A428AB" w:rsidRDefault="00A428AB" w:rsidP="00A93356">
            <w:pPr>
              <w:tabs>
                <w:tab w:val="left" w:pos="0"/>
              </w:tabs>
              <w:autoSpaceDE w:val="0"/>
              <w:autoSpaceDN w:val="0"/>
              <w:adjustRightInd w:val="0"/>
              <w:spacing w:before="144"/>
              <w:jc w:val="right"/>
              <w:rPr>
                <w:rFonts w:ascii="Times New Roman" w:hAnsi="Times New Roman"/>
              </w:rPr>
            </w:pPr>
            <w:r>
              <w:rPr>
                <w:rFonts w:ascii="Times New Roman" w:hAnsi="Times New Roman"/>
              </w:rPr>
              <w:t>3.0</w:t>
            </w:r>
          </w:p>
        </w:tc>
        <w:tc>
          <w:tcPr>
            <w:tcW w:w="1180" w:type="dxa"/>
            <w:gridSpan w:val="2"/>
            <w:tcBorders>
              <w:top w:val="single" w:sz="6" w:space="0" w:color="000000"/>
              <w:left w:val="single" w:sz="6" w:space="0" w:color="000000"/>
              <w:bottom w:val="single" w:sz="6" w:space="0" w:color="000000"/>
              <w:right w:val="single" w:sz="6" w:space="0" w:color="000000"/>
            </w:tcBorders>
          </w:tcPr>
          <w:p w14:paraId="7DC64FDC" w14:textId="03222ABB" w:rsidR="00A428AB" w:rsidRDefault="00A428AB">
            <w:pPr>
              <w:tabs>
                <w:tab w:val="left" w:pos="0"/>
              </w:tabs>
              <w:autoSpaceDE w:val="0"/>
              <w:autoSpaceDN w:val="0"/>
              <w:adjustRightInd w:val="0"/>
              <w:spacing w:before="144"/>
              <w:jc w:val="right"/>
              <w:rPr>
                <w:rFonts w:ascii="Times New Roman" w:hAnsi="Times New Roman"/>
              </w:rPr>
            </w:pPr>
            <w:r>
              <w:rPr>
                <w:rFonts w:ascii="Times New Roman" w:hAnsi="Times New Roman"/>
              </w:rPr>
              <w:t>1,200</w:t>
            </w:r>
          </w:p>
        </w:tc>
      </w:tr>
      <w:tr w:rsidR="00A428AB" w14:paraId="27A62CF0"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EA" w14:textId="77777777" w:rsidR="00A428AB" w:rsidRDefault="00A428AB">
            <w:pPr>
              <w:tabs>
                <w:tab w:val="left" w:pos="0"/>
              </w:tabs>
              <w:autoSpaceDE w:val="0"/>
              <w:autoSpaceDN w:val="0"/>
              <w:adjustRightInd w:val="0"/>
              <w:spacing w:before="144"/>
              <w:rPr>
                <w:rFonts w:ascii="Times New Roman" w:hAnsi="Times New Roman"/>
                <w:bCs/>
                <w:szCs w:val="24"/>
              </w:rPr>
            </w:pPr>
            <w:r>
              <w:rPr>
                <w:rFonts w:ascii="Times New Roman" w:hAnsi="Times New Roman"/>
                <w:bCs/>
              </w:rPr>
              <w:t>Project Work Plan</w:t>
            </w:r>
          </w:p>
        </w:tc>
        <w:tc>
          <w:tcPr>
            <w:tcW w:w="1803" w:type="dxa"/>
            <w:tcBorders>
              <w:top w:val="single" w:sz="6" w:space="0" w:color="000000"/>
              <w:left w:val="single" w:sz="6" w:space="0" w:color="000000"/>
              <w:bottom w:val="single" w:sz="6" w:space="0" w:color="000000"/>
              <w:right w:val="nil"/>
            </w:tcBorders>
            <w:hideMark/>
          </w:tcPr>
          <w:p w14:paraId="27A62CEB" w14:textId="16004BFC"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100</w:t>
            </w:r>
          </w:p>
        </w:tc>
        <w:tc>
          <w:tcPr>
            <w:tcW w:w="1977" w:type="dxa"/>
            <w:tcBorders>
              <w:top w:val="single" w:sz="6" w:space="0" w:color="000000"/>
              <w:left w:val="single" w:sz="6" w:space="0" w:color="000000"/>
              <w:bottom w:val="single" w:sz="6" w:space="0" w:color="000000"/>
              <w:right w:val="single" w:sz="6" w:space="0" w:color="000000"/>
            </w:tcBorders>
            <w:hideMark/>
          </w:tcPr>
          <w:p w14:paraId="27A62CEC"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ED" w14:textId="246FB5A6"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100</w:t>
            </w:r>
          </w:p>
        </w:tc>
        <w:tc>
          <w:tcPr>
            <w:tcW w:w="1437" w:type="dxa"/>
            <w:tcBorders>
              <w:top w:val="single" w:sz="6" w:space="0" w:color="000000"/>
              <w:left w:val="single" w:sz="6" w:space="0" w:color="000000"/>
              <w:bottom w:val="single" w:sz="6" w:space="0" w:color="000000"/>
              <w:right w:val="nil"/>
            </w:tcBorders>
            <w:hideMark/>
          </w:tcPr>
          <w:p w14:paraId="27A62CEE" w14:textId="6C98767F" w:rsidR="00A428AB" w:rsidRDefault="00A428AB" w:rsidP="00A93356">
            <w:pPr>
              <w:tabs>
                <w:tab w:val="left" w:pos="0"/>
              </w:tabs>
              <w:autoSpaceDE w:val="0"/>
              <w:autoSpaceDN w:val="0"/>
              <w:adjustRightInd w:val="0"/>
              <w:spacing w:before="144"/>
              <w:jc w:val="right"/>
              <w:rPr>
                <w:rFonts w:ascii="Times New Roman" w:hAnsi="Times New Roman"/>
                <w:szCs w:val="24"/>
              </w:rPr>
            </w:pPr>
            <w:r>
              <w:rPr>
                <w:rFonts w:ascii="Times New Roman" w:hAnsi="Times New Roman"/>
              </w:rPr>
              <w:t>4.0</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EF"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400</w:t>
            </w:r>
          </w:p>
        </w:tc>
      </w:tr>
      <w:tr w:rsidR="00A428AB" w14:paraId="27A62CFE"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CF8" w14:textId="3006D422" w:rsidR="00A428AB" w:rsidRDefault="00A428AB" w:rsidP="00040C7C">
            <w:pPr>
              <w:tabs>
                <w:tab w:val="left" w:pos="0"/>
              </w:tabs>
              <w:autoSpaceDE w:val="0"/>
              <w:autoSpaceDN w:val="0"/>
              <w:adjustRightInd w:val="0"/>
              <w:spacing w:before="144"/>
              <w:rPr>
                <w:rFonts w:ascii="Times New Roman" w:hAnsi="Times New Roman"/>
                <w:bCs/>
                <w:szCs w:val="24"/>
              </w:rPr>
            </w:pPr>
            <w:r>
              <w:rPr>
                <w:rFonts w:ascii="Times New Roman" w:hAnsi="Times New Roman"/>
                <w:bCs/>
              </w:rPr>
              <w:t>Verification Checklist</w:t>
            </w:r>
          </w:p>
        </w:tc>
        <w:tc>
          <w:tcPr>
            <w:tcW w:w="1803" w:type="dxa"/>
            <w:tcBorders>
              <w:top w:val="single" w:sz="6" w:space="0" w:color="000000"/>
              <w:left w:val="single" w:sz="6" w:space="0" w:color="000000"/>
              <w:bottom w:val="single" w:sz="6" w:space="0" w:color="000000"/>
              <w:right w:val="nil"/>
            </w:tcBorders>
            <w:hideMark/>
          </w:tcPr>
          <w:p w14:paraId="27A62CF9"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200</w:t>
            </w:r>
          </w:p>
        </w:tc>
        <w:tc>
          <w:tcPr>
            <w:tcW w:w="1977" w:type="dxa"/>
            <w:tcBorders>
              <w:top w:val="single" w:sz="6" w:space="0" w:color="000000"/>
              <w:left w:val="single" w:sz="6" w:space="0" w:color="000000"/>
              <w:bottom w:val="single" w:sz="6" w:space="0" w:color="000000"/>
              <w:right w:val="single" w:sz="6" w:space="0" w:color="000000"/>
            </w:tcBorders>
            <w:hideMark/>
          </w:tcPr>
          <w:p w14:paraId="27A62CFA"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CFB"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200</w:t>
            </w:r>
          </w:p>
        </w:tc>
        <w:tc>
          <w:tcPr>
            <w:tcW w:w="1437" w:type="dxa"/>
            <w:tcBorders>
              <w:top w:val="single" w:sz="6" w:space="0" w:color="000000"/>
              <w:left w:val="single" w:sz="6" w:space="0" w:color="000000"/>
              <w:bottom w:val="single" w:sz="6" w:space="0" w:color="000000"/>
              <w:right w:val="nil"/>
            </w:tcBorders>
            <w:hideMark/>
          </w:tcPr>
          <w:p w14:paraId="27A62CFC" w14:textId="0FED77A3"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0.5</w:t>
            </w: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CFD" w14:textId="77777777" w:rsidR="00A428AB" w:rsidRDefault="00A428A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100</w:t>
            </w:r>
          </w:p>
        </w:tc>
      </w:tr>
      <w:tr w:rsidR="0081614B" w14:paraId="27A62D06" w14:textId="77777777" w:rsidTr="0081614B">
        <w:trPr>
          <w:cantSplit/>
          <w:trHeight w:val="570"/>
        </w:trPr>
        <w:tc>
          <w:tcPr>
            <w:tcW w:w="2606" w:type="dxa"/>
            <w:tcBorders>
              <w:top w:val="single" w:sz="6" w:space="0" w:color="000000"/>
              <w:left w:val="single" w:sz="6" w:space="0" w:color="000000"/>
              <w:bottom w:val="single" w:sz="6" w:space="0" w:color="000000"/>
              <w:right w:val="nil"/>
            </w:tcBorders>
            <w:vAlign w:val="center"/>
          </w:tcPr>
          <w:p w14:paraId="27A62D00" w14:textId="15E92F07" w:rsidR="0081614B" w:rsidRDefault="0081614B" w:rsidP="0081614B">
            <w:pPr>
              <w:tabs>
                <w:tab w:val="left" w:pos="0"/>
              </w:tabs>
              <w:autoSpaceDE w:val="0"/>
              <w:autoSpaceDN w:val="0"/>
              <w:adjustRightInd w:val="0"/>
              <w:rPr>
                <w:rFonts w:ascii="Times New Roman" w:hAnsi="Times New Roman"/>
                <w:bCs/>
                <w:szCs w:val="24"/>
              </w:rPr>
            </w:pPr>
            <w:r>
              <w:rPr>
                <w:rFonts w:ascii="Times New Roman" w:hAnsi="Times New Roman"/>
                <w:bCs/>
              </w:rPr>
              <w:t>EHR Readiness Checklist</w:t>
            </w:r>
          </w:p>
        </w:tc>
        <w:tc>
          <w:tcPr>
            <w:tcW w:w="1803" w:type="dxa"/>
            <w:tcBorders>
              <w:top w:val="single" w:sz="6" w:space="0" w:color="000000"/>
              <w:left w:val="single" w:sz="6" w:space="0" w:color="000000"/>
              <w:bottom w:val="single" w:sz="6" w:space="0" w:color="000000"/>
              <w:right w:val="nil"/>
            </w:tcBorders>
          </w:tcPr>
          <w:p w14:paraId="27A62D01" w14:textId="2DBDD1E5" w:rsidR="0081614B" w:rsidRDefault="0081614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50</w:t>
            </w:r>
          </w:p>
        </w:tc>
        <w:tc>
          <w:tcPr>
            <w:tcW w:w="1977" w:type="dxa"/>
            <w:tcBorders>
              <w:top w:val="single" w:sz="6" w:space="0" w:color="000000"/>
              <w:left w:val="single" w:sz="6" w:space="0" w:color="000000"/>
              <w:bottom w:val="single" w:sz="6" w:space="0" w:color="000000"/>
              <w:right w:val="single" w:sz="6" w:space="0" w:color="000000"/>
            </w:tcBorders>
          </w:tcPr>
          <w:p w14:paraId="27A62D02" w14:textId="662A1A6D" w:rsidR="0081614B" w:rsidRDefault="0081614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27A62D03" w14:textId="7844B870" w:rsidR="0081614B" w:rsidRDefault="0081614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50</w:t>
            </w:r>
          </w:p>
        </w:tc>
        <w:tc>
          <w:tcPr>
            <w:tcW w:w="1437" w:type="dxa"/>
            <w:tcBorders>
              <w:top w:val="single" w:sz="6" w:space="0" w:color="000000"/>
              <w:left w:val="single" w:sz="6" w:space="0" w:color="000000"/>
              <w:bottom w:val="single" w:sz="6" w:space="0" w:color="000000"/>
              <w:right w:val="nil"/>
            </w:tcBorders>
          </w:tcPr>
          <w:p w14:paraId="27A62D04" w14:textId="7F648FA7" w:rsidR="0081614B" w:rsidRDefault="0081614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0.5</w:t>
            </w:r>
          </w:p>
        </w:tc>
        <w:tc>
          <w:tcPr>
            <w:tcW w:w="1180" w:type="dxa"/>
            <w:gridSpan w:val="2"/>
            <w:tcBorders>
              <w:top w:val="single" w:sz="6" w:space="0" w:color="000000"/>
              <w:left w:val="single" w:sz="6" w:space="0" w:color="000000"/>
              <w:bottom w:val="single" w:sz="6" w:space="0" w:color="000000"/>
              <w:right w:val="single" w:sz="6" w:space="0" w:color="000000"/>
            </w:tcBorders>
          </w:tcPr>
          <w:p w14:paraId="27A62D05" w14:textId="4FE7FA52" w:rsidR="0081614B" w:rsidRDefault="0081614B">
            <w:pPr>
              <w:tabs>
                <w:tab w:val="left" w:pos="0"/>
              </w:tabs>
              <w:autoSpaceDE w:val="0"/>
              <w:autoSpaceDN w:val="0"/>
              <w:adjustRightInd w:val="0"/>
              <w:spacing w:before="144"/>
              <w:jc w:val="right"/>
              <w:rPr>
                <w:rFonts w:ascii="Times New Roman" w:hAnsi="Times New Roman"/>
                <w:szCs w:val="24"/>
              </w:rPr>
            </w:pPr>
            <w:r>
              <w:rPr>
                <w:rFonts w:ascii="Times New Roman" w:hAnsi="Times New Roman"/>
              </w:rPr>
              <w:t>25</w:t>
            </w:r>
          </w:p>
        </w:tc>
      </w:tr>
      <w:tr w:rsidR="0081614B" w14:paraId="27A62D0D" w14:textId="77777777" w:rsidTr="00A428AB">
        <w:trPr>
          <w:cantSplit/>
        </w:trPr>
        <w:tc>
          <w:tcPr>
            <w:tcW w:w="2606" w:type="dxa"/>
            <w:tcBorders>
              <w:top w:val="single" w:sz="6" w:space="0" w:color="000000"/>
              <w:left w:val="single" w:sz="6" w:space="0" w:color="000000"/>
              <w:bottom w:val="single" w:sz="6" w:space="0" w:color="000000"/>
              <w:right w:val="nil"/>
            </w:tcBorders>
          </w:tcPr>
          <w:p w14:paraId="27A62D07" w14:textId="30102E2F" w:rsidR="0081614B" w:rsidRDefault="0081614B">
            <w:pPr>
              <w:tabs>
                <w:tab w:val="left" w:pos="0"/>
              </w:tabs>
              <w:autoSpaceDE w:val="0"/>
              <w:autoSpaceDN w:val="0"/>
              <w:adjustRightInd w:val="0"/>
              <w:spacing w:before="144"/>
              <w:rPr>
                <w:rFonts w:ascii="Times New Roman" w:hAnsi="Times New Roman"/>
                <w:bCs/>
                <w:szCs w:val="24"/>
              </w:rPr>
            </w:pPr>
            <w:r>
              <w:rPr>
                <w:rFonts w:ascii="Times New Roman" w:hAnsi="Times New Roman"/>
                <w:bCs/>
                <w:szCs w:val="24"/>
              </w:rPr>
              <w:t>Look Alike Budget</w:t>
            </w:r>
          </w:p>
        </w:tc>
        <w:tc>
          <w:tcPr>
            <w:tcW w:w="1803" w:type="dxa"/>
            <w:tcBorders>
              <w:top w:val="single" w:sz="6" w:space="0" w:color="000000"/>
              <w:left w:val="single" w:sz="6" w:space="0" w:color="000000"/>
              <w:bottom w:val="single" w:sz="6" w:space="0" w:color="000000"/>
              <w:right w:val="nil"/>
            </w:tcBorders>
          </w:tcPr>
          <w:p w14:paraId="27A62D08" w14:textId="2DD6C46C" w:rsidR="0081614B" w:rsidRDefault="00AC3745">
            <w:pPr>
              <w:tabs>
                <w:tab w:val="left" w:pos="0"/>
              </w:tabs>
              <w:autoSpaceDE w:val="0"/>
              <w:autoSpaceDN w:val="0"/>
              <w:adjustRightInd w:val="0"/>
              <w:spacing w:before="144"/>
              <w:jc w:val="right"/>
              <w:rPr>
                <w:rFonts w:ascii="Times New Roman" w:hAnsi="Times New Roman"/>
                <w:szCs w:val="24"/>
              </w:rPr>
            </w:pPr>
            <w:r>
              <w:rPr>
                <w:rFonts w:ascii="Times New Roman" w:hAnsi="Times New Roman"/>
                <w:szCs w:val="24"/>
              </w:rPr>
              <w:t>100</w:t>
            </w:r>
          </w:p>
        </w:tc>
        <w:tc>
          <w:tcPr>
            <w:tcW w:w="1977" w:type="dxa"/>
            <w:tcBorders>
              <w:top w:val="single" w:sz="6" w:space="0" w:color="000000"/>
              <w:left w:val="single" w:sz="6" w:space="0" w:color="000000"/>
              <w:bottom w:val="single" w:sz="6" w:space="0" w:color="000000"/>
              <w:right w:val="single" w:sz="6" w:space="0" w:color="000000"/>
            </w:tcBorders>
          </w:tcPr>
          <w:p w14:paraId="27A62D09" w14:textId="233A1E21" w:rsidR="0081614B" w:rsidRDefault="00AC3745">
            <w:pPr>
              <w:tabs>
                <w:tab w:val="left" w:pos="0"/>
              </w:tabs>
              <w:autoSpaceDE w:val="0"/>
              <w:autoSpaceDN w:val="0"/>
              <w:adjustRightInd w:val="0"/>
              <w:spacing w:before="144"/>
              <w:jc w:val="right"/>
              <w:rPr>
                <w:rFonts w:ascii="Times New Roman" w:hAnsi="Times New Roman"/>
                <w:szCs w:val="24"/>
              </w:rPr>
            </w:pPr>
            <w:r>
              <w:rPr>
                <w:rFonts w:ascii="Times New Roman" w:hAnsi="Times New Roman"/>
                <w:szCs w:val="24"/>
              </w:rPr>
              <w:t>1</w:t>
            </w:r>
          </w:p>
        </w:tc>
        <w:tc>
          <w:tcPr>
            <w:tcW w:w="1617" w:type="dxa"/>
            <w:tcBorders>
              <w:top w:val="single" w:sz="6" w:space="0" w:color="000000"/>
              <w:left w:val="single" w:sz="6" w:space="0" w:color="000000"/>
              <w:bottom w:val="single" w:sz="6" w:space="0" w:color="000000"/>
              <w:right w:val="single" w:sz="6" w:space="0" w:color="000000"/>
            </w:tcBorders>
          </w:tcPr>
          <w:p w14:paraId="27A62D0A" w14:textId="07A2A8FD" w:rsidR="0081614B" w:rsidRDefault="00AC3745">
            <w:pPr>
              <w:tabs>
                <w:tab w:val="left" w:pos="0"/>
              </w:tabs>
              <w:autoSpaceDE w:val="0"/>
              <w:autoSpaceDN w:val="0"/>
              <w:adjustRightInd w:val="0"/>
              <w:spacing w:before="144"/>
              <w:jc w:val="right"/>
              <w:rPr>
                <w:rFonts w:ascii="Times New Roman" w:hAnsi="Times New Roman"/>
                <w:szCs w:val="24"/>
              </w:rPr>
            </w:pPr>
            <w:r>
              <w:rPr>
                <w:rFonts w:ascii="Times New Roman" w:hAnsi="Times New Roman"/>
                <w:szCs w:val="24"/>
              </w:rPr>
              <w:t>100</w:t>
            </w:r>
          </w:p>
        </w:tc>
        <w:tc>
          <w:tcPr>
            <w:tcW w:w="1437" w:type="dxa"/>
            <w:tcBorders>
              <w:top w:val="single" w:sz="6" w:space="0" w:color="000000"/>
              <w:left w:val="single" w:sz="6" w:space="0" w:color="000000"/>
              <w:bottom w:val="single" w:sz="6" w:space="0" w:color="000000"/>
              <w:right w:val="nil"/>
            </w:tcBorders>
          </w:tcPr>
          <w:p w14:paraId="27A62D0B" w14:textId="0639B2F4" w:rsidR="0081614B" w:rsidRDefault="00AC3745">
            <w:pPr>
              <w:tabs>
                <w:tab w:val="left" w:pos="0"/>
              </w:tabs>
              <w:autoSpaceDE w:val="0"/>
              <w:autoSpaceDN w:val="0"/>
              <w:adjustRightInd w:val="0"/>
              <w:spacing w:before="144"/>
              <w:jc w:val="right"/>
              <w:rPr>
                <w:rFonts w:ascii="Times New Roman" w:hAnsi="Times New Roman"/>
                <w:szCs w:val="24"/>
              </w:rPr>
            </w:pPr>
            <w:r>
              <w:rPr>
                <w:rFonts w:ascii="Times New Roman" w:hAnsi="Times New Roman"/>
                <w:szCs w:val="24"/>
              </w:rPr>
              <w:t>1.0</w:t>
            </w:r>
          </w:p>
        </w:tc>
        <w:tc>
          <w:tcPr>
            <w:tcW w:w="1180" w:type="dxa"/>
            <w:gridSpan w:val="2"/>
            <w:tcBorders>
              <w:top w:val="single" w:sz="6" w:space="0" w:color="000000"/>
              <w:left w:val="single" w:sz="6" w:space="0" w:color="000000"/>
              <w:bottom w:val="single" w:sz="6" w:space="0" w:color="000000"/>
              <w:right w:val="single" w:sz="6" w:space="0" w:color="000000"/>
            </w:tcBorders>
          </w:tcPr>
          <w:p w14:paraId="27A62D0C" w14:textId="6E92E13A" w:rsidR="0081614B" w:rsidRDefault="00AC3745">
            <w:pPr>
              <w:tabs>
                <w:tab w:val="left" w:pos="0"/>
              </w:tabs>
              <w:autoSpaceDE w:val="0"/>
              <w:autoSpaceDN w:val="0"/>
              <w:adjustRightInd w:val="0"/>
              <w:spacing w:before="144"/>
              <w:jc w:val="right"/>
              <w:rPr>
                <w:rFonts w:ascii="Times New Roman" w:hAnsi="Times New Roman"/>
                <w:szCs w:val="24"/>
              </w:rPr>
            </w:pPr>
            <w:r>
              <w:rPr>
                <w:rFonts w:ascii="Times New Roman" w:hAnsi="Times New Roman"/>
                <w:szCs w:val="24"/>
              </w:rPr>
              <w:t>100</w:t>
            </w:r>
          </w:p>
        </w:tc>
      </w:tr>
      <w:tr w:rsidR="0081614B" w14:paraId="27A62D22" w14:textId="77777777" w:rsidTr="0081614B">
        <w:trPr>
          <w:cantSplit/>
          <w:trHeight w:val="453"/>
        </w:trPr>
        <w:tc>
          <w:tcPr>
            <w:tcW w:w="2606" w:type="dxa"/>
            <w:tcBorders>
              <w:top w:val="single" w:sz="6" w:space="0" w:color="000000"/>
              <w:left w:val="single" w:sz="6" w:space="0" w:color="000000"/>
              <w:bottom w:val="single" w:sz="6" w:space="0" w:color="000000"/>
              <w:right w:val="nil"/>
            </w:tcBorders>
          </w:tcPr>
          <w:p w14:paraId="27A62D1C" w14:textId="2597FF58" w:rsidR="0081614B" w:rsidRDefault="0081614B" w:rsidP="00AC3745">
            <w:pPr>
              <w:tabs>
                <w:tab w:val="left" w:pos="0"/>
              </w:tabs>
              <w:autoSpaceDE w:val="0"/>
              <w:autoSpaceDN w:val="0"/>
              <w:adjustRightInd w:val="0"/>
              <w:spacing w:before="144"/>
              <w:rPr>
                <w:rFonts w:ascii="Times New Roman" w:hAnsi="Times New Roman"/>
                <w:bCs/>
                <w:szCs w:val="24"/>
              </w:rPr>
            </w:pPr>
            <w:r>
              <w:rPr>
                <w:rFonts w:ascii="Times New Roman" w:hAnsi="Times New Roman"/>
                <w:bCs/>
                <w:szCs w:val="24"/>
              </w:rPr>
              <w:t xml:space="preserve">O&amp;E </w:t>
            </w:r>
            <w:r w:rsidR="00AC3745">
              <w:rPr>
                <w:rFonts w:ascii="Times New Roman" w:hAnsi="Times New Roman"/>
                <w:bCs/>
                <w:szCs w:val="24"/>
              </w:rPr>
              <w:t>Supplemental</w:t>
            </w:r>
          </w:p>
        </w:tc>
        <w:tc>
          <w:tcPr>
            <w:tcW w:w="1803" w:type="dxa"/>
            <w:tcBorders>
              <w:top w:val="single" w:sz="6" w:space="0" w:color="000000"/>
              <w:left w:val="single" w:sz="6" w:space="0" w:color="000000"/>
              <w:bottom w:val="single" w:sz="6" w:space="0" w:color="000000"/>
              <w:right w:val="nil"/>
            </w:tcBorders>
          </w:tcPr>
          <w:p w14:paraId="27A62D1D" w14:textId="532B961B" w:rsidR="0081614B" w:rsidRDefault="00AC3745">
            <w:pPr>
              <w:tabs>
                <w:tab w:val="left" w:pos="0"/>
              </w:tabs>
              <w:autoSpaceDE w:val="0"/>
              <w:autoSpaceDN w:val="0"/>
              <w:adjustRightInd w:val="0"/>
              <w:spacing w:before="144"/>
              <w:jc w:val="right"/>
              <w:rPr>
                <w:rFonts w:ascii="Times New Roman" w:hAnsi="Times New Roman"/>
                <w:szCs w:val="24"/>
              </w:rPr>
            </w:pPr>
            <w:r>
              <w:rPr>
                <w:rFonts w:ascii="Times New Roman" w:hAnsi="Times New Roman"/>
                <w:szCs w:val="24"/>
              </w:rPr>
              <w:t>1,200</w:t>
            </w:r>
          </w:p>
        </w:tc>
        <w:tc>
          <w:tcPr>
            <w:tcW w:w="1977" w:type="dxa"/>
            <w:tcBorders>
              <w:top w:val="single" w:sz="6" w:space="0" w:color="000000"/>
              <w:left w:val="single" w:sz="6" w:space="0" w:color="000000"/>
              <w:bottom w:val="single" w:sz="6" w:space="0" w:color="000000"/>
              <w:right w:val="single" w:sz="6" w:space="0" w:color="000000"/>
            </w:tcBorders>
          </w:tcPr>
          <w:p w14:paraId="27A62D1E" w14:textId="4A2A5A0E" w:rsidR="0081614B" w:rsidRDefault="00AC3745">
            <w:pPr>
              <w:tabs>
                <w:tab w:val="left" w:pos="0"/>
              </w:tabs>
              <w:autoSpaceDE w:val="0"/>
              <w:autoSpaceDN w:val="0"/>
              <w:adjustRightInd w:val="0"/>
              <w:spacing w:before="144"/>
              <w:jc w:val="right"/>
              <w:rPr>
                <w:rFonts w:ascii="Times New Roman" w:hAnsi="Times New Roman"/>
                <w:szCs w:val="24"/>
              </w:rPr>
            </w:pPr>
            <w:r>
              <w:rPr>
                <w:rFonts w:ascii="Times New Roman" w:hAnsi="Times New Roman"/>
                <w:szCs w:val="24"/>
              </w:rPr>
              <w:t>1</w:t>
            </w:r>
          </w:p>
        </w:tc>
        <w:tc>
          <w:tcPr>
            <w:tcW w:w="1617" w:type="dxa"/>
            <w:tcBorders>
              <w:top w:val="single" w:sz="6" w:space="0" w:color="000000"/>
              <w:left w:val="single" w:sz="6" w:space="0" w:color="000000"/>
              <w:bottom w:val="single" w:sz="6" w:space="0" w:color="000000"/>
              <w:right w:val="single" w:sz="6" w:space="0" w:color="000000"/>
            </w:tcBorders>
          </w:tcPr>
          <w:p w14:paraId="27A62D1F" w14:textId="55CDB987" w:rsidR="0081614B" w:rsidRDefault="00AC3745">
            <w:pPr>
              <w:tabs>
                <w:tab w:val="left" w:pos="0"/>
              </w:tabs>
              <w:autoSpaceDE w:val="0"/>
              <w:autoSpaceDN w:val="0"/>
              <w:adjustRightInd w:val="0"/>
              <w:spacing w:before="144"/>
              <w:jc w:val="right"/>
              <w:rPr>
                <w:rFonts w:ascii="Times New Roman" w:hAnsi="Times New Roman"/>
                <w:szCs w:val="24"/>
              </w:rPr>
            </w:pPr>
            <w:r>
              <w:rPr>
                <w:rFonts w:ascii="Times New Roman" w:hAnsi="Times New Roman"/>
                <w:szCs w:val="24"/>
              </w:rPr>
              <w:t>1,200</w:t>
            </w:r>
          </w:p>
        </w:tc>
        <w:tc>
          <w:tcPr>
            <w:tcW w:w="1437" w:type="dxa"/>
            <w:tcBorders>
              <w:top w:val="single" w:sz="6" w:space="0" w:color="000000"/>
              <w:left w:val="single" w:sz="6" w:space="0" w:color="000000"/>
              <w:bottom w:val="single" w:sz="6" w:space="0" w:color="000000"/>
              <w:right w:val="nil"/>
            </w:tcBorders>
          </w:tcPr>
          <w:p w14:paraId="27A62D20" w14:textId="50536634" w:rsidR="0081614B" w:rsidRDefault="00AC3745">
            <w:pPr>
              <w:tabs>
                <w:tab w:val="left" w:pos="0"/>
              </w:tabs>
              <w:autoSpaceDE w:val="0"/>
              <w:autoSpaceDN w:val="0"/>
              <w:adjustRightInd w:val="0"/>
              <w:spacing w:before="144"/>
              <w:jc w:val="right"/>
              <w:rPr>
                <w:rFonts w:ascii="Times New Roman" w:hAnsi="Times New Roman"/>
                <w:szCs w:val="24"/>
              </w:rPr>
            </w:pPr>
            <w:r>
              <w:rPr>
                <w:rFonts w:ascii="Times New Roman" w:hAnsi="Times New Roman"/>
                <w:szCs w:val="24"/>
              </w:rPr>
              <w:t>1.0</w:t>
            </w:r>
          </w:p>
        </w:tc>
        <w:tc>
          <w:tcPr>
            <w:tcW w:w="1180" w:type="dxa"/>
            <w:gridSpan w:val="2"/>
            <w:tcBorders>
              <w:top w:val="single" w:sz="6" w:space="0" w:color="000000"/>
              <w:left w:val="single" w:sz="6" w:space="0" w:color="000000"/>
              <w:bottom w:val="single" w:sz="6" w:space="0" w:color="000000"/>
              <w:right w:val="single" w:sz="6" w:space="0" w:color="000000"/>
            </w:tcBorders>
          </w:tcPr>
          <w:p w14:paraId="27A62D21" w14:textId="2A84C3E4" w:rsidR="0081614B" w:rsidRDefault="00AC3745">
            <w:pPr>
              <w:tabs>
                <w:tab w:val="left" w:pos="0"/>
              </w:tabs>
              <w:autoSpaceDE w:val="0"/>
              <w:autoSpaceDN w:val="0"/>
              <w:adjustRightInd w:val="0"/>
              <w:spacing w:before="144"/>
              <w:jc w:val="right"/>
              <w:rPr>
                <w:rFonts w:ascii="Times New Roman" w:hAnsi="Times New Roman"/>
                <w:szCs w:val="24"/>
              </w:rPr>
            </w:pPr>
            <w:r>
              <w:rPr>
                <w:rFonts w:ascii="Times New Roman" w:hAnsi="Times New Roman"/>
                <w:szCs w:val="24"/>
              </w:rPr>
              <w:t>1,200</w:t>
            </w:r>
          </w:p>
        </w:tc>
      </w:tr>
      <w:tr w:rsidR="0081614B" w14:paraId="0CF2490F" w14:textId="77777777" w:rsidTr="00200108">
        <w:trPr>
          <w:cantSplit/>
        </w:trPr>
        <w:tc>
          <w:tcPr>
            <w:tcW w:w="2606" w:type="dxa"/>
            <w:tcBorders>
              <w:top w:val="single" w:sz="6" w:space="0" w:color="000000"/>
              <w:left w:val="single" w:sz="6" w:space="0" w:color="000000"/>
              <w:bottom w:val="single" w:sz="6" w:space="0" w:color="000000"/>
              <w:right w:val="nil"/>
            </w:tcBorders>
          </w:tcPr>
          <w:p w14:paraId="4F4C48BD" w14:textId="647EC51A" w:rsidR="0081614B" w:rsidRDefault="0081614B">
            <w:pPr>
              <w:tabs>
                <w:tab w:val="left" w:pos="0"/>
              </w:tabs>
              <w:autoSpaceDE w:val="0"/>
              <w:autoSpaceDN w:val="0"/>
              <w:adjustRightInd w:val="0"/>
              <w:spacing w:before="144"/>
              <w:rPr>
                <w:rFonts w:ascii="Times New Roman" w:hAnsi="Times New Roman"/>
                <w:bCs/>
              </w:rPr>
            </w:pPr>
            <w:r>
              <w:rPr>
                <w:rFonts w:ascii="Times New Roman" w:hAnsi="Times New Roman"/>
                <w:bCs/>
              </w:rPr>
              <w:t>O&amp;E Progress Report</w:t>
            </w:r>
          </w:p>
        </w:tc>
        <w:tc>
          <w:tcPr>
            <w:tcW w:w="1803" w:type="dxa"/>
            <w:tcBorders>
              <w:top w:val="single" w:sz="6" w:space="0" w:color="000000"/>
              <w:left w:val="single" w:sz="6" w:space="0" w:color="000000"/>
              <w:bottom w:val="single" w:sz="6" w:space="0" w:color="000000"/>
              <w:right w:val="nil"/>
            </w:tcBorders>
          </w:tcPr>
          <w:p w14:paraId="3C8F6A9B" w14:textId="425BC3FD" w:rsidR="0081614B" w:rsidRDefault="00AC3745">
            <w:pPr>
              <w:tabs>
                <w:tab w:val="left" w:pos="0"/>
              </w:tabs>
              <w:autoSpaceDE w:val="0"/>
              <w:autoSpaceDN w:val="0"/>
              <w:adjustRightInd w:val="0"/>
              <w:spacing w:before="144"/>
              <w:jc w:val="right"/>
              <w:rPr>
                <w:rFonts w:ascii="Times New Roman" w:hAnsi="Times New Roman"/>
              </w:rPr>
            </w:pPr>
            <w:r>
              <w:rPr>
                <w:rFonts w:ascii="Times New Roman" w:hAnsi="Times New Roman"/>
              </w:rPr>
              <w:t>1,200</w:t>
            </w:r>
          </w:p>
        </w:tc>
        <w:tc>
          <w:tcPr>
            <w:tcW w:w="1977" w:type="dxa"/>
            <w:tcBorders>
              <w:top w:val="single" w:sz="6" w:space="0" w:color="000000"/>
              <w:left w:val="single" w:sz="6" w:space="0" w:color="000000"/>
              <w:bottom w:val="single" w:sz="6" w:space="0" w:color="000000"/>
              <w:right w:val="single" w:sz="6" w:space="0" w:color="000000"/>
            </w:tcBorders>
          </w:tcPr>
          <w:p w14:paraId="64F97E05" w14:textId="557AA9A9" w:rsidR="0081614B" w:rsidRDefault="00AC3745">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52646B1E" w14:textId="5DCB8FAF" w:rsidR="0081614B" w:rsidRDefault="00AC3745">
            <w:pPr>
              <w:tabs>
                <w:tab w:val="left" w:pos="0"/>
              </w:tabs>
              <w:autoSpaceDE w:val="0"/>
              <w:autoSpaceDN w:val="0"/>
              <w:adjustRightInd w:val="0"/>
              <w:spacing w:before="144"/>
              <w:jc w:val="right"/>
              <w:rPr>
                <w:rFonts w:ascii="Times New Roman" w:hAnsi="Times New Roman"/>
              </w:rPr>
            </w:pPr>
            <w:r>
              <w:rPr>
                <w:rFonts w:ascii="Times New Roman" w:hAnsi="Times New Roman"/>
              </w:rPr>
              <w:t>1,200</w:t>
            </w:r>
          </w:p>
        </w:tc>
        <w:tc>
          <w:tcPr>
            <w:tcW w:w="1437" w:type="dxa"/>
            <w:tcBorders>
              <w:top w:val="single" w:sz="6" w:space="0" w:color="000000"/>
              <w:left w:val="single" w:sz="6" w:space="0" w:color="000000"/>
              <w:bottom w:val="single" w:sz="6" w:space="0" w:color="000000"/>
              <w:right w:val="nil"/>
            </w:tcBorders>
          </w:tcPr>
          <w:p w14:paraId="716E4DEA" w14:textId="65541DDD" w:rsidR="0081614B" w:rsidRDefault="00AC3745">
            <w:pPr>
              <w:tabs>
                <w:tab w:val="left" w:pos="0"/>
              </w:tabs>
              <w:autoSpaceDE w:val="0"/>
              <w:autoSpaceDN w:val="0"/>
              <w:adjustRightInd w:val="0"/>
              <w:spacing w:before="144"/>
              <w:jc w:val="right"/>
              <w:rPr>
                <w:rFonts w:ascii="Times New Roman" w:hAnsi="Times New Roman"/>
              </w:rPr>
            </w:pPr>
            <w:r>
              <w:rPr>
                <w:rFonts w:ascii="Times New Roman" w:hAnsi="Times New Roman"/>
              </w:rPr>
              <w:t>1.0</w:t>
            </w:r>
          </w:p>
        </w:tc>
        <w:tc>
          <w:tcPr>
            <w:tcW w:w="1180" w:type="dxa"/>
            <w:gridSpan w:val="2"/>
            <w:tcBorders>
              <w:top w:val="single" w:sz="6" w:space="0" w:color="000000"/>
              <w:left w:val="single" w:sz="6" w:space="0" w:color="000000"/>
              <w:bottom w:val="single" w:sz="6" w:space="0" w:color="000000"/>
              <w:right w:val="single" w:sz="6" w:space="0" w:color="000000"/>
            </w:tcBorders>
          </w:tcPr>
          <w:p w14:paraId="2FAFF90E" w14:textId="670A99B3" w:rsidR="0081614B" w:rsidRDefault="00AC3745">
            <w:pPr>
              <w:tabs>
                <w:tab w:val="left" w:pos="0"/>
              </w:tabs>
              <w:autoSpaceDE w:val="0"/>
              <w:autoSpaceDN w:val="0"/>
              <w:adjustRightInd w:val="0"/>
              <w:spacing w:before="144"/>
              <w:jc w:val="right"/>
              <w:rPr>
                <w:rFonts w:ascii="Times New Roman" w:hAnsi="Times New Roman"/>
              </w:rPr>
            </w:pPr>
            <w:r>
              <w:rPr>
                <w:rFonts w:ascii="Times New Roman" w:hAnsi="Times New Roman"/>
              </w:rPr>
              <w:t>1,200</w:t>
            </w:r>
          </w:p>
        </w:tc>
      </w:tr>
      <w:tr w:rsidR="0084045F" w14:paraId="42E95128" w14:textId="77777777" w:rsidTr="00200108">
        <w:trPr>
          <w:cantSplit/>
        </w:trPr>
        <w:tc>
          <w:tcPr>
            <w:tcW w:w="2606" w:type="dxa"/>
            <w:tcBorders>
              <w:top w:val="single" w:sz="6" w:space="0" w:color="000000"/>
              <w:left w:val="single" w:sz="6" w:space="0" w:color="000000"/>
              <w:bottom w:val="single" w:sz="6" w:space="0" w:color="000000"/>
              <w:right w:val="nil"/>
            </w:tcBorders>
          </w:tcPr>
          <w:p w14:paraId="048FC83E" w14:textId="0BDB5542" w:rsidR="0084045F" w:rsidRDefault="0084045F">
            <w:pPr>
              <w:tabs>
                <w:tab w:val="left" w:pos="0"/>
              </w:tabs>
              <w:autoSpaceDE w:val="0"/>
              <w:autoSpaceDN w:val="0"/>
              <w:adjustRightInd w:val="0"/>
              <w:spacing w:before="144"/>
              <w:rPr>
                <w:rFonts w:ascii="Times New Roman" w:hAnsi="Times New Roman"/>
                <w:bCs/>
              </w:rPr>
            </w:pPr>
            <w:r>
              <w:rPr>
                <w:rFonts w:ascii="Times New Roman" w:hAnsi="Times New Roman"/>
                <w:bCs/>
              </w:rPr>
              <w:t>Supplemental Line Item Budget</w:t>
            </w:r>
          </w:p>
        </w:tc>
        <w:tc>
          <w:tcPr>
            <w:tcW w:w="1803" w:type="dxa"/>
            <w:tcBorders>
              <w:top w:val="single" w:sz="6" w:space="0" w:color="000000"/>
              <w:left w:val="single" w:sz="6" w:space="0" w:color="000000"/>
              <w:bottom w:val="single" w:sz="6" w:space="0" w:color="000000"/>
              <w:right w:val="nil"/>
            </w:tcBorders>
          </w:tcPr>
          <w:p w14:paraId="1B01B117" w14:textId="786283C3" w:rsidR="0084045F" w:rsidRDefault="0084045F">
            <w:pPr>
              <w:tabs>
                <w:tab w:val="left" w:pos="0"/>
              </w:tabs>
              <w:autoSpaceDE w:val="0"/>
              <w:autoSpaceDN w:val="0"/>
              <w:adjustRightInd w:val="0"/>
              <w:spacing w:before="144"/>
              <w:jc w:val="right"/>
              <w:rPr>
                <w:rFonts w:ascii="Times New Roman" w:hAnsi="Times New Roman"/>
              </w:rPr>
            </w:pPr>
            <w:r>
              <w:rPr>
                <w:rFonts w:ascii="Times New Roman" w:hAnsi="Times New Roman"/>
              </w:rPr>
              <w:t>1,600</w:t>
            </w:r>
          </w:p>
        </w:tc>
        <w:tc>
          <w:tcPr>
            <w:tcW w:w="1977" w:type="dxa"/>
            <w:tcBorders>
              <w:top w:val="single" w:sz="6" w:space="0" w:color="000000"/>
              <w:left w:val="single" w:sz="6" w:space="0" w:color="000000"/>
              <w:bottom w:val="single" w:sz="6" w:space="0" w:color="000000"/>
              <w:right w:val="single" w:sz="6" w:space="0" w:color="000000"/>
            </w:tcBorders>
          </w:tcPr>
          <w:p w14:paraId="2AF38C89" w14:textId="7665D848" w:rsidR="0084045F" w:rsidRDefault="0084045F">
            <w:pPr>
              <w:tabs>
                <w:tab w:val="left" w:pos="0"/>
              </w:tabs>
              <w:autoSpaceDE w:val="0"/>
              <w:autoSpaceDN w:val="0"/>
              <w:adjustRightInd w:val="0"/>
              <w:spacing w:before="144"/>
              <w:jc w:val="right"/>
              <w:rPr>
                <w:rFonts w:ascii="Times New Roman" w:hAnsi="Times New Roman"/>
              </w:rPr>
            </w:pPr>
            <w:r>
              <w:rPr>
                <w:rFonts w:ascii="Times New Roman" w:hAnsi="Times New Roman"/>
              </w:rPr>
              <w:t>1</w:t>
            </w:r>
          </w:p>
        </w:tc>
        <w:tc>
          <w:tcPr>
            <w:tcW w:w="1617" w:type="dxa"/>
            <w:tcBorders>
              <w:top w:val="single" w:sz="6" w:space="0" w:color="000000"/>
              <w:left w:val="single" w:sz="6" w:space="0" w:color="000000"/>
              <w:bottom w:val="single" w:sz="6" w:space="0" w:color="000000"/>
              <w:right w:val="single" w:sz="6" w:space="0" w:color="000000"/>
            </w:tcBorders>
          </w:tcPr>
          <w:p w14:paraId="5C631AB1" w14:textId="3C273985" w:rsidR="0084045F" w:rsidRDefault="0084045F">
            <w:pPr>
              <w:tabs>
                <w:tab w:val="left" w:pos="0"/>
              </w:tabs>
              <w:autoSpaceDE w:val="0"/>
              <w:autoSpaceDN w:val="0"/>
              <w:adjustRightInd w:val="0"/>
              <w:spacing w:before="144"/>
              <w:jc w:val="right"/>
              <w:rPr>
                <w:rFonts w:ascii="Times New Roman" w:hAnsi="Times New Roman"/>
              </w:rPr>
            </w:pPr>
            <w:r>
              <w:rPr>
                <w:rFonts w:ascii="Times New Roman" w:hAnsi="Times New Roman"/>
              </w:rPr>
              <w:t>1,600</w:t>
            </w:r>
          </w:p>
        </w:tc>
        <w:tc>
          <w:tcPr>
            <w:tcW w:w="1437" w:type="dxa"/>
            <w:tcBorders>
              <w:top w:val="single" w:sz="6" w:space="0" w:color="000000"/>
              <w:left w:val="single" w:sz="6" w:space="0" w:color="000000"/>
              <w:bottom w:val="single" w:sz="6" w:space="0" w:color="000000"/>
              <w:right w:val="nil"/>
            </w:tcBorders>
          </w:tcPr>
          <w:p w14:paraId="6103D79C" w14:textId="47D6646E" w:rsidR="0084045F" w:rsidRDefault="0084045F">
            <w:pPr>
              <w:tabs>
                <w:tab w:val="left" w:pos="0"/>
              </w:tabs>
              <w:autoSpaceDE w:val="0"/>
              <w:autoSpaceDN w:val="0"/>
              <w:adjustRightInd w:val="0"/>
              <w:spacing w:before="144"/>
              <w:jc w:val="right"/>
              <w:rPr>
                <w:rFonts w:ascii="Times New Roman" w:hAnsi="Times New Roman"/>
              </w:rPr>
            </w:pPr>
            <w:r>
              <w:rPr>
                <w:rFonts w:ascii="Times New Roman" w:hAnsi="Times New Roman"/>
              </w:rPr>
              <w:t>0.5</w:t>
            </w:r>
          </w:p>
        </w:tc>
        <w:tc>
          <w:tcPr>
            <w:tcW w:w="1180" w:type="dxa"/>
            <w:gridSpan w:val="2"/>
            <w:tcBorders>
              <w:top w:val="single" w:sz="6" w:space="0" w:color="000000"/>
              <w:left w:val="single" w:sz="6" w:space="0" w:color="000000"/>
              <w:bottom w:val="single" w:sz="6" w:space="0" w:color="000000"/>
              <w:right w:val="single" w:sz="6" w:space="0" w:color="000000"/>
            </w:tcBorders>
          </w:tcPr>
          <w:p w14:paraId="6B73574F" w14:textId="06D7A3E2" w:rsidR="0084045F" w:rsidRDefault="0084045F">
            <w:pPr>
              <w:tabs>
                <w:tab w:val="left" w:pos="0"/>
              </w:tabs>
              <w:autoSpaceDE w:val="0"/>
              <w:autoSpaceDN w:val="0"/>
              <w:adjustRightInd w:val="0"/>
              <w:spacing w:before="144"/>
              <w:jc w:val="right"/>
              <w:rPr>
                <w:rFonts w:ascii="Times New Roman" w:hAnsi="Times New Roman"/>
              </w:rPr>
            </w:pPr>
            <w:r>
              <w:rPr>
                <w:rFonts w:ascii="Times New Roman" w:hAnsi="Times New Roman"/>
              </w:rPr>
              <w:t>800</w:t>
            </w:r>
          </w:p>
        </w:tc>
      </w:tr>
      <w:tr w:rsidR="0081614B" w14:paraId="27A62D3F" w14:textId="77777777" w:rsidTr="00200108">
        <w:trPr>
          <w:cantSplit/>
        </w:trPr>
        <w:tc>
          <w:tcPr>
            <w:tcW w:w="2606" w:type="dxa"/>
            <w:tcBorders>
              <w:top w:val="single" w:sz="6" w:space="0" w:color="000000"/>
              <w:left w:val="single" w:sz="6" w:space="0" w:color="000000"/>
              <w:bottom w:val="single" w:sz="6" w:space="0" w:color="000000"/>
              <w:right w:val="nil"/>
            </w:tcBorders>
            <w:hideMark/>
          </w:tcPr>
          <w:p w14:paraId="27A62D38" w14:textId="77777777" w:rsidR="0081614B" w:rsidRDefault="0081614B">
            <w:pPr>
              <w:tabs>
                <w:tab w:val="left" w:pos="0"/>
              </w:tabs>
              <w:autoSpaceDE w:val="0"/>
              <w:autoSpaceDN w:val="0"/>
              <w:adjustRightInd w:val="0"/>
              <w:spacing w:before="144"/>
              <w:rPr>
                <w:rFonts w:ascii="Times New Roman" w:hAnsi="Times New Roman"/>
                <w:b/>
                <w:szCs w:val="24"/>
              </w:rPr>
            </w:pPr>
            <w:r>
              <w:rPr>
                <w:rFonts w:ascii="Times New Roman" w:hAnsi="Times New Roman"/>
                <w:b/>
                <w:bCs/>
              </w:rPr>
              <w:t>Total</w:t>
            </w:r>
          </w:p>
        </w:tc>
        <w:tc>
          <w:tcPr>
            <w:tcW w:w="1803" w:type="dxa"/>
            <w:tcBorders>
              <w:top w:val="single" w:sz="6" w:space="0" w:color="000000"/>
              <w:left w:val="single" w:sz="6" w:space="0" w:color="000000"/>
              <w:bottom w:val="single" w:sz="6" w:space="0" w:color="000000"/>
              <w:right w:val="nil"/>
            </w:tcBorders>
            <w:hideMark/>
          </w:tcPr>
          <w:p w14:paraId="27A62D39" w14:textId="7FE6A997" w:rsidR="0081614B" w:rsidRDefault="008655B2" w:rsidP="008A68F1">
            <w:pPr>
              <w:tabs>
                <w:tab w:val="left" w:pos="0"/>
              </w:tabs>
              <w:autoSpaceDE w:val="0"/>
              <w:autoSpaceDN w:val="0"/>
              <w:adjustRightInd w:val="0"/>
              <w:spacing w:before="144"/>
              <w:jc w:val="right"/>
              <w:rPr>
                <w:rFonts w:ascii="Times New Roman" w:hAnsi="Times New Roman"/>
                <w:b/>
                <w:szCs w:val="24"/>
              </w:rPr>
            </w:pPr>
            <w:r>
              <w:rPr>
                <w:rFonts w:ascii="Times New Roman" w:hAnsi="Times New Roman"/>
                <w:b/>
              </w:rPr>
              <w:t>1,</w:t>
            </w:r>
            <w:r w:rsidR="008A68F1">
              <w:rPr>
                <w:rFonts w:ascii="Times New Roman" w:hAnsi="Times New Roman"/>
                <w:b/>
              </w:rPr>
              <w:t>5</w:t>
            </w:r>
            <w:r>
              <w:rPr>
                <w:rFonts w:ascii="Times New Roman" w:hAnsi="Times New Roman"/>
                <w:b/>
              </w:rPr>
              <w:t>00</w:t>
            </w:r>
          </w:p>
        </w:tc>
        <w:tc>
          <w:tcPr>
            <w:tcW w:w="1977" w:type="dxa"/>
            <w:tcBorders>
              <w:top w:val="single" w:sz="6" w:space="0" w:color="000000"/>
              <w:left w:val="single" w:sz="6" w:space="0" w:color="000000"/>
              <w:bottom w:val="single" w:sz="6" w:space="0" w:color="000000"/>
              <w:right w:val="single" w:sz="6" w:space="0" w:color="000000"/>
            </w:tcBorders>
            <w:hideMark/>
          </w:tcPr>
          <w:p w14:paraId="27A62D3A" w14:textId="77777777" w:rsidR="0081614B" w:rsidRDefault="0081614B">
            <w:pPr>
              <w:tabs>
                <w:tab w:val="left" w:pos="0"/>
              </w:tabs>
              <w:autoSpaceDE w:val="0"/>
              <w:autoSpaceDN w:val="0"/>
              <w:adjustRightInd w:val="0"/>
              <w:spacing w:before="144"/>
              <w:jc w:val="right"/>
              <w:rPr>
                <w:rFonts w:ascii="Times New Roman" w:hAnsi="Times New Roman"/>
                <w:b/>
                <w:szCs w:val="24"/>
              </w:rPr>
            </w:pPr>
            <w:r>
              <w:rPr>
                <w:rFonts w:ascii="Times New Roman" w:hAnsi="Times New Roman"/>
                <w:b/>
              </w:rPr>
              <w:t>1</w:t>
            </w:r>
          </w:p>
        </w:tc>
        <w:tc>
          <w:tcPr>
            <w:tcW w:w="1617" w:type="dxa"/>
            <w:tcBorders>
              <w:top w:val="single" w:sz="6" w:space="0" w:color="000000"/>
              <w:left w:val="single" w:sz="6" w:space="0" w:color="000000"/>
              <w:bottom w:val="single" w:sz="6" w:space="0" w:color="000000"/>
              <w:right w:val="single" w:sz="6" w:space="0" w:color="000000"/>
            </w:tcBorders>
            <w:hideMark/>
          </w:tcPr>
          <w:p w14:paraId="27A62D3B" w14:textId="4834F3E9" w:rsidR="0081614B" w:rsidRDefault="00BC7670" w:rsidP="0084045F">
            <w:pPr>
              <w:tabs>
                <w:tab w:val="left" w:pos="0"/>
              </w:tabs>
              <w:autoSpaceDE w:val="0"/>
              <w:autoSpaceDN w:val="0"/>
              <w:adjustRightInd w:val="0"/>
              <w:spacing w:before="144"/>
              <w:jc w:val="right"/>
              <w:rPr>
                <w:rFonts w:ascii="Times New Roman" w:hAnsi="Times New Roman"/>
                <w:b/>
                <w:szCs w:val="24"/>
              </w:rPr>
            </w:pPr>
            <w:r>
              <w:rPr>
                <w:rFonts w:ascii="Times New Roman" w:hAnsi="Times New Roman"/>
                <w:b/>
              </w:rPr>
              <w:t>3</w:t>
            </w:r>
            <w:r w:rsidR="0084045F">
              <w:rPr>
                <w:rFonts w:ascii="Times New Roman" w:hAnsi="Times New Roman"/>
                <w:b/>
              </w:rPr>
              <w:t>2</w:t>
            </w:r>
            <w:r w:rsidR="0081614B">
              <w:rPr>
                <w:rFonts w:ascii="Times New Roman" w:hAnsi="Times New Roman"/>
                <w:b/>
              </w:rPr>
              <w:t>,</w:t>
            </w:r>
            <w:r w:rsidR="0084045F">
              <w:rPr>
                <w:rFonts w:ascii="Times New Roman" w:hAnsi="Times New Roman"/>
                <w:b/>
              </w:rPr>
              <w:t>4</w:t>
            </w:r>
            <w:r>
              <w:rPr>
                <w:rFonts w:ascii="Times New Roman" w:hAnsi="Times New Roman"/>
                <w:b/>
              </w:rPr>
              <w:t>50</w:t>
            </w:r>
          </w:p>
        </w:tc>
        <w:tc>
          <w:tcPr>
            <w:tcW w:w="1437" w:type="dxa"/>
            <w:tcBorders>
              <w:top w:val="single" w:sz="6" w:space="0" w:color="000000"/>
              <w:left w:val="single" w:sz="6" w:space="0" w:color="000000"/>
              <w:bottom w:val="single" w:sz="6" w:space="0" w:color="000000"/>
              <w:right w:val="nil"/>
            </w:tcBorders>
          </w:tcPr>
          <w:p w14:paraId="27A62D3C" w14:textId="77777777" w:rsidR="0081614B" w:rsidRDefault="0081614B">
            <w:pPr>
              <w:tabs>
                <w:tab w:val="left" w:pos="0"/>
              </w:tabs>
              <w:spacing w:before="144"/>
              <w:jc w:val="right"/>
              <w:rPr>
                <w:rFonts w:ascii="Times New Roman" w:hAnsi="Times New Roman"/>
                <w:b/>
                <w:szCs w:val="24"/>
              </w:rPr>
            </w:pPr>
          </w:p>
          <w:p w14:paraId="27A62D3D" w14:textId="77777777" w:rsidR="0081614B" w:rsidRDefault="0081614B">
            <w:pPr>
              <w:tabs>
                <w:tab w:val="left" w:pos="0"/>
              </w:tabs>
              <w:autoSpaceDE w:val="0"/>
              <w:autoSpaceDN w:val="0"/>
              <w:adjustRightInd w:val="0"/>
              <w:spacing w:before="144"/>
              <w:jc w:val="right"/>
              <w:rPr>
                <w:rFonts w:ascii="Times New Roman" w:hAnsi="Times New Roman"/>
                <w:b/>
                <w:szCs w:val="24"/>
              </w:rPr>
            </w:pPr>
          </w:p>
        </w:tc>
        <w:tc>
          <w:tcPr>
            <w:tcW w:w="1180" w:type="dxa"/>
            <w:gridSpan w:val="2"/>
            <w:tcBorders>
              <w:top w:val="single" w:sz="6" w:space="0" w:color="000000"/>
              <w:left w:val="single" w:sz="6" w:space="0" w:color="000000"/>
              <w:bottom w:val="single" w:sz="6" w:space="0" w:color="000000"/>
              <w:right w:val="single" w:sz="6" w:space="0" w:color="000000"/>
            </w:tcBorders>
            <w:hideMark/>
          </w:tcPr>
          <w:p w14:paraId="27A62D3E" w14:textId="28F2EC87" w:rsidR="0081614B" w:rsidRDefault="0081614B" w:rsidP="0084045F">
            <w:pPr>
              <w:tabs>
                <w:tab w:val="left" w:pos="0"/>
              </w:tabs>
              <w:autoSpaceDE w:val="0"/>
              <w:autoSpaceDN w:val="0"/>
              <w:adjustRightInd w:val="0"/>
              <w:spacing w:before="144"/>
              <w:jc w:val="right"/>
              <w:rPr>
                <w:rFonts w:ascii="Times New Roman" w:hAnsi="Times New Roman"/>
                <w:b/>
                <w:szCs w:val="24"/>
              </w:rPr>
            </w:pPr>
            <w:r>
              <w:rPr>
                <w:rFonts w:ascii="Times New Roman" w:hAnsi="Times New Roman"/>
                <w:b/>
              </w:rPr>
              <w:t>4</w:t>
            </w:r>
            <w:r w:rsidR="00260484">
              <w:rPr>
                <w:rFonts w:ascii="Times New Roman" w:hAnsi="Times New Roman"/>
                <w:b/>
              </w:rPr>
              <w:t>4</w:t>
            </w:r>
            <w:r>
              <w:rPr>
                <w:rFonts w:ascii="Times New Roman" w:hAnsi="Times New Roman"/>
                <w:b/>
              </w:rPr>
              <w:t>,</w:t>
            </w:r>
            <w:r w:rsidR="0084045F">
              <w:rPr>
                <w:rFonts w:ascii="Times New Roman" w:hAnsi="Times New Roman"/>
                <w:b/>
              </w:rPr>
              <w:t>8</w:t>
            </w:r>
            <w:r w:rsidR="00260484">
              <w:rPr>
                <w:rFonts w:ascii="Times New Roman" w:hAnsi="Times New Roman"/>
                <w:b/>
              </w:rPr>
              <w:t>25</w:t>
            </w:r>
          </w:p>
        </w:tc>
      </w:tr>
    </w:tbl>
    <w:p w14:paraId="27A62D40" w14:textId="77777777" w:rsidR="005702C2" w:rsidRPr="007530C2" w:rsidRDefault="005702C2">
      <w:pPr>
        <w:rPr>
          <w:rFonts w:ascii="Times New Roman" w:hAnsi="Times New Roman"/>
          <w:szCs w:val="24"/>
        </w:rPr>
      </w:pPr>
    </w:p>
    <w:p w14:paraId="3F803B23" w14:textId="67BB33CE" w:rsidR="00AC3745" w:rsidRDefault="00AC3745">
      <w:pPr>
        <w:rPr>
          <w:rFonts w:ascii="Times New Roman" w:hAnsi="Times New Roman"/>
          <w:szCs w:val="24"/>
        </w:rPr>
      </w:pPr>
      <w:r>
        <w:rPr>
          <w:rFonts w:ascii="Times New Roman" w:hAnsi="Times New Roman"/>
          <w:szCs w:val="24"/>
        </w:rPr>
        <w:t>Note:  The above burden table has revised from the 60 day FRN to reflect recent programmatic updates.</w:t>
      </w:r>
    </w:p>
    <w:p w14:paraId="0CF9D709" w14:textId="77777777" w:rsidR="00AC3745" w:rsidRDefault="00AC3745">
      <w:pPr>
        <w:rPr>
          <w:rFonts w:ascii="Times New Roman" w:hAnsi="Times New Roman"/>
          <w:szCs w:val="24"/>
        </w:rPr>
      </w:pPr>
    </w:p>
    <w:p w14:paraId="27A62D41" w14:textId="77777777" w:rsidR="005702C2" w:rsidRPr="007530C2" w:rsidRDefault="005702C2">
      <w:pPr>
        <w:rPr>
          <w:rFonts w:ascii="Times New Roman" w:hAnsi="Times New Roman"/>
          <w:szCs w:val="24"/>
        </w:rPr>
      </w:pPr>
      <w:r w:rsidRPr="007530C2">
        <w:rPr>
          <w:rFonts w:ascii="Times New Roman" w:hAnsi="Times New Roman"/>
          <w:szCs w:val="24"/>
        </w:rPr>
        <w:t>Basis for the estimates:</w:t>
      </w:r>
    </w:p>
    <w:p w14:paraId="27A62D42" w14:textId="77777777" w:rsidR="005702C2" w:rsidRPr="007530C2" w:rsidRDefault="005702C2">
      <w:pPr>
        <w:rPr>
          <w:rFonts w:ascii="Times New Roman" w:hAnsi="Times New Roman"/>
          <w:szCs w:val="24"/>
        </w:rPr>
      </w:pPr>
    </w:p>
    <w:p w14:paraId="27A62D43" w14:textId="77777777" w:rsidR="005702C2" w:rsidRPr="007530C2" w:rsidRDefault="005702C2">
      <w:pPr>
        <w:rPr>
          <w:rFonts w:ascii="Times New Roman" w:hAnsi="Times New Roman"/>
          <w:szCs w:val="24"/>
        </w:rPr>
      </w:pPr>
      <w:r w:rsidRPr="007530C2">
        <w:rPr>
          <w:rFonts w:ascii="Times New Roman" w:hAnsi="Times New Roman"/>
          <w:szCs w:val="24"/>
        </w:rPr>
        <w:t xml:space="preserve">The burden estimates for the applications and forms were based on previous experience with these forms, and input from grantees using the EHB system and application forms.  </w:t>
      </w:r>
    </w:p>
    <w:p w14:paraId="27A62D44" w14:textId="77777777" w:rsidR="005702C2" w:rsidRPr="007530C2" w:rsidRDefault="005702C2">
      <w:pPr>
        <w:rPr>
          <w:rFonts w:ascii="Times New Roman" w:hAnsi="Times New Roman"/>
          <w:szCs w:val="24"/>
        </w:rPr>
      </w:pPr>
    </w:p>
    <w:p w14:paraId="27A62D45" w14:textId="40E26DA0" w:rsidR="005702C2" w:rsidRPr="007530C2" w:rsidRDefault="005702C2">
      <w:pPr>
        <w:rPr>
          <w:rFonts w:ascii="Times New Roman" w:hAnsi="Times New Roman"/>
          <w:szCs w:val="24"/>
        </w:rPr>
      </w:pPr>
      <w:r w:rsidRPr="007530C2">
        <w:rPr>
          <w:rFonts w:ascii="Times New Roman" w:hAnsi="Times New Roman"/>
          <w:szCs w:val="24"/>
        </w:rPr>
        <w:t>The work can be performed by a senior staff person with an average wage rate of $35 per hour.</w:t>
      </w:r>
      <w:r w:rsidR="0084045F">
        <w:rPr>
          <w:rFonts w:ascii="Times New Roman" w:hAnsi="Times New Roman"/>
          <w:szCs w:val="24"/>
        </w:rPr>
        <w:t xml:space="preserve">  </w:t>
      </w:r>
      <w:r w:rsidR="003601C9">
        <w:rPr>
          <w:rFonts w:ascii="Times New Roman" w:hAnsi="Times New Roman"/>
          <w:szCs w:val="24"/>
        </w:rPr>
        <w:t>With</w:t>
      </w:r>
      <w:r w:rsidR="0084045F">
        <w:rPr>
          <w:rFonts w:ascii="Times New Roman" w:hAnsi="Times New Roman"/>
          <w:szCs w:val="24"/>
        </w:rPr>
        <w:t xml:space="preserve"> a total of 44,825 </w:t>
      </w:r>
      <w:r w:rsidR="009253E6">
        <w:rPr>
          <w:rFonts w:ascii="Times New Roman" w:hAnsi="Times New Roman"/>
          <w:szCs w:val="24"/>
        </w:rPr>
        <w:t>estimated</w:t>
      </w:r>
      <w:r w:rsidR="0084045F">
        <w:rPr>
          <w:rFonts w:ascii="Times New Roman" w:hAnsi="Times New Roman"/>
          <w:szCs w:val="24"/>
        </w:rPr>
        <w:t xml:space="preserve"> burden hours, the resulting total </w:t>
      </w:r>
      <w:r w:rsidR="003601C9">
        <w:rPr>
          <w:rFonts w:ascii="Times New Roman" w:hAnsi="Times New Roman"/>
          <w:szCs w:val="24"/>
        </w:rPr>
        <w:t xml:space="preserve">projected </w:t>
      </w:r>
      <w:r w:rsidR="0084045F">
        <w:rPr>
          <w:rFonts w:ascii="Times New Roman" w:hAnsi="Times New Roman"/>
          <w:szCs w:val="24"/>
        </w:rPr>
        <w:t>cost is $1,568,875.</w:t>
      </w:r>
    </w:p>
    <w:p w14:paraId="27A62D46" w14:textId="77777777" w:rsidR="005702C2" w:rsidRPr="007530C2" w:rsidRDefault="005702C2">
      <w:pPr>
        <w:rPr>
          <w:rFonts w:ascii="Times New Roman" w:hAnsi="Times New Roman"/>
          <w:szCs w:val="24"/>
        </w:rPr>
      </w:pPr>
    </w:p>
    <w:p w14:paraId="27A62D47" w14:textId="77777777" w:rsidR="005702C2" w:rsidRPr="007530C2" w:rsidRDefault="005702C2">
      <w:pPr>
        <w:rPr>
          <w:rFonts w:ascii="Times New Roman" w:hAnsi="Times New Roman"/>
          <w:szCs w:val="24"/>
        </w:rPr>
      </w:pPr>
      <w:r w:rsidRPr="007530C2">
        <w:rPr>
          <w:rFonts w:ascii="Times New Roman" w:hAnsi="Times New Roman"/>
          <w:b/>
          <w:szCs w:val="24"/>
        </w:rPr>
        <w:t>13. Estimates of Annualized Cost Burden to Respondents</w:t>
      </w:r>
    </w:p>
    <w:p w14:paraId="27A62D48" w14:textId="77777777" w:rsidR="005702C2" w:rsidRPr="007530C2" w:rsidRDefault="005702C2">
      <w:pPr>
        <w:rPr>
          <w:rFonts w:ascii="Times New Roman" w:hAnsi="Times New Roman"/>
          <w:szCs w:val="24"/>
        </w:rPr>
      </w:pPr>
    </w:p>
    <w:p w14:paraId="27A62D49" w14:textId="616FF828" w:rsidR="005702C2" w:rsidRPr="007530C2" w:rsidRDefault="00CC5AEA">
      <w:pPr>
        <w:rPr>
          <w:rFonts w:ascii="Times New Roman" w:hAnsi="Times New Roman"/>
          <w:szCs w:val="24"/>
        </w:rPr>
      </w:pPr>
      <w:r>
        <w:rPr>
          <w:rFonts w:ascii="Times New Roman" w:hAnsi="Times New Roman"/>
          <w:szCs w:val="24"/>
        </w:rPr>
        <w:t>There are no capital or start-</w:t>
      </w:r>
      <w:r w:rsidR="005702C2" w:rsidRPr="007530C2">
        <w:rPr>
          <w:rFonts w:ascii="Times New Roman" w:hAnsi="Times New Roman"/>
          <w:szCs w:val="24"/>
        </w:rPr>
        <w:t>up costs for the data collection required to complete these applications and forms.</w:t>
      </w:r>
    </w:p>
    <w:p w14:paraId="27A62D4A" w14:textId="77777777" w:rsidR="005702C2" w:rsidRPr="007530C2" w:rsidRDefault="005702C2">
      <w:pPr>
        <w:rPr>
          <w:rFonts w:ascii="Times New Roman" w:hAnsi="Times New Roman"/>
          <w:szCs w:val="24"/>
        </w:rPr>
      </w:pPr>
    </w:p>
    <w:p w14:paraId="27A62D4B" w14:textId="77777777" w:rsidR="005702C2" w:rsidRPr="00A13899" w:rsidRDefault="005702C2">
      <w:pPr>
        <w:rPr>
          <w:rFonts w:ascii="Times New Roman" w:hAnsi="Times New Roman"/>
          <w:szCs w:val="24"/>
        </w:rPr>
      </w:pPr>
      <w:r w:rsidRPr="007530C2">
        <w:rPr>
          <w:rFonts w:ascii="Times New Roman" w:hAnsi="Times New Roman"/>
          <w:b/>
          <w:szCs w:val="24"/>
        </w:rPr>
        <w:t>14.  Esti</w:t>
      </w:r>
      <w:r w:rsidRPr="00A13899">
        <w:rPr>
          <w:rFonts w:ascii="Times New Roman" w:hAnsi="Times New Roman"/>
          <w:b/>
          <w:szCs w:val="24"/>
        </w:rPr>
        <w:t>mated Cost to the Federal Government</w:t>
      </w:r>
    </w:p>
    <w:p w14:paraId="27A62D4C" w14:textId="77777777" w:rsidR="005702C2" w:rsidRPr="00A13899" w:rsidRDefault="005702C2">
      <w:pPr>
        <w:rPr>
          <w:rFonts w:ascii="Times New Roman" w:hAnsi="Times New Roman"/>
          <w:szCs w:val="24"/>
        </w:rPr>
      </w:pPr>
    </w:p>
    <w:p w14:paraId="27A62D4D" w14:textId="77777777" w:rsidR="005702C2" w:rsidRPr="00A13899" w:rsidRDefault="005702C2">
      <w:pPr>
        <w:rPr>
          <w:rFonts w:ascii="Times New Roman" w:hAnsi="Times New Roman"/>
          <w:szCs w:val="24"/>
        </w:rPr>
      </w:pPr>
      <w:r w:rsidRPr="00A13899">
        <w:rPr>
          <w:rFonts w:ascii="Times New Roman" w:hAnsi="Times New Roman"/>
          <w:szCs w:val="24"/>
        </w:rPr>
        <w:t>The estimated annual cost to the government is approximately $138,000 (2 GS-12, 1 GS-13, 1 GS-14 FTE’s – 40% time of work) for reviewing the forms, and for processing and providing notification to applicants.</w:t>
      </w:r>
    </w:p>
    <w:p w14:paraId="27A62D4E" w14:textId="77777777" w:rsidR="005702C2" w:rsidRPr="00A13899" w:rsidRDefault="005702C2">
      <w:pPr>
        <w:rPr>
          <w:rFonts w:ascii="Times New Roman" w:hAnsi="Times New Roman"/>
          <w:szCs w:val="24"/>
        </w:rPr>
      </w:pPr>
    </w:p>
    <w:p w14:paraId="27A62D4F" w14:textId="77777777" w:rsidR="005702C2" w:rsidRPr="007530C2" w:rsidRDefault="005702C2" w:rsidP="004F1702">
      <w:pPr>
        <w:rPr>
          <w:rFonts w:ascii="Times New Roman" w:hAnsi="Times New Roman"/>
          <w:b/>
          <w:szCs w:val="24"/>
        </w:rPr>
      </w:pPr>
      <w:r w:rsidRPr="00A13899">
        <w:rPr>
          <w:rFonts w:ascii="Times New Roman" w:hAnsi="Times New Roman"/>
          <w:b/>
          <w:szCs w:val="24"/>
        </w:rPr>
        <w:t>15.  Change in Burden</w:t>
      </w:r>
    </w:p>
    <w:p w14:paraId="27A62D50" w14:textId="77777777" w:rsidR="005702C2" w:rsidRPr="007530C2" w:rsidRDefault="005702C2" w:rsidP="004F1702">
      <w:pPr>
        <w:rPr>
          <w:rFonts w:ascii="Times New Roman" w:hAnsi="Times New Roman"/>
          <w:szCs w:val="24"/>
        </w:rPr>
      </w:pPr>
    </w:p>
    <w:p w14:paraId="27A62D51" w14:textId="1B6D8B72" w:rsidR="005702C2" w:rsidRPr="007530C2" w:rsidRDefault="005702C2">
      <w:pPr>
        <w:rPr>
          <w:rFonts w:ascii="Times New Roman" w:hAnsi="Times New Roman"/>
          <w:szCs w:val="24"/>
        </w:rPr>
      </w:pPr>
      <w:r w:rsidRPr="007530C2">
        <w:rPr>
          <w:rFonts w:ascii="Times New Roman" w:hAnsi="Times New Roman"/>
          <w:szCs w:val="24"/>
        </w:rPr>
        <w:t>The OMB Inv</w:t>
      </w:r>
      <w:r>
        <w:rPr>
          <w:rFonts w:ascii="Times New Roman" w:hAnsi="Times New Roman"/>
          <w:szCs w:val="24"/>
        </w:rPr>
        <w:t xml:space="preserve">entory currently contains </w:t>
      </w:r>
      <w:r w:rsidR="005716DC">
        <w:rPr>
          <w:rFonts w:ascii="Times New Roman" w:hAnsi="Times New Roman"/>
          <w:szCs w:val="24"/>
        </w:rPr>
        <w:t>40,161</w:t>
      </w:r>
      <w:r w:rsidRPr="007530C2">
        <w:rPr>
          <w:rFonts w:ascii="Times New Roman" w:hAnsi="Times New Roman"/>
          <w:szCs w:val="24"/>
        </w:rPr>
        <w:t xml:space="preserve"> burden hours for this ac</w:t>
      </w:r>
      <w:r>
        <w:rPr>
          <w:rFonts w:ascii="Times New Roman" w:hAnsi="Times New Roman"/>
          <w:szCs w:val="24"/>
        </w:rPr>
        <w:t xml:space="preserve">tivity.   This request is for </w:t>
      </w:r>
      <w:r w:rsidR="005716DC">
        <w:rPr>
          <w:rFonts w:ascii="Times New Roman" w:hAnsi="Times New Roman"/>
          <w:szCs w:val="24"/>
        </w:rPr>
        <w:t>44,</w:t>
      </w:r>
      <w:r w:rsidR="0084045F">
        <w:rPr>
          <w:rFonts w:ascii="Times New Roman" w:hAnsi="Times New Roman"/>
          <w:szCs w:val="24"/>
        </w:rPr>
        <w:t>8</w:t>
      </w:r>
      <w:r w:rsidR="005716DC">
        <w:rPr>
          <w:rFonts w:ascii="Times New Roman" w:hAnsi="Times New Roman"/>
          <w:szCs w:val="24"/>
        </w:rPr>
        <w:t>25</w:t>
      </w:r>
      <w:r w:rsidRPr="007530C2">
        <w:rPr>
          <w:rFonts w:ascii="Times New Roman" w:hAnsi="Times New Roman"/>
          <w:szCs w:val="24"/>
        </w:rPr>
        <w:t xml:space="preserve"> total burden</w:t>
      </w:r>
      <w:r>
        <w:rPr>
          <w:rFonts w:ascii="Times New Roman" w:hAnsi="Times New Roman"/>
          <w:szCs w:val="24"/>
        </w:rPr>
        <w:t xml:space="preserve"> hours, for a</w:t>
      </w:r>
      <w:r w:rsidR="005D1F3C">
        <w:rPr>
          <w:rFonts w:ascii="Times New Roman" w:hAnsi="Times New Roman"/>
          <w:szCs w:val="24"/>
        </w:rPr>
        <w:t xml:space="preserve">n increase </w:t>
      </w:r>
      <w:r>
        <w:rPr>
          <w:rFonts w:ascii="Times New Roman" w:hAnsi="Times New Roman"/>
          <w:szCs w:val="24"/>
        </w:rPr>
        <w:t xml:space="preserve">of </w:t>
      </w:r>
      <w:r w:rsidR="0084045F">
        <w:rPr>
          <w:rFonts w:ascii="Times New Roman" w:hAnsi="Times New Roman"/>
          <w:szCs w:val="24"/>
        </w:rPr>
        <w:t>4</w:t>
      </w:r>
      <w:r w:rsidR="005D1F3C">
        <w:rPr>
          <w:rFonts w:ascii="Times New Roman" w:hAnsi="Times New Roman"/>
          <w:szCs w:val="24"/>
        </w:rPr>
        <w:t>,</w:t>
      </w:r>
      <w:r w:rsidR="0084045F">
        <w:rPr>
          <w:rFonts w:ascii="Times New Roman" w:hAnsi="Times New Roman"/>
          <w:szCs w:val="24"/>
        </w:rPr>
        <w:t>6</w:t>
      </w:r>
      <w:r w:rsidR="005D1F3C">
        <w:rPr>
          <w:rFonts w:ascii="Times New Roman" w:hAnsi="Times New Roman"/>
          <w:szCs w:val="24"/>
        </w:rPr>
        <w:t>64</w:t>
      </w:r>
      <w:r w:rsidRPr="007530C2">
        <w:rPr>
          <w:rFonts w:ascii="Times New Roman" w:hAnsi="Times New Roman"/>
          <w:szCs w:val="24"/>
        </w:rPr>
        <w:t xml:space="preserve"> hours.   The </w:t>
      </w:r>
      <w:r w:rsidR="005D1F3C">
        <w:rPr>
          <w:rFonts w:ascii="Times New Roman" w:hAnsi="Times New Roman"/>
          <w:szCs w:val="24"/>
        </w:rPr>
        <w:t xml:space="preserve">increase is </w:t>
      </w:r>
      <w:r>
        <w:rPr>
          <w:rFonts w:ascii="Times New Roman" w:hAnsi="Times New Roman"/>
          <w:szCs w:val="24"/>
        </w:rPr>
        <w:t xml:space="preserve">due to </w:t>
      </w:r>
      <w:r w:rsidRPr="007530C2">
        <w:rPr>
          <w:rFonts w:ascii="Times New Roman" w:hAnsi="Times New Roman"/>
          <w:szCs w:val="24"/>
        </w:rPr>
        <w:t>program adjustment</w:t>
      </w:r>
      <w:r>
        <w:rPr>
          <w:rFonts w:ascii="Times New Roman" w:hAnsi="Times New Roman"/>
          <w:szCs w:val="24"/>
        </w:rPr>
        <w:t>s</w:t>
      </w:r>
      <w:r w:rsidRPr="007530C2">
        <w:rPr>
          <w:rFonts w:ascii="Times New Roman" w:hAnsi="Times New Roman"/>
          <w:szCs w:val="24"/>
        </w:rPr>
        <w:t xml:space="preserve"> resulting from </w:t>
      </w:r>
      <w:r w:rsidR="005D1F3C">
        <w:rPr>
          <w:rFonts w:ascii="Times New Roman" w:hAnsi="Times New Roman"/>
          <w:szCs w:val="24"/>
        </w:rPr>
        <w:t>an increase in the number of health center organizations.</w:t>
      </w:r>
      <w:r w:rsidRPr="007530C2">
        <w:rPr>
          <w:rFonts w:ascii="Times New Roman" w:hAnsi="Times New Roman"/>
          <w:szCs w:val="24"/>
        </w:rPr>
        <w:t xml:space="preserve"> </w:t>
      </w:r>
      <w:r w:rsidR="005D1F3C">
        <w:rPr>
          <w:rFonts w:ascii="Times New Roman" w:hAnsi="Times New Roman"/>
          <w:szCs w:val="24"/>
        </w:rPr>
        <w:t>In addition, the number of programs using forms has increased due to Congressional direction and the needs of health centers nationally.</w:t>
      </w:r>
      <w:r w:rsidRPr="007530C2">
        <w:rPr>
          <w:rFonts w:ascii="Times New Roman" w:hAnsi="Times New Roman"/>
          <w:szCs w:val="24"/>
        </w:rPr>
        <w:t xml:space="preserve"> </w:t>
      </w:r>
    </w:p>
    <w:p w14:paraId="27A62D52" w14:textId="77777777" w:rsidR="005702C2" w:rsidRPr="007530C2" w:rsidRDefault="005702C2">
      <w:pPr>
        <w:rPr>
          <w:rFonts w:ascii="Times New Roman" w:hAnsi="Times New Roman"/>
          <w:szCs w:val="24"/>
        </w:rPr>
      </w:pPr>
    </w:p>
    <w:p w14:paraId="27A62D53" w14:textId="26E591C9" w:rsidR="005702C2" w:rsidRDefault="005702C2">
      <w:pPr>
        <w:rPr>
          <w:rFonts w:ascii="Times New Roman" w:hAnsi="Times New Roman"/>
          <w:szCs w:val="24"/>
        </w:rPr>
      </w:pPr>
      <w:r w:rsidRPr="007530C2">
        <w:rPr>
          <w:rFonts w:ascii="Times New Roman" w:hAnsi="Times New Roman"/>
          <w:szCs w:val="24"/>
        </w:rPr>
        <w:t>For this clearance request, each form is be</w:t>
      </w:r>
      <w:r w:rsidR="005D1F3C">
        <w:rPr>
          <w:rFonts w:ascii="Times New Roman" w:hAnsi="Times New Roman"/>
          <w:szCs w:val="24"/>
        </w:rPr>
        <w:t>ing submitted separately to</w:t>
      </w:r>
      <w:r w:rsidRPr="007530C2">
        <w:rPr>
          <w:rFonts w:ascii="Times New Roman" w:hAnsi="Times New Roman"/>
          <w:szCs w:val="24"/>
        </w:rPr>
        <w:t xml:space="preserve"> accurately reflect the number of respondents per form.  This results in a large total number of responses as each form is submitted as a single entity.  </w:t>
      </w:r>
      <w:r>
        <w:rPr>
          <w:rFonts w:ascii="Times New Roman" w:hAnsi="Times New Roman"/>
          <w:szCs w:val="24"/>
        </w:rPr>
        <w:t xml:space="preserve">OMB </w:t>
      </w:r>
      <w:r w:rsidRPr="007530C2">
        <w:rPr>
          <w:rFonts w:ascii="Times New Roman" w:hAnsi="Times New Roman"/>
          <w:szCs w:val="24"/>
        </w:rPr>
        <w:t>current</w:t>
      </w:r>
      <w:r>
        <w:rPr>
          <w:rFonts w:ascii="Times New Roman" w:hAnsi="Times New Roman"/>
          <w:szCs w:val="24"/>
        </w:rPr>
        <w:t>ly approves</w:t>
      </w:r>
      <w:r w:rsidRPr="007530C2">
        <w:rPr>
          <w:rFonts w:ascii="Times New Roman" w:hAnsi="Times New Roman"/>
          <w:szCs w:val="24"/>
        </w:rPr>
        <w:t xml:space="preserve"> </w:t>
      </w:r>
      <w:r w:rsidR="005D1F3C">
        <w:rPr>
          <w:rFonts w:ascii="Times New Roman" w:hAnsi="Times New Roman"/>
          <w:szCs w:val="24"/>
        </w:rPr>
        <w:t>23,976</w:t>
      </w:r>
      <w:r>
        <w:rPr>
          <w:rFonts w:ascii="Times New Roman" w:hAnsi="Times New Roman"/>
          <w:szCs w:val="24"/>
        </w:rPr>
        <w:t xml:space="preserve"> annual responses for 1,</w:t>
      </w:r>
      <w:r w:rsidR="005D1F3C">
        <w:rPr>
          <w:rFonts w:ascii="Times New Roman" w:hAnsi="Times New Roman"/>
          <w:szCs w:val="24"/>
        </w:rPr>
        <w:t>138</w:t>
      </w:r>
      <w:r>
        <w:rPr>
          <w:rFonts w:ascii="Times New Roman" w:hAnsi="Times New Roman"/>
          <w:szCs w:val="24"/>
        </w:rPr>
        <w:t xml:space="preserve"> respondents.  </w:t>
      </w:r>
      <w:r w:rsidRPr="007530C2">
        <w:rPr>
          <w:rFonts w:ascii="Times New Roman" w:hAnsi="Times New Roman"/>
          <w:szCs w:val="24"/>
        </w:rPr>
        <w:t>This request</w:t>
      </w:r>
      <w:r>
        <w:rPr>
          <w:rFonts w:ascii="Times New Roman" w:hAnsi="Times New Roman"/>
          <w:szCs w:val="24"/>
        </w:rPr>
        <w:t xml:space="preserve"> includes an increase in the number of respondents to </w:t>
      </w:r>
      <w:r w:rsidRPr="007530C2">
        <w:rPr>
          <w:rFonts w:ascii="Times New Roman" w:hAnsi="Times New Roman"/>
          <w:szCs w:val="24"/>
        </w:rPr>
        <w:t>1,</w:t>
      </w:r>
      <w:r w:rsidR="005D1F3C">
        <w:rPr>
          <w:rFonts w:ascii="Times New Roman" w:hAnsi="Times New Roman"/>
          <w:szCs w:val="24"/>
        </w:rPr>
        <w:t>500</w:t>
      </w:r>
      <w:r w:rsidRPr="007530C2">
        <w:rPr>
          <w:rFonts w:ascii="Times New Roman" w:hAnsi="Times New Roman"/>
          <w:szCs w:val="24"/>
        </w:rPr>
        <w:t xml:space="preserve"> respondents with a</w:t>
      </w:r>
      <w:r>
        <w:rPr>
          <w:rFonts w:ascii="Times New Roman" w:hAnsi="Times New Roman"/>
          <w:szCs w:val="24"/>
        </w:rPr>
        <w:t xml:space="preserve"> total number of responses of </w:t>
      </w:r>
      <w:r w:rsidR="005D1F3C">
        <w:rPr>
          <w:rFonts w:ascii="Times New Roman" w:hAnsi="Times New Roman"/>
          <w:szCs w:val="24"/>
        </w:rPr>
        <w:t>3</w:t>
      </w:r>
      <w:r w:rsidR="0084045F">
        <w:rPr>
          <w:rFonts w:ascii="Times New Roman" w:hAnsi="Times New Roman"/>
          <w:szCs w:val="24"/>
        </w:rPr>
        <w:t>2</w:t>
      </w:r>
      <w:r w:rsidR="005D1F3C">
        <w:rPr>
          <w:rFonts w:ascii="Times New Roman" w:hAnsi="Times New Roman"/>
          <w:szCs w:val="24"/>
        </w:rPr>
        <w:t>,</w:t>
      </w:r>
      <w:r w:rsidR="0084045F">
        <w:rPr>
          <w:rFonts w:ascii="Times New Roman" w:hAnsi="Times New Roman"/>
          <w:szCs w:val="24"/>
        </w:rPr>
        <w:t>4</w:t>
      </w:r>
      <w:r w:rsidR="005D1F3C">
        <w:rPr>
          <w:rFonts w:ascii="Times New Roman" w:hAnsi="Times New Roman"/>
          <w:szCs w:val="24"/>
        </w:rPr>
        <w:t>50</w:t>
      </w:r>
      <w:r>
        <w:rPr>
          <w:rFonts w:ascii="Times New Roman" w:hAnsi="Times New Roman"/>
          <w:szCs w:val="24"/>
        </w:rPr>
        <w:t xml:space="preserve">.  </w:t>
      </w:r>
    </w:p>
    <w:p w14:paraId="27A62D54" w14:textId="77777777" w:rsidR="005702C2" w:rsidRPr="007530C2" w:rsidRDefault="005702C2">
      <w:pPr>
        <w:rPr>
          <w:rFonts w:ascii="Times New Roman" w:hAnsi="Times New Roman"/>
          <w:szCs w:val="24"/>
        </w:rPr>
      </w:pPr>
    </w:p>
    <w:p w14:paraId="27A62D55" w14:textId="77777777" w:rsidR="005702C2" w:rsidRPr="007530C2" w:rsidRDefault="005702C2">
      <w:pPr>
        <w:rPr>
          <w:rFonts w:ascii="Times New Roman" w:hAnsi="Times New Roman"/>
          <w:b/>
          <w:bCs/>
          <w:caps/>
          <w:szCs w:val="24"/>
        </w:rPr>
      </w:pPr>
      <w:r w:rsidRPr="007530C2">
        <w:rPr>
          <w:rFonts w:ascii="Times New Roman" w:hAnsi="Times New Roman"/>
          <w:b/>
          <w:szCs w:val="24"/>
        </w:rPr>
        <w:t>16.  Time Schedule, Publication, and Analysis Plans</w:t>
      </w:r>
    </w:p>
    <w:p w14:paraId="27A62D56" w14:textId="77777777" w:rsidR="005702C2" w:rsidRPr="007530C2" w:rsidRDefault="005702C2">
      <w:pPr>
        <w:rPr>
          <w:rFonts w:ascii="Times New Roman" w:hAnsi="Times New Roman"/>
          <w:b/>
          <w:bCs/>
          <w:caps/>
          <w:szCs w:val="24"/>
        </w:rPr>
      </w:pPr>
    </w:p>
    <w:p w14:paraId="27A62D57" w14:textId="77777777" w:rsidR="005702C2" w:rsidRPr="007530C2" w:rsidRDefault="005702C2">
      <w:pPr>
        <w:rPr>
          <w:rFonts w:ascii="Times New Roman" w:hAnsi="Times New Roman"/>
          <w:szCs w:val="24"/>
        </w:rPr>
      </w:pPr>
      <w:r w:rsidRPr="007530C2">
        <w:rPr>
          <w:rFonts w:ascii="Times New Roman" w:hAnsi="Times New Roman"/>
          <w:szCs w:val="24"/>
        </w:rPr>
        <w:t>There will be no statistical analysis done on the information received nor will there be any publication of the information reported on the applications.</w:t>
      </w:r>
    </w:p>
    <w:p w14:paraId="27A62D58" w14:textId="77777777" w:rsidR="005702C2" w:rsidRPr="007530C2" w:rsidRDefault="005702C2">
      <w:pPr>
        <w:rPr>
          <w:rFonts w:ascii="Times New Roman" w:hAnsi="Times New Roman"/>
          <w:szCs w:val="24"/>
        </w:rPr>
      </w:pPr>
    </w:p>
    <w:p w14:paraId="27A62D59" w14:textId="77777777" w:rsidR="005702C2" w:rsidRPr="007530C2" w:rsidRDefault="005702C2">
      <w:pPr>
        <w:rPr>
          <w:rFonts w:ascii="Times New Roman" w:hAnsi="Times New Roman"/>
          <w:b/>
          <w:szCs w:val="24"/>
        </w:rPr>
      </w:pPr>
      <w:r w:rsidRPr="007530C2">
        <w:rPr>
          <w:rFonts w:ascii="Times New Roman" w:hAnsi="Times New Roman"/>
          <w:b/>
          <w:szCs w:val="24"/>
        </w:rPr>
        <w:t>17.  Exemption for Display of Expiration Date</w:t>
      </w:r>
    </w:p>
    <w:p w14:paraId="27A62D5A" w14:textId="77777777" w:rsidR="005702C2" w:rsidRPr="007530C2" w:rsidRDefault="005702C2">
      <w:pPr>
        <w:rPr>
          <w:rFonts w:ascii="Times New Roman" w:hAnsi="Times New Roman"/>
          <w:b/>
          <w:caps/>
          <w:szCs w:val="24"/>
        </w:rPr>
      </w:pPr>
    </w:p>
    <w:p w14:paraId="27A62D5B" w14:textId="77777777" w:rsidR="005702C2" w:rsidRPr="007530C2" w:rsidRDefault="005702C2">
      <w:pPr>
        <w:rPr>
          <w:rFonts w:ascii="Times New Roman" w:hAnsi="Times New Roman"/>
          <w:szCs w:val="24"/>
        </w:rPr>
      </w:pPr>
      <w:r w:rsidRPr="007530C2">
        <w:rPr>
          <w:rFonts w:ascii="Times New Roman" w:hAnsi="Times New Roman"/>
          <w:szCs w:val="24"/>
        </w:rPr>
        <w:t>The expiration date will be displayed.</w:t>
      </w:r>
    </w:p>
    <w:p w14:paraId="1F900F9E" w14:textId="77777777" w:rsidR="00CC5AEA" w:rsidRPr="007530C2" w:rsidRDefault="00CC5AEA">
      <w:pPr>
        <w:rPr>
          <w:rFonts w:ascii="Times New Roman" w:hAnsi="Times New Roman"/>
          <w:szCs w:val="24"/>
        </w:rPr>
      </w:pPr>
    </w:p>
    <w:p w14:paraId="27A62D5D" w14:textId="77777777" w:rsidR="005702C2" w:rsidRPr="007530C2" w:rsidRDefault="005702C2">
      <w:pPr>
        <w:rPr>
          <w:rFonts w:ascii="Times New Roman" w:hAnsi="Times New Roman"/>
          <w:b/>
          <w:szCs w:val="24"/>
        </w:rPr>
      </w:pPr>
      <w:r w:rsidRPr="007530C2">
        <w:rPr>
          <w:rFonts w:ascii="Times New Roman" w:hAnsi="Times New Roman"/>
          <w:b/>
          <w:szCs w:val="24"/>
        </w:rPr>
        <w:t>18.  Certifications</w:t>
      </w:r>
    </w:p>
    <w:p w14:paraId="27A62D5E" w14:textId="77777777" w:rsidR="005702C2" w:rsidRPr="007530C2" w:rsidRDefault="005702C2">
      <w:pPr>
        <w:rPr>
          <w:rFonts w:ascii="Times New Roman" w:hAnsi="Times New Roman"/>
          <w:szCs w:val="24"/>
        </w:rPr>
      </w:pPr>
    </w:p>
    <w:p w14:paraId="27A62D5F" w14:textId="77777777" w:rsidR="005702C2" w:rsidRPr="007530C2" w:rsidRDefault="005702C2" w:rsidP="003B16AD">
      <w:pPr>
        <w:rPr>
          <w:rFonts w:ascii="Times New Roman" w:hAnsi="Times New Roman"/>
          <w:szCs w:val="24"/>
        </w:rPr>
      </w:pPr>
      <w:r w:rsidRPr="007530C2">
        <w:rPr>
          <w:rFonts w:ascii="Times New Roman" w:hAnsi="Times New Roman"/>
          <w:szCs w:val="24"/>
        </w:rPr>
        <w:t xml:space="preserve">This project fully complies with CFR 1320.9.  The certifications are included in this package. </w:t>
      </w:r>
      <w:r w:rsidRPr="007530C2">
        <w:rPr>
          <w:rFonts w:ascii="Times New Roman" w:hAnsi="Times New Roman"/>
          <w:szCs w:val="24"/>
        </w:rPr>
        <w:tab/>
        <w:t xml:space="preserve"> </w:t>
      </w:r>
    </w:p>
    <w:sectPr w:rsidR="005702C2" w:rsidRPr="007530C2" w:rsidSect="00C31666">
      <w:headerReference w:type="default" r:id="rId11"/>
      <w:footerReference w:type="default" r:id="rId12"/>
      <w:endnotePr>
        <w:numFmt w:val="decimal"/>
      </w:endnotePr>
      <w:pgSz w:w="12240" w:h="15840"/>
      <w:pgMar w:top="1440" w:right="1440" w:bottom="720" w:left="1440" w:header="144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AF33B" w14:textId="77777777" w:rsidR="00DA5F41" w:rsidRDefault="00DA5F41">
      <w:r>
        <w:separator/>
      </w:r>
    </w:p>
  </w:endnote>
  <w:endnote w:type="continuationSeparator" w:id="0">
    <w:p w14:paraId="7EDC94CA" w14:textId="77777777" w:rsidR="00DA5F41" w:rsidRDefault="00DA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62D69" w14:textId="77777777" w:rsidR="00730E0D" w:rsidRDefault="00730E0D">
    <w:pPr>
      <w:spacing w:line="240" w:lineRule="exact"/>
    </w:pPr>
  </w:p>
  <w:p w14:paraId="27A62D6A" w14:textId="77777777" w:rsidR="00730E0D" w:rsidRDefault="00730E0D">
    <w:pPr>
      <w:tabs>
        <w:tab w:val="center" w:pos="4680"/>
      </w:tabs>
      <w:spacing w:line="480" w:lineRule="auto"/>
      <w:jc w:val="both"/>
      <w:rPr>
        <w:rFonts w:ascii="Courier" w:hAnsi="Courier"/>
        <w:sz w:val="20"/>
      </w:rPr>
    </w:pPr>
    <w:r>
      <w:rPr>
        <w:rFonts w:ascii="Courier" w:hAnsi="Courier"/>
        <w:sz w:val="20"/>
      </w:rPr>
      <w:tab/>
    </w:r>
    <w:r>
      <w:rPr>
        <w:rFonts w:ascii="Courier" w:hAnsi="Courier"/>
        <w:sz w:val="20"/>
      </w:rPr>
      <w:fldChar w:fldCharType="begin"/>
    </w:r>
    <w:r>
      <w:rPr>
        <w:rFonts w:ascii="Courier" w:hAnsi="Courier"/>
        <w:sz w:val="20"/>
      </w:rPr>
      <w:instrText xml:space="preserve">PAGE </w:instrText>
    </w:r>
    <w:r>
      <w:rPr>
        <w:rFonts w:ascii="Courier" w:hAnsi="Courier"/>
        <w:sz w:val="20"/>
      </w:rPr>
      <w:fldChar w:fldCharType="separate"/>
    </w:r>
    <w:r w:rsidR="003743D1">
      <w:rPr>
        <w:rFonts w:ascii="Courier" w:hAnsi="Courier"/>
        <w:noProof/>
        <w:sz w:val="20"/>
      </w:rPr>
      <w:t>5</w:t>
    </w:r>
    <w:r>
      <w:rPr>
        <w:rFonts w:ascii="Courier" w:hAnsi="Couri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F3E0F" w14:textId="77777777" w:rsidR="00DA5F41" w:rsidRDefault="00DA5F41">
      <w:r>
        <w:separator/>
      </w:r>
    </w:p>
  </w:footnote>
  <w:footnote w:type="continuationSeparator" w:id="0">
    <w:p w14:paraId="311CE044" w14:textId="77777777" w:rsidR="00DA5F41" w:rsidRDefault="00DA5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62D68" w14:textId="5BA3FAB8" w:rsidR="00730E0D" w:rsidRPr="00854F21" w:rsidRDefault="00AF11DC" w:rsidP="00854F21">
    <w:pPr>
      <w:pStyle w:val="Header"/>
    </w:pPr>
    <w:r>
      <w:t>5</w:t>
    </w:r>
    <w:r w:rsidR="00730E0D">
      <w:t>/</w:t>
    </w:r>
    <w:r>
      <w:t>8</w:t>
    </w:r>
    <w:r w:rsidR="00730E0D">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3C44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55547"/>
    <w:multiLevelType w:val="hybridMultilevel"/>
    <w:tmpl w:val="74C89064"/>
    <w:lvl w:ilvl="0" w:tplc="0409000B">
      <w:start w:val="1"/>
      <w:numFmt w:val="bullet"/>
      <w:lvlText w:val=""/>
      <w:lvlJc w:val="left"/>
      <w:pPr>
        <w:tabs>
          <w:tab w:val="num" w:pos="720"/>
        </w:tabs>
        <w:ind w:left="720" w:hanging="360"/>
      </w:pPr>
      <w:rPr>
        <w:rFonts w:ascii="Wingdings" w:hAnsi="Wingdings"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048B8"/>
    <w:multiLevelType w:val="hybridMultilevel"/>
    <w:tmpl w:val="AB6CC0AA"/>
    <w:lvl w:ilvl="0" w:tplc="B7861608">
      <w:start w:val="1"/>
      <w:numFmt w:val="bullet"/>
      <w:lvlText w:val=""/>
      <w:lvlJc w:val="left"/>
      <w:pPr>
        <w:tabs>
          <w:tab w:val="num" w:pos="648"/>
        </w:tabs>
        <w:ind w:left="648"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nsid w:val="09437CAE"/>
    <w:multiLevelType w:val="hybridMultilevel"/>
    <w:tmpl w:val="C25276C0"/>
    <w:lvl w:ilvl="0" w:tplc="F432BDD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B703F5"/>
    <w:multiLevelType w:val="hybridMultilevel"/>
    <w:tmpl w:val="E48EE13A"/>
    <w:lvl w:ilvl="0" w:tplc="C3CE6CF2">
      <w:start w:val="1"/>
      <w:numFmt w:val="lowerLetter"/>
      <w:lvlText w:val="%1)"/>
      <w:lvlJc w:val="left"/>
      <w:pPr>
        <w:tabs>
          <w:tab w:val="num" w:pos="1008"/>
        </w:tabs>
        <w:ind w:left="1008" w:hanging="360"/>
      </w:pPr>
      <w:rPr>
        <w:rFonts w:cs="Times New Roman"/>
      </w:rPr>
    </w:lvl>
    <w:lvl w:ilvl="1" w:tplc="04090003" w:tentative="1">
      <w:start w:val="1"/>
      <w:numFmt w:val="lowerLetter"/>
      <w:lvlText w:val="%2."/>
      <w:lvlJc w:val="left"/>
      <w:pPr>
        <w:tabs>
          <w:tab w:val="num" w:pos="1728"/>
        </w:tabs>
        <w:ind w:left="1728" w:hanging="360"/>
      </w:pPr>
      <w:rPr>
        <w:rFonts w:cs="Times New Roman"/>
      </w:rPr>
    </w:lvl>
    <w:lvl w:ilvl="2" w:tplc="04090005">
      <w:start w:val="1"/>
      <w:numFmt w:val="lowerRoman"/>
      <w:lvlText w:val="%3."/>
      <w:lvlJc w:val="right"/>
      <w:pPr>
        <w:tabs>
          <w:tab w:val="num" w:pos="2448"/>
        </w:tabs>
        <w:ind w:left="2448" w:hanging="180"/>
      </w:pPr>
      <w:rPr>
        <w:rFonts w:cs="Times New Roman"/>
      </w:rPr>
    </w:lvl>
    <w:lvl w:ilvl="3" w:tplc="04090001" w:tentative="1">
      <w:start w:val="1"/>
      <w:numFmt w:val="decimal"/>
      <w:lvlText w:val="%4."/>
      <w:lvlJc w:val="left"/>
      <w:pPr>
        <w:tabs>
          <w:tab w:val="num" w:pos="3168"/>
        </w:tabs>
        <w:ind w:left="3168" w:hanging="360"/>
      </w:pPr>
      <w:rPr>
        <w:rFonts w:cs="Times New Roman"/>
      </w:rPr>
    </w:lvl>
    <w:lvl w:ilvl="4" w:tplc="04090003" w:tentative="1">
      <w:start w:val="1"/>
      <w:numFmt w:val="lowerLetter"/>
      <w:lvlText w:val="%5."/>
      <w:lvlJc w:val="left"/>
      <w:pPr>
        <w:tabs>
          <w:tab w:val="num" w:pos="3888"/>
        </w:tabs>
        <w:ind w:left="3888" w:hanging="360"/>
      </w:pPr>
      <w:rPr>
        <w:rFonts w:cs="Times New Roman"/>
      </w:rPr>
    </w:lvl>
    <w:lvl w:ilvl="5" w:tplc="04090005" w:tentative="1">
      <w:start w:val="1"/>
      <w:numFmt w:val="lowerRoman"/>
      <w:lvlText w:val="%6."/>
      <w:lvlJc w:val="right"/>
      <w:pPr>
        <w:tabs>
          <w:tab w:val="num" w:pos="4608"/>
        </w:tabs>
        <w:ind w:left="4608" w:hanging="180"/>
      </w:pPr>
      <w:rPr>
        <w:rFonts w:cs="Times New Roman"/>
      </w:rPr>
    </w:lvl>
    <w:lvl w:ilvl="6" w:tplc="04090001" w:tentative="1">
      <w:start w:val="1"/>
      <w:numFmt w:val="decimal"/>
      <w:lvlText w:val="%7."/>
      <w:lvlJc w:val="left"/>
      <w:pPr>
        <w:tabs>
          <w:tab w:val="num" w:pos="5328"/>
        </w:tabs>
        <w:ind w:left="5328" w:hanging="360"/>
      </w:pPr>
      <w:rPr>
        <w:rFonts w:cs="Times New Roman"/>
      </w:rPr>
    </w:lvl>
    <w:lvl w:ilvl="7" w:tplc="04090003" w:tentative="1">
      <w:start w:val="1"/>
      <w:numFmt w:val="lowerLetter"/>
      <w:lvlText w:val="%8."/>
      <w:lvlJc w:val="left"/>
      <w:pPr>
        <w:tabs>
          <w:tab w:val="num" w:pos="6048"/>
        </w:tabs>
        <w:ind w:left="6048" w:hanging="360"/>
      </w:pPr>
      <w:rPr>
        <w:rFonts w:cs="Times New Roman"/>
      </w:rPr>
    </w:lvl>
    <w:lvl w:ilvl="8" w:tplc="04090005" w:tentative="1">
      <w:start w:val="1"/>
      <w:numFmt w:val="lowerRoman"/>
      <w:lvlText w:val="%9."/>
      <w:lvlJc w:val="right"/>
      <w:pPr>
        <w:tabs>
          <w:tab w:val="num" w:pos="6768"/>
        </w:tabs>
        <w:ind w:left="6768" w:hanging="180"/>
      </w:pPr>
      <w:rPr>
        <w:rFonts w:cs="Times New Roman"/>
      </w:rPr>
    </w:lvl>
  </w:abstractNum>
  <w:abstractNum w:abstractNumId="5">
    <w:nsid w:val="11040460"/>
    <w:multiLevelType w:val="hybridMultilevel"/>
    <w:tmpl w:val="ED0E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40C"/>
    <w:multiLevelType w:val="hybridMultilevel"/>
    <w:tmpl w:val="706C59B6"/>
    <w:lvl w:ilvl="0" w:tplc="0409000B">
      <w:start w:val="1"/>
      <w:numFmt w:val="bullet"/>
      <w:lvlText w:val=""/>
      <w:lvlJc w:val="left"/>
      <w:pPr>
        <w:tabs>
          <w:tab w:val="num" w:pos="1008"/>
        </w:tabs>
        <w:ind w:left="1008" w:hanging="360"/>
      </w:pPr>
      <w:rPr>
        <w:rFonts w:ascii="Wingdings" w:hAnsi="Wingdings" w:hint="default"/>
      </w:rPr>
    </w:lvl>
    <w:lvl w:ilvl="1" w:tplc="0409000B">
      <w:start w:val="1"/>
      <w:numFmt w:val="bullet"/>
      <w:lvlText w:val=""/>
      <w:lvlJc w:val="left"/>
      <w:pPr>
        <w:tabs>
          <w:tab w:val="num" w:pos="1728"/>
        </w:tabs>
        <w:ind w:left="1728" w:hanging="360"/>
      </w:pPr>
      <w:rPr>
        <w:rFonts w:ascii="Wingdings" w:hAnsi="Wingdings" w:hint="default"/>
      </w:rPr>
    </w:lvl>
    <w:lvl w:ilvl="2" w:tplc="B7861608">
      <w:start w:val="1"/>
      <w:numFmt w:val="bullet"/>
      <w:lvlText w:val=""/>
      <w:lvlJc w:val="left"/>
      <w:pPr>
        <w:tabs>
          <w:tab w:val="num" w:pos="2448"/>
        </w:tabs>
        <w:ind w:left="2448" w:hanging="360"/>
      </w:pPr>
      <w:rPr>
        <w:rFonts w:ascii="Symbol" w:hAnsi="Symbol" w:hint="default"/>
        <w:color w:val="auto"/>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nsid w:val="22705339"/>
    <w:multiLevelType w:val="hybridMultilevel"/>
    <w:tmpl w:val="DFDC820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7DC54B4"/>
    <w:multiLevelType w:val="hybridMultilevel"/>
    <w:tmpl w:val="9E00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0D190E"/>
    <w:multiLevelType w:val="hybridMultilevel"/>
    <w:tmpl w:val="CE3A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4A7871"/>
    <w:multiLevelType w:val="hybridMultilevel"/>
    <w:tmpl w:val="D33C2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F452A1"/>
    <w:multiLevelType w:val="hybridMultilevel"/>
    <w:tmpl w:val="9188AC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5A65073"/>
    <w:multiLevelType w:val="hybridMultilevel"/>
    <w:tmpl w:val="493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146DF"/>
    <w:multiLevelType w:val="hybridMultilevel"/>
    <w:tmpl w:val="9962CD92"/>
    <w:lvl w:ilvl="0" w:tplc="24008108">
      <w:start w:val="1"/>
      <w:numFmt w:val="decimal"/>
      <w:lvlText w:val="%1."/>
      <w:lvlJc w:val="left"/>
      <w:pPr>
        <w:tabs>
          <w:tab w:val="num" w:pos="720"/>
        </w:tabs>
        <w:ind w:left="720" w:hanging="360"/>
      </w:pPr>
      <w:rPr>
        <w:rFonts w:cs="Times New Roman"/>
        <w:b/>
      </w:rPr>
    </w:lvl>
    <w:lvl w:ilvl="1" w:tplc="A6F0F1C4">
      <w:start w:val="1"/>
      <w:numFmt w:val="lowerLetter"/>
      <w:lvlText w:val="%2."/>
      <w:lvlJc w:val="left"/>
      <w:pPr>
        <w:tabs>
          <w:tab w:val="num" w:pos="1080"/>
        </w:tabs>
        <w:ind w:left="1080" w:hanging="360"/>
      </w:pPr>
      <w:rPr>
        <w:rFonts w:cs="Times New Roman" w:hint="default"/>
        <w:b w:val="0"/>
      </w:rPr>
    </w:lvl>
    <w:lvl w:ilvl="2" w:tplc="80744038">
      <w:start w:val="1"/>
      <w:numFmt w:val="lowerRoman"/>
      <w:lvlText w:val="%3."/>
      <w:lvlJc w:val="left"/>
      <w:pPr>
        <w:tabs>
          <w:tab w:val="num" w:pos="1800"/>
        </w:tabs>
        <w:ind w:left="1800" w:hanging="360"/>
      </w:pPr>
      <w:rPr>
        <w:rFonts w:cs="Times New Roman" w:hint="default"/>
        <w:b w:val="0"/>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39BD3B76"/>
    <w:multiLevelType w:val="hybridMultilevel"/>
    <w:tmpl w:val="138659B4"/>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BE74BCE"/>
    <w:multiLevelType w:val="hybridMultilevel"/>
    <w:tmpl w:val="03B0B6D2"/>
    <w:lvl w:ilvl="0" w:tplc="82743BE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F700DC"/>
    <w:multiLevelType w:val="hybridMultilevel"/>
    <w:tmpl w:val="374E027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EC366DA"/>
    <w:multiLevelType w:val="hybridMultilevel"/>
    <w:tmpl w:val="0066AF4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503242AE"/>
    <w:multiLevelType w:val="hybridMultilevel"/>
    <w:tmpl w:val="8FBC895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55962486"/>
    <w:multiLevelType w:val="hybridMultilevel"/>
    <w:tmpl w:val="6A58412E"/>
    <w:lvl w:ilvl="0" w:tplc="0409000F">
      <w:start w:val="1"/>
      <w:numFmt w:val="decimal"/>
      <w:lvlText w:val="%1."/>
      <w:lvlJc w:val="left"/>
      <w:pPr>
        <w:tabs>
          <w:tab w:val="num" w:pos="360"/>
        </w:tabs>
        <w:ind w:left="360" w:hanging="360"/>
      </w:pPr>
      <w:rPr>
        <w:rFonts w:cs="Times New Roman"/>
      </w:rPr>
    </w:lvl>
    <w:lvl w:ilvl="1" w:tplc="04090011">
      <w:start w:val="1"/>
      <w:numFmt w:val="decimal"/>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5D501709"/>
    <w:multiLevelType w:val="hybridMultilevel"/>
    <w:tmpl w:val="E938B606"/>
    <w:lvl w:ilvl="0" w:tplc="04090019">
      <w:start w:val="1"/>
      <w:numFmt w:val="lowerLetter"/>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1">
    <w:nsid w:val="5E8D100C"/>
    <w:multiLevelType w:val="hybridMultilevel"/>
    <w:tmpl w:val="16D89E8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7B0E64E2">
      <w:start w:val="2"/>
      <w:numFmt w:val="lowerLetter"/>
      <w:lvlText w:val="(%4)"/>
      <w:lvlJc w:val="left"/>
      <w:pPr>
        <w:tabs>
          <w:tab w:val="num" w:pos="2880"/>
        </w:tabs>
        <w:ind w:left="2880" w:hanging="360"/>
      </w:pPr>
      <w:rPr>
        <w:rFonts w:cs="Times New Roman" w:hint="default"/>
      </w:rPr>
    </w:lvl>
    <w:lvl w:ilvl="4" w:tplc="80CE01D0">
      <w:start w:val="6"/>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2C27DD4"/>
    <w:multiLevelType w:val="hybridMultilevel"/>
    <w:tmpl w:val="1806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00605C"/>
    <w:multiLevelType w:val="hybridMultilevel"/>
    <w:tmpl w:val="05DA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3488F"/>
    <w:multiLevelType w:val="hybridMultilevel"/>
    <w:tmpl w:val="A0A427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1EC4810"/>
    <w:multiLevelType w:val="hybridMultilevel"/>
    <w:tmpl w:val="216A27DE"/>
    <w:lvl w:ilvl="0" w:tplc="FFFFFFFF">
      <w:start w:val="1"/>
      <w:numFmt w:val="bullet"/>
      <w:lvlText w:val=""/>
      <w:lvlJc w:val="left"/>
      <w:pPr>
        <w:tabs>
          <w:tab w:val="num" w:pos="360"/>
        </w:tabs>
        <w:ind w:left="3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6242127"/>
    <w:multiLevelType w:val="hybridMultilevel"/>
    <w:tmpl w:val="20EED15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78CE3E6B"/>
    <w:multiLevelType w:val="hybridMultilevel"/>
    <w:tmpl w:val="B8484D32"/>
    <w:lvl w:ilvl="0" w:tplc="FFFFFFFF">
      <w:start w:val="1"/>
      <w:numFmt w:val="decimal"/>
      <w:lvlText w:val="%1."/>
      <w:lvlJc w:val="left"/>
      <w:pPr>
        <w:tabs>
          <w:tab w:val="num" w:pos="360"/>
        </w:tabs>
        <w:ind w:left="360" w:hanging="360"/>
      </w:pPr>
      <w:rPr>
        <w:rFonts w:cs="Times New Roman" w:hint="default"/>
      </w:rPr>
    </w:lvl>
    <w:lvl w:ilvl="1" w:tplc="FFFFFFFF">
      <w:start w:val="1"/>
      <w:numFmt w:val="bullet"/>
      <w:lvlText w:val=""/>
      <w:lvlJc w:val="left"/>
      <w:pPr>
        <w:tabs>
          <w:tab w:val="num" w:pos="261"/>
        </w:tabs>
        <w:ind w:left="261" w:hanging="360"/>
      </w:pPr>
      <w:rPr>
        <w:rFonts w:ascii="Wingdings" w:hAnsi="Wingdings" w:hint="default"/>
      </w:rPr>
    </w:lvl>
    <w:lvl w:ilvl="2" w:tplc="FFFFFFFF" w:tentative="1">
      <w:start w:val="1"/>
      <w:numFmt w:val="lowerRoman"/>
      <w:lvlText w:val="%3."/>
      <w:lvlJc w:val="right"/>
      <w:pPr>
        <w:tabs>
          <w:tab w:val="num" w:pos="981"/>
        </w:tabs>
        <w:ind w:left="981" w:hanging="180"/>
      </w:pPr>
      <w:rPr>
        <w:rFonts w:cs="Times New Roman"/>
      </w:rPr>
    </w:lvl>
    <w:lvl w:ilvl="3" w:tplc="FFFFFFFF" w:tentative="1">
      <w:start w:val="1"/>
      <w:numFmt w:val="decimal"/>
      <w:lvlText w:val="%4."/>
      <w:lvlJc w:val="left"/>
      <w:pPr>
        <w:tabs>
          <w:tab w:val="num" w:pos="1701"/>
        </w:tabs>
        <w:ind w:left="1701" w:hanging="360"/>
      </w:pPr>
      <w:rPr>
        <w:rFonts w:cs="Times New Roman"/>
      </w:rPr>
    </w:lvl>
    <w:lvl w:ilvl="4" w:tplc="FFFFFFFF" w:tentative="1">
      <w:start w:val="1"/>
      <w:numFmt w:val="lowerLetter"/>
      <w:lvlText w:val="%5."/>
      <w:lvlJc w:val="left"/>
      <w:pPr>
        <w:tabs>
          <w:tab w:val="num" w:pos="2421"/>
        </w:tabs>
        <w:ind w:left="2421" w:hanging="360"/>
      </w:pPr>
      <w:rPr>
        <w:rFonts w:cs="Times New Roman"/>
      </w:rPr>
    </w:lvl>
    <w:lvl w:ilvl="5" w:tplc="FFFFFFFF" w:tentative="1">
      <w:start w:val="1"/>
      <w:numFmt w:val="lowerRoman"/>
      <w:lvlText w:val="%6."/>
      <w:lvlJc w:val="right"/>
      <w:pPr>
        <w:tabs>
          <w:tab w:val="num" w:pos="3141"/>
        </w:tabs>
        <w:ind w:left="3141" w:hanging="180"/>
      </w:pPr>
      <w:rPr>
        <w:rFonts w:cs="Times New Roman"/>
      </w:rPr>
    </w:lvl>
    <w:lvl w:ilvl="6" w:tplc="FFFFFFFF" w:tentative="1">
      <w:start w:val="1"/>
      <w:numFmt w:val="decimal"/>
      <w:lvlText w:val="%7."/>
      <w:lvlJc w:val="left"/>
      <w:pPr>
        <w:tabs>
          <w:tab w:val="num" w:pos="3861"/>
        </w:tabs>
        <w:ind w:left="3861" w:hanging="360"/>
      </w:pPr>
      <w:rPr>
        <w:rFonts w:cs="Times New Roman"/>
      </w:rPr>
    </w:lvl>
    <w:lvl w:ilvl="7" w:tplc="FFFFFFFF" w:tentative="1">
      <w:start w:val="1"/>
      <w:numFmt w:val="lowerLetter"/>
      <w:lvlText w:val="%8."/>
      <w:lvlJc w:val="left"/>
      <w:pPr>
        <w:tabs>
          <w:tab w:val="num" w:pos="4581"/>
        </w:tabs>
        <w:ind w:left="4581" w:hanging="360"/>
      </w:pPr>
      <w:rPr>
        <w:rFonts w:cs="Times New Roman"/>
      </w:rPr>
    </w:lvl>
    <w:lvl w:ilvl="8" w:tplc="FFFFFFFF" w:tentative="1">
      <w:start w:val="1"/>
      <w:numFmt w:val="lowerRoman"/>
      <w:lvlText w:val="%9."/>
      <w:lvlJc w:val="right"/>
      <w:pPr>
        <w:tabs>
          <w:tab w:val="num" w:pos="5301"/>
        </w:tabs>
        <w:ind w:left="5301" w:hanging="180"/>
      </w:pPr>
      <w:rPr>
        <w:rFonts w:cs="Times New Roman"/>
      </w:rPr>
    </w:lvl>
  </w:abstractNum>
  <w:abstractNum w:abstractNumId="28">
    <w:nsid w:val="78FA5682"/>
    <w:multiLevelType w:val="hybridMultilevel"/>
    <w:tmpl w:val="50AE84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C7F5833"/>
    <w:multiLevelType w:val="hybridMultilevel"/>
    <w:tmpl w:val="CA1081B4"/>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4"/>
  </w:num>
  <w:num w:numId="14">
    <w:abstractNumId w:val="11"/>
  </w:num>
  <w:num w:numId="15">
    <w:abstractNumId w:val="16"/>
  </w:num>
  <w:num w:numId="16">
    <w:abstractNumId w:val="9"/>
  </w:num>
  <w:num w:numId="17">
    <w:abstractNumId w:val="0"/>
  </w:num>
  <w:num w:numId="18">
    <w:abstractNumId w:val="21"/>
  </w:num>
  <w:num w:numId="19">
    <w:abstractNumId w:val="27"/>
  </w:num>
  <w:num w:numId="20">
    <w:abstractNumId w:val="4"/>
  </w:num>
  <w:num w:numId="21">
    <w:abstractNumId w:val="25"/>
  </w:num>
  <w:num w:numId="22">
    <w:abstractNumId w:val="19"/>
  </w:num>
  <w:num w:numId="23">
    <w:abstractNumId w:val="1"/>
  </w:num>
  <w:num w:numId="24">
    <w:abstractNumId w:val="26"/>
  </w:num>
  <w:num w:numId="25">
    <w:abstractNumId w:val="6"/>
  </w:num>
  <w:num w:numId="26">
    <w:abstractNumId w:val="7"/>
  </w:num>
  <w:num w:numId="27">
    <w:abstractNumId w:val="20"/>
  </w:num>
  <w:num w:numId="28">
    <w:abstractNumId w:val="15"/>
  </w:num>
  <w:num w:numId="29">
    <w:abstractNumId w:val="29"/>
  </w:num>
  <w:num w:numId="30">
    <w:abstractNumId w:val="2"/>
  </w:num>
  <w:num w:numId="31">
    <w:abstractNumId w:val="28"/>
  </w:num>
  <w:num w:numId="32">
    <w:abstractNumId w:val="17"/>
  </w:num>
  <w:num w:numId="33">
    <w:abstractNumId w:val="18"/>
  </w:num>
  <w:num w:numId="34">
    <w:abstractNumId w:val="13"/>
  </w:num>
  <w:num w:numId="35">
    <w:abstractNumId w:val="3"/>
  </w:num>
  <w:num w:numId="36">
    <w:abstractNumId w:val="24"/>
  </w:num>
  <w:num w:numId="37">
    <w:abstractNumId w:val="22"/>
  </w:num>
  <w:num w:numId="38">
    <w:abstractNumId w:val="10"/>
  </w:num>
  <w:num w:numId="39">
    <w:abstractNumId w:val="12"/>
  </w:num>
  <w:num w:numId="40">
    <w:abstractNumId w:val="5"/>
  </w:num>
  <w:num w:numId="41">
    <w:abstractNumId w:val="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E0"/>
    <w:rsid w:val="00003034"/>
    <w:rsid w:val="00006BDC"/>
    <w:rsid w:val="000120BE"/>
    <w:rsid w:val="00014E73"/>
    <w:rsid w:val="00016040"/>
    <w:rsid w:val="00040C7C"/>
    <w:rsid w:val="0004491E"/>
    <w:rsid w:val="000514A5"/>
    <w:rsid w:val="00051ADC"/>
    <w:rsid w:val="0005278B"/>
    <w:rsid w:val="000647F6"/>
    <w:rsid w:val="00065FCC"/>
    <w:rsid w:val="00071945"/>
    <w:rsid w:val="00071FB9"/>
    <w:rsid w:val="0007315C"/>
    <w:rsid w:val="000802A2"/>
    <w:rsid w:val="0009237D"/>
    <w:rsid w:val="00097FF8"/>
    <w:rsid w:val="000A1721"/>
    <w:rsid w:val="000C065E"/>
    <w:rsid w:val="000C48F9"/>
    <w:rsid w:val="000C51E0"/>
    <w:rsid w:val="000C6540"/>
    <w:rsid w:val="000C746B"/>
    <w:rsid w:val="000D1C9B"/>
    <w:rsid w:val="000D1F83"/>
    <w:rsid w:val="000D7D43"/>
    <w:rsid w:val="000E1A7E"/>
    <w:rsid w:val="000F0A38"/>
    <w:rsid w:val="000F14F7"/>
    <w:rsid w:val="001076F2"/>
    <w:rsid w:val="00112A1A"/>
    <w:rsid w:val="001133F0"/>
    <w:rsid w:val="001269A6"/>
    <w:rsid w:val="00142683"/>
    <w:rsid w:val="00144BFD"/>
    <w:rsid w:val="00150F40"/>
    <w:rsid w:val="0015163F"/>
    <w:rsid w:val="00176CA0"/>
    <w:rsid w:val="001820CD"/>
    <w:rsid w:val="001A64B3"/>
    <w:rsid w:val="001C65A7"/>
    <w:rsid w:val="001D0D46"/>
    <w:rsid w:val="001E0751"/>
    <w:rsid w:val="001E2297"/>
    <w:rsid w:val="001E328D"/>
    <w:rsid w:val="001E7BC8"/>
    <w:rsid w:val="00200108"/>
    <w:rsid w:val="002416C9"/>
    <w:rsid w:val="0024331B"/>
    <w:rsid w:val="00244492"/>
    <w:rsid w:val="002501EB"/>
    <w:rsid w:val="00252A7B"/>
    <w:rsid w:val="00253F75"/>
    <w:rsid w:val="00256C4D"/>
    <w:rsid w:val="00260484"/>
    <w:rsid w:val="00261AAE"/>
    <w:rsid w:val="002832D1"/>
    <w:rsid w:val="00284534"/>
    <w:rsid w:val="002928DC"/>
    <w:rsid w:val="00294A7D"/>
    <w:rsid w:val="00295125"/>
    <w:rsid w:val="002A4C51"/>
    <w:rsid w:val="002A6D3D"/>
    <w:rsid w:val="002E0E79"/>
    <w:rsid w:val="002E3238"/>
    <w:rsid w:val="002E62B0"/>
    <w:rsid w:val="002F2537"/>
    <w:rsid w:val="002F445F"/>
    <w:rsid w:val="003050A1"/>
    <w:rsid w:val="00305767"/>
    <w:rsid w:val="00310A44"/>
    <w:rsid w:val="003128FA"/>
    <w:rsid w:val="003177E8"/>
    <w:rsid w:val="003313FC"/>
    <w:rsid w:val="00332264"/>
    <w:rsid w:val="00333B73"/>
    <w:rsid w:val="003353E4"/>
    <w:rsid w:val="0033592F"/>
    <w:rsid w:val="003361E2"/>
    <w:rsid w:val="003412FD"/>
    <w:rsid w:val="003420DF"/>
    <w:rsid w:val="00345D0F"/>
    <w:rsid w:val="00355229"/>
    <w:rsid w:val="003565AC"/>
    <w:rsid w:val="0035662B"/>
    <w:rsid w:val="003601C9"/>
    <w:rsid w:val="003743D1"/>
    <w:rsid w:val="003764E6"/>
    <w:rsid w:val="00386B7F"/>
    <w:rsid w:val="00386F47"/>
    <w:rsid w:val="003A1AA7"/>
    <w:rsid w:val="003A269F"/>
    <w:rsid w:val="003A2B6C"/>
    <w:rsid w:val="003B16AD"/>
    <w:rsid w:val="003B54BF"/>
    <w:rsid w:val="003B55E5"/>
    <w:rsid w:val="003C1F94"/>
    <w:rsid w:val="003E1539"/>
    <w:rsid w:val="003E2274"/>
    <w:rsid w:val="003F5E3C"/>
    <w:rsid w:val="003F657B"/>
    <w:rsid w:val="004031EE"/>
    <w:rsid w:val="00413940"/>
    <w:rsid w:val="00416222"/>
    <w:rsid w:val="0043298B"/>
    <w:rsid w:val="0043698E"/>
    <w:rsid w:val="004477E5"/>
    <w:rsid w:val="00461A6C"/>
    <w:rsid w:val="004737B6"/>
    <w:rsid w:val="00474F1F"/>
    <w:rsid w:val="00475A13"/>
    <w:rsid w:val="00475FC4"/>
    <w:rsid w:val="00483623"/>
    <w:rsid w:val="00485E22"/>
    <w:rsid w:val="00491FB3"/>
    <w:rsid w:val="00494636"/>
    <w:rsid w:val="0049607D"/>
    <w:rsid w:val="004A7B64"/>
    <w:rsid w:val="004B2CD6"/>
    <w:rsid w:val="004B32BA"/>
    <w:rsid w:val="004C53D7"/>
    <w:rsid w:val="004C7653"/>
    <w:rsid w:val="004D37CE"/>
    <w:rsid w:val="004D60B6"/>
    <w:rsid w:val="004F1702"/>
    <w:rsid w:val="004F3E25"/>
    <w:rsid w:val="004F5FA0"/>
    <w:rsid w:val="005022BE"/>
    <w:rsid w:val="0051292D"/>
    <w:rsid w:val="00517AF1"/>
    <w:rsid w:val="00521D17"/>
    <w:rsid w:val="005252B9"/>
    <w:rsid w:val="005255D1"/>
    <w:rsid w:val="00563A08"/>
    <w:rsid w:val="00565F8A"/>
    <w:rsid w:val="005702C2"/>
    <w:rsid w:val="005716DC"/>
    <w:rsid w:val="00572F7D"/>
    <w:rsid w:val="00576991"/>
    <w:rsid w:val="00584431"/>
    <w:rsid w:val="00584B98"/>
    <w:rsid w:val="00587397"/>
    <w:rsid w:val="005874B9"/>
    <w:rsid w:val="0059121D"/>
    <w:rsid w:val="00591C83"/>
    <w:rsid w:val="00591EC1"/>
    <w:rsid w:val="0059314D"/>
    <w:rsid w:val="005933B8"/>
    <w:rsid w:val="00594C95"/>
    <w:rsid w:val="00596F2E"/>
    <w:rsid w:val="00597C99"/>
    <w:rsid w:val="005A4B6D"/>
    <w:rsid w:val="005A55A2"/>
    <w:rsid w:val="005B1283"/>
    <w:rsid w:val="005B3040"/>
    <w:rsid w:val="005B40DB"/>
    <w:rsid w:val="005B5D9E"/>
    <w:rsid w:val="005B7F2A"/>
    <w:rsid w:val="005C09EF"/>
    <w:rsid w:val="005C33BC"/>
    <w:rsid w:val="005C7C3C"/>
    <w:rsid w:val="005D1A02"/>
    <w:rsid w:val="005D1F3C"/>
    <w:rsid w:val="005D4B0B"/>
    <w:rsid w:val="005D5EFA"/>
    <w:rsid w:val="005E06B4"/>
    <w:rsid w:val="005E5361"/>
    <w:rsid w:val="005E6F8A"/>
    <w:rsid w:val="005E7508"/>
    <w:rsid w:val="00605996"/>
    <w:rsid w:val="00612A9C"/>
    <w:rsid w:val="00615A56"/>
    <w:rsid w:val="0062111E"/>
    <w:rsid w:val="00631E7B"/>
    <w:rsid w:val="00633121"/>
    <w:rsid w:val="006349FD"/>
    <w:rsid w:val="00640168"/>
    <w:rsid w:val="00650792"/>
    <w:rsid w:val="00654104"/>
    <w:rsid w:val="00676248"/>
    <w:rsid w:val="0068217E"/>
    <w:rsid w:val="006859D2"/>
    <w:rsid w:val="006866A8"/>
    <w:rsid w:val="00690F38"/>
    <w:rsid w:val="006979E3"/>
    <w:rsid w:val="00697F97"/>
    <w:rsid w:val="006B0AE3"/>
    <w:rsid w:val="006B3C2A"/>
    <w:rsid w:val="006B605D"/>
    <w:rsid w:val="006B649E"/>
    <w:rsid w:val="006B7BB0"/>
    <w:rsid w:val="006D09DB"/>
    <w:rsid w:val="006D21B7"/>
    <w:rsid w:val="006D41A8"/>
    <w:rsid w:val="006D430A"/>
    <w:rsid w:val="006D47D9"/>
    <w:rsid w:val="006D597C"/>
    <w:rsid w:val="006E05FA"/>
    <w:rsid w:val="006E0C6A"/>
    <w:rsid w:val="006E5488"/>
    <w:rsid w:val="006F1A96"/>
    <w:rsid w:val="006F599E"/>
    <w:rsid w:val="00704ED9"/>
    <w:rsid w:val="00705A50"/>
    <w:rsid w:val="00717F6C"/>
    <w:rsid w:val="00722F42"/>
    <w:rsid w:val="00723C2C"/>
    <w:rsid w:val="00730E0D"/>
    <w:rsid w:val="00732310"/>
    <w:rsid w:val="007344CD"/>
    <w:rsid w:val="00734FAE"/>
    <w:rsid w:val="007352EC"/>
    <w:rsid w:val="007462B6"/>
    <w:rsid w:val="00751015"/>
    <w:rsid w:val="007530C2"/>
    <w:rsid w:val="0075439A"/>
    <w:rsid w:val="00763781"/>
    <w:rsid w:val="007658D7"/>
    <w:rsid w:val="00766912"/>
    <w:rsid w:val="00777617"/>
    <w:rsid w:val="0078124D"/>
    <w:rsid w:val="00784FF8"/>
    <w:rsid w:val="00786B8E"/>
    <w:rsid w:val="00794949"/>
    <w:rsid w:val="007B1CBA"/>
    <w:rsid w:val="007C098D"/>
    <w:rsid w:val="007C356D"/>
    <w:rsid w:val="007D39D2"/>
    <w:rsid w:val="007E6494"/>
    <w:rsid w:val="007F30CA"/>
    <w:rsid w:val="007F44D5"/>
    <w:rsid w:val="007F504E"/>
    <w:rsid w:val="0081614B"/>
    <w:rsid w:val="008212E0"/>
    <w:rsid w:val="0083131A"/>
    <w:rsid w:val="0083478F"/>
    <w:rsid w:val="0083622D"/>
    <w:rsid w:val="0084045F"/>
    <w:rsid w:val="00852022"/>
    <w:rsid w:val="00854F21"/>
    <w:rsid w:val="008655B2"/>
    <w:rsid w:val="00865955"/>
    <w:rsid w:val="00865A51"/>
    <w:rsid w:val="008717D3"/>
    <w:rsid w:val="00881A9D"/>
    <w:rsid w:val="00884F53"/>
    <w:rsid w:val="00892FFB"/>
    <w:rsid w:val="00895D9C"/>
    <w:rsid w:val="008A1363"/>
    <w:rsid w:val="008A5E4B"/>
    <w:rsid w:val="008A68F1"/>
    <w:rsid w:val="008C14B1"/>
    <w:rsid w:val="008D0FC6"/>
    <w:rsid w:val="008D345C"/>
    <w:rsid w:val="008D36B7"/>
    <w:rsid w:val="008D7278"/>
    <w:rsid w:val="008E1103"/>
    <w:rsid w:val="008E1815"/>
    <w:rsid w:val="008E2227"/>
    <w:rsid w:val="008E3A4F"/>
    <w:rsid w:val="009012A9"/>
    <w:rsid w:val="009028B3"/>
    <w:rsid w:val="00912B0C"/>
    <w:rsid w:val="00921471"/>
    <w:rsid w:val="0092152E"/>
    <w:rsid w:val="00922D6A"/>
    <w:rsid w:val="009236AC"/>
    <w:rsid w:val="009253E6"/>
    <w:rsid w:val="00926795"/>
    <w:rsid w:val="0092719A"/>
    <w:rsid w:val="00927A73"/>
    <w:rsid w:val="00934C61"/>
    <w:rsid w:val="0093581D"/>
    <w:rsid w:val="00937C0E"/>
    <w:rsid w:val="0094326B"/>
    <w:rsid w:val="009525A2"/>
    <w:rsid w:val="00955053"/>
    <w:rsid w:val="00961E58"/>
    <w:rsid w:val="0096573D"/>
    <w:rsid w:val="0096788F"/>
    <w:rsid w:val="00967B8A"/>
    <w:rsid w:val="00971D98"/>
    <w:rsid w:val="009754AF"/>
    <w:rsid w:val="009776E6"/>
    <w:rsid w:val="009935E5"/>
    <w:rsid w:val="00995185"/>
    <w:rsid w:val="009A0D10"/>
    <w:rsid w:val="009A2DDB"/>
    <w:rsid w:val="009A3690"/>
    <w:rsid w:val="009A5956"/>
    <w:rsid w:val="009A7BB4"/>
    <w:rsid w:val="009B7C92"/>
    <w:rsid w:val="009D3ACD"/>
    <w:rsid w:val="009D4507"/>
    <w:rsid w:val="009E54D0"/>
    <w:rsid w:val="009E6CA6"/>
    <w:rsid w:val="009E767B"/>
    <w:rsid w:val="00A02EDC"/>
    <w:rsid w:val="00A073A6"/>
    <w:rsid w:val="00A13899"/>
    <w:rsid w:val="00A1593A"/>
    <w:rsid w:val="00A225FF"/>
    <w:rsid w:val="00A32364"/>
    <w:rsid w:val="00A348DA"/>
    <w:rsid w:val="00A34C60"/>
    <w:rsid w:val="00A37814"/>
    <w:rsid w:val="00A40D4A"/>
    <w:rsid w:val="00A41F01"/>
    <w:rsid w:val="00A428AB"/>
    <w:rsid w:val="00A43B28"/>
    <w:rsid w:val="00A50049"/>
    <w:rsid w:val="00A53CAE"/>
    <w:rsid w:val="00A54A6D"/>
    <w:rsid w:val="00A56237"/>
    <w:rsid w:val="00A6294F"/>
    <w:rsid w:val="00A6373B"/>
    <w:rsid w:val="00A646C8"/>
    <w:rsid w:val="00A665BF"/>
    <w:rsid w:val="00A71789"/>
    <w:rsid w:val="00A72BA4"/>
    <w:rsid w:val="00A75BF7"/>
    <w:rsid w:val="00A80BB7"/>
    <w:rsid w:val="00A86410"/>
    <w:rsid w:val="00A91ED1"/>
    <w:rsid w:val="00A93356"/>
    <w:rsid w:val="00A95324"/>
    <w:rsid w:val="00A95658"/>
    <w:rsid w:val="00A9795A"/>
    <w:rsid w:val="00AA03AD"/>
    <w:rsid w:val="00AA1375"/>
    <w:rsid w:val="00AA29E6"/>
    <w:rsid w:val="00AA42EF"/>
    <w:rsid w:val="00AB1F28"/>
    <w:rsid w:val="00AB2128"/>
    <w:rsid w:val="00AC3745"/>
    <w:rsid w:val="00AD21D0"/>
    <w:rsid w:val="00AE0D6E"/>
    <w:rsid w:val="00AF11DC"/>
    <w:rsid w:val="00AF3590"/>
    <w:rsid w:val="00AF37E5"/>
    <w:rsid w:val="00AF7FAB"/>
    <w:rsid w:val="00B05554"/>
    <w:rsid w:val="00B103C3"/>
    <w:rsid w:val="00B118DB"/>
    <w:rsid w:val="00B13CD2"/>
    <w:rsid w:val="00B15376"/>
    <w:rsid w:val="00B33763"/>
    <w:rsid w:val="00B3383D"/>
    <w:rsid w:val="00B34C90"/>
    <w:rsid w:val="00B353AF"/>
    <w:rsid w:val="00B36245"/>
    <w:rsid w:val="00B40545"/>
    <w:rsid w:val="00B43986"/>
    <w:rsid w:val="00B43C35"/>
    <w:rsid w:val="00B4552D"/>
    <w:rsid w:val="00B45BA3"/>
    <w:rsid w:val="00B45CCB"/>
    <w:rsid w:val="00B54A5A"/>
    <w:rsid w:val="00B62074"/>
    <w:rsid w:val="00B63D07"/>
    <w:rsid w:val="00B66500"/>
    <w:rsid w:val="00B80688"/>
    <w:rsid w:val="00B83406"/>
    <w:rsid w:val="00B92261"/>
    <w:rsid w:val="00BA1B04"/>
    <w:rsid w:val="00BA4E55"/>
    <w:rsid w:val="00BB4297"/>
    <w:rsid w:val="00BC5838"/>
    <w:rsid w:val="00BC7670"/>
    <w:rsid w:val="00BD212D"/>
    <w:rsid w:val="00BD4FD9"/>
    <w:rsid w:val="00BD6295"/>
    <w:rsid w:val="00BE0EFF"/>
    <w:rsid w:val="00C161DE"/>
    <w:rsid w:val="00C25C29"/>
    <w:rsid w:val="00C31666"/>
    <w:rsid w:val="00C33197"/>
    <w:rsid w:val="00C53540"/>
    <w:rsid w:val="00C61B94"/>
    <w:rsid w:val="00C62667"/>
    <w:rsid w:val="00C64C5D"/>
    <w:rsid w:val="00C77349"/>
    <w:rsid w:val="00C77E6E"/>
    <w:rsid w:val="00C8294A"/>
    <w:rsid w:val="00C8328A"/>
    <w:rsid w:val="00CA347B"/>
    <w:rsid w:val="00CA3AFC"/>
    <w:rsid w:val="00CA55F4"/>
    <w:rsid w:val="00CC004A"/>
    <w:rsid w:val="00CC0D82"/>
    <w:rsid w:val="00CC3150"/>
    <w:rsid w:val="00CC5AEA"/>
    <w:rsid w:val="00CE0D20"/>
    <w:rsid w:val="00CE0DCD"/>
    <w:rsid w:val="00D01687"/>
    <w:rsid w:val="00D028A7"/>
    <w:rsid w:val="00D11223"/>
    <w:rsid w:val="00D115E1"/>
    <w:rsid w:val="00D12E92"/>
    <w:rsid w:val="00D139EF"/>
    <w:rsid w:val="00D4455A"/>
    <w:rsid w:val="00D46AE2"/>
    <w:rsid w:val="00D46B16"/>
    <w:rsid w:val="00D56622"/>
    <w:rsid w:val="00D627A0"/>
    <w:rsid w:val="00D62C55"/>
    <w:rsid w:val="00D645BA"/>
    <w:rsid w:val="00D64EBB"/>
    <w:rsid w:val="00D65A3F"/>
    <w:rsid w:val="00D67AF0"/>
    <w:rsid w:val="00D7247C"/>
    <w:rsid w:val="00D80E14"/>
    <w:rsid w:val="00D90661"/>
    <w:rsid w:val="00D92EDB"/>
    <w:rsid w:val="00DA5F41"/>
    <w:rsid w:val="00DB002E"/>
    <w:rsid w:val="00DB0040"/>
    <w:rsid w:val="00DB0264"/>
    <w:rsid w:val="00DB6868"/>
    <w:rsid w:val="00DC0B56"/>
    <w:rsid w:val="00DC5222"/>
    <w:rsid w:val="00DE5DF8"/>
    <w:rsid w:val="00DF3784"/>
    <w:rsid w:val="00DF3F58"/>
    <w:rsid w:val="00DF6638"/>
    <w:rsid w:val="00E05459"/>
    <w:rsid w:val="00E263B4"/>
    <w:rsid w:val="00E302A3"/>
    <w:rsid w:val="00E32D1C"/>
    <w:rsid w:val="00E33425"/>
    <w:rsid w:val="00E3662C"/>
    <w:rsid w:val="00E44919"/>
    <w:rsid w:val="00E468FC"/>
    <w:rsid w:val="00E47D95"/>
    <w:rsid w:val="00E5742E"/>
    <w:rsid w:val="00E62F2E"/>
    <w:rsid w:val="00E63888"/>
    <w:rsid w:val="00E645E5"/>
    <w:rsid w:val="00E72CC9"/>
    <w:rsid w:val="00E76EAF"/>
    <w:rsid w:val="00E8009C"/>
    <w:rsid w:val="00EA4F6C"/>
    <w:rsid w:val="00EA714B"/>
    <w:rsid w:val="00EB3345"/>
    <w:rsid w:val="00EC79E3"/>
    <w:rsid w:val="00ED59A3"/>
    <w:rsid w:val="00ED7C02"/>
    <w:rsid w:val="00EE4F66"/>
    <w:rsid w:val="00EE7818"/>
    <w:rsid w:val="00EF4803"/>
    <w:rsid w:val="00F00871"/>
    <w:rsid w:val="00F0322A"/>
    <w:rsid w:val="00F04189"/>
    <w:rsid w:val="00F04AE4"/>
    <w:rsid w:val="00F0573E"/>
    <w:rsid w:val="00F058F0"/>
    <w:rsid w:val="00F22BFD"/>
    <w:rsid w:val="00F249FE"/>
    <w:rsid w:val="00F26994"/>
    <w:rsid w:val="00F33A22"/>
    <w:rsid w:val="00F34ABB"/>
    <w:rsid w:val="00F44D83"/>
    <w:rsid w:val="00F47C9D"/>
    <w:rsid w:val="00F61B5C"/>
    <w:rsid w:val="00F73E30"/>
    <w:rsid w:val="00F74829"/>
    <w:rsid w:val="00F8325C"/>
    <w:rsid w:val="00F83BAF"/>
    <w:rsid w:val="00F90F31"/>
    <w:rsid w:val="00F92BED"/>
    <w:rsid w:val="00F955D3"/>
    <w:rsid w:val="00FB0FF4"/>
    <w:rsid w:val="00FB115A"/>
    <w:rsid w:val="00FB1792"/>
    <w:rsid w:val="00FB3131"/>
    <w:rsid w:val="00FC3C09"/>
    <w:rsid w:val="00FD12DB"/>
    <w:rsid w:val="00FD5A3B"/>
    <w:rsid w:val="00FD6A0E"/>
    <w:rsid w:val="00FF382A"/>
    <w:rsid w:val="00FF5942"/>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6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666"/>
    <w:pPr>
      <w:widowControl w:val="0"/>
    </w:pPr>
    <w:rPr>
      <w:rFonts w:ascii="CG Times" w:hAnsi="CG Times"/>
      <w:sz w:val="24"/>
      <w:szCs w:val="20"/>
    </w:rPr>
  </w:style>
  <w:style w:type="paragraph" w:styleId="Heading1">
    <w:name w:val="heading 1"/>
    <w:basedOn w:val="Normal"/>
    <w:next w:val="Normal"/>
    <w:link w:val="Heading1Char"/>
    <w:uiPriority w:val="99"/>
    <w:qFormat/>
    <w:rsid w:val="00C31666"/>
    <w:pPr>
      <w:keepNext/>
      <w:outlineLvl w:val="0"/>
    </w:pPr>
    <w:rPr>
      <w:b/>
    </w:rPr>
  </w:style>
  <w:style w:type="paragraph" w:styleId="Heading8">
    <w:name w:val="heading 8"/>
    <w:basedOn w:val="Normal"/>
    <w:next w:val="Normal"/>
    <w:link w:val="Heading8Char"/>
    <w:uiPriority w:val="99"/>
    <w:qFormat/>
    <w:rsid w:val="006D597C"/>
    <w:pPr>
      <w:widowControl/>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6B7F"/>
    <w:rPr>
      <w:rFonts w:ascii="Cambria" w:hAnsi="Cambria" w:cs="Times New Roman"/>
      <w:b/>
      <w:bCs/>
      <w:kern w:val="32"/>
      <w:sz w:val="32"/>
      <w:szCs w:val="32"/>
    </w:rPr>
  </w:style>
  <w:style w:type="character" w:customStyle="1" w:styleId="Heading8Char">
    <w:name w:val="Heading 8 Char"/>
    <w:basedOn w:val="DefaultParagraphFont"/>
    <w:link w:val="Heading8"/>
    <w:uiPriority w:val="99"/>
    <w:locked/>
    <w:rsid w:val="006D597C"/>
    <w:rPr>
      <w:rFonts w:cs="Times New Roman"/>
      <w:i/>
      <w:iCs/>
      <w:sz w:val="24"/>
      <w:szCs w:val="24"/>
    </w:rPr>
  </w:style>
  <w:style w:type="character" w:styleId="FootnoteReference">
    <w:name w:val="footnote reference"/>
    <w:basedOn w:val="DefaultParagraphFont"/>
    <w:uiPriority w:val="99"/>
    <w:semiHidden/>
    <w:rsid w:val="00C31666"/>
    <w:rPr>
      <w:rFonts w:cs="Times New Roman"/>
    </w:rPr>
  </w:style>
  <w:style w:type="paragraph" w:customStyle="1" w:styleId="Level1">
    <w:name w:val="Level 1"/>
    <w:basedOn w:val="Normal"/>
    <w:uiPriority w:val="99"/>
    <w:rsid w:val="00C31666"/>
    <w:pPr>
      <w:ind w:left="1800" w:hanging="720"/>
    </w:pPr>
  </w:style>
  <w:style w:type="paragraph" w:customStyle="1" w:styleId="a">
    <w:name w:val="_"/>
    <w:basedOn w:val="Normal"/>
    <w:uiPriority w:val="99"/>
    <w:rsid w:val="00C31666"/>
    <w:pPr>
      <w:ind w:left="1800" w:hanging="720"/>
    </w:pPr>
  </w:style>
  <w:style w:type="paragraph" w:styleId="Title">
    <w:name w:val="Title"/>
    <w:basedOn w:val="Normal"/>
    <w:link w:val="TitleChar"/>
    <w:uiPriority w:val="99"/>
    <w:qFormat/>
    <w:rsid w:val="00C31666"/>
    <w:pPr>
      <w:jc w:val="center"/>
    </w:pPr>
    <w:rPr>
      <w:b/>
    </w:rPr>
  </w:style>
  <w:style w:type="character" w:customStyle="1" w:styleId="TitleChar">
    <w:name w:val="Title Char"/>
    <w:basedOn w:val="DefaultParagraphFont"/>
    <w:link w:val="Title"/>
    <w:uiPriority w:val="99"/>
    <w:locked/>
    <w:rsid w:val="00386B7F"/>
    <w:rPr>
      <w:rFonts w:ascii="Cambria" w:hAnsi="Cambria" w:cs="Times New Roman"/>
      <w:b/>
      <w:bCs/>
      <w:kern w:val="28"/>
      <w:sz w:val="32"/>
      <w:szCs w:val="32"/>
    </w:rPr>
  </w:style>
  <w:style w:type="paragraph" w:styleId="BodyTextIndent">
    <w:name w:val="Body Text Indent"/>
    <w:basedOn w:val="Normal"/>
    <w:link w:val="BodyTextIndentChar"/>
    <w:uiPriority w:val="99"/>
    <w:rsid w:val="00C31666"/>
    <w:pPr>
      <w:widowControl/>
      <w:ind w:left="144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386B7F"/>
    <w:rPr>
      <w:rFonts w:ascii="CG Times" w:hAnsi="CG Times" w:cs="Times New Roman"/>
      <w:sz w:val="20"/>
      <w:szCs w:val="20"/>
    </w:rPr>
  </w:style>
  <w:style w:type="character" w:styleId="Hyperlink">
    <w:name w:val="Hyperlink"/>
    <w:basedOn w:val="DefaultParagraphFont"/>
    <w:uiPriority w:val="99"/>
    <w:rsid w:val="00C31666"/>
    <w:rPr>
      <w:rFonts w:cs="Times New Roman"/>
      <w:color w:val="0000FF"/>
      <w:u w:val="single"/>
    </w:rPr>
  </w:style>
  <w:style w:type="character" w:styleId="FollowedHyperlink">
    <w:name w:val="FollowedHyperlink"/>
    <w:basedOn w:val="DefaultParagraphFont"/>
    <w:uiPriority w:val="99"/>
    <w:rsid w:val="00C31666"/>
    <w:rPr>
      <w:rFonts w:cs="Times New Roman"/>
      <w:color w:val="800080"/>
      <w:u w:val="single"/>
    </w:rPr>
  </w:style>
  <w:style w:type="paragraph" w:styleId="BalloonText">
    <w:name w:val="Balloon Text"/>
    <w:basedOn w:val="Normal"/>
    <w:link w:val="BalloonTextChar"/>
    <w:uiPriority w:val="99"/>
    <w:semiHidden/>
    <w:rsid w:val="002444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6B7F"/>
    <w:rPr>
      <w:rFonts w:cs="Times New Roman"/>
      <w:sz w:val="2"/>
    </w:rPr>
  </w:style>
  <w:style w:type="paragraph" w:styleId="Header">
    <w:name w:val="header"/>
    <w:basedOn w:val="Normal"/>
    <w:link w:val="HeaderChar"/>
    <w:uiPriority w:val="99"/>
    <w:rsid w:val="00E33425"/>
    <w:pPr>
      <w:tabs>
        <w:tab w:val="center" w:pos="4680"/>
        <w:tab w:val="right" w:pos="9360"/>
      </w:tabs>
    </w:pPr>
  </w:style>
  <w:style w:type="character" w:customStyle="1" w:styleId="HeaderChar">
    <w:name w:val="Header Char"/>
    <w:basedOn w:val="DefaultParagraphFont"/>
    <w:link w:val="Header"/>
    <w:uiPriority w:val="99"/>
    <w:locked/>
    <w:rsid w:val="00E33425"/>
    <w:rPr>
      <w:rFonts w:ascii="CG Times" w:hAnsi="CG Times" w:cs="Times New Roman"/>
      <w:snapToGrid w:val="0"/>
      <w:sz w:val="24"/>
    </w:rPr>
  </w:style>
  <w:style w:type="paragraph" w:styleId="Footer">
    <w:name w:val="footer"/>
    <w:basedOn w:val="Normal"/>
    <w:link w:val="FooterChar"/>
    <w:uiPriority w:val="99"/>
    <w:rsid w:val="00E33425"/>
    <w:pPr>
      <w:tabs>
        <w:tab w:val="center" w:pos="4680"/>
        <w:tab w:val="right" w:pos="9360"/>
      </w:tabs>
    </w:pPr>
  </w:style>
  <w:style w:type="character" w:customStyle="1" w:styleId="FooterChar">
    <w:name w:val="Footer Char"/>
    <w:basedOn w:val="DefaultParagraphFont"/>
    <w:link w:val="Footer"/>
    <w:uiPriority w:val="99"/>
    <w:locked/>
    <w:rsid w:val="00E33425"/>
    <w:rPr>
      <w:rFonts w:ascii="CG Times" w:hAnsi="CG Times" w:cs="Times New Roman"/>
      <w:snapToGrid w:val="0"/>
      <w:sz w:val="24"/>
    </w:rPr>
  </w:style>
  <w:style w:type="character" w:styleId="CommentReference">
    <w:name w:val="annotation reference"/>
    <w:basedOn w:val="DefaultParagraphFont"/>
    <w:uiPriority w:val="99"/>
    <w:rsid w:val="00865955"/>
    <w:rPr>
      <w:rFonts w:cs="Times New Roman"/>
      <w:sz w:val="16"/>
      <w:szCs w:val="16"/>
    </w:rPr>
  </w:style>
  <w:style w:type="paragraph" w:styleId="CommentText">
    <w:name w:val="annotation text"/>
    <w:basedOn w:val="Normal"/>
    <w:link w:val="CommentTextChar"/>
    <w:uiPriority w:val="99"/>
    <w:rsid w:val="00865955"/>
    <w:rPr>
      <w:sz w:val="20"/>
    </w:rPr>
  </w:style>
  <w:style w:type="character" w:customStyle="1" w:styleId="CommentTextChar">
    <w:name w:val="Comment Text Char"/>
    <w:basedOn w:val="DefaultParagraphFont"/>
    <w:link w:val="CommentText"/>
    <w:uiPriority w:val="99"/>
    <w:locked/>
    <w:rsid w:val="00865955"/>
    <w:rPr>
      <w:rFonts w:ascii="CG Times" w:hAnsi="CG Times" w:cs="Times New Roman"/>
      <w:snapToGrid w:val="0"/>
    </w:rPr>
  </w:style>
  <w:style w:type="paragraph" w:styleId="CommentSubject">
    <w:name w:val="annotation subject"/>
    <w:basedOn w:val="CommentText"/>
    <w:next w:val="CommentText"/>
    <w:link w:val="CommentSubjectChar"/>
    <w:uiPriority w:val="99"/>
    <w:rsid w:val="00865955"/>
    <w:rPr>
      <w:b/>
      <w:bCs/>
    </w:rPr>
  </w:style>
  <w:style w:type="character" w:customStyle="1" w:styleId="CommentSubjectChar">
    <w:name w:val="Comment Subject Char"/>
    <w:basedOn w:val="CommentTextChar"/>
    <w:link w:val="CommentSubject"/>
    <w:uiPriority w:val="99"/>
    <w:locked/>
    <w:rsid w:val="00865955"/>
    <w:rPr>
      <w:rFonts w:ascii="CG Times" w:hAnsi="CG Times" w:cs="Times New Roman"/>
      <w:b/>
      <w:bCs/>
      <w:snapToGrid w:val="0"/>
    </w:rPr>
  </w:style>
  <w:style w:type="paragraph" w:styleId="ListBullet">
    <w:name w:val="List Bullet"/>
    <w:basedOn w:val="Normal"/>
    <w:uiPriority w:val="99"/>
    <w:rsid w:val="006D597C"/>
    <w:pPr>
      <w:widowControl/>
      <w:numPr>
        <w:numId w:val="6"/>
      </w:numPr>
      <w:autoSpaceDE w:val="0"/>
      <w:autoSpaceDN w:val="0"/>
      <w:spacing w:before="20" w:after="20"/>
    </w:pPr>
    <w:rPr>
      <w:rFonts w:ascii="Arial" w:hAnsi="Arial" w:cs="Arial"/>
      <w:szCs w:val="24"/>
    </w:rPr>
  </w:style>
  <w:style w:type="paragraph" w:styleId="FootnoteText">
    <w:name w:val="footnote text"/>
    <w:basedOn w:val="Normal"/>
    <w:link w:val="FootnoteTextChar"/>
    <w:uiPriority w:val="99"/>
    <w:rsid w:val="006D597C"/>
    <w:pPr>
      <w:widowControl/>
    </w:pPr>
    <w:rPr>
      <w:rFonts w:ascii="Times New Roman" w:hAnsi="Times New Roman"/>
      <w:sz w:val="20"/>
      <w:szCs w:val="24"/>
    </w:rPr>
  </w:style>
  <w:style w:type="character" w:customStyle="1" w:styleId="FootnoteTextChar">
    <w:name w:val="Footnote Text Char"/>
    <w:basedOn w:val="DefaultParagraphFont"/>
    <w:link w:val="FootnoteText"/>
    <w:uiPriority w:val="99"/>
    <w:locked/>
    <w:rsid w:val="006D597C"/>
    <w:rPr>
      <w:rFonts w:cs="Times New Roman"/>
      <w:snapToGrid w:val="0"/>
      <w:sz w:val="24"/>
      <w:szCs w:val="24"/>
    </w:rPr>
  </w:style>
  <w:style w:type="paragraph" w:customStyle="1" w:styleId="QuickA">
    <w:name w:val="Quick A."/>
    <w:basedOn w:val="Normal"/>
    <w:uiPriority w:val="99"/>
    <w:rsid w:val="006D597C"/>
    <w:pPr>
      <w:tabs>
        <w:tab w:val="num" w:pos="360"/>
      </w:tabs>
      <w:ind w:left="720" w:hanging="360"/>
    </w:pPr>
    <w:rPr>
      <w:rFonts w:ascii="Times New Roman" w:hAnsi="Times New Roman"/>
      <w:szCs w:val="24"/>
    </w:rPr>
  </w:style>
  <w:style w:type="character" w:styleId="Strong">
    <w:name w:val="Strong"/>
    <w:basedOn w:val="DefaultParagraphFont"/>
    <w:uiPriority w:val="99"/>
    <w:qFormat/>
    <w:rsid w:val="006D597C"/>
    <w:rPr>
      <w:rFonts w:cs="Times New Roman"/>
      <w:b/>
      <w:bCs/>
    </w:rPr>
  </w:style>
  <w:style w:type="character" w:customStyle="1" w:styleId="textsmall1">
    <w:name w:val="textsmall1"/>
    <w:basedOn w:val="DefaultParagraphFont"/>
    <w:uiPriority w:val="99"/>
    <w:rsid w:val="006D597C"/>
    <w:rPr>
      <w:rFonts w:cs="Times New Roman"/>
      <w:sz w:val="19"/>
      <w:szCs w:val="19"/>
    </w:rPr>
  </w:style>
  <w:style w:type="paragraph" w:styleId="ListParagraph">
    <w:name w:val="List Paragraph"/>
    <w:basedOn w:val="Normal"/>
    <w:uiPriority w:val="99"/>
    <w:qFormat/>
    <w:rsid w:val="00C62667"/>
    <w:pPr>
      <w:ind w:left="720"/>
      <w:contextualSpacing/>
    </w:pPr>
  </w:style>
  <w:style w:type="character" w:customStyle="1" w:styleId="EmailStyle441">
    <w:name w:val="EmailStyle441"/>
    <w:basedOn w:val="DefaultParagraphFont"/>
    <w:uiPriority w:val="99"/>
    <w:semiHidden/>
    <w:rsid w:val="00B05554"/>
    <w:rPr>
      <w:rFonts w:ascii="Arial" w:hAnsi="Arial" w:cs="Arial"/>
      <w:color w:val="auto"/>
      <w:sz w:val="20"/>
      <w:szCs w:val="20"/>
    </w:rPr>
  </w:style>
  <w:style w:type="paragraph" w:customStyle="1" w:styleId="Default">
    <w:name w:val="Default"/>
    <w:basedOn w:val="Normal"/>
    <w:uiPriority w:val="99"/>
    <w:rsid w:val="00B36245"/>
    <w:pPr>
      <w:widowControl/>
      <w:autoSpaceDE w:val="0"/>
      <w:autoSpaceDN w:val="0"/>
    </w:pPr>
    <w:rPr>
      <w:rFonts w:ascii="Times New Roman" w:hAnsi="Times New Roman"/>
      <w:color w:val="000000"/>
      <w:szCs w:val="24"/>
    </w:rPr>
  </w:style>
  <w:style w:type="character" w:customStyle="1" w:styleId="extractreview101">
    <w:name w:val="extractreview101"/>
    <w:basedOn w:val="DefaultParagraphFont"/>
    <w:rsid w:val="007344CD"/>
    <w:rPr>
      <w:rFonts w:ascii="Times New Roman" w:hAnsi="Times New Roman" w:cs="Times New Roman" w:hint="default"/>
    </w:rPr>
  </w:style>
  <w:style w:type="paragraph" w:styleId="Revision">
    <w:name w:val="Revision"/>
    <w:hidden/>
    <w:uiPriority w:val="99"/>
    <w:semiHidden/>
    <w:rsid w:val="00B63D07"/>
    <w:rPr>
      <w:rFonts w:ascii="CG Times" w:hAnsi="CG Time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666"/>
    <w:pPr>
      <w:widowControl w:val="0"/>
    </w:pPr>
    <w:rPr>
      <w:rFonts w:ascii="CG Times" w:hAnsi="CG Times"/>
      <w:sz w:val="24"/>
      <w:szCs w:val="20"/>
    </w:rPr>
  </w:style>
  <w:style w:type="paragraph" w:styleId="Heading1">
    <w:name w:val="heading 1"/>
    <w:basedOn w:val="Normal"/>
    <w:next w:val="Normal"/>
    <w:link w:val="Heading1Char"/>
    <w:uiPriority w:val="99"/>
    <w:qFormat/>
    <w:rsid w:val="00C31666"/>
    <w:pPr>
      <w:keepNext/>
      <w:outlineLvl w:val="0"/>
    </w:pPr>
    <w:rPr>
      <w:b/>
    </w:rPr>
  </w:style>
  <w:style w:type="paragraph" w:styleId="Heading8">
    <w:name w:val="heading 8"/>
    <w:basedOn w:val="Normal"/>
    <w:next w:val="Normal"/>
    <w:link w:val="Heading8Char"/>
    <w:uiPriority w:val="99"/>
    <w:qFormat/>
    <w:rsid w:val="006D597C"/>
    <w:pPr>
      <w:widowControl/>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6B7F"/>
    <w:rPr>
      <w:rFonts w:ascii="Cambria" w:hAnsi="Cambria" w:cs="Times New Roman"/>
      <w:b/>
      <w:bCs/>
      <w:kern w:val="32"/>
      <w:sz w:val="32"/>
      <w:szCs w:val="32"/>
    </w:rPr>
  </w:style>
  <w:style w:type="character" w:customStyle="1" w:styleId="Heading8Char">
    <w:name w:val="Heading 8 Char"/>
    <w:basedOn w:val="DefaultParagraphFont"/>
    <w:link w:val="Heading8"/>
    <w:uiPriority w:val="99"/>
    <w:locked/>
    <w:rsid w:val="006D597C"/>
    <w:rPr>
      <w:rFonts w:cs="Times New Roman"/>
      <w:i/>
      <w:iCs/>
      <w:sz w:val="24"/>
      <w:szCs w:val="24"/>
    </w:rPr>
  </w:style>
  <w:style w:type="character" w:styleId="FootnoteReference">
    <w:name w:val="footnote reference"/>
    <w:basedOn w:val="DefaultParagraphFont"/>
    <w:uiPriority w:val="99"/>
    <w:semiHidden/>
    <w:rsid w:val="00C31666"/>
    <w:rPr>
      <w:rFonts w:cs="Times New Roman"/>
    </w:rPr>
  </w:style>
  <w:style w:type="paragraph" w:customStyle="1" w:styleId="Level1">
    <w:name w:val="Level 1"/>
    <w:basedOn w:val="Normal"/>
    <w:uiPriority w:val="99"/>
    <w:rsid w:val="00C31666"/>
    <w:pPr>
      <w:ind w:left="1800" w:hanging="720"/>
    </w:pPr>
  </w:style>
  <w:style w:type="paragraph" w:customStyle="1" w:styleId="a">
    <w:name w:val="_"/>
    <w:basedOn w:val="Normal"/>
    <w:uiPriority w:val="99"/>
    <w:rsid w:val="00C31666"/>
    <w:pPr>
      <w:ind w:left="1800" w:hanging="720"/>
    </w:pPr>
  </w:style>
  <w:style w:type="paragraph" w:styleId="Title">
    <w:name w:val="Title"/>
    <w:basedOn w:val="Normal"/>
    <w:link w:val="TitleChar"/>
    <w:uiPriority w:val="99"/>
    <w:qFormat/>
    <w:rsid w:val="00C31666"/>
    <w:pPr>
      <w:jc w:val="center"/>
    </w:pPr>
    <w:rPr>
      <w:b/>
    </w:rPr>
  </w:style>
  <w:style w:type="character" w:customStyle="1" w:styleId="TitleChar">
    <w:name w:val="Title Char"/>
    <w:basedOn w:val="DefaultParagraphFont"/>
    <w:link w:val="Title"/>
    <w:uiPriority w:val="99"/>
    <w:locked/>
    <w:rsid w:val="00386B7F"/>
    <w:rPr>
      <w:rFonts w:ascii="Cambria" w:hAnsi="Cambria" w:cs="Times New Roman"/>
      <w:b/>
      <w:bCs/>
      <w:kern w:val="28"/>
      <w:sz w:val="32"/>
      <w:szCs w:val="32"/>
    </w:rPr>
  </w:style>
  <w:style w:type="paragraph" w:styleId="BodyTextIndent">
    <w:name w:val="Body Text Indent"/>
    <w:basedOn w:val="Normal"/>
    <w:link w:val="BodyTextIndentChar"/>
    <w:uiPriority w:val="99"/>
    <w:rsid w:val="00C31666"/>
    <w:pPr>
      <w:widowControl/>
      <w:ind w:left="144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386B7F"/>
    <w:rPr>
      <w:rFonts w:ascii="CG Times" w:hAnsi="CG Times" w:cs="Times New Roman"/>
      <w:sz w:val="20"/>
      <w:szCs w:val="20"/>
    </w:rPr>
  </w:style>
  <w:style w:type="character" w:styleId="Hyperlink">
    <w:name w:val="Hyperlink"/>
    <w:basedOn w:val="DefaultParagraphFont"/>
    <w:uiPriority w:val="99"/>
    <w:rsid w:val="00C31666"/>
    <w:rPr>
      <w:rFonts w:cs="Times New Roman"/>
      <w:color w:val="0000FF"/>
      <w:u w:val="single"/>
    </w:rPr>
  </w:style>
  <w:style w:type="character" w:styleId="FollowedHyperlink">
    <w:name w:val="FollowedHyperlink"/>
    <w:basedOn w:val="DefaultParagraphFont"/>
    <w:uiPriority w:val="99"/>
    <w:rsid w:val="00C31666"/>
    <w:rPr>
      <w:rFonts w:cs="Times New Roman"/>
      <w:color w:val="800080"/>
      <w:u w:val="single"/>
    </w:rPr>
  </w:style>
  <w:style w:type="paragraph" w:styleId="BalloonText">
    <w:name w:val="Balloon Text"/>
    <w:basedOn w:val="Normal"/>
    <w:link w:val="BalloonTextChar"/>
    <w:uiPriority w:val="99"/>
    <w:semiHidden/>
    <w:rsid w:val="002444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6B7F"/>
    <w:rPr>
      <w:rFonts w:cs="Times New Roman"/>
      <w:sz w:val="2"/>
    </w:rPr>
  </w:style>
  <w:style w:type="paragraph" w:styleId="Header">
    <w:name w:val="header"/>
    <w:basedOn w:val="Normal"/>
    <w:link w:val="HeaderChar"/>
    <w:uiPriority w:val="99"/>
    <w:rsid w:val="00E33425"/>
    <w:pPr>
      <w:tabs>
        <w:tab w:val="center" w:pos="4680"/>
        <w:tab w:val="right" w:pos="9360"/>
      </w:tabs>
    </w:pPr>
  </w:style>
  <w:style w:type="character" w:customStyle="1" w:styleId="HeaderChar">
    <w:name w:val="Header Char"/>
    <w:basedOn w:val="DefaultParagraphFont"/>
    <w:link w:val="Header"/>
    <w:uiPriority w:val="99"/>
    <w:locked/>
    <w:rsid w:val="00E33425"/>
    <w:rPr>
      <w:rFonts w:ascii="CG Times" w:hAnsi="CG Times" w:cs="Times New Roman"/>
      <w:snapToGrid w:val="0"/>
      <w:sz w:val="24"/>
    </w:rPr>
  </w:style>
  <w:style w:type="paragraph" w:styleId="Footer">
    <w:name w:val="footer"/>
    <w:basedOn w:val="Normal"/>
    <w:link w:val="FooterChar"/>
    <w:uiPriority w:val="99"/>
    <w:rsid w:val="00E33425"/>
    <w:pPr>
      <w:tabs>
        <w:tab w:val="center" w:pos="4680"/>
        <w:tab w:val="right" w:pos="9360"/>
      </w:tabs>
    </w:pPr>
  </w:style>
  <w:style w:type="character" w:customStyle="1" w:styleId="FooterChar">
    <w:name w:val="Footer Char"/>
    <w:basedOn w:val="DefaultParagraphFont"/>
    <w:link w:val="Footer"/>
    <w:uiPriority w:val="99"/>
    <w:locked/>
    <w:rsid w:val="00E33425"/>
    <w:rPr>
      <w:rFonts w:ascii="CG Times" w:hAnsi="CG Times" w:cs="Times New Roman"/>
      <w:snapToGrid w:val="0"/>
      <w:sz w:val="24"/>
    </w:rPr>
  </w:style>
  <w:style w:type="character" w:styleId="CommentReference">
    <w:name w:val="annotation reference"/>
    <w:basedOn w:val="DefaultParagraphFont"/>
    <w:uiPriority w:val="99"/>
    <w:rsid w:val="00865955"/>
    <w:rPr>
      <w:rFonts w:cs="Times New Roman"/>
      <w:sz w:val="16"/>
      <w:szCs w:val="16"/>
    </w:rPr>
  </w:style>
  <w:style w:type="paragraph" w:styleId="CommentText">
    <w:name w:val="annotation text"/>
    <w:basedOn w:val="Normal"/>
    <w:link w:val="CommentTextChar"/>
    <w:uiPriority w:val="99"/>
    <w:rsid w:val="00865955"/>
    <w:rPr>
      <w:sz w:val="20"/>
    </w:rPr>
  </w:style>
  <w:style w:type="character" w:customStyle="1" w:styleId="CommentTextChar">
    <w:name w:val="Comment Text Char"/>
    <w:basedOn w:val="DefaultParagraphFont"/>
    <w:link w:val="CommentText"/>
    <w:uiPriority w:val="99"/>
    <w:locked/>
    <w:rsid w:val="00865955"/>
    <w:rPr>
      <w:rFonts w:ascii="CG Times" w:hAnsi="CG Times" w:cs="Times New Roman"/>
      <w:snapToGrid w:val="0"/>
    </w:rPr>
  </w:style>
  <w:style w:type="paragraph" w:styleId="CommentSubject">
    <w:name w:val="annotation subject"/>
    <w:basedOn w:val="CommentText"/>
    <w:next w:val="CommentText"/>
    <w:link w:val="CommentSubjectChar"/>
    <w:uiPriority w:val="99"/>
    <w:rsid w:val="00865955"/>
    <w:rPr>
      <w:b/>
      <w:bCs/>
    </w:rPr>
  </w:style>
  <w:style w:type="character" w:customStyle="1" w:styleId="CommentSubjectChar">
    <w:name w:val="Comment Subject Char"/>
    <w:basedOn w:val="CommentTextChar"/>
    <w:link w:val="CommentSubject"/>
    <w:uiPriority w:val="99"/>
    <w:locked/>
    <w:rsid w:val="00865955"/>
    <w:rPr>
      <w:rFonts w:ascii="CG Times" w:hAnsi="CG Times" w:cs="Times New Roman"/>
      <w:b/>
      <w:bCs/>
      <w:snapToGrid w:val="0"/>
    </w:rPr>
  </w:style>
  <w:style w:type="paragraph" w:styleId="ListBullet">
    <w:name w:val="List Bullet"/>
    <w:basedOn w:val="Normal"/>
    <w:uiPriority w:val="99"/>
    <w:rsid w:val="006D597C"/>
    <w:pPr>
      <w:widowControl/>
      <w:numPr>
        <w:numId w:val="6"/>
      </w:numPr>
      <w:autoSpaceDE w:val="0"/>
      <w:autoSpaceDN w:val="0"/>
      <w:spacing w:before="20" w:after="20"/>
    </w:pPr>
    <w:rPr>
      <w:rFonts w:ascii="Arial" w:hAnsi="Arial" w:cs="Arial"/>
      <w:szCs w:val="24"/>
    </w:rPr>
  </w:style>
  <w:style w:type="paragraph" w:styleId="FootnoteText">
    <w:name w:val="footnote text"/>
    <w:basedOn w:val="Normal"/>
    <w:link w:val="FootnoteTextChar"/>
    <w:uiPriority w:val="99"/>
    <w:rsid w:val="006D597C"/>
    <w:pPr>
      <w:widowControl/>
    </w:pPr>
    <w:rPr>
      <w:rFonts w:ascii="Times New Roman" w:hAnsi="Times New Roman"/>
      <w:sz w:val="20"/>
      <w:szCs w:val="24"/>
    </w:rPr>
  </w:style>
  <w:style w:type="character" w:customStyle="1" w:styleId="FootnoteTextChar">
    <w:name w:val="Footnote Text Char"/>
    <w:basedOn w:val="DefaultParagraphFont"/>
    <w:link w:val="FootnoteText"/>
    <w:uiPriority w:val="99"/>
    <w:locked/>
    <w:rsid w:val="006D597C"/>
    <w:rPr>
      <w:rFonts w:cs="Times New Roman"/>
      <w:snapToGrid w:val="0"/>
      <w:sz w:val="24"/>
      <w:szCs w:val="24"/>
    </w:rPr>
  </w:style>
  <w:style w:type="paragraph" w:customStyle="1" w:styleId="QuickA">
    <w:name w:val="Quick A."/>
    <w:basedOn w:val="Normal"/>
    <w:uiPriority w:val="99"/>
    <w:rsid w:val="006D597C"/>
    <w:pPr>
      <w:tabs>
        <w:tab w:val="num" w:pos="360"/>
      </w:tabs>
      <w:ind w:left="720" w:hanging="360"/>
    </w:pPr>
    <w:rPr>
      <w:rFonts w:ascii="Times New Roman" w:hAnsi="Times New Roman"/>
      <w:szCs w:val="24"/>
    </w:rPr>
  </w:style>
  <w:style w:type="character" w:styleId="Strong">
    <w:name w:val="Strong"/>
    <w:basedOn w:val="DefaultParagraphFont"/>
    <w:uiPriority w:val="99"/>
    <w:qFormat/>
    <w:rsid w:val="006D597C"/>
    <w:rPr>
      <w:rFonts w:cs="Times New Roman"/>
      <w:b/>
      <w:bCs/>
    </w:rPr>
  </w:style>
  <w:style w:type="character" w:customStyle="1" w:styleId="textsmall1">
    <w:name w:val="textsmall1"/>
    <w:basedOn w:val="DefaultParagraphFont"/>
    <w:uiPriority w:val="99"/>
    <w:rsid w:val="006D597C"/>
    <w:rPr>
      <w:rFonts w:cs="Times New Roman"/>
      <w:sz w:val="19"/>
      <w:szCs w:val="19"/>
    </w:rPr>
  </w:style>
  <w:style w:type="paragraph" w:styleId="ListParagraph">
    <w:name w:val="List Paragraph"/>
    <w:basedOn w:val="Normal"/>
    <w:uiPriority w:val="99"/>
    <w:qFormat/>
    <w:rsid w:val="00C62667"/>
    <w:pPr>
      <w:ind w:left="720"/>
      <w:contextualSpacing/>
    </w:pPr>
  </w:style>
  <w:style w:type="character" w:customStyle="1" w:styleId="EmailStyle441">
    <w:name w:val="EmailStyle441"/>
    <w:basedOn w:val="DefaultParagraphFont"/>
    <w:uiPriority w:val="99"/>
    <w:semiHidden/>
    <w:rsid w:val="00B05554"/>
    <w:rPr>
      <w:rFonts w:ascii="Arial" w:hAnsi="Arial" w:cs="Arial"/>
      <w:color w:val="auto"/>
      <w:sz w:val="20"/>
      <w:szCs w:val="20"/>
    </w:rPr>
  </w:style>
  <w:style w:type="paragraph" w:customStyle="1" w:styleId="Default">
    <w:name w:val="Default"/>
    <w:basedOn w:val="Normal"/>
    <w:uiPriority w:val="99"/>
    <w:rsid w:val="00B36245"/>
    <w:pPr>
      <w:widowControl/>
      <w:autoSpaceDE w:val="0"/>
      <w:autoSpaceDN w:val="0"/>
    </w:pPr>
    <w:rPr>
      <w:rFonts w:ascii="Times New Roman" w:hAnsi="Times New Roman"/>
      <w:color w:val="000000"/>
      <w:szCs w:val="24"/>
    </w:rPr>
  </w:style>
  <w:style w:type="character" w:customStyle="1" w:styleId="extractreview101">
    <w:name w:val="extractreview101"/>
    <w:basedOn w:val="DefaultParagraphFont"/>
    <w:rsid w:val="007344CD"/>
    <w:rPr>
      <w:rFonts w:ascii="Times New Roman" w:hAnsi="Times New Roman" w:cs="Times New Roman" w:hint="default"/>
    </w:rPr>
  </w:style>
  <w:style w:type="paragraph" w:styleId="Revision">
    <w:name w:val="Revision"/>
    <w:hidden/>
    <w:uiPriority w:val="99"/>
    <w:semiHidden/>
    <w:rsid w:val="00B63D07"/>
    <w:rPr>
      <w:rFonts w:ascii="CG Times" w:hAnsi="CG 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9808">
      <w:bodyDiv w:val="1"/>
      <w:marLeft w:val="0"/>
      <w:marRight w:val="0"/>
      <w:marTop w:val="0"/>
      <w:marBottom w:val="0"/>
      <w:divBdr>
        <w:top w:val="none" w:sz="0" w:space="0" w:color="auto"/>
        <w:left w:val="none" w:sz="0" w:space="0" w:color="auto"/>
        <w:bottom w:val="none" w:sz="0" w:space="0" w:color="auto"/>
        <w:right w:val="none" w:sz="0" w:space="0" w:color="auto"/>
      </w:divBdr>
    </w:div>
    <w:div w:id="317999134">
      <w:bodyDiv w:val="1"/>
      <w:marLeft w:val="0"/>
      <w:marRight w:val="0"/>
      <w:marTop w:val="0"/>
      <w:marBottom w:val="0"/>
      <w:divBdr>
        <w:top w:val="none" w:sz="0" w:space="0" w:color="auto"/>
        <w:left w:val="none" w:sz="0" w:space="0" w:color="auto"/>
        <w:bottom w:val="none" w:sz="0" w:space="0" w:color="auto"/>
        <w:right w:val="none" w:sz="0" w:space="0" w:color="auto"/>
      </w:divBdr>
    </w:div>
    <w:div w:id="984772079">
      <w:marLeft w:val="0"/>
      <w:marRight w:val="0"/>
      <w:marTop w:val="0"/>
      <w:marBottom w:val="0"/>
      <w:divBdr>
        <w:top w:val="none" w:sz="0" w:space="0" w:color="auto"/>
        <w:left w:val="none" w:sz="0" w:space="0" w:color="auto"/>
        <w:bottom w:val="none" w:sz="0" w:space="0" w:color="auto"/>
        <w:right w:val="none" w:sz="0" w:space="0" w:color="auto"/>
      </w:divBdr>
    </w:div>
    <w:div w:id="984772080">
      <w:marLeft w:val="0"/>
      <w:marRight w:val="0"/>
      <w:marTop w:val="0"/>
      <w:marBottom w:val="0"/>
      <w:divBdr>
        <w:top w:val="none" w:sz="0" w:space="0" w:color="auto"/>
        <w:left w:val="none" w:sz="0" w:space="0" w:color="auto"/>
        <w:bottom w:val="none" w:sz="0" w:space="0" w:color="auto"/>
        <w:right w:val="none" w:sz="0" w:space="0" w:color="auto"/>
      </w:divBdr>
    </w:div>
    <w:div w:id="984772081">
      <w:marLeft w:val="0"/>
      <w:marRight w:val="0"/>
      <w:marTop w:val="0"/>
      <w:marBottom w:val="0"/>
      <w:divBdr>
        <w:top w:val="none" w:sz="0" w:space="0" w:color="auto"/>
        <w:left w:val="none" w:sz="0" w:space="0" w:color="auto"/>
        <w:bottom w:val="none" w:sz="0" w:space="0" w:color="auto"/>
        <w:right w:val="none" w:sz="0" w:space="0" w:color="auto"/>
      </w:divBdr>
    </w:div>
    <w:div w:id="1088305218">
      <w:bodyDiv w:val="1"/>
      <w:marLeft w:val="0"/>
      <w:marRight w:val="0"/>
      <w:marTop w:val="0"/>
      <w:marBottom w:val="0"/>
      <w:divBdr>
        <w:top w:val="none" w:sz="0" w:space="0" w:color="auto"/>
        <w:left w:val="none" w:sz="0" w:space="0" w:color="auto"/>
        <w:bottom w:val="none" w:sz="0" w:space="0" w:color="auto"/>
        <w:right w:val="none" w:sz="0" w:space="0" w:color="auto"/>
      </w:divBdr>
    </w:div>
    <w:div w:id="1798327958">
      <w:bodyDiv w:val="1"/>
      <w:marLeft w:val="0"/>
      <w:marRight w:val="0"/>
      <w:marTop w:val="0"/>
      <w:marBottom w:val="0"/>
      <w:divBdr>
        <w:top w:val="none" w:sz="0" w:space="0" w:color="auto"/>
        <w:left w:val="none" w:sz="0" w:space="0" w:color="auto"/>
        <w:bottom w:val="none" w:sz="0" w:space="0" w:color="auto"/>
        <w:right w:val="none" w:sz="0" w:space="0" w:color="auto"/>
      </w:divBdr>
    </w:div>
    <w:div w:id="19729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3" ma:contentTypeDescription="Create a new document." ma:contentTypeScope="" ma:versionID="fd6f5528977516f056f1f42fc518097c">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66A6C-F00D-48E6-B3A7-BC85A5B66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E1E214-ACC0-43AC-AEF6-E76F9E1C716A}">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F3F481C1-D0D8-44F6-B9D1-84799777D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3601</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ADAMIANO</dc:creator>
  <cp:lastModifiedBy>Windows User</cp:lastModifiedBy>
  <cp:revision>2</cp:revision>
  <cp:lastPrinted>2013-07-16T17:53:00Z</cp:lastPrinted>
  <dcterms:created xsi:type="dcterms:W3CDTF">2013-07-16T19:49:00Z</dcterms:created>
  <dcterms:modified xsi:type="dcterms:W3CDTF">2013-07-16T19:49:00Z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ies>
</file>