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93B" w:rsidRPr="000615C4" w:rsidRDefault="00D14EB3" w:rsidP="00745B38">
      <w:pPr>
        <w:spacing w:line="240" w:lineRule="auto"/>
        <w:jc w:val="center"/>
        <w:rPr>
          <w:rFonts w:ascii="Times New Roman" w:hAnsi="Times New Roman" w:cs="Times New Roman"/>
          <w:b/>
          <w:sz w:val="24"/>
          <w:szCs w:val="24"/>
        </w:rPr>
      </w:pPr>
      <w:bookmarkStart w:id="0" w:name="_GoBack"/>
      <w:r w:rsidRPr="000615C4">
        <w:rPr>
          <w:rFonts w:ascii="Times New Roman" w:hAnsi="Times New Roman" w:cs="Times New Roman"/>
          <w:b/>
          <w:sz w:val="24"/>
          <w:szCs w:val="24"/>
        </w:rPr>
        <w:t xml:space="preserve">2014 </w:t>
      </w:r>
      <w:r w:rsidR="00A4033A" w:rsidRPr="000615C4">
        <w:rPr>
          <w:rFonts w:ascii="Times New Roman" w:hAnsi="Times New Roman" w:cs="Times New Roman"/>
          <w:b/>
          <w:sz w:val="24"/>
          <w:szCs w:val="24"/>
        </w:rPr>
        <w:t>Emergency Response to Ebola</w:t>
      </w:r>
      <w:r w:rsidR="00BE4B04">
        <w:rPr>
          <w:rFonts w:ascii="Times New Roman" w:hAnsi="Times New Roman" w:cs="Times New Roman"/>
          <w:b/>
          <w:sz w:val="24"/>
          <w:szCs w:val="24"/>
        </w:rPr>
        <w:t xml:space="preserve"> in West Africa: Data Collection for Assisting Foreign and International Entities</w:t>
      </w:r>
      <w:r w:rsidR="009F0F96">
        <w:rPr>
          <w:rFonts w:ascii="Times New Roman" w:hAnsi="Times New Roman" w:cs="Times New Roman"/>
          <w:b/>
          <w:sz w:val="24"/>
          <w:szCs w:val="24"/>
        </w:rPr>
        <w:t xml:space="preserve"> to </w:t>
      </w:r>
      <w:r w:rsidR="00BE4B04">
        <w:rPr>
          <w:rFonts w:ascii="Times New Roman" w:hAnsi="Times New Roman" w:cs="Times New Roman"/>
          <w:b/>
          <w:sz w:val="24"/>
          <w:szCs w:val="24"/>
        </w:rPr>
        <w:t xml:space="preserve">Conduct Public Health Activities </w:t>
      </w:r>
    </w:p>
    <w:p w:rsidR="00A4033A" w:rsidRPr="000615C4" w:rsidRDefault="005B396C" w:rsidP="00745B38">
      <w:pPr>
        <w:widowControl w:val="0"/>
        <w:spacing w:after="0" w:line="240" w:lineRule="auto"/>
        <w:jc w:val="center"/>
        <w:rPr>
          <w:rFonts w:ascii="Times New Roman" w:hAnsi="Times New Roman" w:cs="Times New Roman"/>
          <w:sz w:val="24"/>
          <w:szCs w:val="24"/>
        </w:rPr>
      </w:pPr>
      <w:r w:rsidRPr="000615C4">
        <w:rPr>
          <w:rFonts w:ascii="Times New Roman" w:hAnsi="Times New Roman" w:cs="Times New Roman"/>
          <w:sz w:val="24"/>
          <w:szCs w:val="24"/>
        </w:rPr>
        <w:t>OMB 0920-XXXX</w:t>
      </w:r>
    </w:p>
    <w:p w:rsidR="005B396C" w:rsidRPr="000615C4" w:rsidRDefault="005B396C" w:rsidP="00745B38">
      <w:pPr>
        <w:widowControl w:val="0"/>
        <w:spacing w:after="0" w:line="240" w:lineRule="auto"/>
        <w:jc w:val="center"/>
        <w:rPr>
          <w:rFonts w:ascii="Times New Roman" w:hAnsi="Times New Roman" w:cs="Times New Roman"/>
          <w:sz w:val="24"/>
          <w:szCs w:val="24"/>
        </w:rPr>
      </w:pPr>
    </w:p>
    <w:p w:rsidR="005B396C" w:rsidRPr="000615C4" w:rsidRDefault="005B396C" w:rsidP="00745B38">
      <w:pPr>
        <w:spacing w:after="0" w:line="240" w:lineRule="auto"/>
        <w:jc w:val="center"/>
        <w:rPr>
          <w:rFonts w:ascii="Times New Roman" w:hAnsi="Times New Roman" w:cs="Times New Roman"/>
          <w:bCs/>
          <w:sz w:val="24"/>
          <w:szCs w:val="24"/>
        </w:rPr>
      </w:pPr>
      <w:r w:rsidRPr="000615C4">
        <w:rPr>
          <w:rFonts w:ascii="Times New Roman" w:hAnsi="Times New Roman" w:cs="Times New Roman"/>
          <w:bCs/>
          <w:sz w:val="24"/>
          <w:szCs w:val="24"/>
        </w:rPr>
        <w:t>Emergency Clearance Request</w:t>
      </w:r>
    </w:p>
    <w:p w:rsidR="00A4033A" w:rsidRPr="000615C4" w:rsidRDefault="00E71342" w:rsidP="00745B3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October </w:t>
      </w:r>
      <w:r w:rsidR="000A3599">
        <w:rPr>
          <w:rFonts w:ascii="Times New Roman" w:hAnsi="Times New Roman" w:cs="Times New Roman"/>
          <w:sz w:val="24"/>
          <w:szCs w:val="24"/>
        </w:rPr>
        <w:t>23</w:t>
      </w:r>
      <w:r w:rsidR="005B396C" w:rsidRPr="000615C4">
        <w:rPr>
          <w:rFonts w:ascii="Times New Roman" w:hAnsi="Times New Roman" w:cs="Times New Roman"/>
          <w:sz w:val="24"/>
          <w:szCs w:val="24"/>
        </w:rPr>
        <w:t>, 2014</w:t>
      </w:r>
    </w:p>
    <w:p w:rsidR="00A4033A" w:rsidRPr="000615C4" w:rsidRDefault="00A4033A" w:rsidP="00745B38">
      <w:pPr>
        <w:widowControl w:val="0"/>
        <w:spacing w:after="0" w:line="240" w:lineRule="auto"/>
        <w:jc w:val="center"/>
        <w:rPr>
          <w:rFonts w:ascii="Times New Roman" w:hAnsi="Times New Roman" w:cs="Times New Roman"/>
          <w:sz w:val="24"/>
          <w:szCs w:val="24"/>
        </w:rPr>
      </w:pPr>
    </w:p>
    <w:p w:rsidR="00A51707" w:rsidRPr="000615C4" w:rsidRDefault="00A51707" w:rsidP="00745B38">
      <w:pPr>
        <w:widowControl w:val="0"/>
        <w:spacing w:after="0" w:line="240" w:lineRule="auto"/>
        <w:jc w:val="center"/>
        <w:rPr>
          <w:rFonts w:ascii="Times New Roman" w:hAnsi="Times New Roman" w:cs="Times New Roman"/>
          <w:sz w:val="24"/>
          <w:szCs w:val="24"/>
        </w:rPr>
      </w:pPr>
    </w:p>
    <w:p w:rsidR="00A4033A" w:rsidRPr="000615C4" w:rsidRDefault="00A4033A" w:rsidP="00745B38">
      <w:pPr>
        <w:widowControl w:val="0"/>
        <w:spacing w:after="0" w:line="240" w:lineRule="auto"/>
        <w:jc w:val="center"/>
        <w:rPr>
          <w:rFonts w:ascii="Times New Roman" w:hAnsi="Times New Roman" w:cs="Times New Roman"/>
          <w:sz w:val="24"/>
          <w:szCs w:val="24"/>
        </w:rPr>
      </w:pPr>
      <w:r w:rsidRPr="000615C4">
        <w:rPr>
          <w:rFonts w:ascii="Times New Roman" w:hAnsi="Times New Roman" w:cs="Times New Roman"/>
          <w:sz w:val="24"/>
          <w:szCs w:val="24"/>
        </w:rPr>
        <w:t>Point of Contact</w:t>
      </w:r>
      <w:r w:rsidR="005B396C" w:rsidRPr="000615C4">
        <w:rPr>
          <w:rFonts w:ascii="Times New Roman" w:hAnsi="Times New Roman" w:cs="Times New Roman"/>
          <w:sz w:val="24"/>
          <w:szCs w:val="24"/>
        </w:rPr>
        <w:t>:</w:t>
      </w:r>
    </w:p>
    <w:p w:rsidR="00745B38" w:rsidRPr="000615C4" w:rsidRDefault="00745B38" w:rsidP="00745B38">
      <w:pPr>
        <w:widowControl w:val="0"/>
        <w:spacing w:after="0" w:line="240" w:lineRule="auto"/>
        <w:jc w:val="center"/>
        <w:rPr>
          <w:rFonts w:ascii="Times New Roman" w:hAnsi="Times New Roman" w:cs="Times New Roman"/>
          <w:sz w:val="24"/>
          <w:szCs w:val="24"/>
        </w:rPr>
      </w:pPr>
    </w:p>
    <w:p w:rsidR="00D110B0" w:rsidRDefault="00D110B0" w:rsidP="00E42748">
      <w:pPr>
        <w:widowControl w:val="0"/>
        <w:spacing w:after="0" w:line="240" w:lineRule="auto"/>
        <w:jc w:val="center"/>
        <w:rPr>
          <w:rFonts w:ascii="Times New Roman" w:hAnsi="Times New Roman" w:cs="Times New Roman"/>
          <w:sz w:val="24"/>
          <w:szCs w:val="24"/>
        </w:rPr>
      </w:pPr>
    </w:p>
    <w:p w:rsidR="00D110B0" w:rsidRDefault="00D110B0" w:rsidP="00E42748">
      <w:pPr>
        <w:widowControl w:val="0"/>
        <w:spacing w:after="0" w:line="240" w:lineRule="auto"/>
        <w:jc w:val="center"/>
        <w:rPr>
          <w:rFonts w:ascii="Times New Roman" w:hAnsi="Times New Roman" w:cs="Times New Roman"/>
          <w:sz w:val="24"/>
          <w:szCs w:val="24"/>
        </w:rPr>
      </w:pPr>
    </w:p>
    <w:p w:rsidR="005B396C" w:rsidRPr="000615C4" w:rsidRDefault="00A62A8E" w:rsidP="00E4274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Amy McMillen</w:t>
      </w:r>
    </w:p>
    <w:p w:rsidR="00745B38" w:rsidRPr="000615C4" w:rsidRDefault="005402FF" w:rsidP="00745B38">
      <w:pPr>
        <w:widowControl w:val="0"/>
        <w:spacing w:after="0" w:line="240" w:lineRule="auto"/>
        <w:jc w:val="center"/>
        <w:rPr>
          <w:rFonts w:ascii="Times New Roman" w:hAnsi="Times New Roman" w:cs="Times New Roman"/>
          <w:sz w:val="24"/>
          <w:szCs w:val="24"/>
        </w:rPr>
      </w:pPr>
      <w:r>
        <w:t>Auh1</w:t>
      </w:r>
      <w:r w:rsidRPr="005402FF">
        <w:t>@cdc.gov</w:t>
      </w:r>
    </w:p>
    <w:p w:rsidR="005B396C" w:rsidRPr="000615C4" w:rsidRDefault="005B396C" w:rsidP="00745B38">
      <w:pPr>
        <w:widowControl w:val="0"/>
        <w:spacing w:after="0" w:line="240" w:lineRule="auto"/>
        <w:jc w:val="center"/>
        <w:rPr>
          <w:rFonts w:ascii="Times New Roman" w:hAnsi="Times New Roman" w:cs="Times New Roman"/>
          <w:sz w:val="24"/>
          <w:szCs w:val="24"/>
        </w:rPr>
      </w:pPr>
      <w:r w:rsidRPr="000615C4">
        <w:rPr>
          <w:rFonts w:ascii="Times New Roman" w:hAnsi="Times New Roman" w:cs="Times New Roman"/>
          <w:sz w:val="24"/>
          <w:szCs w:val="24"/>
        </w:rPr>
        <w:t>Centers for Disease Control and Prevention</w:t>
      </w:r>
    </w:p>
    <w:p w:rsidR="005B396C" w:rsidRPr="000615C4" w:rsidRDefault="005B396C" w:rsidP="00745B38">
      <w:pPr>
        <w:widowControl w:val="0"/>
        <w:spacing w:after="0" w:line="240" w:lineRule="auto"/>
        <w:ind w:firstLine="720"/>
        <w:jc w:val="center"/>
        <w:rPr>
          <w:rFonts w:ascii="Times New Roman" w:hAnsi="Times New Roman" w:cs="Times New Roman"/>
          <w:sz w:val="24"/>
          <w:szCs w:val="24"/>
        </w:rPr>
      </w:pPr>
      <w:r w:rsidRPr="000615C4">
        <w:rPr>
          <w:rFonts w:ascii="Times New Roman" w:hAnsi="Times New Roman" w:cs="Times New Roman"/>
          <w:sz w:val="24"/>
          <w:szCs w:val="24"/>
        </w:rPr>
        <w:t xml:space="preserve">National Center for </w:t>
      </w:r>
      <w:r w:rsidR="00E42748">
        <w:rPr>
          <w:rFonts w:ascii="Times New Roman" w:hAnsi="Times New Roman" w:cs="Times New Roman"/>
          <w:sz w:val="24"/>
          <w:szCs w:val="24"/>
        </w:rPr>
        <w:t>Emerging and Zoonotic Infectious Diseases (NCEZID)</w:t>
      </w:r>
    </w:p>
    <w:p w:rsidR="005B396C" w:rsidRPr="000615C4" w:rsidRDefault="005B396C" w:rsidP="00745B38">
      <w:pPr>
        <w:widowControl w:val="0"/>
        <w:spacing w:after="0" w:line="240" w:lineRule="auto"/>
        <w:jc w:val="center"/>
        <w:rPr>
          <w:rFonts w:ascii="Times New Roman" w:hAnsi="Times New Roman" w:cs="Times New Roman"/>
          <w:sz w:val="24"/>
          <w:szCs w:val="24"/>
        </w:rPr>
      </w:pPr>
      <w:r w:rsidRPr="000615C4">
        <w:rPr>
          <w:rFonts w:ascii="Times New Roman" w:hAnsi="Times New Roman" w:cs="Times New Roman"/>
          <w:sz w:val="24"/>
          <w:szCs w:val="24"/>
        </w:rPr>
        <w:t xml:space="preserve">1600 Clifton Road, NE, Mailstop </w:t>
      </w:r>
      <w:r w:rsidR="005402FF">
        <w:rPr>
          <w:rFonts w:ascii="Times New Roman" w:hAnsi="Times New Roman" w:cs="Times New Roman"/>
          <w:sz w:val="24"/>
          <w:szCs w:val="24"/>
        </w:rPr>
        <w:t>C12</w:t>
      </w:r>
    </w:p>
    <w:p w:rsidR="005B396C" w:rsidRPr="000615C4" w:rsidRDefault="005B396C" w:rsidP="00745B38">
      <w:pPr>
        <w:widowControl w:val="0"/>
        <w:spacing w:after="0" w:line="240" w:lineRule="auto"/>
        <w:jc w:val="center"/>
        <w:rPr>
          <w:rFonts w:ascii="Times New Roman" w:hAnsi="Times New Roman" w:cs="Times New Roman"/>
          <w:sz w:val="24"/>
          <w:szCs w:val="24"/>
        </w:rPr>
      </w:pPr>
      <w:r w:rsidRPr="000615C4">
        <w:rPr>
          <w:rFonts w:ascii="Times New Roman" w:hAnsi="Times New Roman" w:cs="Times New Roman"/>
          <w:sz w:val="24"/>
          <w:szCs w:val="24"/>
        </w:rPr>
        <w:t>Atlanta, GA  30333</w:t>
      </w:r>
    </w:p>
    <w:bookmarkEnd w:id="0"/>
    <w:p w:rsidR="005B396C" w:rsidRPr="000615C4" w:rsidRDefault="005B396C" w:rsidP="00745B38">
      <w:pPr>
        <w:widowControl w:val="0"/>
        <w:spacing w:line="240" w:lineRule="auto"/>
        <w:jc w:val="center"/>
        <w:rPr>
          <w:rFonts w:ascii="Times New Roman" w:hAnsi="Times New Roman" w:cs="Times New Roman"/>
          <w:sz w:val="24"/>
          <w:szCs w:val="24"/>
        </w:rPr>
      </w:pPr>
    </w:p>
    <w:p w:rsidR="00A4033A" w:rsidRPr="000615C4" w:rsidRDefault="00A4033A" w:rsidP="00745B38">
      <w:pPr>
        <w:spacing w:line="240" w:lineRule="auto"/>
        <w:rPr>
          <w:rFonts w:ascii="Times New Roman" w:hAnsi="Times New Roman" w:cs="Times New Roman"/>
          <w:sz w:val="24"/>
          <w:szCs w:val="24"/>
        </w:rPr>
      </w:pPr>
    </w:p>
    <w:p w:rsidR="00156D65" w:rsidRPr="000615C4" w:rsidRDefault="00156D65" w:rsidP="00745B38">
      <w:pPr>
        <w:spacing w:line="240" w:lineRule="auto"/>
        <w:rPr>
          <w:rFonts w:ascii="Times New Roman" w:hAnsi="Times New Roman" w:cs="Times New Roman"/>
          <w:sz w:val="24"/>
          <w:szCs w:val="24"/>
        </w:rPr>
      </w:pPr>
    </w:p>
    <w:p w:rsidR="00156D65" w:rsidRPr="000615C4" w:rsidRDefault="00156D65" w:rsidP="00745B38">
      <w:pPr>
        <w:spacing w:line="240" w:lineRule="auto"/>
        <w:rPr>
          <w:rFonts w:ascii="Times New Roman" w:hAnsi="Times New Roman" w:cs="Times New Roman"/>
          <w:sz w:val="24"/>
          <w:szCs w:val="24"/>
        </w:rPr>
      </w:pPr>
    </w:p>
    <w:p w:rsidR="00156D65" w:rsidRPr="000615C4" w:rsidRDefault="00156D65" w:rsidP="00745B38">
      <w:pPr>
        <w:spacing w:line="240" w:lineRule="auto"/>
        <w:rPr>
          <w:rFonts w:ascii="Times New Roman" w:hAnsi="Times New Roman" w:cs="Times New Roman"/>
          <w:sz w:val="24"/>
          <w:szCs w:val="24"/>
        </w:rPr>
      </w:pPr>
    </w:p>
    <w:p w:rsidR="00156D65" w:rsidRPr="000615C4" w:rsidRDefault="00156D65" w:rsidP="00745B38">
      <w:pPr>
        <w:spacing w:line="240" w:lineRule="auto"/>
        <w:rPr>
          <w:rFonts w:ascii="Times New Roman" w:hAnsi="Times New Roman" w:cs="Times New Roman"/>
          <w:sz w:val="24"/>
          <w:szCs w:val="24"/>
        </w:rPr>
      </w:pPr>
    </w:p>
    <w:p w:rsidR="00156D65" w:rsidRPr="000615C4" w:rsidRDefault="00156D65" w:rsidP="00745B38">
      <w:pPr>
        <w:spacing w:line="240" w:lineRule="auto"/>
        <w:rPr>
          <w:rFonts w:ascii="Times New Roman" w:hAnsi="Times New Roman" w:cs="Times New Roman"/>
          <w:sz w:val="24"/>
          <w:szCs w:val="24"/>
        </w:rPr>
      </w:pPr>
    </w:p>
    <w:p w:rsidR="00156D65" w:rsidRPr="000615C4" w:rsidRDefault="00156D65" w:rsidP="00745B38">
      <w:pPr>
        <w:spacing w:line="240" w:lineRule="auto"/>
        <w:rPr>
          <w:rFonts w:ascii="Times New Roman" w:hAnsi="Times New Roman" w:cs="Times New Roman"/>
          <w:sz w:val="24"/>
          <w:szCs w:val="24"/>
        </w:rPr>
      </w:pPr>
    </w:p>
    <w:p w:rsidR="00156D65" w:rsidRPr="000615C4" w:rsidRDefault="00156D65" w:rsidP="00745B38">
      <w:pPr>
        <w:spacing w:line="240" w:lineRule="auto"/>
        <w:rPr>
          <w:rFonts w:ascii="Times New Roman" w:hAnsi="Times New Roman" w:cs="Times New Roman"/>
          <w:sz w:val="24"/>
          <w:szCs w:val="24"/>
        </w:rPr>
      </w:pPr>
    </w:p>
    <w:p w:rsidR="00156D65" w:rsidRPr="000615C4" w:rsidRDefault="00156D65" w:rsidP="00745B38">
      <w:pPr>
        <w:spacing w:line="240" w:lineRule="auto"/>
        <w:rPr>
          <w:rFonts w:ascii="Times New Roman" w:hAnsi="Times New Roman" w:cs="Times New Roman"/>
          <w:sz w:val="24"/>
          <w:szCs w:val="24"/>
        </w:rPr>
      </w:pPr>
    </w:p>
    <w:p w:rsidR="00156D65" w:rsidRPr="000615C4" w:rsidRDefault="00156D65" w:rsidP="00745B38">
      <w:pPr>
        <w:spacing w:line="240" w:lineRule="auto"/>
        <w:rPr>
          <w:rFonts w:ascii="Times New Roman" w:hAnsi="Times New Roman" w:cs="Times New Roman"/>
          <w:sz w:val="24"/>
          <w:szCs w:val="24"/>
        </w:rPr>
      </w:pPr>
    </w:p>
    <w:p w:rsidR="00156D65" w:rsidRPr="000615C4" w:rsidRDefault="00156D65" w:rsidP="00745B38">
      <w:pPr>
        <w:spacing w:line="240" w:lineRule="auto"/>
        <w:rPr>
          <w:rFonts w:ascii="Times New Roman" w:hAnsi="Times New Roman" w:cs="Times New Roman"/>
          <w:sz w:val="24"/>
          <w:szCs w:val="24"/>
        </w:rPr>
      </w:pPr>
    </w:p>
    <w:p w:rsidR="00156D65" w:rsidRPr="000615C4" w:rsidRDefault="00156D65" w:rsidP="00745B38">
      <w:pPr>
        <w:spacing w:line="240" w:lineRule="auto"/>
        <w:rPr>
          <w:rFonts w:ascii="Times New Roman" w:hAnsi="Times New Roman" w:cs="Times New Roman"/>
          <w:sz w:val="24"/>
          <w:szCs w:val="24"/>
        </w:rPr>
      </w:pPr>
    </w:p>
    <w:p w:rsidR="00156D65" w:rsidRPr="000615C4" w:rsidRDefault="00156D65" w:rsidP="00745B38">
      <w:pPr>
        <w:spacing w:line="240" w:lineRule="auto"/>
        <w:rPr>
          <w:rFonts w:ascii="Times New Roman" w:hAnsi="Times New Roman" w:cs="Times New Roman"/>
          <w:sz w:val="24"/>
          <w:szCs w:val="24"/>
        </w:rPr>
      </w:pPr>
    </w:p>
    <w:p w:rsidR="00156D65" w:rsidRPr="000615C4" w:rsidRDefault="00156D65" w:rsidP="00745B38">
      <w:pPr>
        <w:spacing w:line="240" w:lineRule="auto"/>
        <w:rPr>
          <w:rFonts w:ascii="Times New Roman" w:hAnsi="Times New Roman" w:cs="Times New Roman"/>
          <w:sz w:val="24"/>
          <w:szCs w:val="24"/>
        </w:rPr>
      </w:pPr>
    </w:p>
    <w:p w:rsidR="00156D65" w:rsidRPr="000615C4" w:rsidRDefault="00156D65" w:rsidP="00745B38">
      <w:pPr>
        <w:spacing w:line="240" w:lineRule="auto"/>
        <w:rPr>
          <w:rFonts w:ascii="Times New Roman" w:hAnsi="Times New Roman" w:cs="Times New Roman"/>
          <w:sz w:val="24"/>
          <w:szCs w:val="24"/>
        </w:rPr>
      </w:pPr>
    </w:p>
    <w:p w:rsidR="00A4033A" w:rsidRPr="000615C4" w:rsidRDefault="00A4033A" w:rsidP="00745B38">
      <w:pPr>
        <w:spacing w:line="240" w:lineRule="auto"/>
        <w:rPr>
          <w:rFonts w:ascii="Times New Roman" w:hAnsi="Times New Roman" w:cs="Times New Roman"/>
          <w:sz w:val="24"/>
          <w:szCs w:val="24"/>
        </w:rPr>
      </w:pPr>
    </w:p>
    <w:p w:rsidR="001F4B3C" w:rsidRPr="000615C4" w:rsidRDefault="00156D65" w:rsidP="00745B38">
      <w:pPr>
        <w:spacing w:line="240" w:lineRule="auto"/>
        <w:rPr>
          <w:rFonts w:ascii="Times New Roman" w:hAnsi="Times New Roman" w:cs="Times New Roman"/>
          <w:sz w:val="24"/>
          <w:szCs w:val="24"/>
        </w:rPr>
      </w:pPr>
      <w:r w:rsidRPr="000615C4">
        <w:rPr>
          <w:rFonts w:ascii="Times New Roman" w:hAnsi="Times New Roman" w:cs="Times New Roman"/>
          <w:sz w:val="24"/>
          <w:szCs w:val="24"/>
        </w:rPr>
        <w:tab/>
      </w:r>
      <w:r w:rsidRPr="000615C4">
        <w:rPr>
          <w:rFonts w:ascii="Times New Roman" w:hAnsi="Times New Roman" w:cs="Times New Roman"/>
          <w:sz w:val="24"/>
          <w:szCs w:val="24"/>
        </w:rPr>
        <w:tab/>
      </w:r>
      <w:r w:rsidRPr="000615C4">
        <w:rPr>
          <w:rFonts w:ascii="Times New Roman" w:hAnsi="Times New Roman" w:cs="Times New Roman"/>
          <w:sz w:val="24"/>
          <w:szCs w:val="24"/>
        </w:rPr>
        <w:tab/>
      </w:r>
      <w:r w:rsidRPr="000615C4">
        <w:rPr>
          <w:rFonts w:ascii="Times New Roman" w:hAnsi="Times New Roman" w:cs="Times New Roman"/>
          <w:sz w:val="24"/>
          <w:szCs w:val="24"/>
        </w:rPr>
        <w:tab/>
      </w:r>
      <w:r w:rsidRPr="000615C4">
        <w:rPr>
          <w:rFonts w:ascii="Times New Roman" w:hAnsi="Times New Roman" w:cs="Times New Roman"/>
          <w:sz w:val="24"/>
          <w:szCs w:val="24"/>
        </w:rPr>
        <w:tab/>
      </w:r>
      <w:r w:rsidRPr="000615C4">
        <w:rPr>
          <w:rFonts w:ascii="Times New Roman" w:hAnsi="Times New Roman" w:cs="Times New Roman"/>
          <w:sz w:val="24"/>
          <w:szCs w:val="24"/>
        </w:rPr>
        <w:tab/>
      </w:r>
    </w:p>
    <w:p w:rsidR="00A4033A" w:rsidRPr="000615C4" w:rsidRDefault="009D293B" w:rsidP="00745B38">
      <w:pPr>
        <w:spacing w:line="240" w:lineRule="auto"/>
        <w:rPr>
          <w:rFonts w:ascii="Times New Roman" w:hAnsi="Times New Roman" w:cs="Times New Roman"/>
          <w:sz w:val="24"/>
          <w:szCs w:val="24"/>
        </w:rPr>
      </w:pPr>
      <w:r w:rsidRPr="000615C4">
        <w:rPr>
          <w:rFonts w:ascii="Times New Roman" w:hAnsi="Times New Roman" w:cs="Times New Roman"/>
          <w:sz w:val="24"/>
          <w:szCs w:val="24"/>
        </w:rPr>
        <w:lastRenderedPageBreak/>
        <w:t>Table of Contents</w:t>
      </w:r>
    </w:p>
    <w:p w:rsidR="00A4033A" w:rsidRPr="000615C4" w:rsidRDefault="00A4033A" w:rsidP="00745B38">
      <w:pPr>
        <w:pStyle w:val="ListParagraph"/>
        <w:numPr>
          <w:ilvl w:val="0"/>
          <w:numId w:val="6"/>
        </w:numPr>
        <w:spacing w:line="240" w:lineRule="auto"/>
        <w:rPr>
          <w:rFonts w:ascii="Times New Roman" w:hAnsi="Times New Roman" w:cs="Times New Roman"/>
          <w:b/>
          <w:sz w:val="24"/>
          <w:szCs w:val="24"/>
        </w:rPr>
      </w:pPr>
      <w:r w:rsidRPr="000615C4">
        <w:rPr>
          <w:rFonts w:ascii="Times New Roman" w:hAnsi="Times New Roman" w:cs="Times New Roman"/>
          <w:b/>
          <w:sz w:val="24"/>
          <w:szCs w:val="24"/>
        </w:rPr>
        <w:t>Justification</w:t>
      </w:r>
    </w:p>
    <w:p w:rsidR="00A4033A" w:rsidRPr="000615C4" w:rsidRDefault="00A4033A" w:rsidP="00745B38">
      <w:pPr>
        <w:pStyle w:val="ListParagraph"/>
        <w:numPr>
          <w:ilvl w:val="0"/>
          <w:numId w:val="7"/>
        </w:numPr>
        <w:spacing w:line="240" w:lineRule="auto"/>
        <w:rPr>
          <w:rFonts w:ascii="Times New Roman" w:hAnsi="Times New Roman" w:cs="Times New Roman"/>
          <w:sz w:val="24"/>
          <w:szCs w:val="24"/>
        </w:rPr>
      </w:pPr>
      <w:r w:rsidRPr="000615C4">
        <w:rPr>
          <w:rFonts w:ascii="Times New Roman" w:hAnsi="Times New Roman" w:cs="Times New Roman"/>
          <w:sz w:val="24"/>
          <w:szCs w:val="24"/>
        </w:rPr>
        <w:t>Circumstances Making the Collection of Information Necessary</w:t>
      </w:r>
    </w:p>
    <w:p w:rsidR="00A4033A" w:rsidRPr="000615C4" w:rsidRDefault="00A4033A" w:rsidP="00745B38">
      <w:pPr>
        <w:pStyle w:val="ListParagraph"/>
        <w:numPr>
          <w:ilvl w:val="0"/>
          <w:numId w:val="7"/>
        </w:numPr>
        <w:spacing w:line="240" w:lineRule="auto"/>
        <w:rPr>
          <w:rFonts w:ascii="Times New Roman" w:hAnsi="Times New Roman" w:cs="Times New Roman"/>
          <w:sz w:val="24"/>
          <w:szCs w:val="24"/>
        </w:rPr>
      </w:pPr>
      <w:r w:rsidRPr="000615C4">
        <w:rPr>
          <w:rFonts w:ascii="Times New Roman" w:hAnsi="Times New Roman" w:cs="Times New Roman"/>
          <w:sz w:val="24"/>
          <w:szCs w:val="24"/>
        </w:rPr>
        <w:t>Purpose and Use of Information Collection</w:t>
      </w:r>
    </w:p>
    <w:p w:rsidR="00A4033A" w:rsidRPr="000615C4" w:rsidRDefault="00A4033A" w:rsidP="00745B38">
      <w:pPr>
        <w:pStyle w:val="ListParagraph"/>
        <w:numPr>
          <w:ilvl w:val="0"/>
          <w:numId w:val="7"/>
        </w:numPr>
        <w:spacing w:line="240" w:lineRule="auto"/>
        <w:rPr>
          <w:rFonts w:ascii="Times New Roman" w:hAnsi="Times New Roman" w:cs="Times New Roman"/>
          <w:sz w:val="24"/>
          <w:szCs w:val="24"/>
        </w:rPr>
      </w:pPr>
      <w:r w:rsidRPr="000615C4">
        <w:rPr>
          <w:rFonts w:ascii="Times New Roman" w:hAnsi="Times New Roman" w:cs="Times New Roman"/>
          <w:sz w:val="24"/>
          <w:szCs w:val="24"/>
        </w:rPr>
        <w:t>Use of Improved Information Technology and Burden Reduction</w:t>
      </w:r>
    </w:p>
    <w:p w:rsidR="00A4033A" w:rsidRPr="000615C4" w:rsidRDefault="00A4033A" w:rsidP="00745B38">
      <w:pPr>
        <w:pStyle w:val="ListParagraph"/>
        <w:numPr>
          <w:ilvl w:val="0"/>
          <w:numId w:val="7"/>
        </w:numPr>
        <w:spacing w:line="240" w:lineRule="auto"/>
        <w:rPr>
          <w:rFonts w:ascii="Times New Roman" w:hAnsi="Times New Roman" w:cs="Times New Roman"/>
          <w:sz w:val="24"/>
          <w:szCs w:val="24"/>
        </w:rPr>
      </w:pPr>
      <w:r w:rsidRPr="000615C4">
        <w:rPr>
          <w:rFonts w:ascii="Times New Roman" w:hAnsi="Times New Roman" w:cs="Times New Roman"/>
          <w:sz w:val="24"/>
          <w:szCs w:val="24"/>
        </w:rPr>
        <w:t>Efforts to Identify Duplication and Use of Similar Information</w:t>
      </w:r>
    </w:p>
    <w:p w:rsidR="00A4033A" w:rsidRPr="000615C4" w:rsidRDefault="00A4033A" w:rsidP="00745B38">
      <w:pPr>
        <w:pStyle w:val="ListParagraph"/>
        <w:numPr>
          <w:ilvl w:val="0"/>
          <w:numId w:val="7"/>
        </w:numPr>
        <w:spacing w:line="240" w:lineRule="auto"/>
        <w:rPr>
          <w:rFonts w:ascii="Times New Roman" w:hAnsi="Times New Roman" w:cs="Times New Roman"/>
          <w:sz w:val="24"/>
          <w:szCs w:val="24"/>
        </w:rPr>
      </w:pPr>
      <w:r w:rsidRPr="000615C4">
        <w:rPr>
          <w:rFonts w:ascii="Times New Roman" w:hAnsi="Times New Roman" w:cs="Times New Roman"/>
          <w:sz w:val="24"/>
          <w:szCs w:val="24"/>
        </w:rPr>
        <w:t>Impact of Small Businesses or Other Small Entities</w:t>
      </w:r>
    </w:p>
    <w:p w:rsidR="00A4033A" w:rsidRPr="000615C4" w:rsidRDefault="00A4033A" w:rsidP="00745B38">
      <w:pPr>
        <w:pStyle w:val="ListParagraph"/>
        <w:numPr>
          <w:ilvl w:val="0"/>
          <w:numId w:val="7"/>
        </w:numPr>
        <w:spacing w:line="240" w:lineRule="auto"/>
        <w:rPr>
          <w:rFonts w:ascii="Times New Roman" w:hAnsi="Times New Roman" w:cs="Times New Roman"/>
          <w:sz w:val="24"/>
          <w:szCs w:val="24"/>
        </w:rPr>
      </w:pPr>
      <w:r w:rsidRPr="000615C4">
        <w:rPr>
          <w:rFonts w:ascii="Times New Roman" w:hAnsi="Times New Roman" w:cs="Times New Roman"/>
          <w:sz w:val="24"/>
          <w:szCs w:val="24"/>
        </w:rPr>
        <w:t>Consequences of Collecting the Information Less Frequently</w:t>
      </w:r>
    </w:p>
    <w:p w:rsidR="00A4033A" w:rsidRPr="000615C4" w:rsidRDefault="00A4033A" w:rsidP="00745B38">
      <w:pPr>
        <w:pStyle w:val="ListParagraph"/>
        <w:numPr>
          <w:ilvl w:val="0"/>
          <w:numId w:val="7"/>
        </w:numPr>
        <w:spacing w:line="240" w:lineRule="auto"/>
        <w:rPr>
          <w:rFonts w:ascii="Times New Roman" w:hAnsi="Times New Roman" w:cs="Times New Roman"/>
          <w:sz w:val="24"/>
          <w:szCs w:val="24"/>
        </w:rPr>
      </w:pPr>
      <w:r w:rsidRPr="000615C4">
        <w:rPr>
          <w:rFonts w:ascii="Times New Roman" w:hAnsi="Times New Roman" w:cs="Times New Roman"/>
          <w:sz w:val="24"/>
          <w:szCs w:val="24"/>
        </w:rPr>
        <w:t>Special Circumstances Relating to the Guidelines of 5 CFR 1320.5</w:t>
      </w:r>
    </w:p>
    <w:p w:rsidR="00A4033A" w:rsidRPr="000615C4" w:rsidRDefault="00A4033A" w:rsidP="00745B38">
      <w:pPr>
        <w:pStyle w:val="ListParagraph"/>
        <w:numPr>
          <w:ilvl w:val="0"/>
          <w:numId w:val="7"/>
        </w:numPr>
        <w:spacing w:line="240" w:lineRule="auto"/>
        <w:rPr>
          <w:rFonts w:ascii="Times New Roman" w:hAnsi="Times New Roman" w:cs="Times New Roman"/>
          <w:sz w:val="24"/>
          <w:szCs w:val="24"/>
        </w:rPr>
      </w:pPr>
      <w:r w:rsidRPr="000615C4">
        <w:rPr>
          <w:rFonts w:ascii="Times New Roman" w:hAnsi="Times New Roman" w:cs="Times New Roman"/>
          <w:sz w:val="24"/>
          <w:szCs w:val="24"/>
        </w:rPr>
        <w:t>Comments in Response to the Federal Register Notice and Efforts to Consult Outside the Agency</w:t>
      </w:r>
    </w:p>
    <w:p w:rsidR="00A4033A" w:rsidRPr="000615C4" w:rsidRDefault="00A4033A" w:rsidP="00745B38">
      <w:pPr>
        <w:pStyle w:val="ListParagraph"/>
        <w:numPr>
          <w:ilvl w:val="0"/>
          <w:numId w:val="7"/>
        </w:numPr>
        <w:spacing w:line="240" w:lineRule="auto"/>
        <w:rPr>
          <w:rFonts w:ascii="Times New Roman" w:hAnsi="Times New Roman" w:cs="Times New Roman"/>
          <w:sz w:val="24"/>
          <w:szCs w:val="24"/>
        </w:rPr>
      </w:pPr>
      <w:r w:rsidRPr="000615C4">
        <w:rPr>
          <w:rFonts w:ascii="Times New Roman" w:hAnsi="Times New Roman" w:cs="Times New Roman"/>
          <w:sz w:val="24"/>
          <w:szCs w:val="24"/>
        </w:rPr>
        <w:t>Explanation of Any Payment or Gift to Respondents</w:t>
      </w:r>
    </w:p>
    <w:p w:rsidR="00156D65" w:rsidRPr="000615C4" w:rsidRDefault="00156D65" w:rsidP="00745B38">
      <w:pPr>
        <w:pStyle w:val="ListParagraph"/>
        <w:numPr>
          <w:ilvl w:val="0"/>
          <w:numId w:val="7"/>
        </w:numPr>
        <w:spacing w:line="240" w:lineRule="auto"/>
        <w:rPr>
          <w:rFonts w:ascii="Times New Roman" w:hAnsi="Times New Roman" w:cs="Times New Roman"/>
          <w:sz w:val="24"/>
          <w:szCs w:val="24"/>
        </w:rPr>
      </w:pPr>
      <w:r w:rsidRPr="000615C4">
        <w:rPr>
          <w:rFonts w:ascii="Times New Roman" w:hAnsi="Times New Roman" w:cs="Times New Roman"/>
          <w:sz w:val="24"/>
          <w:szCs w:val="24"/>
        </w:rPr>
        <w:t>Assurance of Confidentiality Provided to Respondents</w:t>
      </w:r>
    </w:p>
    <w:p w:rsidR="00156D65" w:rsidRPr="000615C4" w:rsidRDefault="00156D65" w:rsidP="00745B38">
      <w:pPr>
        <w:pStyle w:val="ListParagraph"/>
        <w:numPr>
          <w:ilvl w:val="0"/>
          <w:numId w:val="7"/>
        </w:numPr>
        <w:spacing w:line="240" w:lineRule="auto"/>
        <w:rPr>
          <w:rFonts w:ascii="Times New Roman" w:hAnsi="Times New Roman" w:cs="Times New Roman"/>
          <w:sz w:val="24"/>
          <w:szCs w:val="24"/>
        </w:rPr>
      </w:pPr>
      <w:r w:rsidRPr="000615C4">
        <w:rPr>
          <w:rFonts w:ascii="Times New Roman" w:hAnsi="Times New Roman" w:cs="Times New Roman"/>
          <w:sz w:val="24"/>
          <w:szCs w:val="24"/>
        </w:rPr>
        <w:t>Justification for Sensitive Questions</w:t>
      </w:r>
    </w:p>
    <w:p w:rsidR="00A4033A" w:rsidRPr="000615C4" w:rsidRDefault="00156D65" w:rsidP="00745B38">
      <w:pPr>
        <w:pStyle w:val="ListParagraph"/>
        <w:numPr>
          <w:ilvl w:val="0"/>
          <w:numId w:val="7"/>
        </w:numPr>
        <w:spacing w:line="240" w:lineRule="auto"/>
        <w:rPr>
          <w:rFonts w:ascii="Times New Roman" w:hAnsi="Times New Roman" w:cs="Times New Roman"/>
          <w:sz w:val="24"/>
          <w:szCs w:val="24"/>
        </w:rPr>
      </w:pPr>
      <w:r w:rsidRPr="000615C4">
        <w:rPr>
          <w:rFonts w:ascii="Times New Roman" w:hAnsi="Times New Roman" w:cs="Times New Roman"/>
          <w:sz w:val="24"/>
          <w:szCs w:val="24"/>
        </w:rPr>
        <w:t>Estimates of Annualized Burden Hours and Costs</w:t>
      </w:r>
    </w:p>
    <w:p w:rsidR="00156D65" w:rsidRPr="000615C4" w:rsidRDefault="00156D65" w:rsidP="00745B38">
      <w:pPr>
        <w:pStyle w:val="ListParagraph"/>
        <w:numPr>
          <w:ilvl w:val="0"/>
          <w:numId w:val="7"/>
        </w:numPr>
        <w:spacing w:line="240" w:lineRule="auto"/>
        <w:rPr>
          <w:rFonts w:ascii="Times New Roman" w:hAnsi="Times New Roman" w:cs="Times New Roman"/>
          <w:sz w:val="24"/>
          <w:szCs w:val="24"/>
        </w:rPr>
      </w:pPr>
      <w:r w:rsidRPr="000615C4">
        <w:rPr>
          <w:rFonts w:ascii="Times New Roman" w:hAnsi="Times New Roman" w:cs="Times New Roman"/>
          <w:sz w:val="24"/>
          <w:szCs w:val="24"/>
        </w:rPr>
        <w:t>Estimates of Other Total Annual Cost Burden to Resp</w:t>
      </w:r>
      <w:r w:rsidR="00D14EB3" w:rsidRPr="000615C4">
        <w:rPr>
          <w:rFonts w:ascii="Times New Roman" w:hAnsi="Times New Roman" w:cs="Times New Roman"/>
          <w:sz w:val="24"/>
          <w:szCs w:val="24"/>
        </w:rPr>
        <w:t>ondents or Record Keepers/Capita</w:t>
      </w:r>
      <w:r w:rsidRPr="000615C4">
        <w:rPr>
          <w:rFonts w:ascii="Times New Roman" w:hAnsi="Times New Roman" w:cs="Times New Roman"/>
          <w:sz w:val="24"/>
          <w:szCs w:val="24"/>
        </w:rPr>
        <w:t>l Costs</w:t>
      </w:r>
    </w:p>
    <w:p w:rsidR="00156D65" w:rsidRPr="000615C4" w:rsidRDefault="00156D65" w:rsidP="00745B38">
      <w:pPr>
        <w:pStyle w:val="ListParagraph"/>
        <w:numPr>
          <w:ilvl w:val="0"/>
          <w:numId w:val="7"/>
        </w:numPr>
        <w:spacing w:line="240" w:lineRule="auto"/>
        <w:rPr>
          <w:rFonts w:ascii="Times New Roman" w:hAnsi="Times New Roman" w:cs="Times New Roman"/>
          <w:sz w:val="24"/>
          <w:szCs w:val="24"/>
        </w:rPr>
      </w:pPr>
      <w:r w:rsidRPr="000615C4">
        <w:rPr>
          <w:rFonts w:ascii="Times New Roman" w:hAnsi="Times New Roman" w:cs="Times New Roman"/>
          <w:sz w:val="24"/>
          <w:szCs w:val="24"/>
        </w:rPr>
        <w:t>Annualized Cost to the Government</w:t>
      </w:r>
    </w:p>
    <w:p w:rsidR="00156D65" w:rsidRPr="000615C4" w:rsidRDefault="00156D65" w:rsidP="00745B38">
      <w:pPr>
        <w:pStyle w:val="ListParagraph"/>
        <w:numPr>
          <w:ilvl w:val="0"/>
          <w:numId w:val="7"/>
        </w:numPr>
        <w:spacing w:line="240" w:lineRule="auto"/>
        <w:rPr>
          <w:rFonts w:ascii="Times New Roman" w:hAnsi="Times New Roman" w:cs="Times New Roman"/>
          <w:sz w:val="24"/>
          <w:szCs w:val="24"/>
        </w:rPr>
      </w:pPr>
      <w:r w:rsidRPr="000615C4">
        <w:rPr>
          <w:rFonts w:ascii="Times New Roman" w:hAnsi="Times New Roman" w:cs="Times New Roman"/>
          <w:sz w:val="24"/>
          <w:szCs w:val="24"/>
        </w:rPr>
        <w:t>Explanation for Program Changes or Adjustments</w:t>
      </w:r>
    </w:p>
    <w:p w:rsidR="00156D65" w:rsidRPr="000615C4" w:rsidRDefault="00156D65" w:rsidP="00745B38">
      <w:pPr>
        <w:pStyle w:val="ListParagraph"/>
        <w:numPr>
          <w:ilvl w:val="0"/>
          <w:numId w:val="7"/>
        </w:numPr>
        <w:spacing w:line="240" w:lineRule="auto"/>
        <w:rPr>
          <w:rFonts w:ascii="Times New Roman" w:hAnsi="Times New Roman" w:cs="Times New Roman"/>
          <w:sz w:val="24"/>
          <w:szCs w:val="24"/>
        </w:rPr>
      </w:pPr>
      <w:r w:rsidRPr="000615C4">
        <w:rPr>
          <w:rFonts w:ascii="Times New Roman" w:hAnsi="Times New Roman" w:cs="Times New Roman"/>
          <w:sz w:val="24"/>
          <w:szCs w:val="24"/>
        </w:rPr>
        <w:t>Plans for Tabulation and Publication and Project Time Schedule</w:t>
      </w:r>
    </w:p>
    <w:p w:rsidR="00156D65" w:rsidRPr="000615C4" w:rsidRDefault="00156D65" w:rsidP="00745B38">
      <w:pPr>
        <w:pStyle w:val="ListParagraph"/>
        <w:numPr>
          <w:ilvl w:val="0"/>
          <w:numId w:val="7"/>
        </w:numPr>
        <w:spacing w:line="240" w:lineRule="auto"/>
        <w:rPr>
          <w:rFonts w:ascii="Times New Roman" w:hAnsi="Times New Roman" w:cs="Times New Roman"/>
          <w:sz w:val="24"/>
          <w:szCs w:val="24"/>
        </w:rPr>
      </w:pPr>
      <w:r w:rsidRPr="000615C4">
        <w:rPr>
          <w:rFonts w:ascii="Times New Roman" w:hAnsi="Times New Roman" w:cs="Times New Roman"/>
          <w:sz w:val="24"/>
          <w:szCs w:val="24"/>
        </w:rPr>
        <w:t>Reason(s) Display of OMB Expiration Date is Inappropriate</w:t>
      </w:r>
    </w:p>
    <w:p w:rsidR="00156D65" w:rsidRPr="000615C4" w:rsidRDefault="00156D65" w:rsidP="00745B38">
      <w:pPr>
        <w:pStyle w:val="ListParagraph"/>
        <w:numPr>
          <w:ilvl w:val="0"/>
          <w:numId w:val="7"/>
        </w:numPr>
        <w:spacing w:line="240" w:lineRule="auto"/>
        <w:rPr>
          <w:rFonts w:ascii="Times New Roman" w:hAnsi="Times New Roman" w:cs="Times New Roman"/>
          <w:sz w:val="24"/>
          <w:szCs w:val="24"/>
        </w:rPr>
      </w:pPr>
      <w:r w:rsidRPr="000615C4">
        <w:rPr>
          <w:rFonts w:ascii="Times New Roman" w:hAnsi="Times New Roman" w:cs="Times New Roman"/>
          <w:sz w:val="24"/>
          <w:szCs w:val="24"/>
        </w:rPr>
        <w:t>Exceptions to Certification for Paperwork Reduction Act Submissions</w:t>
      </w:r>
    </w:p>
    <w:p w:rsidR="00156D65" w:rsidRPr="000615C4" w:rsidRDefault="00156D65" w:rsidP="00745B38">
      <w:pPr>
        <w:pStyle w:val="ListParagraph"/>
        <w:spacing w:line="240" w:lineRule="auto"/>
        <w:ind w:left="1080"/>
        <w:rPr>
          <w:rFonts w:ascii="Times New Roman" w:hAnsi="Times New Roman" w:cs="Times New Roman"/>
          <w:sz w:val="24"/>
          <w:szCs w:val="24"/>
        </w:rPr>
      </w:pPr>
    </w:p>
    <w:p w:rsidR="00487A3D" w:rsidRPr="007A2227" w:rsidRDefault="00156D65" w:rsidP="007A2227">
      <w:pPr>
        <w:pStyle w:val="ListParagraph"/>
        <w:numPr>
          <w:ilvl w:val="0"/>
          <w:numId w:val="6"/>
        </w:numPr>
        <w:spacing w:line="240" w:lineRule="auto"/>
        <w:rPr>
          <w:rFonts w:ascii="Times New Roman" w:hAnsi="Times New Roman" w:cs="Times New Roman"/>
          <w:color w:val="000000"/>
        </w:rPr>
      </w:pPr>
      <w:r w:rsidRPr="000615C4">
        <w:rPr>
          <w:rFonts w:ascii="Times New Roman" w:hAnsi="Times New Roman" w:cs="Times New Roman"/>
          <w:b/>
          <w:sz w:val="24"/>
          <w:szCs w:val="24"/>
        </w:rPr>
        <w:t>Collection of Information Employing Statistical Methods</w:t>
      </w:r>
    </w:p>
    <w:p w:rsidR="00487A3D" w:rsidRPr="007A2227" w:rsidRDefault="00487A3D" w:rsidP="007A2227">
      <w:pPr>
        <w:spacing w:after="0" w:line="240" w:lineRule="auto"/>
        <w:ind w:left="720"/>
        <w:rPr>
          <w:rFonts w:ascii="Times New Roman" w:hAnsi="Times New Roman" w:cs="Times New Roman"/>
          <w:sz w:val="24"/>
          <w:szCs w:val="24"/>
        </w:rPr>
      </w:pPr>
      <w:r w:rsidRPr="007A2227">
        <w:rPr>
          <w:rFonts w:ascii="Times New Roman" w:hAnsi="Times New Roman" w:cs="Times New Roman"/>
          <w:color w:val="000000"/>
        </w:rPr>
        <w:t xml:space="preserve">1. </w:t>
      </w:r>
      <w:r w:rsidRPr="007A2227">
        <w:rPr>
          <w:rFonts w:ascii="Times New Roman" w:hAnsi="Times New Roman" w:cs="Times New Roman"/>
          <w:sz w:val="24"/>
          <w:szCs w:val="24"/>
        </w:rPr>
        <w:t xml:space="preserve">Respondent </w:t>
      </w:r>
      <w:r w:rsidR="00023C89" w:rsidRPr="007A2227">
        <w:rPr>
          <w:rFonts w:ascii="Times New Roman" w:hAnsi="Times New Roman" w:cs="Times New Roman"/>
          <w:sz w:val="24"/>
          <w:szCs w:val="24"/>
        </w:rPr>
        <w:t>Universe and Sampling Methods</w:t>
      </w:r>
    </w:p>
    <w:p w:rsidR="00487A3D" w:rsidRPr="007A2227" w:rsidRDefault="00487A3D" w:rsidP="007A2227">
      <w:pPr>
        <w:spacing w:after="0" w:line="240" w:lineRule="auto"/>
        <w:ind w:left="720"/>
        <w:rPr>
          <w:rFonts w:ascii="Times New Roman" w:hAnsi="Times New Roman" w:cs="Times New Roman"/>
          <w:sz w:val="24"/>
          <w:szCs w:val="24"/>
        </w:rPr>
      </w:pPr>
      <w:r w:rsidRPr="007A2227">
        <w:rPr>
          <w:rFonts w:ascii="Times New Roman" w:hAnsi="Times New Roman" w:cs="Times New Roman"/>
          <w:sz w:val="24"/>
          <w:szCs w:val="24"/>
        </w:rPr>
        <w:t xml:space="preserve">2. Procedures for the Collection of Information </w:t>
      </w:r>
    </w:p>
    <w:p w:rsidR="00487A3D" w:rsidRPr="007A2227" w:rsidRDefault="00487A3D" w:rsidP="007A2227">
      <w:pPr>
        <w:spacing w:after="0" w:line="240" w:lineRule="auto"/>
        <w:ind w:left="720"/>
        <w:rPr>
          <w:rFonts w:ascii="Times New Roman" w:hAnsi="Times New Roman" w:cs="Times New Roman"/>
          <w:sz w:val="24"/>
          <w:szCs w:val="24"/>
        </w:rPr>
      </w:pPr>
      <w:r w:rsidRPr="007A2227">
        <w:rPr>
          <w:rFonts w:ascii="Times New Roman" w:hAnsi="Times New Roman" w:cs="Times New Roman"/>
          <w:sz w:val="24"/>
          <w:szCs w:val="24"/>
        </w:rPr>
        <w:t xml:space="preserve">3. Methods to Maximize Response Rates and Deal with No response </w:t>
      </w:r>
    </w:p>
    <w:p w:rsidR="00487A3D" w:rsidRPr="007A2227" w:rsidRDefault="00487A3D" w:rsidP="007A2227">
      <w:pPr>
        <w:spacing w:after="0" w:line="240" w:lineRule="auto"/>
        <w:ind w:left="720"/>
        <w:rPr>
          <w:rFonts w:ascii="Times New Roman" w:hAnsi="Times New Roman" w:cs="Times New Roman"/>
          <w:sz w:val="24"/>
          <w:szCs w:val="24"/>
        </w:rPr>
      </w:pPr>
      <w:r w:rsidRPr="007A2227">
        <w:rPr>
          <w:rFonts w:ascii="Times New Roman" w:hAnsi="Times New Roman" w:cs="Times New Roman"/>
          <w:sz w:val="24"/>
          <w:szCs w:val="24"/>
        </w:rPr>
        <w:t xml:space="preserve">4. Tests of Procedures or Methods to be </w:t>
      </w:r>
      <w:proofErr w:type="gramStart"/>
      <w:r w:rsidRPr="007A2227">
        <w:rPr>
          <w:rFonts w:ascii="Times New Roman" w:hAnsi="Times New Roman" w:cs="Times New Roman"/>
          <w:sz w:val="24"/>
          <w:szCs w:val="24"/>
        </w:rPr>
        <w:t>Undertaken</w:t>
      </w:r>
      <w:proofErr w:type="gramEnd"/>
      <w:r w:rsidRPr="007A2227">
        <w:rPr>
          <w:rFonts w:ascii="Times New Roman" w:hAnsi="Times New Roman" w:cs="Times New Roman"/>
          <w:sz w:val="24"/>
          <w:szCs w:val="24"/>
        </w:rPr>
        <w:t xml:space="preserve"> </w:t>
      </w:r>
    </w:p>
    <w:p w:rsidR="009D293B" w:rsidRPr="00023C89" w:rsidRDefault="00487A3D" w:rsidP="007A2227">
      <w:pPr>
        <w:spacing w:after="0" w:line="240" w:lineRule="auto"/>
        <w:ind w:left="720"/>
        <w:rPr>
          <w:rFonts w:ascii="Times New Roman" w:hAnsi="Times New Roman" w:cs="Times New Roman"/>
          <w:sz w:val="24"/>
          <w:szCs w:val="24"/>
        </w:rPr>
      </w:pPr>
      <w:r w:rsidRPr="00023C89">
        <w:rPr>
          <w:rFonts w:ascii="Times New Roman" w:hAnsi="Times New Roman" w:cs="Times New Roman"/>
          <w:sz w:val="24"/>
          <w:szCs w:val="24"/>
        </w:rPr>
        <w:t>5. Individuals Consulted on Statistical Aspects and Individuals Collecting and/or Analyzing Data</w:t>
      </w:r>
      <w:r w:rsidRPr="00023C89">
        <w:rPr>
          <w:rFonts w:ascii="Times New Roman" w:hAnsi="Times New Roman" w:cs="Times New Roman"/>
          <w:color w:val="000000"/>
        </w:rPr>
        <w:t xml:space="preserve"> </w:t>
      </w:r>
    </w:p>
    <w:p w:rsidR="00156D65" w:rsidRPr="000615C4" w:rsidRDefault="00156D65" w:rsidP="00745B38">
      <w:pPr>
        <w:spacing w:line="240" w:lineRule="auto"/>
        <w:rPr>
          <w:rFonts w:ascii="Times New Roman" w:hAnsi="Times New Roman" w:cs="Times New Roman"/>
          <w:sz w:val="24"/>
          <w:szCs w:val="24"/>
        </w:rPr>
      </w:pPr>
    </w:p>
    <w:p w:rsidR="00156D65" w:rsidRPr="000615C4" w:rsidRDefault="00156D65" w:rsidP="00745B38">
      <w:pPr>
        <w:spacing w:line="240" w:lineRule="auto"/>
        <w:rPr>
          <w:rFonts w:ascii="Times New Roman" w:hAnsi="Times New Roman" w:cs="Times New Roman"/>
          <w:sz w:val="24"/>
          <w:szCs w:val="24"/>
        </w:rPr>
      </w:pPr>
    </w:p>
    <w:p w:rsidR="00156D65" w:rsidRPr="000615C4" w:rsidRDefault="00156D65" w:rsidP="00745B38">
      <w:pPr>
        <w:spacing w:line="240" w:lineRule="auto"/>
        <w:rPr>
          <w:rFonts w:ascii="Times New Roman" w:hAnsi="Times New Roman" w:cs="Times New Roman"/>
          <w:sz w:val="24"/>
          <w:szCs w:val="24"/>
        </w:rPr>
      </w:pPr>
    </w:p>
    <w:p w:rsidR="00156D65" w:rsidRPr="000615C4" w:rsidRDefault="00156D65" w:rsidP="00745B38">
      <w:pPr>
        <w:spacing w:line="240" w:lineRule="auto"/>
        <w:rPr>
          <w:rFonts w:ascii="Times New Roman" w:hAnsi="Times New Roman" w:cs="Times New Roman"/>
          <w:sz w:val="24"/>
          <w:szCs w:val="24"/>
        </w:rPr>
      </w:pPr>
    </w:p>
    <w:p w:rsidR="00156D65" w:rsidRPr="000615C4" w:rsidRDefault="00156D65" w:rsidP="00745B38">
      <w:pPr>
        <w:spacing w:line="240" w:lineRule="auto"/>
        <w:rPr>
          <w:rFonts w:ascii="Times New Roman" w:hAnsi="Times New Roman" w:cs="Times New Roman"/>
          <w:sz w:val="24"/>
          <w:szCs w:val="24"/>
        </w:rPr>
      </w:pPr>
    </w:p>
    <w:p w:rsidR="00156D65" w:rsidRPr="000615C4" w:rsidRDefault="00156D65" w:rsidP="00745B38">
      <w:pPr>
        <w:spacing w:line="240" w:lineRule="auto"/>
        <w:rPr>
          <w:rFonts w:ascii="Times New Roman" w:hAnsi="Times New Roman" w:cs="Times New Roman"/>
          <w:sz w:val="24"/>
          <w:szCs w:val="24"/>
        </w:rPr>
      </w:pPr>
    </w:p>
    <w:p w:rsidR="00156D65" w:rsidRPr="000615C4" w:rsidRDefault="00156D65" w:rsidP="00745B38">
      <w:pPr>
        <w:spacing w:line="240" w:lineRule="auto"/>
        <w:rPr>
          <w:rFonts w:ascii="Times New Roman" w:hAnsi="Times New Roman" w:cs="Times New Roman"/>
          <w:sz w:val="24"/>
          <w:szCs w:val="24"/>
        </w:rPr>
      </w:pPr>
    </w:p>
    <w:p w:rsidR="00156D65" w:rsidRPr="000615C4" w:rsidRDefault="00156D65" w:rsidP="00745B38">
      <w:pPr>
        <w:spacing w:line="240" w:lineRule="auto"/>
        <w:rPr>
          <w:rFonts w:ascii="Times New Roman" w:hAnsi="Times New Roman" w:cs="Times New Roman"/>
          <w:sz w:val="24"/>
          <w:szCs w:val="24"/>
        </w:rPr>
      </w:pPr>
    </w:p>
    <w:p w:rsidR="00156D65" w:rsidRPr="000615C4" w:rsidRDefault="00156D65" w:rsidP="00745B38">
      <w:pPr>
        <w:spacing w:line="240" w:lineRule="auto"/>
        <w:rPr>
          <w:rFonts w:ascii="Times New Roman" w:hAnsi="Times New Roman" w:cs="Times New Roman"/>
          <w:sz w:val="24"/>
          <w:szCs w:val="24"/>
        </w:rPr>
      </w:pPr>
    </w:p>
    <w:p w:rsidR="002F5D87" w:rsidRPr="000615C4" w:rsidRDefault="002F5D87" w:rsidP="00745B38">
      <w:pPr>
        <w:spacing w:line="240" w:lineRule="auto"/>
        <w:rPr>
          <w:rFonts w:ascii="Times New Roman" w:hAnsi="Times New Roman" w:cs="Times New Roman"/>
          <w:sz w:val="24"/>
          <w:szCs w:val="24"/>
        </w:rPr>
      </w:pPr>
    </w:p>
    <w:p w:rsidR="00745B38" w:rsidRPr="000615C4" w:rsidRDefault="00745B38" w:rsidP="00745B38">
      <w:pPr>
        <w:spacing w:line="240" w:lineRule="auto"/>
        <w:rPr>
          <w:rFonts w:ascii="Times New Roman" w:hAnsi="Times New Roman" w:cs="Times New Roman"/>
          <w:sz w:val="24"/>
          <w:szCs w:val="24"/>
        </w:rPr>
      </w:pPr>
    </w:p>
    <w:p w:rsidR="00745B38" w:rsidRPr="000615C4" w:rsidRDefault="00745B38" w:rsidP="00745B38">
      <w:pPr>
        <w:spacing w:line="240" w:lineRule="auto"/>
        <w:rPr>
          <w:rFonts w:ascii="Times New Roman" w:hAnsi="Times New Roman" w:cs="Times New Roman"/>
          <w:sz w:val="24"/>
          <w:szCs w:val="24"/>
        </w:rPr>
      </w:pPr>
    </w:p>
    <w:p w:rsidR="00745B38" w:rsidRPr="000615C4" w:rsidRDefault="00745B38" w:rsidP="00745B38">
      <w:pPr>
        <w:spacing w:line="240" w:lineRule="auto"/>
        <w:rPr>
          <w:rFonts w:ascii="Times New Roman" w:hAnsi="Times New Roman" w:cs="Times New Roman"/>
          <w:sz w:val="24"/>
          <w:szCs w:val="24"/>
        </w:rPr>
      </w:pPr>
    </w:p>
    <w:p w:rsidR="00745B38" w:rsidRPr="008D0742" w:rsidRDefault="00745B38" w:rsidP="00745B38">
      <w:pPr>
        <w:spacing w:line="240" w:lineRule="auto"/>
        <w:rPr>
          <w:rFonts w:ascii="Times New Roman" w:hAnsi="Times New Roman" w:cs="Times New Roman"/>
          <w:sz w:val="24"/>
          <w:szCs w:val="24"/>
        </w:rPr>
      </w:pPr>
    </w:p>
    <w:p w:rsidR="00420AE6" w:rsidRPr="008D0742" w:rsidRDefault="00420AE6" w:rsidP="00745B38">
      <w:pPr>
        <w:spacing w:line="240" w:lineRule="auto"/>
        <w:rPr>
          <w:rFonts w:ascii="Times New Roman" w:hAnsi="Times New Roman" w:cs="Times New Roman"/>
          <w:sz w:val="24"/>
          <w:szCs w:val="24"/>
          <w:u w:val="single"/>
        </w:rPr>
      </w:pPr>
      <w:r w:rsidRPr="008D0742">
        <w:rPr>
          <w:rFonts w:ascii="Times New Roman" w:hAnsi="Times New Roman" w:cs="Times New Roman"/>
          <w:sz w:val="24"/>
          <w:szCs w:val="24"/>
          <w:u w:val="single"/>
        </w:rPr>
        <w:t>List of Attachments</w:t>
      </w:r>
    </w:p>
    <w:p w:rsidR="00420AE6" w:rsidRPr="008D0742" w:rsidRDefault="00420AE6" w:rsidP="00745B38">
      <w:pPr>
        <w:spacing w:after="0"/>
        <w:rPr>
          <w:rFonts w:ascii="Times New Roman" w:hAnsi="Times New Roman" w:cs="Times New Roman"/>
          <w:sz w:val="24"/>
          <w:szCs w:val="24"/>
        </w:rPr>
      </w:pPr>
      <w:r w:rsidRPr="008D0742">
        <w:rPr>
          <w:rFonts w:ascii="Times New Roman" w:hAnsi="Times New Roman" w:cs="Times New Roman"/>
          <w:sz w:val="24"/>
          <w:szCs w:val="24"/>
        </w:rPr>
        <w:t>Attachment A, Section 301 of the Public Health Service Act (42 USC 241)</w:t>
      </w:r>
    </w:p>
    <w:p w:rsidR="008D0742" w:rsidRDefault="0014575F" w:rsidP="00745B38">
      <w:pPr>
        <w:widowControl w:val="0"/>
        <w:spacing w:after="0"/>
        <w:rPr>
          <w:rFonts w:ascii="Times New Roman" w:hAnsi="Times New Roman" w:cs="Times New Roman"/>
          <w:sz w:val="24"/>
          <w:szCs w:val="24"/>
        </w:rPr>
      </w:pPr>
      <w:r w:rsidRPr="008D0742">
        <w:rPr>
          <w:rFonts w:ascii="Times New Roman" w:hAnsi="Times New Roman" w:cs="Times New Roman"/>
          <w:sz w:val="24"/>
          <w:szCs w:val="24"/>
        </w:rPr>
        <w:t xml:space="preserve">Attachment </w:t>
      </w:r>
      <w:r w:rsidR="001F7222">
        <w:rPr>
          <w:rFonts w:ascii="Times New Roman" w:hAnsi="Times New Roman" w:cs="Times New Roman"/>
          <w:sz w:val="24"/>
          <w:szCs w:val="24"/>
        </w:rPr>
        <w:t>B</w:t>
      </w:r>
      <w:r w:rsidR="00420AE6" w:rsidRPr="008D0742">
        <w:rPr>
          <w:rFonts w:ascii="Times New Roman" w:hAnsi="Times New Roman" w:cs="Times New Roman"/>
          <w:sz w:val="24"/>
          <w:szCs w:val="24"/>
        </w:rPr>
        <w:t xml:space="preserve">, </w:t>
      </w:r>
      <w:r w:rsidR="008B2E23" w:rsidRPr="008D0742">
        <w:rPr>
          <w:rFonts w:ascii="Times New Roman" w:hAnsi="Times New Roman" w:cs="Times New Roman"/>
          <w:sz w:val="24"/>
          <w:szCs w:val="24"/>
        </w:rPr>
        <w:t xml:space="preserve">Viral Hemorrhagic Fever Case Investigation </w:t>
      </w:r>
      <w:proofErr w:type="spellStart"/>
      <w:r w:rsidR="008B2E23" w:rsidRPr="008D0742">
        <w:rPr>
          <w:rFonts w:ascii="Times New Roman" w:hAnsi="Times New Roman" w:cs="Times New Roman"/>
          <w:sz w:val="24"/>
          <w:szCs w:val="24"/>
        </w:rPr>
        <w:t>Form_Guinea_French</w:t>
      </w:r>
      <w:proofErr w:type="spellEnd"/>
      <w:r w:rsidR="008B2E23" w:rsidRPr="008D0742">
        <w:rPr>
          <w:rFonts w:ascii="Times New Roman" w:hAnsi="Times New Roman" w:cs="Times New Roman"/>
          <w:sz w:val="24"/>
          <w:szCs w:val="24"/>
        </w:rPr>
        <w:t xml:space="preserve"> </w:t>
      </w:r>
    </w:p>
    <w:p w:rsidR="00A17CF5" w:rsidRPr="008D0742" w:rsidRDefault="008B2E23" w:rsidP="00745B38">
      <w:pPr>
        <w:widowControl w:val="0"/>
        <w:spacing w:after="0"/>
        <w:rPr>
          <w:rFonts w:ascii="Times New Roman" w:hAnsi="Times New Roman" w:cs="Times New Roman"/>
          <w:sz w:val="24"/>
          <w:szCs w:val="24"/>
        </w:rPr>
      </w:pPr>
      <w:r w:rsidRPr="008D0742">
        <w:rPr>
          <w:rFonts w:ascii="Times New Roman" w:hAnsi="Times New Roman" w:cs="Times New Roman"/>
          <w:sz w:val="24"/>
          <w:szCs w:val="24"/>
        </w:rPr>
        <w:t xml:space="preserve">Attachment </w:t>
      </w:r>
      <w:r w:rsidR="001F7222">
        <w:rPr>
          <w:rFonts w:ascii="Times New Roman" w:hAnsi="Times New Roman" w:cs="Times New Roman"/>
          <w:sz w:val="24"/>
          <w:szCs w:val="24"/>
        </w:rPr>
        <w:t>C</w:t>
      </w:r>
      <w:r w:rsidRPr="008D0742">
        <w:rPr>
          <w:rFonts w:ascii="Times New Roman" w:hAnsi="Times New Roman" w:cs="Times New Roman"/>
          <w:sz w:val="24"/>
          <w:szCs w:val="24"/>
        </w:rPr>
        <w:t xml:space="preserve">, Viral Hemorrhagic Fever Case Investigation </w:t>
      </w:r>
      <w:proofErr w:type="spellStart"/>
      <w:r w:rsidRPr="008D0742">
        <w:rPr>
          <w:rFonts w:ascii="Times New Roman" w:hAnsi="Times New Roman" w:cs="Times New Roman"/>
          <w:sz w:val="24"/>
          <w:szCs w:val="24"/>
        </w:rPr>
        <w:t>Form_Senegal_French</w:t>
      </w:r>
      <w:proofErr w:type="spellEnd"/>
    </w:p>
    <w:p w:rsidR="001425B7" w:rsidRPr="008D0742" w:rsidRDefault="001425B7" w:rsidP="00745B38">
      <w:pPr>
        <w:widowControl w:val="0"/>
        <w:spacing w:after="0"/>
        <w:rPr>
          <w:rFonts w:ascii="Times New Roman" w:hAnsi="Times New Roman" w:cs="Times New Roman"/>
          <w:sz w:val="24"/>
          <w:szCs w:val="24"/>
        </w:rPr>
      </w:pPr>
      <w:r w:rsidRPr="008D0742">
        <w:rPr>
          <w:rFonts w:ascii="Times New Roman" w:hAnsi="Times New Roman" w:cs="Times New Roman"/>
          <w:sz w:val="24"/>
          <w:szCs w:val="24"/>
        </w:rPr>
        <w:t xml:space="preserve">Attachment </w:t>
      </w:r>
      <w:r w:rsidR="001F7222">
        <w:rPr>
          <w:rFonts w:ascii="Times New Roman" w:hAnsi="Times New Roman" w:cs="Times New Roman"/>
          <w:sz w:val="24"/>
          <w:szCs w:val="24"/>
        </w:rPr>
        <w:t>D</w:t>
      </w:r>
      <w:r w:rsidRPr="008D0742">
        <w:rPr>
          <w:rFonts w:ascii="Times New Roman" w:hAnsi="Times New Roman" w:cs="Times New Roman"/>
          <w:sz w:val="24"/>
          <w:szCs w:val="24"/>
        </w:rPr>
        <w:t xml:space="preserve">, </w:t>
      </w:r>
      <w:r w:rsidR="008B2E23" w:rsidRPr="008D0742">
        <w:rPr>
          <w:rFonts w:ascii="Times New Roman" w:hAnsi="Times New Roman" w:cs="Times New Roman"/>
          <w:sz w:val="24"/>
          <w:szCs w:val="24"/>
        </w:rPr>
        <w:t xml:space="preserve">Viral Hemorrhagic Fever Case Investigation </w:t>
      </w:r>
      <w:proofErr w:type="spellStart"/>
      <w:r w:rsidR="008B2E23" w:rsidRPr="008D0742">
        <w:rPr>
          <w:rFonts w:ascii="Times New Roman" w:hAnsi="Times New Roman" w:cs="Times New Roman"/>
          <w:sz w:val="24"/>
          <w:szCs w:val="24"/>
        </w:rPr>
        <w:t>Form_Liberia</w:t>
      </w:r>
      <w:proofErr w:type="spellEnd"/>
    </w:p>
    <w:p w:rsidR="00420AE6" w:rsidRPr="008D0742" w:rsidRDefault="00420AE6" w:rsidP="00745B38">
      <w:pPr>
        <w:widowControl w:val="0"/>
        <w:spacing w:after="0"/>
        <w:rPr>
          <w:rFonts w:ascii="Times New Roman" w:hAnsi="Times New Roman" w:cs="Times New Roman"/>
          <w:sz w:val="24"/>
          <w:szCs w:val="24"/>
        </w:rPr>
      </w:pPr>
      <w:r w:rsidRPr="008D0742">
        <w:rPr>
          <w:rFonts w:ascii="Times New Roman" w:hAnsi="Times New Roman" w:cs="Times New Roman"/>
          <w:sz w:val="24"/>
          <w:szCs w:val="24"/>
        </w:rPr>
        <w:t xml:space="preserve">Attachment </w:t>
      </w:r>
      <w:r w:rsidR="001F7222">
        <w:rPr>
          <w:rFonts w:ascii="Times New Roman" w:hAnsi="Times New Roman" w:cs="Times New Roman"/>
          <w:sz w:val="24"/>
          <w:szCs w:val="24"/>
        </w:rPr>
        <w:t>E</w:t>
      </w:r>
      <w:r w:rsidRPr="008D0742">
        <w:rPr>
          <w:rFonts w:ascii="Times New Roman" w:hAnsi="Times New Roman" w:cs="Times New Roman"/>
          <w:sz w:val="24"/>
          <w:szCs w:val="24"/>
        </w:rPr>
        <w:t xml:space="preserve">, </w:t>
      </w:r>
      <w:r w:rsidR="008B2E23" w:rsidRPr="008D0742">
        <w:rPr>
          <w:rFonts w:ascii="Times New Roman" w:hAnsi="Times New Roman" w:cs="Times New Roman"/>
          <w:sz w:val="24"/>
          <w:szCs w:val="24"/>
        </w:rPr>
        <w:t xml:space="preserve">Viral Hemorrhagic Fever Case Investigation </w:t>
      </w:r>
      <w:proofErr w:type="spellStart"/>
      <w:r w:rsidR="008B2E23" w:rsidRPr="008D0742">
        <w:rPr>
          <w:rFonts w:ascii="Times New Roman" w:hAnsi="Times New Roman" w:cs="Times New Roman"/>
          <w:sz w:val="24"/>
          <w:szCs w:val="24"/>
        </w:rPr>
        <w:t>Form_Sierra</w:t>
      </w:r>
      <w:proofErr w:type="spellEnd"/>
      <w:r w:rsidR="008B2E23" w:rsidRPr="008D0742">
        <w:rPr>
          <w:rFonts w:ascii="Times New Roman" w:hAnsi="Times New Roman" w:cs="Times New Roman"/>
          <w:sz w:val="24"/>
          <w:szCs w:val="24"/>
        </w:rPr>
        <w:t xml:space="preserve"> Leone</w:t>
      </w:r>
    </w:p>
    <w:p w:rsidR="008B2E23" w:rsidRPr="008D0742" w:rsidRDefault="008B2E23" w:rsidP="00745B38">
      <w:pPr>
        <w:widowControl w:val="0"/>
        <w:spacing w:after="0"/>
        <w:rPr>
          <w:rFonts w:ascii="Times New Roman" w:hAnsi="Times New Roman" w:cs="Times New Roman"/>
          <w:sz w:val="24"/>
          <w:szCs w:val="24"/>
        </w:rPr>
      </w:pPr>
      <w:r w:rsidRPr="008D0742">
        <w:rPr>
          <w:rFonts w:ascii="Times New Roman" w:hAnsi="Times New Roman" w:cs="Times New Roman"/>
          <w:sz w:val="24"/>
          <w:szCs w:val="24"/>
        </w:rPr>
        <w:t xml:space="preserve">Attachment </w:t>
      </w:r>
      <w:r w:rsidR="001F7222">
        <w:rPr>
          <w:rFonts w:ascii="Times New Roman" w:hAnsi="Times New Roman" w:cs="Times New Roman"/>
          <w:sz w:val="24"/>
          <w:szCs w:val="24"/>
        </w:rPr>
        <w:t>F</w:t>
      </w:r>
      <w:r w:rsidRPr="008D0742">
        <w:rPr>
          <w:rFonts w:ascii="Times New Roman" w:hAnsi="Times New Roman" w:cs="Times New Roman"/>
          <w:sz w:val="24"/>
          <w:szCs w:val="24"/>
        </w:rPr>
        <w:t xml:space="preserve">, Viral Hemorrhagic Fever Case Investigation </w:t>
      </w:r>
      <w:proofErr w:type="spellStart"/>
      <w:r w:rsidRPr="008D0742">
        <w:rPr>
          <w:rFonts w:ascii="Times New Roman" w:hAnsi="Times New Roman" w:cs="Times New Roman"/>
          <w:sz w:val="24"/>
          <w:szCs w:val="24"/>
        </w:rPr>
        <w:t>Form_Nigeria</w:t>
      </w:r>
      <w:proofErr w:type="spellEnd"/>
    </w:p>
    <w:p w:rsidR="008B2E23" w:rsidRDefault="008B2E23" w:rsidP="008D0742">
      <w:pPr>
        <w:widowControl w:val="0"/>
        <w:spacing w:after="0"/>
        <w:rPr>
          <w:rFonts w:ascii="Times New Roman" w:hAnsi="Times New Roman" w:cs="Times New Roman"/>
          <w:sz w:val="24"/>
          <w:szCs w:val="24"/>
        </w:rPr>
      </w:pPr>
      <w:r w:rsidRPr="008D0742">
        <w:rPr>
          <w:rFonts w:ascii="Times New Roman" w:hAnsi="Times New Roman" w:cs="Times New Roman"/>
          <w:sz w:val="24"/>
          <w:szCs w:val="24"/>
        </w:rPr>
        <w:t xml:space="preserve">Attachment </w:t>
      </w:r>
      <w:r w:rsidR="001F7222">
        <w:rPr>
          <w:rFonts w:ascii="Times New Roman" w:hAnsi="Times New Roman" w:cs="Times New Roman"/>
          <w:sz w:val="24"/>
          <w:szCs w:val="24"/>
        </w:rPr>
        <w:t>G</w:t>
      </w:r>
      <w:r w:rsidRPr="008D0742">
        <w:rPr>
          <w:rFonts w:ascii="Times New Roman" w:hAnsi="Times New Roman" w:cs="Times New Roman"/>
          <w:sz w:val="24"/>
          <w:szCs w:val="24"/>
        </w:rPr>
        <w:t xml:space="preserve">, Viral Hemorrhagic Fever Case Investigation </w:t>
      </w:r>
      <w:proofErr w:type="spellStart"/>
      <w:r w:rsidRPr="008D0742">
        <w:rPr>
          <w:rFonts w:ascii="Times New Roman" w:hAnsi="Times New Roman" w:cs="Times New Roman"/>
          <w:sz w:val="24"/>
          <w:szCs w:val="24"/>
        </w:rPr>
        <w:t>Form_Short</w:t>
      </w:r>
      <w:proofErr w:type="spellEnd"/>
      <w:r w:rsidRPr="008D0742">
        <w:rPr>
          <w:rFonts w:ascii="Times New Roman" w:hAnsi="Times New Roman" w:cs="Times New Roman"/>
          <w:sz w:val="24"/>
          <w:szCs w:val="24"/>
        </w:rPr>
        <w:t xml:space="preserve"> </w:t>
      </w:r>
      <w:proofErr w:type="spellStart"/>
      <w:r w:rsidRPr="008D0742">
        <w:rPr>
          <w:rFonts w:ascii="Times New Roman" w:hAnsi="Times New Roman" w:cs="Times New Roman"/>
          <w:sz w:val="24"/>
          <w:szCs w:val="24"/>
        </w:rPr>
        <w:t>Version_Liberia</w:t>
      </w:r>
      <w:proofErr w:type="spellEnd"/>
    </w:p>
    <w:p w:rsidR="00C576FF" w:rsidRPr="008D0742" w:rsidRDefault="00C576FF" w:rsidP="008D0742">
      <w:pPr>
        <w:widowControl w:val="0"/>
        <w:spacing w:after="0"/>
        <w:rPr>
          <w:rFonts w:ascii="Times New Roman" w:hAnsi="Times New Roman" w:cs="Times New Roman"/>
          <w:sz w:val="24"/>
          <w:szCs w:val="24"/>
        </w:rPr>
      </w:pPr>
      <w:r>
        <w:rPr>
          <w:rFonts w:ascii="Times New Roman" w:hAnsi="Times New Roman" w:cs="Times New Roman"/>
          <w:sz w:val="24"/>
          <w:szCs w:val="24"/>
        </w:rPr>
        <w:t xml:space="preserve">Attachment </w:t>
      </w:r>
      <w:r w:rsidR="001F7222">
        <w:rPr>
          <w:rFonts w:ascii="Times New Roman" w:hAnsi="Times New Roman" w:cs="Times New Roman"/>
          <w:sz w:val="24"/>
          <w:szCs w:val="24"/>
        </w:rPr>
        <w:t>H</w:t>
      </w:r>
      <w:r>
        <w:rPr>
          <w:rFonts w:ascii="Times New Roman" w:hAnsi="Times New Roman" w:cs="Times New Roman"/>
          <w:sz w:val="24"/>
          <w:szCs w:val="24"/>
        </w:rPr>
        <w:t xml:space="preserve">, </w:t>
      </w:r>
      <w:r w:rsidRPr="008D0742">
        <w:rPr>
          <w:rFonts w:ascii="Times New Roman" w:hAnsi="Times New Roman" w:cs="Times New Roman"/>
          <w:sz w:val="24"/>
          <w:szCs w:val="24"/>
        </w:rPr>
        <w:t>Viral Hemorrhagic Fever Con</w:t>
      </w:r>
      <w:r>
        <w:rPr>
          <w:rFonts w:ascii="Times New Roman" w:hAnsi="Times New Roman" w:cs="Times New Roman"/>
          <w:sz w:val="24"/>
          <w:szCs w:val="24"/>
        </w:rPr>
        <w:t xml:space="preserve">tact Listing </w:t>
      </w:r>
      <w:proofErr w:type="spellStart"/>
      <w:r>
        <w:rPr>
          <w:rFonts w:ascii="Times New Roman" w:hAnsi="Times New Roman" w:cs="Times New Roman"/>
          <w:sz w:val="24"/>
          <w:szCs w:val="24"/>
        </w:rPr>
        <w:t>Form_General</w:t>
      </w:r>
      <w:proofErr w:type="spellEnd"/>
      <w:r>
        <w:rPr>
          <w:rFonts w:ascii="Times New Roman" w:hAnsi="Times New Roman" w:cs="Times New Roman"/>
          <w:sz w:val="24"/>
          <w:szCs w:val="24"/>
        </w:rPr>
        <w:t xml:space="preserve"> </w:t>
      </w:r>
    </w:p>
    <w:p w:rsidR="008D0742" w:rsidRPr="008D0742" w:rsidRDefault="00C576FF" w:rsidP="008D0742">
      <w:pPr>
        <w:widowControl w:val="0"/>
        <w:spacing w:after="0"/>
        <w:rPr>
          <w:rFonts w:ascii="Times New Roman" w:hAnsi="Times New Roman" w:cs="Times New Roman"/>
          <w:sz w:val="24"/>
          <w:szCs w:val="24"/>
        </w:rPr>
      </w:pPr>
      <w:r>
        <w:rPr>
          <w:rFonts w:ascii="Times New Roman" w:hAnsi="Times New Roman" w:cs="Times New Roman"/>
          <w:sz w:val="24"/>
          <w:szCs w:val="24"/>
        </w:rPr>
        <w:t xml:space="preserve">Attachment </w:t>
      </w:r>
      <w:r w:rsidR="001F7222">
        <w:rPr>
          <w:rFonts w:ascii="Times New Roman" w:hAnsi="Times New Roman" w:cs="Times New Roman"/>
          <w:sz w:val="24"/>
          <w:szCs w:val="24"/>
        </w:rPr>
        <w:t>I</w:t>
      </w:r>
      <w:r w:rsidR="008D0742" w:rsidRPr="008D0742">
        <w:rPr>
          <w:rFonts w:ascii="Times New Roman" w:hAnsi="Times New Roman" w:cs="Times New Roman"/>
          <w:sz w:val="24"/>
          <w:szCs w:val="24"/>
        </w:rPr>
        <w:t xml:space="preserve">, Viral Hemorrhagic Fever Contact Listing </w:t>
      </w:r>
      <w:proofErr w:type="spellStart"/>
      <w:r w:rsidR="008D0742" w:rsidRPr="008D0742">
        <w:rPr>
          <w:rFonts w:ascii="Times New Roman" w:hAnsi="Times New Roman" w:cs="Times New Roman"/>
          <w:sz w:val="24"/>
          <w:szCs w:val="24"/>
        </w:rPr>
        <w:t>Form_Senegal_French</w:t>
      </w:r>
      <w:proofErr w:type="spellEnd"/>
    </w:p>
    <w:p w:rsidR="008D0742" w:rsidRPr="008D0742" w:rsidRDefault="00C576FF" w:rsidP="008D0742">
      <w:pPr>
        <w:widowControl w:val="0"/>
        <w:spacing w:after="0"/>
        <w:rPr>
          <w:rFonts w:ascii="Times New Roman" w:hAnsi="Times New Roman" w:cs="Times New Roman"/>
          <w:sz w:val="24"/>
          <w:szCs w:val="24"/>
        </w:rPr>
      </w:pPr>
      <w:r>
        <w:rPr>
          <w:rFonts w:ascii="Times New Roman" w:hAnsi="Times New Roman" w:cs="Times New Roman"/>
          <w:sz w:val="24"/>
          <w:szCs w:val="24"/>
        </w:rPr>
        <w:t xml:space="preserve">Attachment </w:t>
      </w:r>
      <w:r w:rsidR="001F7222">
        <w:rPr>
          <w:rFonts w:ascii="Times New Roman" w:hAnsi="Times New Roman" w:cs="Times New Roman"/>
          <w:sz w:val="24"/>
          <w:szCs w:val="24"/>
        </w:rPr>
        <w:t>J</w:t>
      </w:r>
      <w:r w:rsidR="008D0742" w:rsidRPr="008D0742">
        <w:rPr>
          <w:rFonts w:ascii="Times New Roman" w:hAnsi="Times New Roman" w:cs="Times New Roman"/>
          <w:sz w:val="24"/>
          <w:szCs w:val="24"/>
        </w:rPr>
        <w:t xml:space="preserve">, Viral Hemorrhagic Fever Contact Listing </w:t>
      </w:r>
      <w:proofErr w:type="spellStart"/>
      <w:r w:rsidR="008D0742" w:rsidRPr="008D0742">
        <w:rPr>
          <w:rFonts w:ascii="Times New Roman" w:hAnsi="Times New Roman" w:cs="Times New Roman"/>
          <w:sz w:val="24"/>
          <w:szCs w:val="24"/>
        </w:rPr>
        <w:t>Form_Guinea</w:t>
      </w:r>
      <w:proofErr w:type="spellEnd"/>
    </w:p>
    <w:p w:rsidR="008D0742" w:rsidRPr="008D0742" w:rsidRDefault="008D0742" w:rsidP="008D0742">
      <w:pPr>
        <w:widowControl w:val="0"/>
        <w:spacing w:after="0"/>
        <w:rPr>
          <w:rFonts w:ascii="Times New Roman" w:hAnsi="Times New Roman" w:cs="Times New Roman"/>
          <w:sz w:val="24"/>
          <w:szCs w:val="24"/>
        </w:rPr>
      </w:pPr>
      <w:r w:rsidRPr="008D0742">
        <w:rPr>
          <w:rFonts w:ascii="Times New Roman" w:hAnsi="Times New Roman" w:cs="Times New Roman"/>
          <w:sz w:val="24"/>
          <w:szCs w:val="24"/>
        </w:rPr>
        <w:t xml:space="preserve">Attachment </w:t>
      </w:r>
      <w:r w:rsidR="001F7222">
        <w:rPr>
          <w:rFonts w:ascii="Times New Roman" w:hAnsi="Times New Roman" w:cs="Times New Roman"/>
          <w:sz w:val="24"/>
          <w:szCs w:val="24"/>
        </w:rPr>
        <w:t>K</w:t>
      </w:r>
      <w:r w:rsidRPr="008D0742">
        <w:rPr>
          <w:rFonts w:ascii="Times New Roman" w:hAnsi="Times New Roman" w:cs="Times New Roman"/>
          <w:sz w:val="24"/>
          <w:szCs w:val="24"/>
        </w:rPr>
        <w:t xml:space="preserve">, Viral Hemorrhagic Fever Contact Listing </w:t>
      </w:r>
      <w:proofErr w:type="spellStart"/>
      <w:r w:rsidRPr="008D0742">
        <w:rPr>
          <w:rFonts w:ascii="Times New Roman" w:hAnsi="Times New Roman" w:cs="Times New Roman"/>
          <w:sz w:val="24"/>
          <w:szCs w:val="24"/>
        </w:rPr>
        <w:t>Form_Liberia</w:t>
      </w:r>
      <w:proofErr w:type="spellEnd"/>
    </w:p>
    <w:p w:rsidR="00420AE6" w:rsidRPr="008D0742" w:rsidRDefault="008D0742" w:rsidP="00745B38">
      <w:pPr>
        <w:widowControl w:val="0"/>
        <w:spacing w:after="0"/>
        <w:rPr>
          <w:rFonts w:ascii="Times New Roman" w:hAnsi="Times New Roman" w:cs="Times New Roman"/>
          <w:sz w:val="24"/>
          <w:szCs w:val="24"/>
        </w:rPr>
      </w:pPr>
      <w:r w:rsidRPr="008D0742">
        <w:rPr>
          <w:rFonts w:ascii="Times New Roman" w:hAnsi="Times New Roman" w:cs="Times New Roman"/>
          <w:sz w:val="24"/>
          <w:szCs w:val="24"/>
        </w:rPr>
        <w:t xml:space="preserve">Attachment </w:t>
      </w:r>
      <w:r w:rsidR="001F7222">
        <w:rPr>
          <w:rFonts w:ascii="Times New Roman" w:hAnsi="Times New Roman" w:cs="Times New Roman"/>
          <w:sz w:val="24"/>
          <w:szCs w:val="24"/>
        </w:rPr>
        <w:t>L</w:t>
      </w:r>
      <w:r w:rsidRPr="008D0742">
        <w:rPr>
          <w:rFonts w:ascii="Times New Roman" w:hAnsi="Times New Roman" w:cs="Times New Roman"/>
          <w:sz w:val="24"/>
          <w:szCs w:val="24"/>
        </w:rPr>
        <w:t xml:space="preserve">, </w:t>
      </w:r>
      <w:r w:rsidR="00350992" w:rsidRPr="008D0742">
        <w:rPr>
          <w:rFonts w:ascii="Times New Roman" w:hAnsi="Times New Roman" w:cs="Times New Roman"/>
          <w:sz w:val="24"/>
          <w:szCs w:val="24"/>
        </w:rPr>
        <w:t>Viral Hemorrhagic Fever Contact Tracing Follow-Up Form</w:t>
      </w:r>
    </w:p>
    <w:p w:rsidR="00420AE6" w:rsidRPr="008D0742" w:rsidRDefault="00420AE6" w:rsidP="00745B38">
      <w:pPr>
        <w:widowControl w:val="0"/>
        <w:spacing w:after="0"/>
        <w:rPr>
          <w:rFonts w:ascii="Times New Roman" w:hAnsi="Times New Roman" w:cs="Times New Roman"/>
          <w:sz w:val="24"/>
          <w:szCs w:val="24"/>
        </w:rPr>
      </w:pPr>
      <w:r w:rsidRPr="008D0742">
        <w:rPr>
          <w:rFonts w:ascii="Times New Roman" w:hAnsi="Times New Roman" w:cs="Times New Roman"/>
          <w:sz w:val="24"/>
          <w:szCs w:val="24"/>
        </w:rPr>
        <w:t>Attachment</w:t>
      </w:r>
      <w:r w:rsidR="0014575F" w:rsidRPr="008D0742">
        <w:rPr>
          <w:rFonts w:ascii="Times New Roman" w:hAnsi="Times New Roman" w:cs="Times New Roman"/>
          <w:sz w:val="24"/>
          <w:szCs w:val="24"/>
        </w:rPr>
        <w:t xml:space="preserve"> </w:t>
      </w:r>
      <w:r w:rsidR="001F7222">
        <w:rPr>
          <w:rFonts w:ascii="Times New Roman" w:hAnsi="Times New Roman" w:cs="Times New Roman"/>
          <w:sz w:val="24"/>
          <w:szCs w:val="24"/>
        </w:rPr>
        <w:t>M</w:t>
      </w:r>
      <w:r w:rsidR="00A84522" w:rsidRPr="008D0742">
        <w:rPr>
          <w:rFonts w:ascii="Times New Roman" w:hAnsi="Times New Roman" w:cs="Times New Roman"/>
          <w:sz w:val="24"/>
          <w:szCs w:val="24"/>
        </w:rPr>
        <w:t xml:space="preserve">, </w:t>
      </w:r>
      <w:r w:rsidR="00350992" w:rsidRPr="008D0742">
        <w:rPr>
          <w:rFonts w:ascii="Times New Roman" w:hAnsi="Times New Roman" w:cs="Times New Roman"/>
          <w:sz w:val="24"/>
          <w:szCs w:val="24"/>
        </w:rPr>
        <w:t>Ebola Virus Disease Case Contact Questionnaire</w:t>
      </w:r>
    </w:p>
    <w:p w:rsidR="00420AE6" w:rsidRDefault="00420AE6" w:rsidP="00745B38">
      <w:pPr>
        <w:widowControl w:val="0"/>
        <w:spacing w:after="0"/>
        <w:rPr>
          <w:rFonts w:ascii="Times New Roman" w:hAnsi="Times New Roman" w:cs="Times New Roman"/>
          <w:sz w:val="24"/>
          <w:szCs w:val="24"/>
        </w:rPr>
      </w:pPr>
      <w:r w:rsidRPr="008D0742">
        <w:rPr>
          <w:rFonts w:ascii="Times New Roman" w:hAnsi="Times New Roman" w:cs="Times New Roman"/>
          <w:sz w:val="24"/>
          <w:szCs w:val="24"/>
        </w:rPr>
        <w:t>Attachment</w:t>
      </w:r>
      <w:r w:rsidR="00A84522" w:rsidRPr="008D0742">
        <w:rPr>
          <w:rFonts w:ascii="Times New Roman" w:hAnsi="Times New Roman" w:cs="Times New Roman"/>
          <w:sz w:val="24"/>
          <w:szCs w:val="24"/>
        </w:rPr>
        <w:t xml:space="preserve"> </w:t>
      </w:r>
      <w:r w:rsidR="001F7222">
        <w:rPr>
          <w:rFonts w:ascii="Times New Roman" w:hAnsi="Times New Roman" w:cs="Times New Roman"/>
          <w:sz w:val="24"/>
          <w:szCs w:val="24"/>
        </w:rPr>
        <w:t>N</w:t>
      </w:r>
      <w:r w:rsidR="00A84522" w:rsidRPr="008D0742">
        <w:rPr>
          <w:rFonts w:ascii="Times New Roman" w:hAnsi="Times New Roman" w:cs="Times New Roman"/>
          <w:sz w:val="24"/>
          <w:szCs w:val="24"/>
        </w:rPr>
        <w:t>, Health Facility Assessment and Case Finding Survey</w:t>
      </w:r>
    </w:p>
    <w:p w:rsidR="008B2E23" w:rsidRDefault="000805FD" w:rsidP="00745B38">
      <w:pPr>
        <w:widowControl w:val="0"/>
        <w:spacing w:after="0"/>
        <w:rPr>
          <w:rFonts w:ascii="Times New Roman" w:hAnsi="Times New Roman" w:cs="Times New Roman"/>
          <w:sz w:val="24"/>
          <w:szCs w:val="24"/>
        </w:rPr>
      </w:pPr>
      <w:r>
        <w:rPr>
          <w:rFonts w:ascii="Times New Roman" w:hAnsi="Times New Roman" w:cs="Times New Roman"/>
          <w:sz w:val="24"/>
          <w:szCs w:val="24"/>
        </w:rPr>
        <w:t xml:space="preserve">Attachment </w:t>
      </w:r>
      <w:r w:rsidR="001F7222">
        <w:rPr>
          <w:rFonts w:ascii="Times New Roman" w:hAnsi="Times New Roman" w:cs="Times New Roman"/>
          <w:sz w:val="24"/>
          <w:szCs w:val="24"/>
        </w:rPr>
        <w:t>O</w:t>
      </w:r>
      <w:r>
        <w:rPr>
          <w:rFonts w:ascii="Times New Roman" w:hAnsi="Times New Roman" w:cs="Times New Roman"/>
          <w:sz w:val="24"/>
          <w:szCs w:val="24"/>
        </w:rPr>
        <w:t xml:space="preserve">. </w:t>
      </w:r>
      <w:r w:rsidR="00D110B0" w:rsidRPr="00D110B0">
        <w:rPr>
          <w:rFonts w:ascii="Times New Roman" w:hAnsi="Times New Roman" w:cs="Times New Roman"/>
          <w:sz w:val="24"/>
          <w:szCs w:val="24"/>
        </w:rPr>
        <w:t xml:space="preserve">Ebola Virus </w:t>
      </w:r>
      <w:proofErr w:type="spellStart"/>
      <w:r w:rsidR="00D110B0" w:rsidRPr="00D110B0">
        <w:rPr>
          <w:rFonts w:ascii="Times New Roman" w:hAnsi="Times New Roman" w:cs="Times New Roman"/>
          <w:sz w:val="24"/>
          <w:szCs w:val="24"/>
        </w:rPr>
        <w:t>Epi</w:t>
      </w:r>
      <w:proofErr w:type="spellEnd"/>
      <w:r w:rsidR="00D110B0" w:rsidRPr="00D110B0">
        <w:rPr>
          <w:rFonts w:ascii="Times New Roman" w:hAnsi="Times New Roman" w:cs="Times New Roman"/>
          <w:sz w:val="24"/>
          <w:szCs w:val="24"/>
        </w:rPr>
        <w:t xml:space="preserve"> Invest SORN</w:t>
      </w:r>
    </w:p>
    <w:p w:rsidR="008B2E23" w:rsidRPr="000615C4" w:rsidRDefault="008B2E23" w:rsidP="00745B38">
      <w:pPr>
        <w:widowControl w:val="0"/>
        <w:spacing w:after="0"/>
        <w:rPr>
          <w:rFonts w:ascii="Times New Roman" w:hAnsi="Times New Roman" w:cs="Times New Roman"/>
          <w:sz w:val="24"/>
          <w:szCs w:val="24"/>
        </w:rPr>
      </w:pPr>
    </w:p>
    <w:p w:rsidR="00A84522" w:rsidRPr="000615C4" w:rsidRDefault="00A84522" w:rsidP="00745B38">
      <w:pPr>
        <w:widowControl w:val="0"/>
        <w:spacing w:after="0" w:line="240" w:lineRule="auto"/>
        <w:rPr>
          <w:rFonts w:ascii="Times New Roman" w:hAnsi="Times New Roman" w:cs="Times New Roman"/>
          <w:sz w:val="24"/>
          <w:szCs w:val="24"/>
        </w:rPr>
      </w:pPr>
    </w:p>
    <w:p w:rsidR="00A84522" w:rsidRPr="000615C4" w:rsidRDefault="00A84522" w:rsidP="00745B38">
      <w:pPr>
        <w:widowControl w:val="0"/>
        <w:spacing w:after="0" w:line="240" w:lineRule="auto"/>
        <w:rPr>
          <w:rFonts w:ascii="Times New Roman" w:hAnsi="Times New Roman" w:cs="Times New Roman"/>
          <w:sz w:val="24"/>
          <w:szCs w:val="24"/>
        </w:rPr>
      </w:pPr>
    </w:p>
    <w:p w:rsidR="00A84522" w:rsidRPr="000615C4" w:rsidRDefault="00A84522" w:rsidP="00745B38">
      <w:pPr>
        <w:widowControl w:val="0"/>
        <w:spacing w:after="0" w:line="240" w:lineRule="auto"/>
        <w:rPr>
          <w:rFonts w:ascii="Times New Roman" w:hAnsi="Times New Roman" w:cs="Times New Roman"/>
          <w:sz w:val="24"/>
          <w:szCs w:val="24"/>
        </w:rPr>
      </w:pPr>
    </w:p>
    <w:p w:rsidR="00A84522" w:rsidRPr="000615C4" w:rsidRDefault="00A84522" w:rsidP="00745B38">
      <w:pPr>
        <w:widowControl w:val="0"/>
        <w:spacing w:after="0" w:line="240" w:lineRule="auto"/>
        <w:rPr>
          <w:rFonts w:ascii="Times New Roman" w:hAnsi="Times New Roman" w:cs="Times New Roman"/>
          <w:sz w:val="24"/>
          <w:szCs w:val="24"/>
        </w:rPr>
      </w:pPr>
    </w:p>
    <w:p w:rsidR="00A84522" w:rsidRPr="000615C4" w:rsidRDefault="00A84522" w:rsidP="00745B38">
      <w:pPr>
        <w:widowControl w:val="0"/>
        <w:spacing w:after="0" w:line="240" w:lineRule="auto"/>
        <w:rPr>
          <w:rFonts w:ascii="Times New Roman" w:hAnsi="Times New Roman" w:cs="Times New Roman"/>
          <w:sz w:val="24"/>
          <w:szCs w:val="24"/>
        </w:rPr>
      </w:pPr>
    </w:p>
    <w:p w:rsidR="00A84522" w:rsidRPr="000615C4" w:rsidRDefault="00A84522" w:rsidP="00745B38">
      <w:pPr>
        <w:widowControl w:val="0"/>
        <w:spacing w:after="0" w:line="240" w:lineRule="auto"/>
        <w:rPr>
          <w:rFonts w:ascii="Times New Roman" w:hAnsi="Times New Roman" w:cs="Times New Roman"/>
          <w:sz w:val="24"/>
          <w:szCs w:val="24"/>
        </w:rPr>
      </w:pPr>
    </w:p>
    <w:p w:rsidR="00A84522" w:rsidRPr="000615C4" w:rsidRDefault="00A84522" w:rsidP="00745B38">
      <w:pPr>
        <w:widowControl w:val="0"/>
        <w:spacing w:after="0" w:line="240" w:lineRule="auto"/>
        <w:rPr>
          <w:rFonts w:ascii="Times New Roman" w:hAnsi="Times New Roman" w:cs="Times New Roman"/>
          <w:sz w:val="24"/>
          <w:szCs w:val="24"/>
        </w:rPr>
      </w:pPr>
    </w:p>
    <w:p w:rsidR="00A84522" w:rsidRPr="000615C4" w:rsidRDefault="00A84522" w:rsidP="00745B38">
      <w:pPr>
        <w:widowControl w:val="0"/>
        <w:spacing w:after="0" w:line="240" w:lineRule="auto"/>
        <w:rPr>
          <w:rFonts w:ascii="Times New Roman" w:hAnsi="Times New Roman" w:cs="Times New Roman"/>
          <w:sz w:val="24"/>
          <w:szCs w:val="24"/>
        </w:rPr>
      </w:pPr>
    </w:p>
    <w:p w:rsidR="00A84522" w:rsidRPr="000615C4" w:rsidRDefault="00A84522" w:rsidP="00745B38">
      <w:pPr>
        <w:widowControl w:val="0"/>
        <w:spacing w:after="0" w:line="240" w:lineRule="auto"/>
        <w:rPr>
          <w:rFonts w:ascii="Times New Roman" w:hAnsi="Times New Roman" w:cs="Times New Roman"/>
          <w:sz w:val="24"/>
          <w:szCs w:val="24"/>
        </w:rPr>
      </w:pPr>
    </w:p>
    <w:p w:rsidR="00A84522" w:rsidRPr="000615C4" w:rsidRDefault="00A84522" w:rsidP="00745B38">
      <w:pPr>
        <w:widowControl w:val="0"/>
        <w:spacing w:after="0" w:line="240" w:lineRule="auto"/>
        <w:rPr>
          <w:rFonts w:ascii="Times New Roman" w:hAnsi="Times New Roman" w:cs="Times New Roman"/>
          <w:sz w:val="24"/>
          <w:szCs w:val="24"/>
        </w:rPr>
      </w:pPr>
    </w:p>
    <w:p w:rsidR="00A84522" w:rsidRPr="000615C4" w:rsidRDefault="00A84522" w:rsidP="00745B38">
      <w:pPr>
        <w:widowControl w:val="0"/>
        <w:spacing w:after="0" w:line="240" w:lineRule="auto"/>
        <w:rPr>
          <w:rFonts w:ascii="Times New Roman" w:hAnsi="Times New Roman" w:cs="Times New Roman"/>
          <w:sz w:val="24"/>
          <w:szCs w:val="24"/>
        </w:rPr>
      </w:pPr>
    </w:p>
    <w:p w:rsidR="00A84522" w:rsidRPr="000615C4" w:rsidRDefault="00A84522" w:rsidP="00745B38">
      <w:pPr>
        <w:widowControl w:val="0"/>
        <w:spacing w:after="0" w:line="240" w:lineRule="auto"/>
        <w:rPr>
          <w:rFonts w:ascii="Times New Roman" w:hAnsi="Times New Roman" w:cs="Times New Roman"/>
          <w:sz w:val="24"/>
          <w:szCs w:val="24"/>
        </w:rPr>
      </w:pPr>
    </w:p>
    <w:p w:rsidR="00A84522" w:rsidRPr="000615C4" w:rsidRDefault="00A84522" w:rsidP="00745B38">
      <w:pPr>
        <w:widowControl w:val="0"/>
        <w:spacing w:after="0" w:line="240" w:lineRule="auto"/>
        <w:rPr>
          <w:rFonts w:ascii="Times New Roman" w:hAnsi="Times New Roman" w:cs="Times New Roman"/>
          <w:sz w:val="24"/>
          <w:szCs w:val="24"/>
        </w:rPr>
      </w:pPr>
    </w:p>
    <w:p w:rsidR="00A84522" w:rsidRPr="000615C4" w:rsidRDefault="00A84522" w:rsidP="00745B38">
      <w:pPr>
        <w:widowControl w:val="0"/>
        <w:spacing w:after="0" w:line="240" w:lineRule="auto"/>
        <w:rPr>
          <w:rFonts w:ascii="Times New Roman" w:hAnsi="Times New Roman" w:cs="Times New Roman"/>
          <w:sz w:val="24"/>
          <w:szCs w:val="24"/>
        </w:rPr>
      </w:pPr>
    </w:p>
    <w:p w:rsidR="00A84522" w:rsidRPr="000615C4" w:rsidRDefault="00A84522" w:rsidP="00745B38">
      <w:pPr>
        <w:widowControl w:val="0"/>
        <w:spacing w:after="0" w:line="240" w:lineRule="auto"/>
        <w:rPr>
          <w:rFonts w:ascii="Times New Roman" w:hAnsi="Times New Roman" w:cs="Times New Roman"/>
          <w:sz w:val="24"/>
          <w:szCs w:val="24"/>
        </w:rPr>
      </w:pPr>
    </w:p>
    <w:p w:rsidR="00A84522" w:rsidRPr="000615C4" w:rsidRDefault="00A84522" w:rsidP="00745B38">
      <w:pPr>
        <w:widowControl w:val="0"/>
        <w:spacing w:after="0" w:line="240" w:lineRule="auto"/>
        <w:rPr>
          <w:rFonts w:ascii="Times New Roman" w:hAnsi="Times New Roman" w:cs="Times New Roman"/>
          <w:sz w:val="24"/>
          <w:szCs w:val="24"/>
        </w:rPr>
      </w:pPr>
    </w:p>
    <w:p w:rsidR="00A84522" w:rsidRPr="000615C4" w:rsidRDefault="00A84522" w:rsidP="00745B38">
      <w:pPr>
        <w:widowControl w:val="0"/>
        <w:spacing w:after="0" w:line="240" w:lineRule="auto"/>
        <w:rPr>
          <w:rFonts w:ascii="Times New Roman" w:hAnsi="Times New Roman" w:cs="Times New Roman"/>
          <w:sz w:val="24"/>
          <w:szCs w:val="24"/>
        </w:rPr>
      </w:pPr>
    </w:p>
    <w:p w:rsidR="00A84522" w:rsidRPr="000615C4" w:rsidRDefault="00A84522" w:rsidP="00745B38">
      <w:pPr>
        <w:widowControl w:val="0"/>
        <w:spacing w:after="0" w:line="240" w:lineRule="auto"/>
        <w:rPr>
          <w:rFonts w:ascii="Times New Roman" w:hAnsi="Times New Roman" w:cs="Times New Roman"/>
          <w:sz w:val="24"/>
          <w:szCs w:val="24"/>
        </w:rPr>
      </w:pPr>
    </w:p>
    <w:p w:rsidR="00A84522" w:rsidRPr="000615C4" w:rsidRDefault="00A84522" w:rsidP="00745B38">
      <w:pPr>
        <w:widowControl w:val="0"/>
        <w:spacing w:after="0" w:line="240" w:lineRule="auto"/>
        <w:rPr>
          <w:rFonts w:ascii="Times New Roman" w:hAnsi="Times New Roman" w:cs="Times New Roman"/>
          <w:sz w:val="24"/>
          <w:szCs w:val="24"/>
        </w:rPr>
      </w:pPr>
    </w:p>
    <w:p w:rsidR="00A84522" w:rsidRPr="000615C4" w:rsidRDefault="00A84522" w:rsidP="00745B38">
      <w:pPr>
        <w:widowControl w:val="0"/>
        <w:spacing w:after="0" w:line="240" w:lineRule="auto"/>
        <w:rPr>
          <w:rFonts w:ascii="Times New Roman" w:hAnsi="Times New Roman" w:cs="Times New Roman"/>
          <w:sz w:val="24"/>
          <w:szCs w:val="24"/>
        </w:rPr>
      </w:pPr>
    </w:p>
    <w:p w:rsidR="00A84522" w:rsidRPr="000615C4" w:rsidRDefault="00A84522" w:rsidP="00745B38">
      <w:pPr>
        <w:widowControl w:val="0"/>
        <w:spacing w:after="0" w:line="240" w:lineRule="auto"/>
        <w:rPr>
          <w:rFonts w:ascii="Times New Roman" w:hAnsi="Times New Roman" w:cs="Times New Roman"/>
          <w:sz w:val="24"/>
          <w:szCs w:val="24"/>
        </w:rPr>
      </w:pPr>
    </w:p>
    <w:p w:rsidR="00A84522" w:rsidRPr="000615C4" w:rsidRDefault="00A84522" w:rsidP="00745B38">
      <w:pPr>
        <w:widowControl w:val="0"/>
        <w:spacing w:after="0" w:line="240" w:lineRule="auto"/>
        <w:rPr>
          <w:rFonts w:ascii="Times New Roman" w:hAnsi="Times New Roman" w:cs="Times New Roman"/>
          <w:sz w:val="24"/>
          <w:szCs w:val="24"/>
        </w:rPr>
      </w:pPr>
    </w:p>
    <w:p w:rsidR="00A84522" w:rsidRPr="000615C4" w:rsidRDefault="00A84522" w:rsidP="00745B38">
      <w:pPr>
        <w:widowControl w:val="0"/>
        <w:spacing w:after="0" w:line="240" w:lineRule="auto"/>
        <w:rPr>
          <w:rFonts w:ascii="Times New Roman" w:hAnsi="Times New Roman" w:cs="Times New Roman"/>
          <w:sz w:val="24"/>
          <w:szCs w:val="24"/>
        </w:rPr>
      </w:pPr>
    </w:p>
    <w:p w:rsidR="00A84522" w:rsidRPr="000615C4" w:rsidRDefault="00A84522" w:rsidP="00745B38">
      <w:pPr>
        <w:widowControl w:val="0"/>
        <w:spacing w:after="0" w:line="240" w:lineRule="auto"/>
        <w:rPr>
          <w:rFonts w:ascii="Times New Roman" w:hAnsi="Times New Roman" w:cs="Times New Roman"/>
          <w:sz w:val="24"/>
          <w:szCs w:val="24"/>
        </w:rPr>
      </w:pPr>
    </w:p>
    <w:p w:rsidR="00A84522" w:rsidRPr="000615C4" w:rsidRDefault="00A84522" w:rsidP="00745B38">
      <w:pPr>
        <w:widowControl w:val="0"/>
        <w:spacing w:after="0" w:line="240" w:lineRule="auto"/>
        <w:rPr>
          <w:rFonts w:ascii="Times New Roman" w:hAnsi="Times New Roman" w:cs="Times New Roman"/>
          <w:sz w:val="24"/>
          <w:szCs w:val="24"/>
        </w:rPr>
      </w:pPr>
    </w:p>
    <w:p w:rsidR="00787342" w:rsidRPr="000615C4" w:rsidRDefault="00787342" w:rsidP="00745B38">
      <w:pPr>
        <w:widowControl w:val="0"/>
        <w:spacing w:after="0" w:line="240" w:lineRule="auto"/>
        <w:rPr>
          <w:rFonts w:ascii="Times New Roman" w:hAnsi="Times New Roman" w:cs="Times New Roman"/>
          <w:sz w:val="24"/>
          <w:szCs w:val="24"/>
        </w:rPr>
      </w:pPr>
    </w:p>
    <w:p w:rsidR="002A4940" w:rsidRDefault="002A4940" w:rsidP="00745B38">
      <w:pPr>
        <w:pStyle w:val="ListParagraph"/>
        <w:numPr>
          <w:ilvl w:val="0"/>
          <w:numId w:val="1"/>
        </w:numPr>
        <w:spacing w:line="240" w:lineRule="auto"/>
        <w:rPr>
          <w:rFonts w:ascii="Times New Roman" w:hAnsi="Times New Roman" w:cs="Times New Roman"/>
          <w:b/>
          <w:sz w:val="24"/>
          <w:szCs w:val="24"/>
        </w:rPr>
      </w:pPr>
      <w:r w:rsidRPr="00500A89">
        <w:rPr>
          <w:rFonts w:ascii="Times New Roman" w:hAnsi="Times New Roman" w:cs="Times New Roman"/>
          <w:b/>
          <w:sz w:val="24"/>
          <w:szCs w:val="24"/>
        </w:rPr>
        <w:t>Justification</w:t>
      </w:r>
    </w:p>
    <w:p w:rsidR="00BF3899" w:rsidRPr="00500A89" w:rsidRDefault="00BF3899" w:rsidP="00500A89">
      <w:pPr>
        <w:spacing w:line="240" w:lineRule="auto"/>
        <w:rPr>
          <w:rFonts w:ascii="Times New Roman" w:hAnsi="Times New Roman" w:cs="Times New Roman"/>
          <w:b/>
          <w:sz w:val="24"/>
          <w:szCs w:val="24"/>
        </w:rPr>
      </w:pPr>
    </w:p>
    <w:p w:rsidR="00BC0F19" w:rsidRDefault="002A4940" w:rsidP="00BC0F19">
      <w:pPr>
        <w:pStyle w:val="ListParagraph"/>
        <w:numPr>
          <w:ilvl w:val="0"/>
          <w:numId w:val="2"/>
        </w:numPr>
        <w:spacing w:line="240" w:lineRule="auto"/>
        <w:rPr>
          <w:rFonts w:ascii="Times New Roman" w:hAnsi="Times New Roman" w:cs="Times New Roman"/>
          <w:b/>
          <w:sz w:val="24"/>
          <w:szCs w:val="24"/>
        </w:rPr>
      </w:pPr>
      <w:r w:rsidRPr="00500A89">
        <w:rPr>
          <w:rFonts w:ascii="Times New Roman" w:hAnsi="Times New Roman" w:cs="Times New Roman"/>
          <w:b/>
          <w:sz w:val="24"/>
          <w:szCs w:val="24"/>
        </w:rPr>
        <w:t>Circumstances Making the Collection of Information Necessary</w:t>
      </w:r>
    </w:p>
    <w:p w:rsidR="00500A89" w:rsidRPr="00500A89" w:rsidRDefault="00500A89" w:rsidP="00500A89">
      <w:pPr>
        <w:spacing w:line="240" w:lineRule="auto"/>
        <w:rPr>
          <w:rFonts w:ascii="Times New Roman" w:hAnsi="Times New Roman" w:cs="Times New Roman"/>
          <w:b/>
          <w:sz w:val="24"/>
          <w:szCs w:val="24"/>
        </w:rPr>
      </w:pPr>
    </w:p>
    <w:p w:rsidR="005B2C57" w:rsidRDefault="00500A89" w:rsidP="002A4E9D">
      <w:pPr>
        <w:pStyle w:val="ListParagraph"/>
        <w:ind w:left="0"/>
        <w:rPr>
          <w:rFonts w:ascii="Times New Roman" w:hAnsi="Times New Roman" w:cs="Times New Roman"/>
          <w:sz w:val="24"/>
          <w:szCs w:val="24"/>
          <w:lang w:val="en"/>
        </w:rPr>
      </w:pPr>
      <w:r>
        <w:rPr>
          <w:rFonts w:ascii="Times New Roman" w:hAnsi="Times New Roman" w:cs="Times New Roman"/>
          <w:sz w:val="24"/>
          <w:szCs w:val="24"/>
          <w:lang w:val="en"/>
        </w:rPr>
        <w:t>On March 21, 2014, the World Health Organization (WHO) and the Ministry of Health (</w:t>
      </w:r>
      <w:proofErr w:type="spellStart"/>
      <w:r>
        <w:rPr>
          <w:rFonts w:ascii="Times New Roman" w:hAnsi="Times New Roman" w:cs="Times New Roman"/>
          <w:sz w:val="24"/>
          <w:szCs w:val="24"/>
          <w:lang w:val="en"/>
        </w:rPr>
        <w:t>MoH</w:t>
      </w:r>
      <w:proofErr w:type="spellEnd"/>
      <w:r>
        <w:rPr>
          <w:rFonts w:ascii="Times New Roman" w:hAnsi="Times New Roman" w:cs="Times New Roman"/>
          <w:sz w:val="24"/>
          <w:szCs w:val="24"/>
          <w:lang w:val="en"/>
        </w:rPr>
        <w:t xml:space="preserve">) of Guinea reported an outbreak of Ebola viral disease (EVD), and shortly thereafter </w:t>
      </w:r>
      <w:r w:rsidR="005B2C57">
        <w:rPr>
          <w:rFonts w:ascii="Times New Roman" w:hAnsi="Times New Roman" w:cs="Times New Roman"/>
          <w:sz w:val="24"/>
          <w:szCs w:val="24"/>
          <w:lang w:val="en"/>
        </w:rPr>
        <w:t>clinical cases were also reported in Liber</w:t>
      </w:r>
      <w:r w:rsidR="00E7231D">
        <w:rPr>
          <w:rFonts w:ascii="Times New Roman" w:hAnsi="Times New Roman" w:cs="Times New Roman"/>
          <w:sz w:val="24"/>
          <w:szCs w:val="24"/>
          <w:lang w:val="en"/>
        </w:rPr>
        <w:t>i</w:t>
      </w:r>
      <w:r w:rsidR="005B2C57">
        <w:rPr>
          <w:rFonts w:ascii="Times New Roman" w:hAnsi="Times New Roman" w:cs="Times New Roman"/>
          <w:sz w:val="24"/>
          <w:szCs w:val="24"/>
          <w:lang w:val="en"/>
        </w:rPr>
        <w:t>a.  By May, the first cases identified in Sierra Leon</w:t>
      </w:r>
      <w:r w:rsidR="009771C9">
        <w:rPr>
          <w:rFonts w:ascii="Times New Roman" w:hAnsi="Times New Roman" w:cs="Times New Roman"/>
          <w:sz w:val="24"/>
          <w:szCs w:val="24"/>
          <w:lang w:val="en"/>
        </w:rPr>
        <w:t>e</w:t>
      </w:r>
      <w:r w:rsidR="005B2C57">
        <w:rPr>
          <w:rFonts w:ascii="Times New Roman" w:hAnsi="Times New Roman" w:cs="Times New Roman"/>
          <w:sz w:val="24"/>
          <w:szCs w:val="24"/>
          <w:lang w:val="en"/>
        </w:rPr>
        <w:t xml:space="preserve"> were reported.  </w:t>
      </w:r>
      <w:r w:rsidR="009771C9">
        <w:rPr>
          <w:rFonts w:ascii="Times New Roman" w:hAnsi="Times New Roman" w:cs="Times New Roman"/>
          <w:sz w:val="24"/>
          <w:szCs w:val="24"/>
          <w:lang w:val="en"/>
        </w:rPr>
        <w:t xml:space="preserve">The outbreak </w:t>
      </w:r>
      <w:r w:rsidR="004F538D">
        <w:rPr>
          <w:rFonts w:ascii="Times New Roman" w:hAnsi="Times New Roman" w:cs="Times New Roman"/>
          <w:sz w:val="24"/>
          <w:szCs w:val="24"/>
          <w:lang w:val="en"/>
        </w:rPr>
        <w:t>expanded</w:t>
      </w:r>
      <w:r w:rsidR="009771C9">
        <w:rPr>
          <w:rFonts w:ascii="Times New Roman" w:hAnsi="Times New Roman" w:cs="Times New Roman"/>
          <w:sz w:val="24"/>
          <w:szCs w:val="24"/>
          <w:lang w:val="en"/>
        </w:rPr>
        <w:t xml:space="preserve"> to Nigeria on July </w:t>
      </w:r>
      <w:r w:rsidR="004F538D">
        <w:rPr>
          <w:rFonts w:ascii="Times New Roman" w:hAnsi="Times New Roman" w:cs="Times New Roman"/>
          <w:sz w:val="24"/>
          <w:szCs w:val="24"/>
          <w:lang w:val="en"/>
        </w:rPr>
        <w:t>25</w:t>
      </w:r>
      <w:r w:rsidR="004F538D" w:rsidRPr="00AF3A8D">
        <w:rPr>
          <w:rFonts w:ascii="Times New Roman" w:hAnsi="Times New Roman" w:cs="Times New Roman"/>
          <w:sz w:val="24"/>
          <w:szCs w:val="24"/>
          <w:vertAlign w:val="superscript"/>
          <w:lang w:val="en"/>
        </w:rPr>
        <w:t>th</w:t>
      </w:r>
      <w:r w:rsidR="004F538D">
        <w:rPr>
          <w:rFonts w:ascii="Times New Roman" w:hAnsi="Times New Roman" w:cs="Times New Roman"/>
          <w:sz w:val="24"/>
          <w:szCs w:val="24"/>
          <w:lang w:val="en"/>
        </w:rPr>
        <w:t xml:space="preserve"> and</w:t>
      </w:r>
      <w:r w:rsidR="009771C9">
        <w:rPr>
          <w:rFonts w:ascii="Times New Roman" w:hAnsi="Times New Roman" w:cs="Times New Roman"/>
          <w:sz w:val="24"/>
          <w:szCs w:val="24"/>
          <w:lang w:val="en"/>
        </w:rPr>
        <w:t xml:space="preserve"> Senegal on August </w:t>
      </w:r>
      <w:r w:rsidR="004F538D">
        <w:rPr>
          <w:rFonts w:ascii="Times New Roman" w:hAnsi="Times New Roman" w:cs="Times New Roman"/>
          <w:sz w:val="24"/>
          <w:szCs w:val="24"/>
          <w:lang w:val="en"/>
        </w:rPr>
        <w:t>29</w:t>
      </w:r>
      <w:r w:rsidR="004F538D" w:rsidRPr="00AF3A8D">
        <w:rPr>
          <w:rFonts w:ascii="Times New Roman" w:hAnsi="Times New Roman" w:cs="Times New Roman"/>
          <w:sz w:val="24"/>
          <w:szCs w:val="24"/>
          <w:vertAlign w:val="superscript"/>
          <w:lang w:val="en"/>
        </w:rPr>
        <w:t>th</w:t>
      </w:r>
      <w:r w:rsidR="004F538D">
        <w:rPr>
          <w:rFonts w:ascii="Times New Roman" w:hAnsi="Times New Roman" w:cs="Times New Roman"/>
          <w:sz w:val="24"/>
          <w:szCs w:val="24"/>
          <w:lang w:val="en"/>
        </w:rPr>
        <w:t>.</w:t>
      </w:r>
      <w:r w:rsidR="009771C9">
        <w:rPr>
          <w:rFonts w:ascii="Times New Roman" w:hAnsi="Times New Roman" w:cs="Times New Roman"/>
          <w:sz w:val="24"/>
          <w:szCs w:val="24"/>
          <w:lang w:val="en"/>
        </w:rPr>
        <w:t xml:space="preserve">  The outbreak continues to accelerate in West Africa and is unprecedented in size.  </w:t>
      </w:r>
    </w:p>
    <w:p w:rsidR="00511A9C" w:rsidRDefault="00511A9C" w:rsidP="002A4E9D">
      <w:pPr>
        <w:pStyle w:val="ListParagraph"/>
        <w:ind w:left="0"/>
        <w:rPr>
          <w:rFonts w:ascii="Times New Roman" w:hAnsi="Times New Roman" w:cs="Times New Roman"/>
          <w:sz w:val="24"/>
          <w:szCs w:val="24"/>
          <w:lang w:val="en"/>
        </w:rPr>
      </w:pPr>
    </w:p>
    <w:p w:rsidR="003C6655" w:rsidRDefault="003C6655" w:rsidP="002A4E9D">
      <w:pPr>
        <w:pStyle w:val="ListParagraph"/>
        <w:ind w:left="0"/>
        <w:rPr>
          <w:rFonts w:ascii="Times New Roman" w:hAnsi="Times New Roman" w:cs="Times New Roman"/>
          <w:sz w:val="24"/>
          <w:szCs w:val="24"/>
          <w:lang w:val="en"/>
        </w:rPr>
      </w:pPr>
      <w:r>
        <w:rPr>
          <w:rFonts w:ascii="Times New Roman" w:hAnsi="Times New Roman" w:cs="Times New Roman"/>
          <w:sz w:val="24"/>
          <w:szCs w:val="24"/>
          <w:lang w:val="en"/>
        </w:rPr>
        <w:t>This emergency ICR is an extension of several collections started under OMB Control Number 0920-</w:t>
      </w:r>
      <w:r w:rsidR="00FB01EE">
        <w:rPr>
          <w:rFonts w:ascii="Times New Roman" w:hAnsi="Times New Roman" w:cs="Times New Roman"/>
          <w:sz w:val="24"/>
          <w:szCs w:val="24"/>
          <w:lang w:val="en"/>
        </w:rPr>
        <w:t>1011, “</w:t>
      </w:r>
      <w:r w:rsidR="00FB01EE" w:rsidRPr="00FB01EE">
        <w:rPr>
          <w:rFonts w:ascii="Times New Roman" w:hAnsi="Times New Roman" w:cs="Times New Roman"/>
          <w:sz w:val="24"/>
          <w:szCs w:val="24"/>
          <w:lang w:val="en"/>
        </w:rPr>
        <w:t>Emergency Epidemic Investigation Data Collections</w:t>
      </w:r>
      <w:r w:rsidR="00FB01EE">
        <w:rPr>
          <w:rFonts w:ascii="Times New Roman" w:hAnsi="Times New Roman" w:cs="Times New Roman"/>
          <w:sz w:val="24"/>
          <w:szCs w:val="24"/>
          <w:lang w:val="en"/>
        </w:rPr>
        <w:t>,” and will allow CDC to continue ongoing work.</w:t>
      </w:r>
    </w:p>
    <w:p w:rsidR="003C6655" w:rsidRDefault="003C6655" w:rsidP="002A4E9D">
      <w:pPr>
        <w:pStyle w:val="ListParagraph"/>
        <w:ind w:left="0"/>
        <w:rPr>
          <w:rFonts w:ascii="Times New Roman" w:hAnsi="Times New Roman" w:cs="Times New Roman"/>
          <w:sz w:val="24"/>
          <w:szCs w:val="24"/>
          <w:lang w:val="en"/>
        </w:rPr>
      </w:pPr>
    </w:p>
    <w:p w:rsidR="00511A9C" w:rsidRPr="000615C4" w:rsidRDefault="00511A9C" w:rsidP="002A4E9D">
      <w:pPr>
        <w:pStyle w:val="ListParagraph"/>
        <w:ind w:left="0"/>
        <w:rPr>
          <w:rFonts w:ascii="Times New Roman" w:hAnsi="Times New Roman" w:cs="Times New Roman"/>
          <w:sz w:val="24"/>
          <w:szCs w:val="24"/>
        </w:rPr>
      </w:pPr>
      <w:r w:rsidRPr="000615C4">
        <w:rPr>
          <w:rFonts w:ascii="Times New Roman" w:hAnsi="Times New Roman" w:cs="Times New Roman"/>
          <w:sz w:val="24"/>
          <w:szCs w:val="24"/>
          <w:lang w:val="en"/>
        </w:rPr>
        <w:t>Ebola virus is the cause of a viral hemorrhagic fever disease. Symptoms include fever, headache, joint and muscle aches, weakness, diarrhea, vomiting, stomach pain, lack of appetite, and abnormal bleeding. Symptoms may appear anywhere from 2 to 21 days after exposure to Ebola virus although 8-10 days is most common. Ebola is transmitted through direct contact with the blood or bodily fluids of an infected symptomatic person or through exposure to objects (such as needles) that have been contaminated with infected secretions.</w:t>
      </w:r>
      <w:r w:rsidR="00C52D58">
        <w:rPr>
          <w:rFonts w:ascii="Times New Roman" w:hAnsi="Times New Roman" w:cs="Times New Roman"/>
          <w:sz w:val="24"/>
          <w:szCs w:val="24"/>
          <w:lang w:val="en"/>
        </w:rPr>
        <w:t xml:space="preserve">  Major challenges faced by all partners in the efforts to control the outbreak include its wide geographic spread, weak health-care infrastructures, and community mistrust and resistance</w:t>
      </w:r>
    </w:p>
    <w:p w:rsidR="00511A9C" w:rsidRDefault="00511A9C" w:rsidP="002A4E9D">
      <w:pPr>
        <w:pStyle w:val="ListParagraph"/>
        <w:ind w:left="0"/>
        <w:rPr>
          <w:rFonts w:ascii="Times New Roman" w:hAnsi="Times New Roman" w:cs="Times New Roman"/>
          <w:sz w:val="24"/>
          <w:szCs w:val="24"/>
          <w:lang w:val="en"/>
        </w:rPr>
      </w:pPr>
    </w:p>
    <w:p w:rsidR="00511A9C" w:rsidRPr="000615C4" w:rsidRDefault="002D0B9A" w:rsidP="002A4E9D">
      <w:pPr>
        <w:pStyle w:val="ListParagraph"/>
        <w:ind w:left="0"/>
        <w:rPr>
          <w:rFonts w:ascii="Times New Roman" w:hAnsi="Times New Roman" w:cs="Times New Roman"/>
          <w:sz w:val="24"/>
          <w:szCs w:val="24"/>
        </w:rPr>
      </w:pPr>
      <w:r>
        <w:rPr>
          <w:rFonts w:ascii="Times New Roman" w:hAnsi="Times New Roman" w:cs="Times New Roman"/>
          <w:sz w:val="24"/>
          <w:szCs w:val="24"/>
          <w:lang w:val="en"/>
        </w:rPr>
        <w:t>In June 2014, WHO, via the Global Outbreak Alert and Response Network requested additional support from the Centers for Disease Control and Prevention (CDC) and other partners, necessitating the deployment of additional staff members to Liberia, Sierra Leone</w:t>
      </w:r>
      <w:r w:rsidR="00E24BD9">
        <w:rPr>
          <w:rFonts w:ascii="Times New Roman" w:hAnsi="Times New Roman" w:cs="Times New Roman"/>
          <w:sz w:val="24"/>
          <w:szCs w:val="24"/>
          <w:lang w:val="en"/>
        </w:rPr>
        <w:t xml:space="preserve">, Guinea, West Africa, to further coordinate efforts aimed at halting and preventing virus </w:t>
      </w:r>
      <w:proofErr w:type="gramStart"/>
      <w:r w:rsidR="00E24BD9">
        <w:rPr>
          <w:rFonts w:ascii="Times New Roman" w:hAnsi="Times New Roman" w:cs="Times New Roman"/>
          <w:sz w:val="24"/>
          <w:szCs w:val="24"/>
          <w:lang w:val="en"/>
        </w:rPr>
        <w:t>transmission.</w:t>
      </w:r>
      <w:proofErr w:type="gramEnd"/>
      <w:r w:rsidR="00E24BD9">
        <w:rPr>
          <w:rFonts w:ascii="Times New Roman" w:hAnsi="Times New Roman" w:cs="Times New Roman"/>
          <w:sz w:val="24"/>
          <w:szCs w:val="24"/>
          <w:lang w:val="en"/>
        </w:rPr>
        <w:t xml:space="preserve">  Persistence of the outbreak neces</w:t>
      </w:r>
      <w:r w:rsidR="00F64676">
        <w:rPr>
          <w:rFonts w:ascii="Times New Roman" w:hAnsi="Times New Roman" w:cs="Times New Roman"/>
          <w:sz w:val="24"/>
          <w:szCs w:val="24"/>
          <w:lang w:val="en"/>
        </w:rPr>
        <w:t>sitates high-level, regional, local and international coordination to bolster response efforts among involved and neighboring nations and other response partners in order to expeditiously end this outbreak.</w:t>
      </w:r>
      <w:r w:rsidR="00511A9C">
        <w:rPr>
          <w:rFonts w:ascii="Times New Roman" w:hAnsi="Times New Roman" w:cs="Times New Roman"/>
          <w:sz w:val="24"/>
          <w:szCs w:val="24"/>
          <w:lang w:val="en"/>
        </w:rPr>
        <w:t xml:space="preserve">  </w:t>
      </w:r>
      <w:r w:rsidR="00511A9C" w:rsidRPr="000615C4">
        <w:rPr>
          <w:rFonts w:ascii="Times New Roman" w:hAnsi="Times New Roman" w:cs="Times New Roman"/>
          <w:sz w:val="24"/>
          <w:szCs w:val="24"/>
        </w:rPr>
        <w:t xml:space="preserve">CDC has activated its Emergency Operations Center (EOC) to help coordinate technical assistance and control activities with partners. </w:t>
      </w:r>
    </w:p>
    <w:p w:rsidR="00F64676" w:rsidRDefault="00F64676" w:rsidP="002A4E9D">
      <w:pPr>
        <w:pStyle w:val="ListParagraph"/>
        <w:ind w:left="0"/>
        <w:rPr>
          <w:rFonts w:ascii="Times New Roman" w:hAnsi="Times New Roman" w:cs="Times New Roman"/>
          <w:sz w:val="24"/>
          <w:szCs w:val="24"/>
          <w:lang w:val="en"/>
        </w:rPr>
      </w:pPr>
    </w:p>
    <w:p w:rsidR="00FC0921" w:rsidRDefault="00F64676" w:rsidP="002A4E9D">
      <w:pPr>
        <w:pStyle w:val="ListParagraph"/>
        <w:ind w:left="0"/>
        <w:rPr>
          <w:rFonts w:ascii="Times New Roman" w:hAnsi="Times New Roman" w:cs="Times New Roman"/>
          <w:sz w:val="24"/>
          <w:szCs w:val="24"/>
          <w:lang w:val="en"/>
        </w:rPr>
      </w:pPr>
      <w:r>
        <w:rPr>
          <w:rFonts w:ascii="Times New Roman" w:hAnsi="Times New Roman" w:cs="Times New Roman"/>
          <w:sz w:val="24"/>
          <w:szCs w:val="24"/>
          <w:lang w:val="en"/>
        </w:rPr>
        <w:t>WHO</w:t>
      </w:r>
      <w:r w:rsidR="00EB2868">
        <w:rPr>
          <w:rFonts w:ascii="Times New Roman" w:hAnsi="Times New Roman" w:cs="Times New Roman"/>
          <w:sz w:val="24"/>
          <w:szCs w:val="24"/>
          <w:lang w:val="en"/>
        </w:rPr>
        <w:t xml:space="preserve"> has</w:t>
      </w:r>
      <w:r w:rsidR="00EB2868" w:rsidRPr="000615C4">
        <w:rPr>
          <w:rFonts w:ascii="Times New Roman" w:hAnsi="Times New Roman" w:cs="Times New Roman"/>
          <w:sz w:val="24"/>
          <w:szCs w:val="24"/>
        </w:rPr>
        <w:t xml:space="preserve"> declared the Ebola outbreak in West Africa to be an international public health </w:t>
      </w:r>
      <w:proofErr w:type="gramStart"/>
      <w:r w:rsidR="00EB2868" w:rsidRPr="000615C4">
        <w:rPr>
          <w:rFonts w:ascii="Times New Roman" w:hAnsi="Times New Roman" w:cs="Times New Roman"/>
          <w:sz w:val="24"/>
          <w:szCs w:val="24"/>
        </w:rPr>
        <w:t>emergency.</w:t>
      </w:r>
      <w:proofErr w:type="gramEnd"/>
      <w:r w:rsidR="00EB2868" w:rsidRPr="000615C4">
        <w:rPr>
          <w:rFonts w:ascii="Times New Roman" w:hAnsi="Times New Roman" w:cs="Times New Roman"/>
          <w:sz w:val="24"/>
          <w:szCs w:val="24"/>
        </w:rPr>
        <w:t xml:space="preserve">  The 2014 Ebola outbreak is </w:t>
      </w:r>
      <w:r w:rsidR="00F20741">
        <w:rPr>
          <w:rFonts w:ascii="Times New Roman" w:hAnsi="Times New Roman" w:cs="Times New Roman"/>
          <w:sz w:val="24"/>
          <w:szCs w:val="24"/>
        </w:rPr>
        <w:t xml:space="preserve">unprecedented </w:t>
      </w:r>
      <w:r w:rsidR="00DC6D1D">
        <w:rPr>
          <w:rFonts w:ascii="Times New Roman" w:hAnsi="Times New Roman" w:cs="Times New Roman"/>
          <w:sz w:val="24"/>
          <w:szCs w:val="24"/>
        </w:rPr>
        <w:t>and the first in West Africa</w:t>
      </w:r>
      <w:r w:rsidR="008C248F">
        <w:rPr>
          <w:rFonts w:ascii="Times New Roman" w:hAnsi="Times New Roman" w:cs="Times New Roman"/>
          <w:sz w:val="24"/>
          <w:szCs w:val="24"/>
        </w:rPr>
        <w:t>.</w:t>
      </w:r>
      <w:r w:rsidR="00DC6D1D">
        <w:rPr>
          <w:rFonts w:ascii="Times New Roman" w:hAnsi="Times New Roman" w:cs="Times New Roman"/>
          <w:sz w:val="24"/>
          <w:szCs w:val="24"/>
        </w:rPr>
        <w:t xml:space="preserve"> </w:t>
      </w:r>
      <w:r w:rsidR="00875254">
        <w:rPr>
          <w:rFonts w:ascii="Times New Roman" w:hAnsi="Times New Roman" w:cs="Times New Roman"/>
          <w:sz w:val="24"/>
          <w:szCs w:val="24"/>
          <w:lang w:val="en"/>
        </w:rPr>
        <w:t>CDC</w:t>
      </w:r>
      <w:r w:rsidR="008C248F">
        <w:rPr>
          <w:rFonts w:ascii="Times New Roman" w:hAnsi="Times New Roman" w:cs="Times New Roman"/>
          <w:sz w:val="24"/>
          <w:szCs w:val="24"/>
          <w:lang w:val="en"/>
        </w:rPr>
        <w:t xml:space="preserve"> is currently</w:t>
      </w:r>
      <w:r w:rsidR="00875254">
        <w:rPr>
          <w:rFonts w:ascii="Times New Roman" w:hAnsi="Times New Roman" w:cs="Times New Roman"/>
          <w:sz w:val="24"/>
          <w:szCs w:val="24"/>
          <w:lang w:val="en"/>
        </w:rPr>
        <w:t xml:space="preserve"> as</w:t>
      </w:r>
      <w:r w:rsidR="00DC6D1D">
        <w:rPr>
          <w:rFonts w:ascii="Times New Roman" w:hAnsi="Times New Roman" w:cs="Times New Roman"/>
          <w:sz w:val="24"/>
          <w:szCs w:val="24"/>
          <w:lang w:val="en"/>
        </w:rPr>
        <w:t>sist</w:t>
      </w:r>
      <w:r w:rsidR="008C248F">
        <w:rPr>
          <w:rFonts w:ascii="Times New Roman" w:hAnsi="Times New Roman" w:cs="Times New Roman"/>
          <w:sz w:val="24"/>
          <w:szCs w:val="24"/>
          <w:lang w:val="en"/>
        </w:rPr>
        <w:t>ing</w:t>
      </w:r>
      <w:r w:rsidR="00DC6D1D">
        <w:rPr>
          <w:rFonts w:ascii="Times New Roman" w:hAnsi="Times New Roman" w:cs="Times New Roman"/>
          <w:sz w:val="24"/>
          <w:szCs w:val="24"/>
          <w:lang w:val="en"/>
        </w:rPr>
        <w:t xml:space="preserve"> with the investigation,</w:t>
      </w:r>
      <w:r w:rsidR="00DC6D1D" w:rsidRPr="000615C4">
        <w:rPr>
          <w:rFonts w:ascii="Times New Roman" w:hAnsi="Times New Roman" w:cs="Times New Roman"/>
          <w:sz w:val="24"/>
          <w:szCs w:val="24"/>
        </w:rPr>
        <w:t xml:space="preserve"> by taking active steps to respond to t</w:t>
      </w:r>
      <w:r w:rsidR="00DC6D1D">
        <w:rPr>
          <w:rFonts w:ascii="Times New Roman" w:hAnsi="Times New Roman" w:cs="Times New Roman"/>
          <w:sz w:val="24"/>
          <w:szCs w:val="24"/>
        </w:rPr>
        <w:t>he rapidly changing situation</w:t>
      </w:r>
      <w:r w:rsidR="005A77C1">
        <w:rPr>
          <w:rFonts w:ascii="Times New Roman" w:hAnsi="Times New Roman" w:cs="Times New Roman"/>
          <w:sz w:val="24"/>
          <w:szCs w:val="24"/>
        </w:rPr>
        <w:t xml:space="preserve"> internationally and domestically by </w:t>
      </w:r>
      <w:r w:rsidR="005A77C1" w:rsidRPr="000615C4">
        <w:rPr>
          <w:rFonts w:ascii="Times New Roman" w:hAnsi="Times New Roman" w:cs="Times New Roman"/>
          <w:sz w:val="24"/>
          <w:szCs w:val="24"/>
        </w:rPr>
        <w:t>working with other U.S. government agencies, the World Health Organization, and other domestic and international partners</w:t>
      </w:r>
      <w:r w:rsidR="00DC6D1D">
        <w:rPr>
          <w:rFonts w:ascii="Times New Roman" w:hAnsi="Times New Roman" w:cs="Times New Roman"/>
          <w:sz w:val="24"/>
          <w:szCs w:val="24"/>
        </w:rPr>
        <w:t xml:space="preserve"> </w:t>
      </w:r>
      <w:r w:rsidR="00875254">
        <w:rPr>
          <w:rFonts w:ascii="Times New Roman" w:hAnsi="Times New Roman" w:cs="Times New Roman"/>
          <w:sz w:val="24"/>
          <w:szCs w:val="24"/>
          <w:lang w:val="en"/>
        </w:rPr>
        <w:t>to identify sources and risk factors for Ebola infection in order to implement prevention and control measures.  The epidemiological objectives are to maintain a centralized database for data collected from all outbreak sites</w:t>
      </w:r>
      <w:r w:rsidR="006F4174">
        <w:rPr>
          <w:rFonts w:ascii="Times New Roman" w:hAnsi="Times New Roman" w:cs="Times New Roman"/>
          <w:sz w:val="24"/>
          <w:szCs w:val="24"/>
          <w:lang w:val="en"/>
        </w:rPr>
        <w:t>, domestic</w:t>
      </w:r>
      <w:r w:rsidR="00FC0921">
        <w:rPr>
          <w:rFonts w:ascii="Times New Roman" w:hAnsi="Times New Roman" w:cs="Times New Roman"/>
          <w:sz w:val="24"/>
          <w:szCs w:val="24"/>
          <w:lang w:val="en"/>
        </w:rPr>
        <w:t xml:space="preserve"> and international to assist in contact tracing, case report collection, and patient or family interviews.</w:t>
      </w:r>
    </w:p>
    <w:p w:rsidR="00F20741" w:rsidRDefault="00F20741" w:rsidP="002A4E9D">
      <w:pPr>
        <w:pStyle w:val="ListParagraph"/>
        <w:ind w:left="0"/>
        <w:rPr>
          <w:rFonts w:ascii="Times New Roman" w:hAnsi="Times New Roman" w:cs="Times New Roman"/>
          <w:sz w:val="24"/>
          <w:szCs w:val="24"/>
          <w:lang w:val="en"/>
        </w:rPr>
      </w:pPr>
    </w:p>
    <w:p w:rsidR="00B3172B" w:rsidRPr="000615C4" w:rsidRDefault="00B3172B" w:rsidP="002A4E9D">
      <w:pPr>
        <w:pStyle w:val="ListParagraph"/>
        <w:ind w:left="0"/>
        <w:rPr>
          <w:rFonts w:ascii="Times New Roman" w:hAnsi="Times New Roman" w:cs="Times New Roman"/>
          <w:sz w:val="24"/>
          <w:szCs w:val="24"/>
          <w:lang w:val="en"/>
        </w:rPr>
      </w:pPr>
      <w:r w:rsidRPr="000615C4">
        <w:rPr>
          <w:rFonts w:ascii="Times New Roman" w:hAnsi="Times New Roman" w:cs="Times New Roman"/>
          <w:sz w:val="24"/>
          <w:szCs w:val="24"/>
        </w:rPr>
        <w:t>The collections of information included in this package are essential to the CDC’s ability to effectively</w:t>
      </w:r>
      <w:r w:rsidR="00107BB3">
        <w:rPr>
          <w:rFonts w:ascii="Times New Roman" w:hAnsi="Times New Roman" w:cs="Times New Roman"/>
          <w:sz w:val="24"/>
          <w:szCs w:val="24"/>
        </w:rPr>
        <w:t xml:space="preserve"> contribute to the broader US response to </w:t>
      </w:r>
      <w:r w:rsidRPr="000615C4">
        <w:rPr>
          <w:rFonts w:ascii="Times New Roman" w:hAnsi="Times New Roman" w:cs="Times New Roman"/>
          <w:sz w:val="24"/>
          <w:szCs w:val="24"/>
        </w:rPr>
        <w:t xml:space="preserve">the current </w:t>
      </w:r>
      <w:r w:rsidR="00787342">
        <w:rPr>
          <w:rFonts w:ascii="Times New Roman" w:hAnsi="Times New Roman" w:cs="Times New Roman"/>
          <w:sz w:val="24"/>
          <w:szCs w:val="24"/>
        </w:rPr>
        <w:t>E</w:t>
      </w:r>
      <w:r w:rsidR="00A17CF5">
        <w:rPr>
          <w:rFonts w:ascii="Times New Roman" w:hAnsi="Times New Roman" w:cs="Times New Roman"/>
          <w:sz w:val="24"/>
          <w:szCs w:val="24"/>
        </w:rPr>
        <w:t xml:space="preserve">bola virus disease (EVD) </w:t>
      </w:r>
      <w:r w:rsidR="00171DB8" w:rsidRPr="000615C4">
        <w:rPr>
          <w:rFonts w:ascii="Times New Roman" w:hAnsi="Times New Roman" w:cs="Times New Roman"/>
          <w:sz w:val="24"/>
          <w:szCs w:val="24"/>
        </w:rPr>
        <w:t xml:space="preserve">crisis </w:t>
      </w:r>
      <w:r w:rsidRPr="000615C4">
        <w:rPr>
          <w:rFonts w:ascii="Times New Roman" w:hAnsi="Times New Roman" w:cs="Times New Roman"/>
          <w:sz w:val="24"/>
          <w:szCs w:val="24"/>
        </w:rPr>
        <w:t>in Guinea, Liberia, Sierra Leone, Nigeria and Senegal</w:t>
      </w:r>
      <w:r w:rsidR="00107BB3">
        <w:rPr>
          <w:rFonts w:ascii="Times New Roman" w:hAnsi="Times New Roman" w:cs="Times New Roman"/>
          <w:sz w:val="24"/>
          <w:szCs w:val="24"/>
        </w:rPr>
        <w:t>, as well as to respond to specific requests by individual foreign and US entities requesting data collection in the context of the outbreak</w:t>
      </w:r>
      <w:r w:rsidRPr="000615C4">
        <w:rPr>
          <w:rFonts w:ascii="Times New Roman" w:hAnsi="Times New Roman" w:cs="Times New Roman"/>
          <w:sz w:val="24"/>
          <w:szCs w:val="24"/>
        </w:rPr>
        <w:t>.  The sca</w:t>
      </w:r>
      <w:r w:rsidR="008B2E23">
        <w:rPr>
          <w:rFonts w:ascii="Times New Roman" w:hAnsi="Times New Roman" w:cs="Times New Roman"/>
          <w:sz w:val="24"/>
          <w:szCs w:val="24"/>
        </w:rPr>
        <w:t xml:space="preserve">le of the current EVD outbreak </w:t>
      </w:r>
      <w:r w:rsidRPr="000615C4">
        <w:rPr>
          <w:rFonts w:ascii="Times New Roman" w:hAnsi="Times New Roman" w:cs="Times New Roman"/>
          <w:sz w:val="24"/>
          <w:szCs w:val="24"/>
        </w:rPr>
        <w:t>was accelerated due to the lack of logistical support and expertise. Core public health interventions</w:t>
      </w:r>
      <w:r w:rsidR="008B2E23">
        <w:rPr>
          <w:rFonts w:ascii="Times New Roman" w:hAnsi="Times New Roman" w:cs="Times New Roman"/>
          <w:sz w:val="24"/>
          <w:szCs w:val="24"/>
        </w:rPr>
        <w:t>,</w:t>
      </w:r>
      <w:r w:rsidRPr="000615C4">
        <w:rPr>
          <w:rFonts w:ascii="Times New Roman" w:hAnsi="Times New Roman" w:cs="Times New Roman"/>
          <w:sz w:val="24"/>
          <w:szCs w:val="24"/>
        </w:rPr>
        <w:t xml:space="preserve"> </w:t>
      </w:r>
      <w:r w:rsidR="008B2E23" w:rsidRPr="000615C4">
        <w:rPr>
          <w:rFonts w:ascii="Times New Roman" w:hAnsi="Times New Roman" w:cs="Times New Roman"/>
          <w:sz w:val="24"/>
          <w:szCs w:val="24"/>
        </w:rPr>
        <w:t>in Guinea, Liberia, Sierra Leone, Nigeria and Senegal</w:t>
      </w:r>
      <w:r w:rsidR="008B2E23">
        <w:rPr>
          <w:rFonts w:ascii="Times New Roman" w:hAnsi="Times New Roman" w:cs="Times New Roman"/>
          <w:sz w:val="24"/>
          <w:szCs w:val="24"/>
        </w:rPr>
        <w:t>,</w:t>
      </w:r>
      <w:r w:rsidR="002A6E8A">
        <w:rPr>
          <w:rFonts w:ascii="Times New Roman" w:hAnsi="Times New Roman" w:cs="Times New Roman"/>
          <w:sz w:val="24"/>
          <w:szCs w:val="24"/>
        </w:rPr>
        <w:t xml:space="preserve"> </w:t>
      </w:r>
      <w:r w:rsidRPr="000615C4">
        <w:rPr>
          <w:rFonts w:ascii="Times New Roman" w:hAnsi="Times New Roman" w:cs="Times New Roman"/>
          <w:sz w:val="24"/>
          <w:szCs w:val="24"/>
        </w:rPr>
        <w:t xml:space="preserve">such as identifying patients and diagnosing with laboratory tests, isolation when confirmed and contact tracing are essential to control the spread of EVD.  </w:t>
      </w:r>
      <w:r w:rsidR="005F35DF" w:rsidRPr="00A45625">
        <w:rPr>
          <w:rFonts w:ascii="Times New Roman" w:hAnsi="Times New Roman" w:cs="Times New Roman"/>
          <w:sz w:val="24"/>
          <w:szCs w:val="24"/>
        </w:rPr>
        <w:t xml:space="preserve">The </w:t>
      </w:r>
      <w:proofErr w:type="gramStart"/>
      <w:r w:rsidR="005F35DF" w:rsidRPr="00A45625">
        <w:rPr>
          <w:rFonts w:ascii="Times New Roman" w:hAnsi="Times New Roman" w:cs="Times New Roman"/>
          <w:sz w:val="24"/>
          <w:szCs w:val="24"/>
        </w:rPr>
        <w:t>estimates in this package represents</w:t>
      </w:r>
      <w:proofErr w:type="gramEnd"/>
      <w:r w:rsidR="005F35DF" w:rsidRPr="00A45625">
        <w:rPr>
          <w:rFonts w:ascii="Times New Roman" w:hAnsi="Times New Roman" w:cs="Times New Roman"/>
          <w:sz w:val="24"/>
          <w:szCs w:val="24"/>
        </w:rPr>
        <w:t xml:space="preserve"> an upper-bound and </w:t>
      </w:r>
      <w:r w:rsidR="00D86653">
        <w:rPr>
          <w:rFonts w:ascii="Times New Roman" w:hAnsi="Times New Roman" w:cs="Times New Roman"/>
          <w:sz w:val="24"/>
          <w:szCs w:val="24"/>
        </w:rPr>
        <w:t>were</w:t>
      </w:r>
      <w:r w:rsidR="005F35DF" w:rsidRPr="00A45625">
        <w:rPr>
          <w:rFonts w:ascii="Times New Roman" w:hAnsi="Times New Roman" w:cs="Times New Roman"/>
          <w:sz w:val="24"/>
          <w:szCs w:val="24"/>
        </w:rPr>
        <w:t xml:space="preserve"> not arrived at through epidemiological modeling or other scientific techniques.  The estimate is a contingency to ensure that CDC has requested adequate public burden in the event that more contact investigations are needed.</w:t>
      </w:r>
      <w:r w:rsidR="005F35DF">
        <w:t xml:space="preserve"> </w:t>
      </w:r>
      <w:r w:rsidR="00D412A3" w:rsidRPr="00D92F42">
        <w:rPr>
          <w:rFonts w:ascii="Times New Roman" w:hAnsi="Times New Roman" w:cs="Times New Roman"/>
          <w:sz w:val="24"/>
          <w:szCs w:val="24"/>
        </w:rPr>
        <w:t>These data collections are authorized under the provisions of Section 301 of the Public Health Service Act, (42 USC 241) (Attachment A).</w:t>
      </w:r>
    </w:p>
    <w:p w:rsidR="00156AE0" w:rsidRPr="008A5CBE" w:rsidRDefault="00156AE0" w:rsidP="008A5CBE">
      <w:pPr>
        <w:spacing w:line="240" w:lineRule="auto"/>
        <w:rPr>
          <w:rFonts w:ascii="Times New Roman" w:hAnsi="Times New Roman" w:cs="Times New Roman"/>
          <w:b/>
          <w:sz w:val="24"/>
          <w:szCs w:val="24"/>
        </w:rPr>
      </w:pPr>
    </w:p>
    <w:p w:rsidR="00D00ADE" w:rsidRPr="00290F84" w:rsidRDefault="002A4940" w:rsidP="00745B38">
      <w:pPr>
        <w:pStyle w:val="ListParagraph"/>
        <w:numPr>
          <w:ilvl w:val="0"/>
          <w:numId w:val="2"/>
        </w:numPr>
        <w:spacing w:line="240" w:lineRule="auto"/>
        <w:rPr>
          <w:rFonts w:ascii="Times New Roman" w:hAnsi="Times New Roman" w:cs="Times New Roman"/>
          <w:b/>
          <w:sz w:val="24"/>
          <w:szCs w:val="24"/>
        </w:rPr>
      </w:pPr>
      <w:r w:rsidRPr="00290F84">
        <w:rPr>
          <w:rFonts w:ascii="Times New Roman" w:hAnsi="Times New Roman" w:cs="Times New Roman"/>
          <w:b/>
          <w:sz w:val="24"/>
          <w:szCs w:val="24"/>
        </w:rPr>
        <w:t>Purpose and Use of Information Collection</w:t>
      </w:r>
    </w:p>
    <w:p w:rsidR="002A5D83" w:rsidRDefault="002A5D83" w:rsidP="008A5CBE">
      <w:pPr>
        <w:pStyle w:val="Default"/>
        <w:spacing w:line="276" w:lineRule="auto"/>
        <w:rPr>
          <w:color w:val="auto"/>
        </w:rPr>
      </w:pPr>
    </w:p>
    <w:p w:rsidR="0025262B" w:rsidRDefault="00A3427E" w:rsidP="00DA0648">
      <w:pPr>
        <w:widowControl w:val="0"/>
        <w:jc w:val="both"/>
        <w:rPr>
          <w:rFonts w:ascii="Times New Roman" w:hAnsi="Times New Roman" w:cs="Times New Roman"/>
          <w:sz w:val="24"/>
          <w:szCs w:val="24"/>
        </w:rPr>
      </w:pPr>
      <w:r>
        <w:rPr>
          <w:rFonts w:ascii="Times New Roman" w:hAnsi="Times New Roman" w:cs="Times New Roman"/>
          <w:sz w:val="24"/>
          <w:szCs w:val="24"/>
        </w:rPr>
        <w:t xml:space="preserve">The investigation will follow </w:t>
      </w:r>
      <w:r w:rsidR="0025262B" w:rsidRPr="00DA0648">
        <w:rPr>
          <w:rFonts w:ascii="Times New Roman" w:hAnsi="Times New Roman" w:cs="Times New Roman"/>
          <w:sz w:val="24"/>
          <w:szCs w:val="24"/>
        </w:rPr>
        <w:t xml:space="preserve">a case series study design, where </w:t>
      </w:r>
      <w:r w:rsidR="00F35954" w:rsidRPr="00DA0648">
        <w:rPr>
          <w:rFonts w:ascii="Times New Roman" w:hAnsi="Times New Roman" w:cs="Times New Roman"/>
          <w:sz w:val="24"/>
          <w:szCs w:val="24"/>
        </w:rPr>
        <w:t xml:space="preserve">The Viral Hemorrhagic Fever Case Investigation Forms </w:t>
      </w:r>
      <w:r w:rsidR="00F35954" w:rsidRPr="00A45625">
        <w:rPr>
          <w:rFonts w:ascii="Times New Roman" w:hAnsi="Times New Roman" w:cs="Times New Roman"/>
          <w:b/>
          <w:sz w:val="24"/>
          <w:szCs w:val="24"/>
        </w:rPr>
        <w:t xml:space="preserve">(Attachments </w:t>
      </w:r>
      <w:r w:rsidR="001F7222">
        <w:rPr>
          <w:rFonts w:ascii="Times New Roman" w:hAnsi="Times New Roman" w:cs="Times New Roman"/>
          <w:b/>
          <w:sz w:val="24"/>
          <w:szCs w:val="24"/>
        </w:rPr>
        <w:t>B</w:t>
      </w:r>
      <w:r w:rsidR="00F35954" w:rsidRPr="00A45625">
        <w:rPr>
          <w:rFonts w:ascii="Times New Roman" w:hAnsi="Times New Roman" w:cs="Times New Roman"/>
          <w:b/>
          <w:sz w:val="24"/>
          <w:szCs w:val="24"/>
        </w:rPr>
        <w:t xml:space="preserve">, </w:t>
      </w:r>
      <w:r w:rsidR="001F7222">
        <w:rPr>
          <w:rFonts w:ascii="Times New Roman" w:hAnsi="Times New Roman" w:cs="Times New Roman"/>
          <w:b/>
          <w:sz w:val="24"/>
          <w:szCs w:val="24"/>
        </w:rPr>
        <w:t>C</w:t>
      </w:r>
      <w:r w:rsidR="00F35954" w:rsidRPr="00A45625">
        <w:rPr>
          <w:rFonts w:ascii="Times New Roman" w:hAnsi="Times New Roman" w:cs="Times New Roman"/>
          <w:b/>
          <w:sz w:val="24"/>
          <w:szCs w:val="24"/>
        </w:rPr>
        <w:t xml:space="preserve">, </w:t>
      </w:r>
      <w:r w:rsidR="001F7222">
        <w:rPr>
          <w:rFonts w:ascii="Times New Roman" w:hAnsi="Times New Roman" w:cs="Times New Roman"/>
          <w:b/>
          <w:sz w:val="24"/>
          <w:szCs w:val="24"/>
        </w:rPr>
        <w:t>D</w:t>
      </w:r>
      <w:r w:rsidR="00F35954" w:rsidRPr="00A45625">
        <w:rPr>
          <w:rFonts w:ascii="Times New Roman" w:hAnsi="Times New Roman" w:cs="Times New Roman"/>
          <w:b/>
          <w:sz w:val="24"/>
          <w:szCs w:val="24"/>
        </w:rPr>
        <w:t xml:space="preserve">, </w:t>
      </w:r>
      <w:r w:rsidR="001F7222">
        <w:rPr>
          <w:rFonts w:ascii="Times New Roman" w:hAnsi="Times New Roman" w:cs="Times New Roman"/>
          <w:b/>
          <w:sz w:val="24"/>
          <w:szCs w:val="24"/>
        </w:rPr>
        <w:t>E</w:t>
      </w:r>
      <w:r w:rsidR="00F35954" w:rsidRPr="00A45625">
        <w:rPr>
          <w:rFonts w:ascii="Times New Roman" w:hAnsi="Times New Roman" w:cs="Times New Roman"/>
          <w:b/>
          <w:sz w:val="24"/>
          <w:szCs w:val="24"/>
        </w:rPr>
        <w:t>,</w:t>
      </w:r>
      <w:r w:rsidR="001F7222">
        <w:rPr>
          <w:rFonts w:ascii="Times New Roman" w:hAnsi="Times New Roman" w:cs="Times New Roman"/>
          <w:b/>
          <w:sz w:val="24"/>
          <w:szCs w:val="24"/>
        </w:rPr>
        <w:t>F</w:t>
      </w:r>
      <w:r w:rsidR="00F35954" w:rsidRPr="00A45625">
        <w:rPr>
          <w:rFonts w:ascii="Times New Roman" w:hAnsi="Times New Roman" w:cs="Times New Roman"/>
          <w:b/>
          <w:sz w:val="24"/>
          <w:szCs w:val="24"/>
        </w:rPr>
        <w:t>,</w:t>
      </w:r>
      <w:r w:rsidR="006B648E" w:rsidRPr="00A45625">
        <w:rPr>
          <w:rFonts w:ascii="Times New Roman" w:hAnsi="Times New Roman" w:cs="Times New Roman"/>
          <w:b/>
          <w:sz w:val="24"/>
          <w:szCs w:val="24"/>
        </w:rPr>
        <w:t xml:space="preserve"> </w:t>
      </w:r>
      <w:r w:rsidR="004F538D" w:rsidRPr="00A45625">
        <w:rPr>
          <w:rFonts w:ascii="Times New Roman" w:hAnsi="Times New Roman" w:cs="Times New Roman"/>
          <w:b/>
          <w:sz w:val="24"/>
          <w:szCs w:val="24"/>
        </w:rPr>
        <w:t xml:space="preserve">and </w:t>
      </w:r>
      <w:r w:rsidR="001F7222">
        <w:rPr>
          <w:rFonts w:ascii="Times New Roman" w:hAnsi="Times New Roman" w:cs="Times New Roman"/>
          <w:b/>
          <w:sz w:val="24"/>
          <w:szCs w:val="24"/>
        </w:rPr>
        <w:t>G</w:t>
      </w:r>
      <w:r w:rsidR="00F35954" w:rsidRPr="00A45625">
        <w:rPr>
          <w:b/>
        </w:rPr>
        <w:t>)</w:t>
      </w:r>
      <w:r w:rsidR="00F35954" w:rsidRPr="00F35954" w:rsidDel="00F35954">
        <w:rPr>
          <w:rFonts w:ascii="Times New Roman" w:hAnsi="Times New Roman" w:cs="Times New Roman"/>
          <w:sz w:val="24"/>
          <w:szCs w:val="24"/>
        </w:rPr>
        <w:t xml:space="preserve"> </w:t>
      </w:r>
      <w:r w:rsidR="00BF0FBB">
        <w:rPr>
          <w:rFonts w:ascii="Times New Roman" w:hAnsi="Times New Roman" w:cs="Times New Roman"/>
          <w:sz w:val="24"/>
          <w:szCs w:val="24"/>
        </w:rPr>
        <w:t xml:space="preserve"> and the</w:t>
      </w:r>
      <w:r w:rsidR="00BF0FBB" w:rsidRPr="00BF0FBB">
        <w:rPr>
          <w:rFonts w:ascii="Times New Roman" w:hAnsi="Times New Roman" w:cs="Times New Roman"/>
          <w:sz w:val="24"/>
          <w:szCs w:val="24"/>
        </w:rPr>
        <w:t xml:space="preserve"> </w:t>
      </w:r>
      <w:r w:rsidR="00BF0FBB" w:rsidRPr="007B4AA7">
        <w:rPr>
          <w:rFonts w:ascii="Times New Roman" w:hAnsi="Times New Roman" w:cs="Times New Roman"/>
          <w:sz w:val="24"/>
          <w:szCs w:val="24"/>
        </w:rPr>
        <w:t xml:space="preserve">Viral Hemorrhagic Fever Contact Listing Forms </w:t>
      </w:r>
      <w:r w:rsidR="00BF0FBB" w:rsidRPr="00A45625">
        <w:rPr>
          <w:rFonts w:ascii="Times New Roman" w:hAnsi="Times New Roman" w:cs="Times New Roman"/>
          <w:b/>
          <w:sz w:val="24"/>
          <w:szCs w:val="24"/>
        </w:rPr>
        <w:t xml:space="preserve">(Attachments </w:t>
      </w:r>
      <w:r w:rsidR="001F7222">
        <w:rPr>
          <w:rFonts w:ascii="Times New Roman" w:hAnsi="Times New Roman" w:cs="Times New Roman"/>
          <w:b/>
          <w:sz w:val="24"/>
          <w:szCs w:val="24"/>
        </w:rPr>
        <w:t>H</w:t>
      </w:r>
      <w:r w:rsidR="00BF0FBB" w:rsidRPr="00A45625">
        <w:rPr>
          <w:rFonts w:ascii="Times New Roman" w:hAnsi="Times New Roman" w:cs="Times New Roman"/>
          <w:b/>
          <w:sz w:val="24"/>
          <w:szCs w:val="24"/>
        </w:rPr>
        <w:t xml:space="preserve">, </w:t>
      </w:r>
      <w:r w:rsidR="001F7222">
        <w:rPr>
          <w:rFonts w:ascii="Times New Roman" w:hAnsi="Times New Roman" w:cs="Times New Roman"/>
          <w:b/>
          <w:sz w:val="24"/>
          <w:szCs w:val="24"/>
        </w:rPr>
        <w:t>I</w:t>
      </w:r>
      <w:r w:rsidR="00BF0FBB" w:rsidRPr="00A45625">
        <w:rPr>
          <w:rFonts w:ascii="Times New Roman" w:hAnsi="Times New Roman" w:cs="Times New Roman"/>
          <w:b/>
          <w:sz w:val="24"/>
          <w:szCs w:val="24"/>
        </w:rPr>
        <w:t xml:space="preserve">, </w:t>
      </w:r>
      <w:r w:rsidR="001F7222">
        <w:rPr>
          <w:rFonts w:ascii="Times New Roman" w:hAnsi="Times New Roman" w:cs="Times New Roman"/>
          <w:b/>
          <w:sz w:val="24"/>
          <w:szCs w:val="24"/>
        </w:rPr>
        <w:t>J</w:t>
      </w:r>
      <w:r w:rsidR="00BF0FBB" w:rsidRPr="00A45625">
        <w:rPr>
          <w:rFonts w:ascii="Times New Roman" w:hAnsi="Times New Roman" w:cs="Times New Roman"/>
          <w:b/>
          <w:sz w:val="24"/>
          <w:szCs w:val="24"/>
        </w:rPr>
        <w:t xml:space="preserve">, </w:t>
      </w:r>
      <w:r w:rsidR="001F7222">
        <w:rPr>
          <w:rFonts w:ascii="Times New Roman" w:hAnsi="Times New Roman" w:cs="Times New Roman"/>
          <w:b/>
          <w:sz w:val="24"/>
          <w:szCs w:val="24"/>
        </w:rPr>
        <w:t>K</w:t>
      </w:r>
      <w:r w:rsidR="00BF0FBB" w:rsidRPr="00A45625">
        <w:rPr>
          <w:rFonts w:ascii="Times New Roman" w:hAnsi="Times New Roman" w:cs="Times New Roman"/>
          <w:b/>
          <w:sz w:val="24"/>
          <w:szCs w:val="24"/>
        </w:rPr>
        <w:t>)</w:t>
      </w:r>
      <w:r w:rsidR="00BF0FBB">
        <w:rPr>
          <w:rFonts w:ascii="Times New Roman" w:hAnsi="Times New Roman" w:cs="Times New Roman"/>
          <w:sz w:val="24"/>
          <w:szCs w:val="24"/>
        </w:rPr>
        <w:t xml:space="preserve"> </w:t>
      </w:r>
      <w:r w:rsidR="0025262B" w:rsidRPr="00DA0648">
        <w:rPr>
          <w:rFonts w:ascii="Times New Roman" w:hAnsi="Times New Roman" w:cs="Times New Roman"/>
          <w:sz w:val="24"/>
          <w:szCs w:val="24"/>
        </w:rPr>
        <w:t>will be collected for every patient meeting the suspect case definition criteria</w:t>
      </w:r>
      <w:r w:rsidR="00F35954">
        <w:rPr>
          <w:rFonts w:ascii="Times New Roman" w:hAnsi="Times New Roman" w:cs="Times New Roman"/>
          <w:sz w:val="24"/>
          <w:szCs w:val="24"/>
        </w:rPr>
        <w:t xml:space="preserve">, as </w:t>
      </w:r>
      <w:r w:rsidR="001A0C90">
        <w:rPr>
          <w:rFonts w:ascii="Times New Roman" w:hAnsi="Times New Roman" w:cs="Times New Roman"/>
          <w:sz w:val="24"/>
          <w:szCs w:val="24"/>
        </w:rPr>
        <w:t>stated below in the bulleted sec</w:t>
      </w:r>
      <w:r w:rsidR="002B2342">
        <w:rPr>
          <w:rFonts w:ascii="Times New Roman" w:hAnsi="Times New Roman" w:cs="Times New Roman"/>
          <w:sz w:val="24"/>
          <w:szCs w:val="24"/>
        </w:rPr>
        <w:t>t</w:t>
      </w:r>
      <w:r w:rsidR="001A0C90">
        <w:rPr>
          <w:rFonts w:ascii="Times New Roman" w:hAnsi="Times New Roman" w:cs="Times New Roman"/>
          <w:sz w:val="24"/>
          <w:szCs w:val="24"/>
        </w:rPr>
        <w:t>ion.</w:t>
      </w:r>
      <w:r w:rsidR="0025262B" w:rsidRPr="00DA0648">
        <w:rPr>
          <w:rFonts w:ascii="Times New Roman" w:hAnsi="Times New Roman" w:cs="Times New Roman"/>
          <w:sz w:val="24"/>
          <w:szCs w:val="24"/>
        </w:rPr>
        <w:t xml:space="preserve"> Forms are collected through interview of patients or family members if patients have died or are infants, in either French or the local language. Relevant clinical data, including the patient’s date of onset, date of death, hospitalization and funeral information, and contacts that the patient had prior to developing illness all are collected, in an effort to determine the risk factors that led to this patient’s infection. If diagnostic testing confirms that this patient has EVD, a separate contact tracing form </w:t>
      </w:r>
      <w:r w:rsidR="0025262B" w:rsidRPr="00A45625">
        <w:rPr>
          <w:rFonts w:ascii="Times New Roman" w:hAnsi="Times New Roman" w:cs="Times New Roman"/>
          <w:b/>
          <w:sz w:val="24"/>
          <w:szCs w:val="24"/>
        </w:rPr>
        <w:t>(</w:t>
      </w:r>
      <w:r w:rsidR="002B2342" w:rsidRPr="00A45625">
        <w:rPr>
          <w:rFonts w:ascii="Times New Roman" w:hAnsi="Times New Roman" w:cs="Times New Roman"/>
          <w:b/>
          <w:sz w:val="24"/>
          <w:szCs w:val="24"/>
        </w:rPr>
        <w:t xml:space="preserve">Attachment </w:t>
      </w:r>
      <w:r w:rsidR="001F7222">
        <w:rPr>
          <w:rFonts w:ascii="Times New Roman" w:hAnsi="Times New Roman" w:cs="Times New Roman"/>
          <w:b/>
          <w:sz w:val="24"/>
          <w:szCs w:val="24"/>
        </w:rPr>
        <w:t>L</w:t>
      </w:r>
      <w:r w:rsidR="0025262B" w:rsidRPr="00A45625">
        <w:rPr>
          <w:rFonts w:ascii="Times New Roman" w:hAnsi="Times New Roman" w:cs="Times New Roman"/>
          <w:b/>
          <w:sz w:val="24"/>
          <w:szCs w:val="24"/>
        </w:rPr>
        <w:t>)</w:t>
      </w:r>
      <w:r w:rsidR="0025262B" w:rsidRPr="00DA0648">
        <w:rPr>
          <w:rFonts w:ascii="Times New Roman" w:hAnsi="Times New Roman" w:cs="Times New Roman"/>
          <w:sz w:val="24"/>
          <w:szCs w:val="24"/>
        </w:rPr>
        <w:t xml:space="preserve"> is completed to collect information of people who had direct unprotected contact with the patient while they were ill and prior to treatment in a facility with barrier nursing. These contacts are then followed daily for onset of fever and other EVD symptoms, and will be investigated as cases and treated under barrier nursing precautions if they develop illness.  </w:t>
      </w:r>
      <w:r w:rsidR="00D61406" w:rsidRPr="00BE4B04">
        <w:rPr>
          <w:rFonts w:ascii="Times New Roman" w:hAnsi="Times New Roman" w:cs="Times New Roman"/>
          <w:sz w:val="24"/>
          <w:szCs w:val="24"/>
        </w:rPr>
        <w:t>The Ebola Virus Disease Case Contact Questionnaire</w:t>
      </w:r>
      <w:r w:rsidR="00D61406">
        <w:rPr>
          <w:rFonts w:ascii="Times New Roman" w:hAnsi="Times New Roman" w:cs="Times New Roman"/>
          <w:sz w:val="24"/>
          <w:szCs w:val="24"/>
        </w:rPr>
        <w:t xml:space="preserve"> </w:t>
      </w:r>
      <w:r w:rsidR="00D61406" w:rsidRPr="002A4E9D">
        <w:rPr>
          <w:rFonts w:ascii="Times New Roman" w:hAnsi="Times New Roman" w:cs="Times New Roman"/>
          <w:b/>
          <w:sz w:val="24"/>
          <w:szCs w:val="24"/>
        </w:rPr>
        <w:t xml:space="preserve">(Attachment </w:t>
      </w:r>
      <w:r w:rsidR="001F7222">
        <w:rPr>
          <w:rFonts w:ascii="Times New Roman" w:hAnsi="Times New Roman" w:cs="Times New Roman"/>
          <w:b/>
          <w:sz w:val="24"/>
          <w:szCs w:val="24"/>
        </w:rPr>
        <w:t>M</w:t>
      </w:r>
      <w:r w:rsidR="00D61406" w:rsidRPr="002A4E9D">
        <w:rPr>
          <w:rFonts w:ascii="Times New Roman" w:hAnsi="Times New Roman" w:cs="Times New Roman"/>
          <w:b/>
          <w:sz w:val="24"/>
          <w:szCs w:val="24"/>
        </w:rPr>
        <w:t>)</w:t>
      </w:r>
      <w:r w:rsidR="00D61406">
        <w:rPr>
          <w:rFonts w:ascii="Times New Roman" w:hAnsi="Times New Roman" w:cs="Times New Roman"/>
          <w:sz w:val="24"/>
          <w:szCs w:val="24"/>
        </w:rPr>
        <w:t xml:space="preserve"> will</w:t>
      </w:r>
      <w:r w:rsidR="00D61406" w:rsidRPr="00BE4B04">
        <w:rPr>
          <w:rFonts w:ascii="Times New Roman" w:hAnsi="Times New Roman" w:cs="Times New Roman"/>
          <w:sz w:val="24"/>
          <w:szCs w:val="24"/>
        </w:rPr>
        <w:t xml:space="preserve"> be used to assess the risk of exposure in identified contacts</w:t>
      </w:r>
      <w:r w:rsidR="00D61406">
        <w:rPr>
          <w:rFonts w:ascii="Times New Roman" w:hAnsi="Times New Roman" w:cs="Times New Roman"/>
          <w:sz w:val="24"/>
          <w:szCs w:val="24"/>
        </w:rPr>
        <w:t xml:space="preserve"> provided by patients to </w:t>
      </w:r>
      <w:r w:rsidR="00D61406" w:rsidRPr="00BE4B04">
        <w:rPr>
          <w:rFonts w:ascii="Times New Roman" w:hAnsi="Times New Roman" w:cs="Times New Roman"/>
          <w:sz w:val="24"/>
          <w:szCs w:val="24"/>
        </w:rPr>
        <w:t>further inform the need for monitoring and movement restrictions</w:t>
      </w:r>
      <w:r w:rsidR="00D61406">
        <w:rPr>
          <w:rFonts w:ascii="Times New Roman" w:hAnsi="Times New Roman" w:cs="Times New Roman"/>
          <w:sz w:val="24"/>
          <w:szCs w:val="24"/>
        </w:rPr>
        <w:t>, if necessary,</w:t>
      </w:r>
      <w:r w:rsidR="00D61406" w:rsidRPr="00BE4B04">
        <w:rPr>
          <w:rFonts w:ascii="Times New Roman" w:hAnsi="Times New Roman" w:cs="Times New Roman"/>
          <w:sz w:val="24"/>
          <w:szCs w:val="24"/>
        </w:rPr>
        <w:t xml:space="preserve"> in identified contacts.</w:t>
      </w:r>
      <w:r w:rsidR="00D61406">
        <w:rPr>
          <w:rFonts w:ascii="Times New Roman" w:hAnsi="Times New Roman" w:cs="Times New Roman"/>
          <w:sz w:val="24"/>
          <w:szCs w:val="24"/>
        </w:rPr>
        <w:t xml:space="preserve">  </w:t>
      </w:r>
      <w:r w:rsidR="00D61406" w:rsidRPr="00BE4B04">
        <w:rPr>
          <w:rFonts w:ascii="Times New Roman" w:hAnsi="Times New Roman" w:cs="Times New Roman"/>
          <w:sz w:val="24"/>
          <w:szCs w:val="24"/>
        </w:rPr>
        <w:t>The Health Facility Assessment and Case Finding Survey</w:t>
      </w:r>
      <w:r w:rsidR="00D61406">
        <w:rPr>
          <w:rFonts w:ascii="Times New Roman" w:hAnsi="Times New Roman" w:cs="Times New Roman"/>
          <w:sz w:val="24"/>
          <w:szCs w:val="24"/>
        </w:rPr>
        <w:t xml:space="preserve"> </w:t>
      </w:r>
      <w:r w:rsidR="00D61406" w:rsidRPr="002A4E9D">
        <w:rPr>
          <w:rFonts w:ascii="Times New Roman" w:hAnsi="Times New Roman" w:cs="Times New Roman"/>
          <w:b/>
          <w:sz w:val="24"/>
          <w:szCs w:val="24"/>
        </w:rPr>
        <w:t xml:space="preserve">(Attachment </w:t>
      </w:r>
      <w:r w:rsidR="001F7222">
        <w:rPr>
          <w:rFonts w:ascii="Times New Roman" w:hAnsi="Times New Roman" w:cs="Times New Roman"/>
          <w:b/>
          <w:sz w:val="24"/>
          <w:szCs w:val="24"/>
        </w:rPr>
        <w:t>N</w:t>
      </w:r>
      <w:r w:rsidR="00D61406" w:rsidRPr="002A4E9D">
        <w:rPr>
          <w:rFonts w:ascii="Times New Roman" w:hAnsi="Times New Roman" w:cs="Times New Roman"/>
          <w:b/>
          <w:sz w:val="24"/>
          <w:szCs w:val="24"/>
        </w:rPr>
        <w:t>)</w:t>
      </w:r>
      <w:r w:rsidR="00D61406" w:rsidRPr="00BE4B04">
        <w:rPr>
          <w:rFonts w:ascii="Times New Roman" w:hAnsi="Times New Roman" w:cs="Times New Roman"/>
          <w:sz w:val="24"/>
          <w:szCs w:val="24"/>
        </w:rPr>
        <w:t xml:space="preserve"> will be </w:t>
      </w:r>
      <w:r w:rsidR="00D61406">
        <w:rPr>
          <w:rFonts w:ascii="Times New Roman" w:hAnsi="Times New Roman" w:cs="Times New Roman"/>
          <w:sz w:val="24"/>
          <w:szCs w:val="24"/>
        </w:rPr>
        <w:t xml:space="preserve">used </w:t>
      </w:r>
      <w:r w:rsidR="002D6C5A">
        <w:rPr>
          <w:rFonts w:ascii="Times New Roman" w:hAnsi="Times New Roman" w:cs="Times New Roman"/>
          <w:sz w:val="24"/>
          <w:szCs w:val="24"/>
        </w:rPr>
        <w:t>to assess the capabilities</w:t>
      </w:r>
      <w:r w:rsidR="00D61406" w:rsidRPr="00BE4B04">
        <w:rPr>
          <w:rFonts w:ascii="Times New Roman" w:hAnsi="Times New Roman" w:cs="Times New Roman"/>
          <w:sz w:val="24"/>
          <w:szCs w:val="24"/>
        </w:rPr>
        <w:t xml:space="preserve"> of case</w:t>
      </w:r>
      <w:r w:rsidR="002D6C5A">
        <w:rPr>
          <w:rFonts w:ascii="Times New Roman" w:hAnsi="Times New Roman" w:cs="Times New Roman"/>
          <w:sz w:val="24"/>
          <w:szCs w:val="24"/>
        </w:rPr>
        <w:t>s found through use of the tracing form and Contact Questionnaire</w:t>
      </w:r>
      <w:r w:rsidR="00D61406" w:rsidRPr="00BE4B04">
        <w:rPr>
          <w:rFonts w:ascii="Times New Roman" w:hAnsi="Times New Roman" w:cs="Times New Roman"/>
          <w:sz w:val="24"/>
          <w:szCs w:val="24"/>
        </w:rPr>
        <w:t xml:space="preserve"> and </w:t>
      </w:r>
      <w:r w:rsidR="002D6C5A">
        <w:rPr>
          <w:rFonts w:ascii="Times New Roman" w:hAnsi="Times New Roman" w:cs="Times New Roman"/>
          <w:sz w:val="24"/>
          <w:szCs w:val="24"/>
        </w:rPr>
        <w:t xml:space="preserve">the </w:t>
      </w:r>
      <w:r w:rsidR="00D61406" w:rsidRPr="00BE4B04">
        <w:rPr>
          <w:rFonts w:ascii="Times New Roman" w:hAnsi="Times New Roman" w:cs="Times New Roman"/>
          <w:sz w:val="24"/>
          <w:szCs w:val="24"/>
        </w:rPr>
        <w:t xml:space="preserve">capacity of health facilities to triage such cases safely and properly. The information will be collected </w:t>
      </w:r>
      <w:r w:rsidR="002D6C5A">
        <w:rPr>
          <w:rFonts w:ascii="Times New Roman" w:hAnsi="Times New Roman" w:cs="Times New Roman"/>
          <w:sz w:val="24"/>
          <w:szCs w:val="24"/>
        </w:rPr>
        <w:t>via</w:t>
      </w:r>
      <w:r w:rsidR="00D61406" w:rsidRPr="00BE4B04">
        <w:rPr>
          <w:rFonts w:ascii="Times New Roman" w:hAnsi="Times New Roman" w:cs="Times New Roman"/>
          <w:sz w:val="24"/>
          <w:szCs w:val="24"/>
        </w:rPr>
        <w:t xml:space="preserve"> direct oral interviews or </w:t>
      </w:r>
      <w:r w:rsidR="00940A3E">
        <w:rPr>
          <w:rFonts w:ascii="Times New Roman" w:hAnsi="Times New Roman" w:cs="Times New Roman"/>
          <w:sz w:val="24"/>
          <w:szCs w:val="24"/>
        </w:rPr>
        <w:t xml:space="preserve">by request </w:t>
      </w:r>
      <w:r w:rsidR="00D61406" w:rsidRPr="00BE4B04">
        <w:rPr>
          <w:rFonts w:ascii="Times New Roman" w:hAnsi="Times New Roman" w:cs="Times New Roman"/>
          <w:sz w:val="24"/>
          <w:szCs w:val="24"/>
        </w:rPr>
        <w:t>written surveys by public health personnel and healthcare providers</w:t>
      </w:r>
    </w:p>
    <w:p w:rsidR="0007617A" w:rsidRDefault="0007617A" w:rsidP="00741B45">
      <w:pPr>
        <w:pStyle w:val="Default"/>
        <w:spacing w:line="276" w:lineRule="auto"/>
      </w:pPr>
      <w:r w:rsidRPr="00020AED">
        <w:rPr>
          <w:color w:val="auto"/>
        </w:rPr>
        <w:t>Case definitions and administrative locations within the cou</w:t>
      </w:r>
      <w:r>
        <w:rPr>
          <w:color w:val="auto"/>
        </w:rPr>
        <w:t xml:space="preserve">ntry vary by country so </w:t>
      </w:r>
      <w:r w:rsidRPr="00020AED">
        <w:rPr>
          <w:color w:val="auto"/>
        </w:rPr>
        <w:t>specific Viral Hemorrhagic Fever Case Investigation Forms and Viral Hemorrhagic Fever Contact Listing Forms are required</w:t>
      </w:r>
      <w:r>
        <w:rPr>
          <w:color w:val="auto"/>
        </w:rPr>
        <w:t xml:space="preserve"> based on region</w:t>
      </w:r>
      <w:r w:rsidRPr="00020AED">
        <w:rPr>
          <w:color w:val="auto"/>
        </w:rPr>
        <w:t xml:space="preserve">.  </w:t>
      </w:r>
      <w:r w:rsidRPr="00020AED">
        <w:t xml:space="preserve">Respondents are selected on the basis of meeting case definition criteria which may vary slightly by country and/or location. </w:t>
      </w:r>
      <w:r w:rsidR="00741B45">
        <w:t xml:space="preserve"> </w:t>
      </w:r>
      <w:r w:rsidR="007E0CFC">
        <w:t>Cases are categorized into one of three case definitions:</w:t>
      </w:r>
    </w:p>
    <w:p w:rsidR="007E0CFC" w:rsidRDefault="007E0CFC" w:rsidP="007E0CFC">
      <w:pPr>
        <w:pStyle w:val="Default"/>
        <w:numPr>
          <w:ilvl w:val="0"/>
          <w:numId w:val="15"/>
        </w:numPr>
        <w:spacing w:line="276" w:lineRule="auto"/>
      </w:pPr>
      <w:r>
        <w:lastRenderedPageBreak/>
        <w:t>S</w:t>
      </w:r>
      <w:r w:rsidRPr="00020AED">
        <w:t>uspected</w:t>
      </w:r>
      <w:r>
        <w:t xml:space="preserve"> -</w:t>
      </w:r>
      <w:r w:rsidRPr="00020AED">
        <w:t xml:space="preserve"> (alive or dead person with fever and at least three additional symptoms, or fever and a history of contact with a person with hemorrhagic fever or a dead or sick animal, or unexplained bleeding); </w:t>
      </w:r>
    </w:p>
    <w:p w:rsidR="007E0CFC" w:rsidRDefault="007E0CFC" w:rsidP="007E0CFC">
      <w:pPr>
        <w:pStyle w:val="Default"/>
        <w:numPr>
          <w:ilvl w:val="0"/>
          <w:numId w:val="15"/>
        </w:numPr>
        <w:spacing w:line="276" w:lineRule="auto"/>
      </w:pPr>
      <w:r>
        <w:t>P</w:t>
      </w:r>
      <w:r w:rsidRPr="00020AED">
        <w:t xml:space="preserve">robable </w:t>
      </w:r>
      <w:r>
        <w:t xml:space="preserve"> - </w:t>
      </w:r>
      <w:r w:rsidRPr="00020AED">
        <w:t xml:space="preserve">(meets the suspected case definition and has an epidemiologic link to a confirmed or probable case); </w:t>
      </w:r>
    </w:p>
    <w:p w:rsidR="007E0CFC" w:rsidRDefault="007E0CFC" w:rsidP="007E0CFC">
      <w:pPr>
        <w:pStyle w:val="Default"/>
        <w:numPr>
          <w:ilvl w:val="0"/>
          <w:numId w:val="15"/>
        </w:numPr>
        <w:spacing w:line="276" w:lineRule="auto"/>
      </w:pPr>
      <w:r>
        <w:t>C</w:t>
      </w:r>
      <w:r w:rsidRPr="00020AED">
        <w:t xml:space="preserve">onfirmed </w:t>
      </w:r>
      <w:r>
        <w:t>-</w:t>
      </w:r>
      <w:r w:rsidR="00741B45">
        <w:t xml:space="preserve"> </w:t>
      </w:r>
      <w:r w:rsidRPr="00020AED">
        <w:t xml:space="preserve">(suspected or probable case that also has laboratory confirmation). </w:t>
      </w:r>
    </w:p>
    <w:p w:rsidR="00166028" w:rsidRDefault="00166028" w:rsidP="00166028">
      <w:pPr>
        <w:pStyle w:val="Default"/>
        <w:spacing w:line="276" w:lineRule="auto"/>
      </w:pPr>
    </w:p>
    <w:p w:rsidR="0025262B" w:rsidRDefault="003D606E" w:rsidP="00166028">
      <w:pPr>
        <w:widowControl w:val="0"/>
        <w:jc w:val="both"/>
      </w:pPr>
      <w:r w:rsidRPr="00741B45">
        <w:rPr>
          <w:rFonts w:ascii="Times New Roman" w:eastAsia="Calibri" w:hAnsi="Times New Roman" w:cs="Times New Roman"/>
          <w:color w:val="000000"/>
          <w:sz w:val="24"/>
          <w:szCs w:val="24"/>
        </w:rPr>
        <w:t>Based on the criteria</w:t>
      </w:r>
      <w:r w:rsidR="00C71CF8" w:rsidRPr="00741B45">
        <w:rPr>
          <w:rFonts w:ascii="Times New Roman" w:eastAsia="Calibri" w:hAnsi="Times New Roman" w:cs="Times New Roman"/>
          <w:color w:val="000000"/>
          <w:sz w:val="24"/>
          <w:szCs w:val="24"/>
        </w:rPr>
        <w:t xml:space="preserve"> provided above</w:t>
      </w:r>
      <w:r w:rsidRPr="00741B45">
        <w:rPr>
          <w:rFonts w:ascii="Times New Roman" w:eastAsia="Calibri" w:hAnsi="Times New Roman" w:cs="Times New Roman"/>
          <w:color w:val="000000"/>
          <w:sz w:val="24"/>
          <w:szCs w:val="24"/>
        </w:rPr>
        <w:t>, it is probable that some case contacts may meet suspect case def</w:t>
      </w:r>
      <w:r w:rsidR="00C71CF8" w:rsidRPr="00C71CF8">
        <w:rPr>
          <w:rFonts w:ascii="Times New Roman" w:eastAsia="Calibri" w:hAnsi="Times New Roman" w:cs="Times New Roman"/>
          <w:color w:val="000000"/>
          <w:sz w:val="24"/>
          <w:szCs w:val="24"/>
        </w:rPr>
        <w:t>inition, thereby requiring th</w:t>
      </w:r>
      <w:r w:rsidR="00C71CF8">
        <w:rPr>
          <w:rFonts w:ascii="Times New Roman" w:eastAsia="Calibri" w:hAnsi="Times New Roman" w:cs="Times New Roman"/>
          <w:color w:val="000000"/>
          <w:sz w:val="24"/>
          <w:szCs w:val="24"/>
        </w:rPr>
        <w:t xml:space="preserve">eir </w:t>
      </w:r>
      <w:r w:rsidRPr="00532FA2">
        <w:rPr>
          <w:rFonts w:ascii="Times New Roman" w:eastAsia="Calibri" w:hAnsi="Times New Roman" w:cs="Times New Roman"/>
          <w:color w:val="000000"/>
          <w:sz w:val="24"/>
          <w:szCs w:val="24"/>
        </w:rPr>
        <w:t xml:space="preserve">information to be collected using the </w:t>
      </w:r>
      <w:proofErr w:type="spellStart"/>
      <w:r w:rsidRPr="00532FA2">
        <w:rPr>
          <w:rFonts w:ascii="Times New Roman" w:eastAsia="Calibri" w:hAnsi="Times New Roman" w:cs="Times New Roman"/>
          <w:color w:val="000000"/>
          <w:sz w:val="24"/>
          <w:szCs w:val="24"/>
        </w:rPr>
        <w:t>The</w:t>
      </w:r>
      <w:proofErr w:type="spellEnd"/>
      <w:r w:rsidRPr="00532FA2">
        <w:rPr>
          <w:rFonts w:ascii="Times New Roman" w:eastAsia="Calibri" w:hAnsi="Times New Roman" w:cs="Times New Roman"/>
          <w:color w:val="000000"/>
          <w:sz w:val="24"/>
          <w:szCs w:val="24"/>
        </w:rPr>
        <w:t xml:space="preserve"> Viral Hemorrhagic Fever Case Investigation Form.</w:t>
      </w:r>
      <w:r w:rsidR="00C71CF8">
        <w:t xml:space="preserve">  </w:t>
      </w:r>
      <w:r w:rsidR="001C319C" w:rsidRPr="00166028">
        <w:rPr>
          <w:rFonts w:ascii="Times New Roman" w:eastAsia="Calibri" w:hAnsi="Times New Roman" w:cs="Times New Roman"/>
          <w:color w:val="000000"/>
          <w:sz w:val="24"/>
          <w:szCs w:val="24"/>
        </w:rPr>
        <w:t>Respondents may also include any contacts identified through the case investigation process</w:t>
      </w:r>
    </w:p>
    <w:p w:rsidR="00107BB3" w:rsidRDefault="00E02617" w:rsidP="007A4055">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xml:space="preserve"> The following is in this request:</w:t>
      </w:r>
      <w:r w:rsidR="007A4055">
        <w:rPr>
          <w:rFonts w:ascii="Times New Roman" w:hAnsi="Times New Roman" w:cs="Times New Roman"/>
          <w:sz w:val="24"/>
          <w:szCs w:val="24"/>
        </w:rPr>
        <w:t xml:space="preserve"> </w:t>
      </w:r>
      <w:r w:rsidR="00107BB3">
        <w:rPr>
          <w:rFonts w:ascii="Times New Roman" w:hAnsi="Times New Roman" w:cs="Times New Roman"/>
          <w:sz w:val="24"/>
          <w:szCs w:val="24"/>
        </w:rPr>
        <w:t>Confirmed and Contact Tracing</w:t>
      </w:r>
      <w:r w:rsidR="00A4757F" w:rsidRPr="00A4757F">
        <w:rPr>
          <w:rFonts w:ascii="Times New Roman" w:hAnsi="Times New Roman" w:cs="Times New Roman"/>
          <w:sz w:val="24"/>
          <w:szCs w:val="24"/>
        </w:rPr>
        <w:t xml:space="preserve"> </w:t>
      </w:r>
    </w:p>
    <w:p w:rsidR="00107BB3" w:rsidRPr="00BE4B04" w:rsidRDefault="00107BB3" w:rsidP="00532FA2">
      <w:pPr>
        <w:pStyle w:val="ListParagraph"/>
        <w:spacing w:line="240" w:lineRule="auto"/>
        <w:rPr>
          <w:rFonts w:ascii="Times New Roman" w:hAnsi="Times New Roman" w:cs="Times New Roman"/>
          <w:sz w:val="24"/>
          <w:szCs w:val="24"/>
        </w:rPr>
      </w:pPr>
    </w:p>
    <w:p w:rsidR="00107BB3" w:rsidRDefault="00D00ADE" w:rsidP="00BE4B04">
      <w:pPr>
        <w:pStyle w:val="ListParagraph"/>
        <w:numPr>
          <w:ilvl w:val="1"/>
          <w:numId w:val="14"/>
        </w:numPr>
        <w:spacing w:line="240" w:lineRule="auto"/>
        <w:rPr>
          <w:rFonts w:ascii="Times New Roman" w:hAnsi="Times New Roman" w:cs="Times New Roman"/>
          <w:sz w:val="24"/>
          <w:szCs w:val="24"/>
        </w:rPr>
      </w:pPr>
      <w:r w:rsidRPr="00BE4B04">
        <w:rPr>
          <w:rFonts w:ascii="Times New Roman" w:hAnsi="Times New Roman" w:cs="Times New Roman"/>
          <w:sz w:val="24"/>
          <w:szCs w:val="24"/>
        </w:rPr>
        <w:t>Viral Hemorrhagic Fever Case Investigation Form</w:t>
      </w:r>
      <w:r w:rsidR="007E7D51" w:rsidRPr="00BE4B04">
        <w:rPr>
          <w:rFonts w:ascii="Times New Roman" w:hAnsi="Times New Roman" w:cs="Times New Roman"/>
          <w:sz w:val="24"/>
          <w:szCs w:val="24"/>
        </w:rPr>
        <w:t>s</w:t>
      </w:r>
      <w:r w:rsidR="00C05A50">
        <w:rPr>
          <w:rFonts w:ascii="Times New Roman" w:hAnsi="Times New Roman" w:cs="Times New Roman"/>
          <w:sz w:val="24"/>
          <w:szCs w:val="24"/>
        </w:rPr>
        <w:t xml:space="preserve"> for Guinea in French, Senegal in French, Liberia, Sierra Leone, Nigeria, and a Short Version for Liberia since the outbreak is larger there</w:t>
      </w:r>
      <w:r w:rsidR="007E7D51" w:rsidRPr="00BE4B04">
        <w:rPr>
          <w:rFonts w:ascii="Times New Roman" w:hAnsi="Times New Roman" w:cs="Times New Roman"/>
          <w:sz w:val="24"/>
          <w:szCs w:val="24"/>
        </w:rPr>
        <w:t xml:space="preserve"> </w:t>
      </w:r>
      <w:r w:rsidR="007E7D51" w:rsidRPr="00A45625">
        <w:rPr>
          <w:rFonts w:ascii="Times New Roman" w:hAnsi="Times New Roman" w:cs="Times New Roman"/>
          <w:b/>
          <w:sz w:val="24"/>
          <w:szCs w:val="24"/>
        </w:rPr>
        <w:t xml:space="preserve">(Attachments </w:t>
      </w:r>
      <w:r w:rsidR="001F7222">
        <w:rPr>
          <w:rFonts w:ascii="Times New Roman" w:hAnsi="Times New Roman" w:cs="Times New Roman"/>
          <w:b/>
          <w:sz w:val="24"/>
          <w:szCs w:val="24"/>
        </w:rPr>
        <w:t>B</w:t>
      </w:r>
      <w:r w:rsidR="001F7222" w:rsidRPr="00A45625">
        <w:rPr>
          <w:rFonts w:ascii="Times New Roman" w:hAnsi="Times New Roman" w:cs="Times New Roman"/>
          <w:b/>
          <w:sz w:val="24"/>
          <w:szCs w:val="24"/>
        </w:rPr>
        <w:t xml:space="preserve">, </w:t>
      </w:r>
      <w:r w:rsidR="001F7222">
        <w:rPr>
          <w:rFonts w:ascii="Times New Roman" w:hAnsi="Times New Roman" w:cs="Times New Roman"/>
          <w:b/>
          <w:sz w:val="24"/>
          <w:szCs w:val="24"/>
        </w:rPr>
        <w:t>C</w:t>
      </w:r>
      <w:r w:rsidR="001F7222" w:rsidRPr="00A45625">
        <w:rPr>
          <w:rFonts w:ascii="Times New Roman" w:hAnsi="Times New Roman" w:cs="Times New Roman"/>
          <w:b/>
          <w:sz w:val="24"/>
          <w:szCs w:val="24"/>
        </w:rPr>
        <w:t xml:space="preserve">, </w:t>
      </w:r>
      <w:r w:rsidR="001F7222">
        <w:rPr>
          <w:rFonts w:ascii="Times New Roman" w:hAnsi="Times New Roman" w:cs="Times New Roman"/>
          <w:b/>
          <w:sz w:val="24"/>
          <w:szCs w:val="24"/>
        </w:rPr>
        <w:t>D</w:t>
      </w:r>
      <w:r w:rsidR="001F7222" w:rsidRPr="00A45625">
        <w:rPr>
          <w:rFonts w:ascii="Times New Roman" w:hAnsi="Times New Roman" w:cs="Times New Roman"/>
          <w:b/>
          <w:sz w:val="24"/>
          <w:szCs w:val="24"/>
        </w:rPr>
        <w:t xml:space="preserve">, </w:t>
      </w:r>
      <w:r w:rsidR="001F7222">
        <w:rPr>
          <w:rFonts w:ascii="Times New Roman" w:hAnsi="Times New Roman" w:cs="Times New Roman"/>
          <w:b/>
          <w:sz w:val="24"/>
          <w:szCs w:val="24"/>
        </w:rPr>
        <w:t>E</w:t>
      </w:r>
      <w:r w:rsidR="001F7222" w:rsidRPr="00A45625">
        <w:rPr>
          <w:rFonts w:ascii="Times New Roman" w:hAnsi="Times New Roman" w:cs="Times New Roman"/>
          <w:b/>
          <w:sz w:val="24"/>
          <w:szCs w:val="24"/>
        </w:rPr>
        <w:t>,</w:t>
      </w:r>
      <w:r w:rsidR="001F7222">
        <w:rPr>
          <w:rFonts w:ascii="Times New Roman" w:hAnsi="Times New Roman" w:cs="Times New Roman"/>
          <w:b/>
          <w:sz w:val="24"/>
          <w:szCs w:val="24"/>
        </w:rPr>
        <w:t>F</w:t>
      </w:r>
      <w:r w:rsidR="00532FA2" w:rsidRPr="00A45625">
        <w:rPr>
          <w:rFonts w:ascii="Times New Roman" w:hAnsi="Times New Roman" w:cs="Times New Roman"/>
          <w:b/>
          <w:sz w:val="24"/>
          <w:szCs w:val="24"/>
        </w:rPr>
        <w:t>,</w:t>
      </w:r>
      <w:r w:rsidR="00CE5F48">
        <w:rPr>
          <w:rFonts w:ascii="Times New Roman" w:hAnsi="Times New Roman" w:cs="Times New Roman"/>
          <w:b/>
          <w:sz w:val="24"/>
          <w:szCs w:val="24"/>
        </w:rPr>
        <w:t>G</w:t>
      </w:r>
      <w:r w:rsidR="00F30C51" w:rsidRPr="00A45625">
        <w:rPr>
          <w:rFonts w:ascii="Times New Roman" w:hAnsi="Times New Roman" w:cs="Times New Roman"/>
          <w:b/>
          <w:sz w:val="24"/>
          <w:szCs w:val="24"/>
        </w:rPr>
        <w:t>)</w:t>
      </w:r>
      <w:r w:rsidRPr="00BE4B04">
        <w:rPr>
          <w:rFonts w:ascii="Times New Roman" w:hAnsi="Times New Roman" w:cs="Times New Roman"/>
          <w:sz w:val="24"/>
          <w:szCs w:val="24"/>
        </w:rPr>
        <w:t xml:space="preserve"> </w:t>
      </w:r>
    </w:p>
    <w:p w:rsidR="00107BB3" w:rsidRDefault="00D00ADE" w:rsidP="00BE4B04">
      <w:pPr>
        <w:pStyle w:val="ListParagraph"/>
        <w:numPr>
          <w:ilvl w:val="1"/>
          <w:numId w:val="14"/>
        </w:numPr>
        <w:spacing w:line="240" w:lineRule="auto"/>
        <w:rPr>
          <w:rFonts w:ascii="Times New Roman" w:hAnsi="Times New Roman" w:cs="Times New Roman"/>
          <w:sz w:val="24"/>
          <w:szCs w:val="24"/>
        </w:rPr>
      </w:pPr>
      <w:r w:rsidRPr="00BE4B04">
        <w:rPr>
          <w:rFonts w:ascii="Times New Roman" w:hAnsi="Times New Roman" w:cs="Times New Roman"/>
          <w:sz w:val="24"/>
          <w:szCs w:val="24"/>
        </w:rPr>
        <w:t>Viral Hemorrhagic Fever Contact Listing Form</w:t>
      </w:r>
      <w:r w:rsidR="004C3096">
        <w:rPr>
          <w:rFonts w:ascii="Times New Roman" w:hAnsi="Times New Roman" w:cs="Times New Roman"/>
          <w:sz w:val="24"/>
          <w:szCs w:val="24"/>
        </w:rPr>
        <w:t xml:space="preserve"> (General), one for Senegal in French, one for Guinea, and one for Liberia</w:t>
      </w:r>
      <w:r w:rsidR="007E7D51" w:rsidRPr="00BE4B04">
        <w:rPr>
          <w:rFonts w:ascii="Times New Roman" w:hAnsi="Times New Roman" w:cs="Times New Roman"/>
          <w:sz w:val="24"/>
          <w:szCs w:val="24"/>
        </w:rPr>
        <w:t xml:space="preserve"> </w:t>
      </w:r>
      <w:r w:rsidR="007E7D51" w:rsidRPr="00A45625">
        <w:rPr>
          <w:rFonts w:ascii="Times New Roman" w:hAnsi="Times New Roman" w:cs="Times New Roman"/>
          <w:b/>
          <w:sz w:val="24"/>
          <w:szCs w:val="24"/>
        </w:rPr>
        <w:t xml:space="preserve">(Attachments </w:t>
      </w:r>
      <w:r w:rsidR="00CE5F48">
        <w:rPr>
          <w:rFonts w:ascii="Times New Roman" w:hAnsi="Times New Roman" w:cs="Times New Roman"/>
          <w:b/>
          <w:sz w:val="24"/>
          <w:szCs w:val="24"/>
        </w:rPr>
        <w:t>H, I, J, K</w:t>
      </w:r>
      <w:r w:rsidR="00F30C51" w:rsidRPr="00A45625">
        <w:rPr>
          <w:rFonts w:ascii="Times New Roman" w:hAnsi="Times New Roman" w:cs="Times New Roman"/>
          <w:b/>
          <w:sz w:val="24"/>
          <w:szCs w:val="24"/>
        </w:rPr>
        <w:t>)</w:t>
      </w:r>
      <w:r w:rsidRPr="00BE4B04">
        <w:rPr>
          <w:rFonts w:ascii="Times New Roman" w:hAnsi="Times New Roman" w:cs="Times New Roman"/>
          <w:sz w:val="24"/>
          <w:szCs w:val="24"/>
        </w:rPr>
        <w:t xml:space="preserve">, </w:t>
      </w:r>
    </w:p>
    <w:p w:rsidR="00107BB3" w:rsidRDefault="00D00ADE" w:rsidP="00BE4B04">
      <w:pPr>
        <w:pStyle w:val="ListParagraph"/>
        <w:numPr>
          <w:ilvl w:val="1"/>
          <w:numId w:val="14"/>
        </w:numPr>
        <w:spacing w:line="240" w:lineRule="auto"/>
        <w:rPr>
          <w:rFonts w:ascii="Times New Roman" w:hAnsi="Times New Roman" w:cs="Times New Roman"/>
          <w:sz w:val="24"/>
          <w:szCs w:val="24"/>
        </w:rPr>
      </w:pPr>
      <w:r w:rsidRPr="00BE4B04">
        <w:rPr>
          <w:rFonts w:ascii="Times New Roman" w:hAnsi="Times New Roman" w:cs="Times New Roman"/>
          <w:sz w:val="24"/>
          <w:szCs w:val="24"/>
        </w:rPr>
        <w:t>Viral Hemorrhagic Fever Contact Tracing Follow-Up Form</w:t>
      </w:r>
      <w:r w:rsidR="007E7D51" w:rsidRPr="00BE4B04">
        <w:rPr>
          <w:rFonts w:ascii="Times New Roman" w:hAnsi="Times New Roman" w:cs="Times New Roman"/>
          <w:sz w:val="24"/>
          <w:szCs w:val="24"/>
        </w:rPr>
        <w:t xml:space="preserve"> </w:t>
      </w:r>
      <w:r w:rsidR="007E7D51" w:rsidRPr="00A45625">
        <w:rPr>
          <w:rFonts w:ascii="Times New Roman" w:hAnsi="Times New Roman" w:cs="Times New Roman"/>
          <w:b/>
          <w:sz w:val="24"/>
          <w:szCs w:val="24"/>
        </w:rPr>
        <w:t>(</w:t>
      </w:r>
      <w:r w:rsidR="00FF400A" w:rsidRPr="00A45625">
        <w:rPr>
          <w:rFonts w:ascii="Times New Roman" w:hAnsi="Times New Roman" w:cs="Times New Roman"/>
          <w:b/>
          <w:sz w:val="24"/>
          <w:szCs w:val="24"/>
        </w:rPr>
        <w:t>Attachment</w:t>
      </w:r>
      <w:r w:rsidR="001425B7" w:rsidRPr="00A45625">
        <w:rPr>
          <w:rFonts w:ascii="Times New Roman" w:hAnsi="Times New Roman" w:cs="Times New Roman"/>
          <w:b/>
          <w:sz w:val="24"/>
          <w:szCs w:val="24"/>
        </w:rPr>
        <w:t xml:space="preserve"> </w:t>
      </w:r>
      <w:r w:rsidR="00CE5F48">
        <w:rPr>
          <w:rFonts w:ascii="Times New Roman" w:hAnsi="Times New Roman" w:cs="Times New Roman"/>
          <w:b/>
          <w:sz w:val="24"/>
          <w:szCs w:val="24"/>
        </w:rPr>
        <w:t>L</w:t>
      </w:r>
      <w:r w:rsidR="00F30C51" w:rsidRPr="00A45625">
        <w:rPr>
          <w:rFonts w:ascii="Times New Roman" w:hAnsi="Times New Roman" w:cs="Times New Roman"/>
          <w:b/>
          <w:sz w:val="24"/>
          <w:szCs w:val="24"/>
        </w:rPr>
        <w:t>)</w:t>
      </w:r>
      <w:r w:rsidRPr="00BE4B04">
        <w:rPr>
          <w:rFonts w:ascii="Times New Roman" w:hAnsi="Times New Roman" w:cs="Times New Roman"/>
          <w:sz w:val="24"/>
          <w:szCs w:val="24"/>
        </w:rPr>
        <w:t xml:space="preserve">, </w:t>
      </w:r>
    </w:p>
    <w:p w:rsidR="00107BB3" w:rsidRPr="00A45625" w:rsidRDefault="00D00ADE" w:rsidP="00BE4B04">
      <w:pPr>
        <w:pStyle w:val="ListParagraph"/>
        <w:numPr>
          <w:ilvl w:val="1"/>
          <w:numId w:val="14"/>
        </w:numPr>
        <w:spacing w:line="240" w:lineRule="auto"/>
        <w:rPr>
          <w:rFonts w:ascii="Times New Roman" w:hAnsi="Times New Roman" w:cs="Times New Roman"/>
          <w:sz w:val="24"/>
          <w:szCs w:val="24"/>
        </w:rPr>
      </w:pPr>
      <w:r w:rsidRPr="00A45625">
        <w:rPr>
          <w:rFonts w:ascii="Times New Roman" w:hAnsi="Times New Roman" w:cs="Times New Roman"/>
          <w:sz w:val="24"/>
          <w:szCs w:val="24"/>
        </w:rPr>
        <w:t>Ebola Virus Disease Case Contact Questionnaire</w:t>
      </w:r>
      <w:r w:rsidR="00F30C51" w:rsidRPr="00A45625">
        <w:rPr>
          <w:rFonts w:ascii="Times New Roman" w:hAnsi="Times New Roman" w:cs="Times New Roman"/>
          <w:sz w:val="24"/>
          <w:szCs w:val="24"/>
        </w:rPr>
        <w:t xml:space="preserve"> </w:t>
      </w:r>
      <w:r w:rsidR="00F30C51" w:rsidRPr="00A45625">
        <w:rPr>
          <w:rFonts w:ascii="Times New Roman" w:hAnsi="Times New Roman" w:cs="Times New Roman"/>
          <w:b/>
          <w:sz w:val="24"/>
          <w:szCs w:val="24"/>
        </w:rPr>
        <w:t>(Attachment</w:t>
      </w:r>
      <w:r w:rsidR="007E7D51" w:rsidRPr="00A45625">
        <w:rPr>
          <w:rFonts w:ascii="Times New Roman" w:hAnsi="Times New Roman" w:cs="Times New Roman"/>
          <w:b/>
          <w:sz w:val="24"/>
          <w:szCs w:val="24"/>
        </w:rPr>
        <w:t xml:space="preserve"> </w:t>
      </w:r>
      <w:r w:rsidR="00CE5F48">
        <w:rPr>
          <w:rFonts w:ascii="Times New Roman" w:hAnsi="Times New Roman" w:cs="Times New Roman"/>
          <w:b/>
          <w:sz w:val="24"/>
          <w:szCs w:val="24"/>
        </w:rPr>
        <w:t>M</w:t>
      </w:r>
      <w:r w:rsidR="00964012" w:rsidRPr="00A45625">
        <w:rPr>
          <w:rFonts w:ascii="Times New Roman" w:hAnsi="Times New Roman" w:cs="Times New Roman"/>
          <w:b/>
          <w:sz w:val="24"/>
          <w:szCs w:val="24"/>
        </w:rPr>
        <w:t>)</w:t>
      </w:r>
      <w:r w:rsidRPr="00A45625">
        <w:rPr>
          <w:rFonts w:ascii="Times New Roman" w:hAnsi="Times New Roman" w:cs="Times New Roman"/>
          <w:sz w:val="24"/>
          <w:szCs w:val="24"/>
        </w:rPr>
        <w:t xml:space="preserve">, </w:t>
      </w:r>
    </w:p>
    <w:p w:rsidR="00107BB3" w:rsidRPr="00A45625" w:rsidRDefault="00D00ADE" w:rsidP="00BE4B04">
      <w:pPr>
        <w:pStyle w:val="ListParagraph"/>
        <w:numPr>
          <w:ilvl w:val="1"/>
          <w:numId w:val="14"/>
        </w:numPr>
        <w:spacing w:line="240" w:lineRule="auto"/>
        <w:rPr>
          <w:rFonts w:ascii="Times New Roman" w:hAnsi="Times New Roman" w:cs="Times New Roman"/>
          <w:sz w:val="24"/>
          <w:szCs w:val="24"/>
        </w:rPr>
      </w:pPr>
      <w:r w:rsidRPr="00A45625">
        <w:rPr>
          <w:rFonts w:ascii="Times New Roman" w:hAnsi="Times New Roman" w:cs="Times New Roman"/>
          <w:sz w:val="24"/>
          <w:szCs w:val="24"/>
        </w:rPr>
        <w:t>Health Facility Assessment and Case Finding Survey</w:t>
      </w:r>
      <w:r w:rsidR="00F30C51" w:rsidRPr="00A45625">
        <w:rPr>
          <w:rFonts w:ascii="Times New Roman" w:hAnsi="Times New Roman" w:cs="Times New Roman"/>
          <w:sz w:val="24"/>
          <w:szCs w:val="24"/>
        </w:rPr>
        <w:t xml:space="preserve"> </w:t>
      </w:r>
      <w:r w:rsidR="00F30C51" w:rsidRPr="00A45625">
        <w:rPr>
          <w:rFonts w:ascii="Times New Roman" w:hAnsi="Times New Roman" w:cs="Times New Roman"/>
          <w:b/>
          <w:sz w:val="24"/>
          <w:szCs w:val="24"/>
        </w:rPr>
        <w:t>(Attach</w:t>
      </w:r>
      <w:r w:rsidR="00FF400A" w:rsidRPr="00A45625">
        <w:rPr>
          <w:rFonts w:ascii="Times New Roman" w:hAnsi="Times New Roman" w:cs="Times New Roman"/>
          <w:b/>
          <w:sz w:val="24"/>
          <w:szCs w:val="24"/>
        </w:rPr>
        <w:t xml:space="preserve">ment </w:t>
      </w:r>
      <w:r w:rsidR="00CE5F48">
        <w:rPr>
          <w:rFonts w:ascii="Times New Roman" w:hAnsi="Times New Roman" w:cs="Times New Roman"/>
          <w:b/>
          <w:sz w:val="24"/>
          <w:szCs w:val="24"/>
        </w:rPr>
        <w:t>N</w:t>
      </w:r>
      <w:r w:rsidR="00F30C51" w:rsidRPr="00A45625">
        <w:rPr>
          <w:rFonts w:ascii="Times New Roman" w:hAnsi="Times New Roman" w:cs="Times New Roman"/>
          <w:b/>
          <w:sz w:val="24"/>
          <w:szCs w:val="24"/>
        </w:rPr>
        <w:t>)</w:t>
      </w:r>
      <w:r w:rsidRPr="00A45625">
        <w:rPr>
          <w:rFonts w:ascii="Times New Roman" w:hAnsi="Times New Roman" w:cs="Times New Roman"/>
          <w:b/>
          <w:sz w:val="24"/>
          <w:szCs w:val="24"/>
        </w:rPr>
        <w:t>,</w:t>
      </w:r>
    </w:p>
    <w:p w:rsidR="00107BB3" w:rsidRDefault="00107BB3" w:rsidP="008B5BBD">
      <w:pPr>
        <w:pStyle w:val="ListParagraph"/>
        <w:spacing w:line="240" w:lineRule="auto"/>
        <w:rPr>
          <w:rFonts w:ascii="Times New Roman" w:hAnsi="Times New Roman" w:cs="Times New Roman"/>
          <w:sz w:val="24"/>
          <w:szCs w:val="24"/>
        </w:rPr>
      </w:pPr>
    </w:p>
    <w:p w:rsidR="00A4757F" w:rsidRDefault="00A4757F" w:rsidP="00DB7A44">
      <w:pPr>
        <w:pStyle w:val="ListParagraph"/>
        <w:spacing w:line="240" w:lineRule="auto"/>
        <w:rPr>
          <w:rFonts w:ascii="Times New Roman" w:hAnsi="Times New Roman" w:cs="Times New Roman"/>
          <w:sz w:val="24"/>
          <w:szCs w:val="24"/>
        </w:rPr>
      </w:pPr>
    </w:p>
    <w:p w:rsidR="00A4757F" w:rsidRDefault="00A4757F" w:rsidP="00DB7A44">
      <w:pPr>
        <w:pStyle w:val="ListParagraph"/>
        <w:spacing w:line="240" w:lineRule="auto"/>
        <w:rPr>
          <w:rFonts w:ascii="Times New Roman" w:hAnsi="Times New Roman" w:cs="Times New Roman"/>
          <w:sz w:val="24"/>
          <w:szCs w:val="24"/>
        </w:rPr>
      </w:pPr>
    </w:p>
    <w:p w:rsidR="002A4940" w:rsidRPr="00DB7A44" w:rsidRDefault="002A4940" w:rsidP="00745B38">
      <w:pPr>
        <w:pStyle w:val="ListParagraph"/>
        <w:numPr>
          <w:ilvl w:val="0"/>
          <w:numId w:val="2"/>
        </w:numPr>
        <w:spacing w:line="240" w:lineRule="auto"/>
        <w:rPr>
          <w:rFonts w:ascii="Times New Roman" w:hAnsi="Times New Roman" w:cs="Times New Roman"/>
          <w:b/>
          <w:sz w:val="24"/>
          <w:szCs w:val="24"/>
        </w:rPr>
      </w:pPr>
      <w:r w:rsidRPr="00DB7A44">
        <w:rPr>
          <w:rFonts w:ascii="Times New Roman" w:hAnsi="Times New Roman" w:cs="Times New Roman"/>
          <w:b/>
          <w:sz w:val="24"/>
          <w:szCs w:val="24"/>
        </w:rPr>
        <w:t>Use of Improved Information Technology and Burden Reduction</w:t>
      </w:r>
    </w:p>
    <w:p w:rsidR="00A14F7E" w:rsidRDefault="00A14F7E" w:rsidP="00745B38">
      <w:pPr>
        <w:pStyle w:val="ListParagraph"/>
        <w:spacing w:line="240" w:lineRule="auto"/>
        <w:ind w:left="0"/>
        <w:rPr>
          <w:rFonts w:ascii="Times New Roman" w:hAnsi="Times New Roman" w:cs="Times New Roman"/>
          <w:sz w:val="24"/>
          <w:szCs w:val="24"/>
        </w:rPr>
      </w:pPr>
    </w:p>
    <w:p w:rsidR="00D00ADE" w:rsidRPr="000615C4" w:rsidRDefault="00D00ADE" w:rsidP="00745B38">
      <w:pPr>
        <w:pStyle w:val="ListParagraph"/>
        <w:spacing w:line="240" w:lineRule="auto"/>
        <w:ind w:left="0"/>
        <w:rPr>
          <w:rFonts w:ascii="Times New Roman" w:hAnsi="Times New Roman" w:cs="Times New Roman"/>
          <w:sz w:val="24"/>
          <w:szCs w:val="24"/>
        </w:rPr>
      </w:pPr>
      <w:r w:rsidRPr="000615C4">
        <w:rPr>
          <w:rFonts w:ascii="Times New Roman" w:hAnsi="Times New Roman" w:cs="Times New Roman"/>
          <w:sz w:val="24"/>
          <w:szCs w:val="24"/>
        </w:rPr>
        <w:t>Information Technology for data collection may be used where available</w:t>
      </w:r>
      <w:r w:rsidR="00947EBF" w:rsidRPr="000615C4">
        <w:rPr>
          <w:rFonts w:ascii="Times New Roman" w:hAnsi="Times New Roman" w:cs="Times New Roman"/>
          <w:sz w:val="24"/>
          <w:szCs w:val="24"/>
        </w:rPr>
        <w:t xml:space="preserve"> internationally</w:t>
      </w:r>
      <w:r w:rsidRPr="000615C4">
        <w:rPr>
          <w:rFonts w:ascii="Times New Roman" w:hAnsi="Times New Roman" w:cs="Times New Roman"/>
          <w:sz w:val="24"/>
          <w:szCs w:val="24"/>
        </w:rPr>
        <w:t xml:space="preserve">.  In particular, electronically fillable forms and databases have been created for the Viral Hemorrhagic Fever Case Investigation, Viral Hemorrhagic Fever Contact Listing, and Viral Hemorrhagic Fever Contact Tracing Follow-Up Forms.  </w:t>
      </w:r>
      <w:r w:rsidR="00E45810">
        <w:rPr>
          <w:rFonts w:ascii="Times New Roman" w:hAnsi="Times New Roman" w:cs="Times New Roman"/>
          <w:sz w:val="24"/>
          <w:szCs w:val="24"/>
        </w:rPr>
        <w:t>However, in most international locations, it is expected that</w:t>
      </w:r>
      <w:r w:rsidRPr="000615C4">
        <w:rPr>
          <w:rFonts w:ascii="Times New Roman" w:hAnsi="Times New Roman" w:cs="Times New Roman"/>
          <w:sz w:val="24"/>
          <w:szCs w:val="24"/>
        </w:rPr>
        <w:t xml:space="preserve"> hardcopy forms will be completed and transmitted through fax, email, or </w:t>
      </w:r>
      <w:r w:rsidR="00B3172B" w:rsidRPr="000615C4">
        <w:rPr>
          <w:rFonts w:ascii="Times New Roman" w:hAnsi="Times New Roman" w:cs="Times New Roman"/>
          <w:sz w:val="24"/>
          <w:szCs w:val="24"/>
        </w:rPr>
        <w:t>other means</w:t>
      </w:r>
      <w:r w:rsidR="00E45810">
        <w:rPr>
          <w:rFonts w:ascii="Times New Roman" w:hAnsi="Times New Roman" w:cs="Times New Roman"/>
          <w:sz w:val="24"/>
          <w:szCs w:val="24"/>
        </w:rPr>
        <w:t>.</w:t>
      </w:r>
      <w:r w:rsidR="0020468B">
        <w:rPr>
          <w:rFonts w:ascii="Times New Roman" w:hAnsi="Times New Roman" w:cs="Times New Roman"/>
          <w:sz w:val="24"/>
          <w:szCs w:val="24"/>
        </w:rPr>
        <w:t xml:space="preserve"> </w:t>
      </w:r>
    </w:p>
    <w:p w:rsidR="00C00C3D" w:rsidRPr="000615C4" w:rsidRDefault="00C00C3D" w:rsidP="00745B38">
      <w:pPr>
        <w:pStyle w:val="ListParagraph"/>
        <w:spacing w:line="240" w:lineRule="auto"/>
        <w:rPr>
          <w:rFonts w:ascii="Times New Roman" w:hAnsi="Times New Roman" w:cs="Times New Roman"/>
          <w:sz w:val="24"/>
          <w:szCs w:val="24"/>
        </w:rPr>
      </w:pPr>
    </w:p>
    <w:p w:rsidR="00F862B6" w:rsidRPr="00DB7A44" w:rsidRDefault="009D293B" w:rsidP="00745B38">
      <w:pPr>
        <w:pStyle w:val="ListParagraph"/>
        <w:numPr>
          <w:ilvl w:val="0"/>
          <w:numId w:val="2"/>
        </w:numPr>
        <w:spacing w:after="0" w:line="240" w:lineRule="auto"/>
        <w:rPr>
          <w:rFonts w:ascii="Times New Roman" w:hAnsi="Times New Roman" w:cs="Times New Roman"/>
          <w:b/>
          <w:sz w:val="24"/>
          <w:szCs w:val="24"/>
        </w:rPr>
      </w:pPr>
      <w:r w:rsidRPr="00DB7A44">
        <w:rPr>
          <w:rFonts w:ascii="Times New Roman" w:hAnsi="Times New Roman" w:cs="Times New Roman"/>
          <w:b/>
          <w:sz w:val="24"/>
          <w:szCs w:val="24"/>
        </w:rPr>
        <w:t>Efforts to Identify Duplication and Use of Similar Information</w:t>
      </w:r>
    </w:p>
    <w:p w:rsidR="00A14F7E" w:rsidRDefault="00A14F7E" w:rsidP="00D90FB4">
      <w:pPr>
        <w:spacing w:after="0" w:line="240" w:lineRule="auto"/>
        <w:rPr>
          <w:rFonts w:ascii="Times New Roman" w:hAnsi="Times New Roman" w:cs="Times New Roman"/>
          <w:sz w:val="24"/>
          <w:szCs w:val="24"/>
        </w:rPr>
      </w:pPr>
    </w:p>
    <w:p w:rsidR="00DD71DC" w:rsidRPr="000615C4" w:rsidRDefault="00D90FB4" w:rsidP="00D90FB4">
      <w:pPr>
        <w:spacing w:after="0" w:line="240" w:lineRule="auto"/>
        <w:rPr>
          <w:rFonts w:ascii="Times New Roman" w:hAnsi="Times New Roman" w:cs="Times New Roman"/>
          <w:sz w:val="24"/>
          <w:szCs w:val="24"/>
        </w:rPr>
      </w:pPr>
      <w:r w:rsidRPr="000615C4">
        <w:rPr>
          <w:rFonts w:ascii="Times New Roman" w:hAnsi="Times New Roman" w:cs="Times New Roman"/>
          <w:sz w:val="24"/>
          <w:szCs w:val="24"/>
        </w:rPr>
        <w:t xml:space="preserve">All collections of information are unique and specific to </w:t>
      </w:r>
      <w:r w:rsidR="00156D65" w:rsidRPr="000615C4">
        <w:rPr>
          <w:rFonts w:ascii="Times New Roman" w:hAnsi="Times New Roman" w:cs="Times New Roman"/>
          <w:sz w:val="24"/>
          <w:szCs w:val="24"/>
        </w:rPr>
        <w:t>the 2014 Ebola public health emergency.</w:t>
      </w:r>
      <w:r w:rsidR="00F862B6" w:rsidRPr="000615C4">
        <w:rPr>
          <w:rFonts w:ascii="Times New Roman" w:hAnsi="Times New Roman" w:cs="Times New Roman"/>
          <w:sz w:val="24"/>
          <w:szCs w:val="24"/>
        </w:rPr>
        <w:t xml:space="preserve">  </w:t>
      </w:r>
    </w:p>
    <w:p w:rsidR="00C00C3D" w:rsidRPr="000615C4" w:rsidRDefault="00C00C3D" w:rsidP="00745B38">
      <w:pPr>
        <w:spacing w:after="0" w:line="240" w:lineRule="auto"/>
        <w:rPr>
          <w:rFonts w:ascii="Times New Roman" w:hAnsi="Times New Roman" w:cs="Times New Roman"/>
          <w:sz w:val="24"/>
          <w:szCs w:val="24"/>
        </w:rPr>
      </w:pPr>
    </w:p>
    <w:p w:rsidR="009D293B" w:rsidRPr="00DB7A44" w:rsidRDefault="009D293B" w:rsidP="00745B38">
      <w:pPr>
        <w:pStyle w:val="ListParagraph"/>
        <w:numPr>
          <w:ilvl w:val="0"/>
          <w:numId w:val="2"/>
        </w:numPr>
        <w:spacing w:after="0" w:line="240" w:lineRule="auto"/>
        <w:rPr>
          <w:rFonts w:ascii="Times New Roman" w:hAnsi="Times New Roman" w:cs="Times New Roman"/>
          <w:b/>
          <w:sz w:val="24"/>
          <w:szCs w:val="24"/>
        </w:rPr>
      </w:pPr>
      <w:r w:rsidRPr="00DB7A44">
        <w:rPr>
          <w:rFonts w:ascii="Times New Roman" w:hAnsi="Times New Roman" w:cs="Times New Roman"/>
          <w:b/>
          <w:sz w:val="24"/>
          <w:szCs w:val="24"/>
        </w:rPr>
        <w:t>Impact on Small Businesses or Other Small Entities</w:t>
      </w:r>
    </w:p>
    <w:p w:rsidR="005F3DE8" w:rsidRDefault="005F3DE8" w:rsidP="00745B38">
      <w:pPr>
        <w:spacing w:after="0" w:line="240" w:lineRule="auto"/>
        <w:rPr>
          <w:rFonts w:ascii="Times New Roman" w:hAnsi="Times New Roman" w:cs="Times New Roman"/>
          <w:sz w:val="24"/>
          <w:szCs w:val="24"/>
        </w:rPr>
      </w:pPr>
    </w:p>
    <w:p w:rsidR="00F862B6" w:rsidRDefault="00DD71DC" w:rsidP="00745B38">
      <w:pPr>
        <w:spacing w:after="0" w:line="240" w:lineRule="auto"/>
        <w:rPr>
          <w:rFonts w:ascii="Times New Roman" w:hAnsi="Times New Roman" w:cs="Times New Roman"/>
          <w:sz w:val="24"/>
          <w:szCs w:val="24"/>
        </w:rPr>
      </w:pPr>
      <w:r w:rsidRPr="000615C4">
        <w:rPr>
          <w:rFonts w:ascii="Times New Roman" w:hAnsi="Times New Roman" w:cs="Times New Roman"/>
          <w:sz w:val="24"/>
          <w:szCs w:val="24"/>
        </w:rPr>
        <w:t xml:space="preserve">There is no </w:t>
      </w:r>
      <w:r w:rsidR="004F538D">
        <w:rPr>
          <w:rFonts w:ascii="Times New Roman" w:hAnsi="Times New Roman" w:cs="Times New Roman"/>
          <w:sz w:val="24"/>
          <w:szCs w:val="24"/>
        </w:rPr>
        <w:t>anticipated</w:t>
      </w:r>
      <w:r w:rsidR="00DC1EE6">
        <w:rPr>
          <w:rFonts w:ascii="Times New Roman" w:hAnsi="Times New Roman" w:cs="Times New Roman"/>
          <w:sz w:val="24"/>
          <w:szCs w:val="24"/>
        </w:rPr>
        <w:t xml:space="preserve"> </w:t>
      </w:r>
      <w:r w:rsidRPr="000615C4">
        <w:rPr>
          <w:rFonts w:ascii="Times New Roman" w:hAnsi="Times New Roman" w:cs="Times New Roman"/>
          <w:sz w:val="24"/>
          <w:szCs w:val="24"/>
        </w:rPr>
        <w:t>impact on small businesses.</w:t>
      </w:r>
      <w:r w:rsidR="00DB7A44">
        <w:rPr>
          <w:rFonts w:ascii="Times New Roman" w:hAnsi="Times New Roman" w:cs="Times New Roman"/>
          <w:sz w:val="24"/>
          <w:szCs w:val="24"/>
        </w:rPr>
        <w:t xml:space="preserve"> </w:t>
      </w:r>
    </w:p>
    <w:p w:rsidR="00AF3A8D" w:rsidRPr="000615C4" w:rsidRDefault="00AF3A8D" w:rsidP="00745B38">
      <w:pPr>
        <w:spacing w:after="0" w:line="240" w:lineRule="auto"/>
        <w:rPr>
          <w:rFonts w:ascii="Times New Roman" w:hAnsi="Times New Roman" w:cs="Times New Roman"/>
          <w:sz w:val="24"/>
          <w:szCs w:val="24"/>
        </w:rPr>
      </w:pPr>
    </w:p>
    <w:p w:rsidR="009D293B" w:rsidRPr="008A5CBE" w:rsidRDefault="009D293B" w:rsidP="00745B38">
      <w:pPr>
        <w:pStyle w:val="ListParagraph"/>
        <w:numPr>
          <w:ilvl w:val="0"/>
          <w:numId w:val="2"/>
        </w:numPr>
        <w:spacing w:after="0" w:line="240" w:lineRule="auto"/>
        <w:rPr>
          <w:rFonts w:ascii="Times New Roman" w:hAnsi="Times New Roman" w:cs="Times New Roman"/>
          <w:b/>
          <w:sz w:val="24"/>
          <w:szCs w:val="24"/>
        </w:rPr>
      </w:pPr>
      <w:r w:rsidRPr="008A5CBE">
        <w:rPr>
          <w:rFonts w:ascii="Times New Roman" w:hAnsi="Times New Roman" w:cs="Times New Roman"/>
          <w:b/>
          <w:sz w:val="24"/>
          <w:szCs w:val="24"/>
        </w:rPr>
        <w:t>Consequences of Collecting the Information Less Frequently</w:t>
      </w:r>
    </w:p>
    <w:p w:rsidR="00396436" w:rsidRDefault="00396436" w:rsidP="00745B38">
      <w:pPr>
        <w:spacing w:after="0" w:line="240" w:lineRule="auto"/>
        <w:rPr>
          <w:rFonts w:ascii="Times New Roman" w:hAnsi="Times New Roman" w:cs="Times New Roman"/>
          <w:sz w:val="24"/>
          <w:szCs w:val="24"/>
        </w:rPr>
      </w:pPr>
    </w:p>
    <w:p w:rsidR="00D37E54" w:rsidRDefault="00D37E54" w:rsidP="00396436">
      <w:pPr>
        <w:pStyle w:val="ListParagraph"/>
        <w:spacing w:line="240" w:lineRule="auto"/>
        <w:ind w:left="0"/>
        <w:rPr>
          <w:rFonts w:ascii="Times New Roman" w:hAnsi="Times New Roman" w:cs="Times New Roman"/>
          <w:sz w:val="24"/>
          <w:szCs w:val="24"/>
          <w:lang w:val="en"/>
        </w:rPr>
      </w:pPr>
    </w:p>
    <w:p w:rsidR="00396436" w:rsidRPr="00020AED" w:rsidRDefault="00D37E54" w:rsidP="00396436">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lang w:val="en"/>
        </w:rPr>
        <w:t xml:space="preserve">CDC activities regarding the international Ebola response would be significantly </w:t>
      </w:r>
      <w:r w:rsidR="00FE329A">
        <w:rPr>
          <w:rFonts w:ascii="Times New Roman" w:hAnsi="Times New Roman" w:cs="Times New Roman"/>
          <w:sz w:val="24"/>
          <w:szCs w:val="24"/>
          <w:lang w:val="en"/>
        </w:rPr>
        <w:t>hindered</w:t>
      </w:r>
      <w:r>
        <w:rPr>
          <w:rFonts w:ascii="Times New Roman" w:hAnsi="Times New Roman" w:cs="Times New Roman"/>
          <w:sz w:val="24"/>
          <w:szCs w:val="24"/>
          <w:lang w:val="en"/>
        </w:rPr>
        <w:t xml:space="preserve"> if it were not </w:t>
      </w:r>
      <w:r w:rsidR="00FE329A">
        <w:rPr>
          <w:rFonts w:ascii="Times New Roman" w:hAnsi="Times New Roman" w:cs="Times New Roman"/>
          <w:sz w:val="24"/>
          <w:szCs w:val="24"/>
          <w:lang w:val="en"/>
        </w:rPr>
        <w:t>able to collect the information necessary to prohibit the spread of this disease</w:t>
      </w:r>
      <w:r w:rsidR="00396436" w:rsidRPr="00020AED">
        <w:rPr>
          <w:rFonts w:ascii="Times New Roman" w:hAnsi="Times New Roman" w:cs="Times New Roman"/>
          <w:sz w:val="24"/>
          <w:szCs w:val="24"/>
          <w:lang w:val="en"/>
        </w:rPr>
        <w:t>.</w:t>
      </w:r>
    </w:p>
    <w:p w:rsidR="000C68D7" w:rsidRPr="000615C4" w:rsidRDefault="00B95246" w:rsidP="00745B38">
      <w:pPr>
        <w:spacing w:after="0" w:line="240" w:lineRule="auto"/>
        <w:rPr>
          <w:rFonts w:ascii="Times New Roman" w:hAnsi="Times New Roman" w:cs="Times New Roman"/>
          <w:sz w:val="24"/>
          <w:szCs w:val="24"/>
        </w:rPr>
      </w:pPr>
      <w:r w:rsidRPr="000615C4">
        <w:rPr>
          <w:rFonts w:ascii="Times New Roman" w:hAnsi="Times New Roman" w:cs="Times New Roman"/>
          <w:sz w:val="24"/>
          <w:szCs w:val="24"/>
        </w:rPr>
        <w:lastRenderedPageBreak/>
        <w:t xml:space="preserve">Ebola does not have a known, proven treatment. Standard treatment for Ebola is still limited to treating the symptoms as they appear and supportive care. Symptoms may appear anywhere from 2 to 21 days after exposure to Ebola virus, although 8-10 days is most common. </w:t>
      </w:r>
      <w:r w:rsidRPr="000615C4">
        <w:rPr>
          <w:rFonts w:ascii="Times New Roman" w:hAnsi="Times New Roman" w:cs="Times New Roman"/>
          <w:sz w:val="24"/>
          <w:szCs w:val="24"/>
          <w:lang w:val="en"/>
        </w:rPr>
        <w:t xml:space="preserve">A strong, coordinated response is essential to </w:t>
      </w:r>
      <w:r w:rsidR="00FE79A5">
        <w:rPr>
          <w:rFonts w:ascii="Times New Roman" w:hAnsi="Times New Roman" w:cs="Times New Roman"/>
          <w:sz w:val="24"/>
          <w:szCs w:val="24"/>
          <w:lang w:val="en"/>
        </w:rPr>
        <w:t>interrupt</w:t>
      </w:r>
      <w:r w:rsidRPr="000615C4">
        <w:rPr>
          <w:rFonts w:ascii="Times New Roman" w:hAnsi="Times New Roman" w:cs="Times New Roman"/>
          <w:sz w:val="24"/>
          <w:szCs w:val="24"/>
          <w:lang w:val="en"/>
        </w:rPr>
        <w:t xml:space="preserve"> the </w:t>
      </w:r>
      <w:r w:rsidR="00156D65" w:rsidRPr="000615C4">
        <w:rPr>
          <w:rFonts w:ascii="Times New Roman" w:hAnsi="Times New Roman" w:cs="Times New Roman"/>
          <w:sz w:val="24"/>
          <w:szCs w:val="24"/>
          <w:lang w:val="en"/>
        </w:rPr>
        <w:t>outbreak.  C</w:t>
      </w:r>
      <w:r w:rsidRPr="000615C4">
        <w:rPr>
          <w:rFonts w:ascii="Times New Roman" w:hAnsi="Times New Roman" w:cs="Times New Roman"/>
          <w:sz w:val="24"/>
          <w:szCs w:val="24"/>
          <w:lang w:val="en"/>
        </w:rPr>
        <w:t>ons</w:t>
      </w:r>
      <w:proofErr w:type="spellStart"/>
      <w:r w:rsidRPr="000615C4">
        <w:rPr>
          <w:rFonts w:ascii="Times New Roman" w:hAnsi="Times New Roman" w:cs="Times New Roman"/>
          <w:sz w:val="24"/>
          <w:szCs w:val="24"/>
        </w:rPr>
        <w:t>equences</w:t>
      </w:r>
      <w:proofErr w:type="spellEnd"/>
      <w:r w:rsidRPr="000615C4">
        <w:rPr>
          <w:rFonts w:ascii="Times New Roman" w:hAnsi="Times New Roman" w:cs="Times New Roman"/>
          <w:sz w:val="24"/>
          <w:szCs w:val="24"/>
        </w:rPr>
        <w:t xml:space="preserve"> of collecting information less frequently will </w:t>
      </w:r>
      <w:r w:rsidR="00403179" w:rsidRPr="000615C4">
        <w:rPr>
          <w:rFonts w:ascii="Times New Roman" w:hAnsi="Times New Roman" w:cs="Times New Roman"/>
          <w:sz w:val="24"/>
          <w:szCs w:val="24"/>
        </w:rPr>
        <w:t>inhibit the response required to contain the spread of the disease</w:t>
      </w:r>
      <w:r w:rsidR="00E257B3">
        <w:rPr>
          <w:rFonts w:ascii="Times New Roman" w:hAnsi="Times New Roman" w:cs="Times New Roman"/>
          <w:sz w:val="24"/>
          <w:szCs w:val="24"/>
        </w:rPr>
        <w:t xml:space="preserve"> and do everything possible to limit, if not stop deaths due to this disease.</w:t>
      </w:r>
      <w:r w:rsidR="00403179" w:rsidRPr="000615C4">
        <w:rPr>
          <w:rFonts w:ascii="Times New Roman" w:hAnsi="Times New Roman" w:cs="Times New Roman"/>
          <w:sz w:val="24"/>
          <w:szCs w:val="24"/>
        </w:rPr>
        <w:t xml:space="preserve"> </w:t>
      </w:r>
      <w:r w:rsidR="000C68D7" w:rsidRPr="000615C4">
        <w:rPr>
          <w:rFonts w:ascii="Times New Roman" w:hAnsi="Times New Roman" w:cs="Times New Roman"/>
          <w:sz w:val="24"/>
          <w:szCs w:val="24"/>
        </w:rPr>
        <w:t>Th</w:t>
      </w:r>
      <w:r w:rsidR="003758F2" w:rsidRPr="000615C4">
        <w:rPr>
          <w:rFonts w:ascii="Times New Roman" w:hAnsi="Times New Roman" w:cs="Times New Roman"/>
          <w:sz w:val="24"/>
          <w:szCs w:val="24"/>
        </w:rPr>
        <w:t>e</w:t>
      </w:r>
      <w:r w:rsidR="000C68D7" w:rsidRPr="000615C4">
        <w:rPr>
          <w:rFonts w:ascii="Times New Roman" w:hAnsi="Times New Roman" w:cs="Times New Roman"/>
          <w:sz w:val="24"/>
          <w:szCs w:val="24"/>
        </w:rPr>
        <w:t>re are no legal obstacles to reduce the burden.</w:t>
      </w:r>
    </w:p>
    <w:p w:rsidR="00C00C3D" w:rsidRPr="000615C4" w:rsidRDefault="00C00C3D" w:rsidP="00745B38">
      <w:pPr>
        <w:spacing w:after="0" w:line="240" w:lineRule="auto"/>
        <w:rPr>
          <w:rFonts w:ascii="Times New Roman" w:hAnsi="Times New Roman" w:cs="Times New Roman"/>
          <w:sz w:val="24"/>
          <w:szCs w:val="24"/>
        </w:rPr>
      </w:pPr>
    </w:p>
    <w:p w:rsidR="009D293B" w:rsidRPr="00B27037" w:rsidRDefault="009D293B" w:rsidP="00745B38">
      <w:pPr>
        <w:pStyle w:val="ListParagraph"/>
        <w:numPr>
          <w:ilvl w:val="0"/>
          <w:numId w:val="2"/>
        </w:numPr>
        <w:spacing w:after="0" w:line="240" w:lineRule="auto"/>
        <w:rPr>
          <w:rFonts w:ascii="Times New Roman" w:hAnsi="Times New Roman" w:cs="Times New Roman"/>
          <w:b/>
          <w:sz w:val="24"/>
          <w:szCs w:val="24"/>
        </w:rPr>
      </w:pPr>
      <w:r w:rsidRPr="00B27037">
        <w:rPr>
          <w:rFonts w:ascii="Times New Roman" w:hAnsi="Times New Roman" w:cs="Times New Roman"/>
          <w:b/>
          <w:sz w:val="24"/>
          <w:szCs w:val="24"/>
        </w:rPr>
        <w:t>Special Circumstances Relating to the Guidelines of 5 CFR 1320.5</w:t>
      </w:r>
    </w:p>
    <w:p w:rsidR="003758F2" w:rsidRPr="000615C4" w:rsidRDefault="003758F2" w:rsidP="00745B38">
      <w:pPr>
        <w:spacing w:after="0" w:line="240" w:lineRule="auto"/>
        <w:rPr>
          <w:rFonts w:ascii="Times New Roman" w:hAnsi="Times New Roman" w:cs="Times New Roman"/>
          <w:sz w:val="24"/>
          <w:szCs w:val="24"/>
        </w:rPr>
      </w:pPr>
      <w:r w:rsidRPr="000615C4">
        <w:rPr>
          <w:rFonts w:ascii="Times New Roman" w:hAnsi="Times New Roman" w:cs="Times New Roman"/>
          <w:sz w:val="24"/>
          <w:szCs w:val="24"/>
        </w:rPr>
        <w:t>There are no special circumstances and this request complies with the regulation.</w:t>
      </w:r>
    </w:p>
    <w:p w:rsidR="00C00C3D" w:rsidRPr="000615C4" w:rsidRDefault="00C00C3D" w:rsidP="00745B38">
      <w:pPr>
        <w:spacing w:after="0" w:line="240" w:lineRule="auto"/>
        <w:rPr>
          <w:rFonts w:ascii="Times New Roman" w:hAnsi="Times New Roman" w:cs="Times New Roman"/>
          <w:sz w:val="24"/>
          <w:szCs w:val="24"/>
        </w:rPr>
      </w:pPr>
    </w:p>
    <w:p w:rsidR="009D293B" w:rsidRPr="00B27037" w:rsidRDefault="009D293B" w:rsidP="00745B38">
      <w:pPr>
        <w:pStyle w:val="ListParagraph"/>
        <w:numPr>
          <w:ilvl w:val="0"/>
          <w:numId w:val="2"/>
        </w:numPr>
        <w:spacing w:line="240" w:lineRule="auto"/>
        <w:rPr>
          <w:rFonts w:ascii="Times New Roman" w:hAnsi="Times New Roman" w:cs="Times New Roman"/>
          <w:b/>
          <w:sz w:val="24"/>
          <w:szCs w:val="24"/>
        </w:rPr>
      </w:pPr>
      <w:r w:rsidRPr="00B27037">
        <w:rPr>
          <w:rFonts w:ascii="Times New Roman" w:hAnsi="Times New Roman" w:cs="Times New Roman"/>
          <w:b/>
          <w:sz w:val="24"/>
          <w:szCs w:val="24"/>
        </w:rPr>
        <w:t>Comments in Response to the Federal Register Notice and Efforts to Consult Outside the Agency</w:t>
      </w:r>
    </w:p>
    <w:p w:rsidR="00AF3A8D" w:rsidRPr="00B27037" w:rsidRDefault="008505B6" w:rsidP="00B27037">
      <w:pPr>
        <w:spacing w:line="240" w:lineRule="auto"/>
        <w:rPr>
          <w:rFonts w:ascii="Times New Roman" w:eastAsia="Calibri" w:hAnsi="Times New Roman" w:cs="Times New Roman"/>
          <w:b/>
          <w:sz w:val="24"/>
          <w:szCs w:val="24"/>
        </w:rPr>
      </w:pPr>
      <w:r w:rsidRPr="00B27037">
        <w:rPr>
          <w:rFonts w:ascii="Times New Roman" w:eastAsia="Calibri" w:hAnsi="Times New Roman" w:cs="Times New Roman"/>
          <w:sz w:val="24"/>
          <w:szCs w:val="24"/>
        </w:rPr>
        <w:t xml:space="preserve"> </w:t>
      </w:r>
      <w:r w:rsidR="00E257B3" w:rsidRPr="00B27037">
        <w:rPr>
          <w:rFonts w:ascii="Times New Roman" w:eastAsia="Calibri" w:hAnsi="Times New Roman" w:cs="Times New Roman"/>
          <w:sz w:val="24"/>
          <w:szCs w:val="24"/>
        </w:rPr>
        <w:t xml:space="preserve">This is a request for an emergency </w:t>
      </w:r>
      <w:r w:rsidRPr="00B27037">
        <w:rPr>
          <w:rFonts w:ascii="Times New Roman" w:eastAsia="Calibri" w:hAnsi="Times New Roman" w:cs="Times New Roman"/>
          <w:sz w:val="24"/>
          <w:szCs w:val="24"/>
        </w:rPr>
        <w:t>clearance</w:t>
      </w:r>
      <w:r w:rsidR="00E257B3" w:rsidRPr="00B27037">
        <w:rPr>
          <w:rFonts w:ascii="Times New Roman" w:eastAsia="Calibri" w:hAnsi="Times New Roman" w:cs="Times New Roman"/>
          <w:sz w:val="24"/>
          <w:szCs w:val="24"/>
        </w:rPr>
        <w:t xml:space="preserve"> and public comment has been waived for this six month clearance.  However, a 60 day public notice will be published simultaneously to give the public an opportunity for comment during </w:t>
      </w:r>
      <w:r w:rsidR="005B4B5C">
        <w:rPr>
          <w:rFonts w:ascii="Times New Roman" w:eastAsia="Calibri" w:hAnsi="Times New Roman" w:cs="Times New Roman"/>
          <w:sz w:val="24"/>
          <w:szCs w:val="24"/>
        </w:rPr>
        <w:t>the data collection period.</w:t>
      </w:r>
    </w:p>
    <w:p w:rsidR="009D293B" w:rsidRPr="00B27037" w:rsidRDefault="009D293B" w:rsidP="00745B38">
      <w:pPr>
        <w:pStyle w:val="ListParagraph"/>
        <w:numPr>
          <w:ilvl w:val="0"/>
          <w:numId w:val="2"/>
        </w:numPr>
        <w:spacing w:after="0" w:line="240" w:lineRule="auto"/>
        <w:rPr>
          <w:rFonts w:ascii="Times New Roman" w:hAnsi="Times New Roman" w:cs="Times New Roman"/>
          <w:b/>
          <w:sz w:val="24"/>
          <w:szCs w:val="24"/>
        </w:rPr>
      </w:pPr>
      <w:r w:rsidRPr="00B27037">
        <w:rPr>
          <w:rFonts w:ascii="Times New Roman" w:hAnsi="Times New Roman" w:cs="Times New Roman"/>
          <w:b/>
          <w:sz w:val="24"/>
          <w:szCs w:val="24"/>
        </w:rPr>
        <w:t>Explanation of Any Payment or Gift to Respondents</w:t>
      </w:r>
    </w:p>
    <w:p w:rsidR="003758F2" w:rsidRPr="000615C4" w:rsidRDefault="003758F2" w:rsidP="00745B38">
      <w:pPr>
        <w:spacing w:after="0" w:line="240" w:lineRule="auto"/>
        <w:rPr>
          <w:rFonts w:ascii="Times New Roman" w:hAnsi="Times New Roman" w:cs="Times New Roman"/>
          <w:sz w:val="24"/>
          <w:szCs w:val="24"/>
        </w:rPr>
      </w:pPr>
      <w:r w:rsidRPr="000615C4">
        <w:rPr>
          <w:rFonts w:ascii="Times New Roman" w:hAnsi="Times New Roman" w:cs="Times New Roman"/>
          <w:sz w:val="24"/>
          <w:szCs w:val="24"/>
        </w:rPr>
        <w:t>There are no gifts or payments to respondents.</w:t>
      </w:r>
    </w:p>
    <w:p w:rsidR="00C00C3D" w:rsidRPr="000615C4" w:rsidRDefault="00C00C3D" w:rsidP="00745B38">
      <w:pPr>
        <w:spacing w:after="0" w:line="240" w:lineRule="auto"/>
        <w:rPr>
          <w:rFonts w:ascii="Times New Roman" w:hAnsi="Times New Roman" w:cs="Times New Roman"/>
          <w:sz w:val="24"/>
          <w:szCs w:val="24"/>
        </w:rPr>
      </w:pPr>
    </w:p>
    <w:p w:rsidR="009D293B" w:rsidRPr="008A5CBE" w:rsidRDefault="009D293B" w:rsidP="00745B38">
      <w:pPr>
        <w:pStyle w:val="ListParagraph"/>
        <w:numPr>
          <w:ilvl w:val="0"/>
          <w:numId w:val="2"/>
        </w:numPr>
        <w:spacing w:after="0" w:line="240" w:lineRule="auto"/>
        <w:rPr>
          <w:rFonts w:ascii="Times New Roman" w:hAnsi="Times New Roman" w:cs="Times New Roman"/>
          <w:b/>
          <w:sz w:val="24"/>
          <w:szCs w:val="24"/>
        </w:rPr>
      </w:pPr>
      <w:r w:rsidRPr="008A5CBE">
        <w:rPr>
          <w:rFonts w:ascii="Times New Roman" w:hAnsi="Times New Roman" w:cs="Times New Roman"/>
          <w:b/>
          <w:sz w:val="24"/>
          <w:szCs w:val="24"/>
        </w:rPr>
        <w:t>Assurance of Confidentiality Provided to Respondents</w:t>
      </w:r>
    </w:p>
    <w:p w:rsidR="002D7A26" w:rsidRDefault="002D7A26" w:rsidP="00745B38">
      <w:pPr>
        <w:spacing w:after="0" w:line="240" w:lineRule="auto"/>
        <w:rPr>
          <w:rFonts w:ascii="Times New Roman" w:hAnsi="Times New Roman" w:cs="Times New Roman"/>
          <w:sz w:val="24"/>
          <w:szCs w:val="24"/>
        </w:rPr>
      </w:pPr>
    </w:p>
    <w:p w:rsidR="00B43A30" w:rsidRDefault="003F1EA2" w:rsidP="00745B3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Privacy Act applies to this ICR.  Records are covered under CDC Privacy Act system notice 09-2-0113 “Epidemic Investigation Case Records Systems Notice” </w:t>
      </w:r>
      <w:r w:rsidRPr="001D36A3">
        <w:rPr>
          <w:rFonts w:ascii="Times New Roman" w:eastAsia="Calibri" w:hAnsi="Times New Roman" w:cs="Times New Roman"/>
          <w:b/>
          <w:sz w:val="24"/>
          <w:szCs w:val="24"/>
        </w:rPr>
        <w:t xml:space="preserve">(Attachment </w:t>
      </w:r>
      <w:r w:rsidR="00CE5F48">
        <w:rPr>
          <w:rFonts w:ascii="Times New Roman" w:eastAsia="Calibri" w:hAnsi="Times New Roman" w:cs="Times New Roman"/>
          <w:b/>
          <w:sz w:val="24"/>
          <w:szCs w:val="24"/>
        </w:rPr>
        <w:t>O</w:t>
      </w:r>
      <w:r w:rsidRPr="001D36A3">
        <w:rPr>
          <w:rFonts w:ascii="Times New Roman" w:eastAsia="Calibri" w:hAnsi="Times New Roman" w:cs="Times New Roman"/>
          <w:b/>
          <w:sz w:val="24"/>
          <w:szCs w:val="24"/>
        </w:rPr>
        <w:t>)</w:t>
      </w:r>
    </w:p>
    <w:p w:rsidR="00C24C69" w:rsidRDefault="00C24C69" w:rsidP="00745B38">
      <w:pPr>
        <w:spacing w:after="0" w:line="240" w:lineRule="auto"/>
        <w:rPr>
          <w:rFonts w:ascii="Times New Roman" w:eastAsia="Calibri" w:hAnsi="Times New Roman" w:cs="Times New Roman"/>
          <w:sz w:val="24"/>
          <w:szCs w:val="24"/>
        </w:rPr>
      </w:pPr>
    </w:p>
    <w:p w:rsidR="00C922AA" w:rsidRDefault="00C24C69" w:rsidP="00745B3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Data are treated in a private manner, unless otherwise compelled by law.  CDC maintains privacy by using unique study, identification numbers on all data collection forms.  </w:t>
      </w:r>
      <w:r w:rsidR="00D5738A">
        <w:rPr>
          <w:rFonts w:ascii="Times New Roman" w:eastAsia="Calibri" w:hAnsi="Times New Roman" w:cs="Times New Roman"/>
          <w:sz w:val="24"/>
          <w:szCs w:val="24"/>
        </w:rPr>
        <w:t xml:space="preserve">Personal identifiers and the linkage to the investigation number are maintained separately in locked file cabinets or in encrypted computer files.  All personal identifiers are stripped from data prior to establishing a final data analysis file.  </w:t>
      </w:r>
      <w:r w:rsidR="009D7D80">
        <w:rPr>
          <w:rFonts w:ascii="Times New Roman" w:eastAsia="Calibri" w:hAnsi="Times New Roman" w:cs="Times New Roman"/>
          <w:sz w:val="24"/>
          <w:szCs w:val="24"/>
        </w:rPr>
        <w:t xml:space="preserve">Respondents are informed that response is not mandatory, it is collected on a voluntary basis </w:t>
      </w:r>
    </w:p>
    <w:p w:rsidR="00C922AA" w:rsidRDefault="000E6052" w:rsidP="00745B3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If applicable, respondents are informed that </w:t>
      </w:r>
      <w:proofErr w:type="spellStart"/>
      <w:r>
        <w:rPr>
          <w:rFonts w:ascii="Times New Roman" w:eastAsia="Calibri" w:hAnsi="Times New Roman" w:cs="Times New Roman"/>
          <w:sz w:val="24"/>
          <w:szCs w:val="24"/>
        </w:rPr>
        <w:t>biospecimen</w:t>
      </w:r>
      <w:proofErr w:type="spellEnd"/>
      <w:r>
        <w:rPr>
          <w:rFonts w:ascii="Times New Roman" w:eastAsia="Calibri" w:hAnsi="Times New Roman" w:cs="Times New Roman"/>
          <w:sz w:val="24"/>
          <w:szCs w:val="24"/>
        </w:rPr>
        <w:t xml:space="preserve"> samples are collected to provide information for t</w:t>
      </w:r>
      <w:r w:rsidR="003A557C">
        <w:rPr>
          <w:rFonts w:ascii="Times New Roman" w:eastAsia="Calibri" w:hAnsi="Times New Roman" w:cs="Times New Roman"/>
          <w:sz w:val="24"/>
          <w:szCs w:val="24"/>
        </w:rPr>
        <w:t xml:space="preserve">he purpose of prevention and control of the Ebola virus outbreak, and no information will be used for the primary purpose of conducting research to contribute to generalizable knowledge.  </w:t>
      </w:r>
    </w:p>
    <w:p w:rsidR="00C922AA" w:rsidRDefault="00C922AA" w:rsidP="00745B38">
      <w:pPr>
        <w:spacing w:after="0" w:line="240" w:lineRule="auto"/>
        <w:rPr>
          <w:rFonts w:ascii="Times New Roman" w:eastAsia="Calibri" w:hAnsi="Times New Roman" w:cs="Times New Roman"/>
          <w:sz w:val="24"/>
          <w:szCs w:val="24"/>
        </w:rPr>
      </w:pPr>
    </w:p>
    <w:p w:rsidR="00C922AA" w:rsidRDefault="00297DCE" w:rsidP="00AD0993">
      <w:pPr>
        <w:spacing w:after="0" w:line="240" w:lineRule="auto"/>
        <w:rPr>
          <w:rFonts w:ascii="Times New Roman" w:hAnsi="Times New Roman" w:cs="Times New Roman"/>
          <w:sz w:val="24"/>
          <w:szCs w:val="24"/>
        </w:rPr>
      </w:pPr>
      <w:r w:rsidRPr="008A5CBE">
        <w:rPr>
          <w:rFonts w:ascii="Times New Roman" w:eastAsia="Calibri" w:hAnsi="Times New Roman" w:cs="Times New Roman"/>
          <w:sz w:val="24"/>
          <w:szCs w:val="24"/>
        </w:rPr>
        <w:t xml:space="preserve">Information in identifiable form </w:t>
      </w:r>
      <w:r w:rsidR="003633C8" w:rsidRPr="008A5CBE">
        <w:rPr>
          <w:rFonts w:ascii="Times New Roman" w:eastAsia="Calibri" w:hAnsi="Times New Roman" w:cs="Times New Roman"/>
          <w:sz w:val="24"/>
          <w:szCs w:val="24"/>
        </w:rPr>
        <w:t>will</w:t>
      </w:r>
      <w:r w:rsidRPr="008A5CBE">
        <w:rPr>
          <w:rFonts w:ascii="Times New Roman" w:eastAsia="Calibri" w:hAnsi="Times New Roman" w:cs="Times New Roman"/>
          <w:sz w:val="24"/>
          <w:szCs w:val="24"/>
        </w:rPr>
        <w:t xml:space="preserve"> be collected in </w:t>
      </w:r>
      <w:r w:rsidR="007A5DE5" w:rsidRPr="008A5CBE">
        <w:rPr>
          <w:rFonts w:ascii="Times New Roman" w:eastAsia="Calibri" w:hAnsi="Times New Roman" w:cs="Times New Roman"/>
          <w:sz w:val="24"/>
          <w:szCs w:val="24"/>
        </w:rPr>
        <w:t>case investigation, contact and tracing</w:t>
      </w:r>
      <w:r w:rsidRPr="008A5CBE">
        <w:rPr>
          <w:rFonts w:ascii="Times New Roman" w:eastAsia="Calibri" w:hAnsi="Times New Roman" w:cs="Times New Roman"/>
          <w:sz w:val="24"/>
          <w:szCs w:val="24"/>
        </w:rPr>
        <w:t xml:space="preserve"> forms. This includes </w:t>
      </w:r>
      <w:r w:rsidR="0035154C" w:rsidRPr="008A5CBE">
        <w:rPr>
          <w:rFonts w:ascii="Times New Roman" w:eastAsia="Calibri" w:hAnsi="Times New Roman" w:cs="Times New Roman"/>
          <w:sz w:val="24"/>
          <w:szCs w:val="24"/>
        </w:rPr>
        <w:t xml:space="preserve">hospital records, to collect relevant clinical information </w:t>
      </w:r>
      <w:r w:rsidR="00614BAF" w:rsidRPr="008A5CBE">
        <w:rPr>
          <w:rFonts w:ascii="Times New Roman" w:eastAsia="Calibri" w:hAnsi="Times New Roman" w:cs="Times New Roman"/>
          <w:sz w:val="24"/>
          <w:szCs w:val="24"/>
        </w:rPr>
        <w:t>patient’s</w:t>
      </w:r>
      <w:r w:rsidRPr="008A5CBE">
        <w:rPr>
          <w:rFonts w:ascii="Times New Roman" w:eastAsia="Calibri" w:hAnsi="Times New Roman" w:cs="Times New Roman"/>
          <w:sz w:val="24"/>
          <w:szCs w:val="24"/>
        </w:rPr>
        <w:t xml:space="preserve"> name, </w:t>
      </w:r>
      <w:r w:rsidR="00614BAF" w:rsidRPr="008A5CBE">
        <w:rPr>
          <w:rFonts w:ascii="Times New Roman" w:eastAsia="Calibri" w:hAnsi="Times New Roman" w:cs="Times New Roman"/>
          <w:sz w:val="24"/>
          <w:szCs w:val="24"/>
        </w:rPr>
        <w:t xml:space="preserve">or their family member, head of household, occupation, </w:t>
      </w:r>
      <w:r w:rsidRPr="008A5CBE">
        <w:rPr>
          <w:rFonts w:ascii="Times New Roman" w:eastAsia="Calibri" w:hAnsi="Times New Roman" w:cs="Times New Roman"/>
          <w:sz w:val="24"/>
          <w:szCs w:val="24"/>
        </w:rPr>
        <w:t xml:space="preserve">date of birth, </w:t>
      </w:r>
      <w:r w:rsidR="003633C8" w:rsidRPr="008A5CBE">
        <w:rPr>
          <w:rFonts w:ascii="Times New Roman" w:eastAsia="Calibri" w:hAnsi="Times New Roman" w:cs="Times New Roman"/>
          <w:sz w:val="24"/>
          <w:szCs w:val="24"/>
        </w:rPr>
        <w:t>sex</w:t>
      </w:r>
      <w:r w:rsidRPr="008A5CBE">
        <w:rPr>
          <w:rFonts w:ascii="Times New Roman" w:eastAsia="Calibri" w:hAnsi="Times New Roman" w:cs="Times New Roman"/>
          <w:sz w:val="24"/>
          <w:szCs w:val="24"/>
        </w:rPr>
        <w:t xml:space="preserve">, phone number, and </w:t>
      </w:r>
      <w:r w:rsidR="00614BAF" w:rsidRPr="008A5CBE">
        <w:rPr>
          <w:rFonts w:ascii="Times New Roman" w:eastAsia="Calibri" w:hAnsi="Times New Roman" w:cs="Times New Roman"/>
          <w:sz w:val="24"/>
          <w:szCs w:val="24"/>
        </w:rPr>
        <w:t>residential information</w:t>
      </w:r>
      <w:r w:rsidRPr="008A5CBE">
        <w:rPr>
          <w:rFonts w:ascii="Times New Roman" w:eastAsia="Calibri" w:hAnsi="Times New Roman" w:cs="Times New Roman"/>
          <w:sz w:val="24"/>
          <w:szCs w:val="24"/>
        </w:rPr>
        <w:t xml:space="preserve">. Access to data will be limited to authorized </w:t>
      </w:r>
      <w:r w:rsidR="00ED56C6">
        <w:rPr>
          <w:rFonts w:ascii="Times New Roman" w:eastAsia="Calibri" w:hAnsi="Times New Roman" w:cs="Times New Roman"/>
          <w:sz w:val="24"/>
          <w:szCs w:val="24"/>
        </w:rPr>
        <w:t>public health</w:t>
      </w:r>
      <w:r w:rsidR="00ED56C6" w:rsidRPr="008A5CBE">
        <w:rPr>
          <w:rFonts w:ascii="Times New Roman" w:eastAsia="Calibri" w:hAnsi="Times New Roman" w:cs="Times New Roman"/>
          <w:sz w:val="24"/>
          <w:szCs w:val="24"/>
        </w:rPr>
        <w:t xml:space="preserve"> </w:t>
      </w:r>
      <w:r w:rsidRPr="008A5CBE">
        <w:rPr>
          <w:rFonts w:ascii="Times New Roman" w:eastAsia="Calibri" w:hAnsi="Times New Roman" w:cs="Times New Roman"/>
          <w:sz w:val="24"/>
          <w:szCs w:val="24"/>
        </w:rPr>
        <w:t xml:space="preserve">project staff. All electronic data will be stored on secure servers </w:t>
      </w:r>
      <w:r w:rsidR="00E84DDE" w:rsidRPr="008A5CBE">
        <w:rPr>
          <w:rFonts w:ascii="Times New Roman" w:eastAsia="Calibri" w:hAnsi="Times New Roman" w:cs="Times New Roman"/>
          <w:sz w:val="24"/>
          <w:szCs w:val="24"/>
        </w:rPr>
        <w:t>Hospital records may be used to collect relevant clinical information in the case report form</w:t>
      </w:r>
      <w:r w:rsidR="00C922AA" w:rsidDel="00C922AA">
        <w:rPr>
          <w:rFonts w:ascii="Times New Roman" w:hAnsi="Times New Roman" w:cs="Times New Roman"/>
          <w:sz w:val="24"/>
          <w:szCs w:val="24"/>
        </w:rPr>
        <w:t xml:space="preserve"> </w:t>
      </w:r>
    </w:p>
    <w:p w:rsidR="00065DD3" w:rsidRPr="00020AED" w:rsidRDefault="00065DD3" w:rsidP="00AD0993">
      <w:pPr>
        <w:spacing w:after="0" w:line="240" w:lineRule="auto"/>
        <w:rPr>
          <w:rFonts w:ascii="Times New Roman" w:hAnsi="Times New Roman" w:cs="Times New Roman"/>
          <w:sz w:val="24"/>
          <w:szCs w:val="24"/>
        </w:rPr>
      </w:pPr>
      <w:r w:rsidRPr="00020AED">
        <w:rPr>
          <w:rFonts w:ascii="Times New Roman" w:hAnsi="Times New Roman" w:cs="Times New Roman"/>
          <w:sz w:val="24"/>
          <w:szCs w:val="24"/>
        </w:rPr>
        <w:t xml:space="preserve">In the case of the Ebola outbreak in the countries that are included in this package, data collected will be uploaded into </w:t>
      </w:r>
      <w:proofErr w:type="spellStart"/>
      <w:r w:rsidRPr="00020AED">
        <w:rPr>
          <w:rFonts w:ascii="Times New Roman" w:hAnsi="Times New Roman" w:cs="Times New Roman"/>
          <w:sz w:val="24"/>
          <w:szCs w:val="24"/>
        </w:rPr>
        <w:t>Epi</w:t>
      </w:r>
      <w:proofErr w:type="spellEnd"/>
      <w:r w:rsidRPr="00020AED">
        <w:rPr>
          <w:rFonts w:ascii="Times New Roman" w:hAnsi="Times New Roman" w:cs="Times New Roman"/>
          <w:sz w:val="24"/>
          <w:szCs w:val="24"/>
        </w:rPr>
        <w:t xml:space="preserve">-Info, when available, to be able to track and identify ill patients. </w:t>
      </w:r>
      <w:proofErr w:type="spellStart"/>
      <w:r w:rsidRPr="00020AED">
        <w:rPr>
          <w:rFonts w:ascii="Times New Roman" w:hAnsi="Times New Roman" w:cs="Times New Roman"/>
          <w:sz w:val="24"/>
          <w:szCs w:val="24"/>
        </w:rPr>
        <w:t>Epi</w:t>
      </w:r>
      <w:proofErr w:type="spellEnd"/>
      <w:r w:rsidR="00AD0993">
        <w:rPr>
          <w:rFonts w:ascii="Times New Roman" w:hAnsi="Times New Roman" w:cs="Times New Roman"/>
          <w:sz w:val="24"/>
          <w:szCs w:val="24"/>
        </w:rPr>
        <w:t>-</w:t>
      </w:r>
      <w:r w:rsidRPr="00020AED">
        <w:rPr>
          <w:rFonts w:ascii="Times New Roman" w:hAnsi="Times New Roman" w:cs="Times New Roman"/>
          <w:sz w:val="24"/>
          <w:szCs w:val="24"/>
        </w:rPr>
        <w:t xml:space="preserve">Info is a suite of software tools for public health professionals </w:t>
      </w:r>
      <w:proofErr w:type="gramStart"/>
      <w:r w:rsidRPr="00020AED">
        <w:rPr>
          <w:rFonts w:ascii="Times New Roman" w:hAnsi="Times New Roman" w:cs="Times New Roman"/>
          <w:sz w:val="24"/>
          <w:szCs w:val="24"/>
        </w:rPr>
        <w:t>which</w:t>
      </w:r>
      <w:proofErr w:type="gramEnd"/>
      <w:r w:rsidRPr="00020AED">
        <w:rPr>
          <w:rFonts w:ascii="Times New Roman" w:hAnsi="Times New Roman" w:cs="Times New Roman"/>
          <w:sz w:val="24"/>
          <w:szCs w:val="24"/>
        </w:rPr>
        <w:t xml:space="preserve"> includes a screen form design module, data entry module, analysis module, reporting module, and a mapping module as well as several utilities.  The modules can be used independently for ad hoc data gathering and analytical needs, or they can be used as a rapid development environment for quickly programming public health focused outbreak and surveillance data applications.  When information technology is not available, hardcopy forms will be completed and transmitted through fax, email, or other means when data bases are not available and will be treated in a secure manner and will not be disclosed, unless otherwise compelled by law.</w:t>
      </w:r>
    </w:p>
    <w:p w:rsidR="00FC6D3F" w:rsidRPr="004C1BFE" w:rsidRDefault="00FC6D3F" w:rsidP="00FC6D3F">
      <w:pPr>
        <w:spacing w:after="0" w:line="240" w:lineRule="auto"/>
        <w:rPr>
          <w:rFonts w:ascii="Times New Roman" w:hAnsi="Times New Roman" w:cs="Times New Roman"/>
          <w:sz w:val="24"/>
          <w:szCs w:val="24"/>
        </w:rPr>
      </w:pPr>
      <w:r w:rsidRPr="004C1BFE">
        <w:rPr>
          <w:rFonts w:ascii="Times New Roman" w:hAnsi="Times New Roman" w:cs="Times New Roman"/>
          <w:sz w:val="24"/>
          <w:szCs w:val="24"/>
        </w:rPr>
        <w:t xml:space="preserve"> </w:t>
      </w:r>
    </w:p>
    <w:p w:rsidR="00FC6D3F" w:rsidRPr="000615C4" w:rsidRDefault="00FC6D3F" w:rsidP="00745B38">
      <w:pPr>
        <w:spacing w:after="0" w:line="240" w:lineRule="auto"/>
        <w:rPr>
          <w:rFonts w:ascii="Times New Roman" w:hAnsi="Times New Roman" w:cs="Times New Roman"/>
          <w:sz w:val="24"/>
          <w:szCs w:val="24"/>
        </w:rPr>
      </w:pPr>
    </w:p>
    <w:p w:rsidR="009D293B" w:rsidRPr="00AD0993" w:rsidRDefault="009D293B" w:rsidP="00012390">
      <w:pPr>
        <w:pStyle w:val="ListParagraph"/>
        <w:numPr>
          <w:ilvl w:val="0"/>
          <w:numId w:val="2"/>
        </w:numPr>
        <w:spacing w:after="0" w:line="240" w:lineRule="auto"/>
        <w:rPr>
          <w:rFonts w:ascii="Times New Roman" w:hAnsi="Times New Roman" w:cs="Times New Roman"/>
          <w:b/>
          <w:sz w:val="24"/>
          <w:szCs w:val="24"/>
        </w:rPr>
      </w:pPr>
      <w:r w:rsidRPr="00AD0993">
        <w:rPr>
          <w:rFonts w:ascii="Times New Roman" w:hAnsi="Times New Roman" w:cs="Times New Roman"/>
          <w:b/>
          <w:sz w:val="24"/>
          <w:szCs w:val="24"/>
        </w:rPr>
        <w:lastRenderedPageBreak/>
        <w:t>Justification for Sensitive Questions</w:t>
      </w:r>
    </w:p>
    <w:p w:rsidR="00012390" w:rsidRDefault="00012390" w:rsidP="00745B38">
      <w:pPr>
        <w:spacing w:after="0" w:line="240" w:lineRule="auto"/>
        <w:rPr>
          <w:rFonts w:ascii="Times New Roman" w:hAnsi="Times New Roman" w:cs="Times New Roman"/>
          <w:sz w:val="24"/>
          <w:szCs w:val="24"/>
        </w:rPr>
      </w:pPr>
    </w:p>
    <w:p w:rsidR="006A3B7F" w:rsidRDefault="00012390" w:rsidP="00012390">
      <w:pPr>
        <w:spacing w:after="0" w:line="240" w:lineRule="auto"/>
        <w:rPr>
          <w:rFonts w:ascii="Times New Roman" w:hAnsi="Times New Roman" w:cs="Times New Roman"/>
          <w:sz w:val="24"/>
          <w:szCs w:val="24"/>
          <w:lang w:val="en"/>
        </w:rPr>
      </w:pPr>
      <w:r w:rsidRPr="00020AED">
        <w:rPr>
          <w:rFonts w:ascii="Times New Roman" w:hAnsi="Times New Roman" w:cs="Times New Roman"/>
          <w:sz w:val="24"/>
          <w:szCs w:val="24"/>
        </w:rPr>
        <w:t xml:space="preserve">Some questions </w:t>
      </w:r>
      <w:r w:rsidR="00914DD1">
        <w:rPr>
          <w:rFonts w:ascii="Times New Roman" w:hAnsi="Times New Roman" w:cs="Times New Roman"/>
          <w:sz w:val="24"/>
          <w:szCs w:val="24"/>
        </w:rPr>
        <w:t xml:space="preserve">regarding a potential patients behaviors prior to becoming ill </w:t>
      </w:r>
      <w:r w:rsidRPr="00020AED">
        <w:rPr>
          <w:rFonts w:ascii="Times New Roman" w:hAnsi="Times New Roman" w:cs="Times New Roman"/>
          <w:sz w:val="24"/>
          <w:szCs w:val="24"/>
        </w:rPr>
        <w:t>may be considered of a sensitive nature</w:t>
      </w:r>
      <w:r w:rsidR="00914DD1">
        <w:rPr>
          <w:rFonts w:ascii="Times New Roman" w:hAnsi="Times New Roman" w:cs="Times New Roman"/>
          <w:sz w:val="24"/>
          <w:szCs w:val="24"/>
        </w:rPr>
        <w:t>; such as caring for other sick individuals, attending to or participating in funerals, consulting spiritual or traditional healer</w:t>
      </w:r>
      <w:r w:rsidR="006A3B7F">
        <w:rPr>
          <w:rFonts w:ascii="Times New Roman" w:hAnsi="Times New Roman" w:cs="Times New Roman"/>
          <w:sz w:val="24"/>
          <w:szCs w:val="24"/>
        </w:rPr>
        <w:t xml:space="preserve"> and zoonotic contacts</w:t>
      </w:r>
      <w:r w:rsidRPr="00020AED">
        <w:rPr>
          <w:rFonts w:ascii="Times New Roman" w:hAnsi="Times New Roman" w:cs="Times New Roman"/>
          <w:sz w:val="24"/>
          <w:szCs w:val="24"/>
        </w:rPr>
        <w:t xml:space="preserve"> are required in order to identify an ill patient and any contacts that have been in contact with an exposed Ebola patient up to the 21 day incubation period. The 21 day incubation period is required to ensure that symptoms are not present </w:t>
      </w:r>
      <w:r w:rsidRPr="00020AED">
        <w:rPr>
          <w:rFonts w:ascii="Times New Roman" w:hAnsi="Times New Roman" w:cs="Times New Roman"/>
          <w:sz w:val="24"/>
          <w:szCs w:val="24"/>
          <w:lang w:val="en"/>
        </w:rPr>
        <w:t xml:space="preserve">after exposure to Ebola virus. </w:t>
      </w:r>
    </w:p>
    <w:p w:rsidR="006A3B7F" w:rsidRDefault="006A3B7F" w:rsidP="00012390">
      <w:pPr>
        <w:spacing w:after="0" w:line="240" w:lineRule="auto"/>
        <w:rPr>
          <w:rFonts w:ascii="Times New Roman" w:hAnsi="Times New Roman" w:cs="Times New Roman"/>
          <w:sz w:val="24"/>
          <w:szCs w:val="24"/>
          <w:lang w:val="en"/>
        </w:rPr>
      </w:pPr>
    </w:p>
    <w:p w:rsidR="00012390" w:rsidRDefault="00012390" w:rsidP="00745B38">
      <w:pPr>
        <w:spacing w:after="0" w:line="240" w:lineRule="auto"/>
        <w:rPr>
          <w:rFonts w:ascii="Times New Roman" w:hAnsi="Times New Roman" w:cs="Times New Roman"/>
          <w:sz w:val="24"/>
          <w:szCs w:val="24"/>
        </w:rPr>
      </w:pPr>
    </w:p>
    <w:p w:rsidR="00C00C3D" w:rsidRPr="000615C4" w:rsidRDefault="00C00C3D" w:rsidP="00745B38">
      <w:pPr>
        <w:spacing w:after="0" w:line="240" w:lineRule="auto"/>
        <w:rPr>
          <w:rFonts w:ascii="Times New Roman" w:hAnsi="Times New Roman" w:cs="Times New Roman"/>
          <w:sz w:val="24"/>
          <w:szCs w:val="24"/>
        </w:rPr>
      </w:pPr>
    </w:p>
    <w:p w:rsidR="009D293B" w:rsidRPr="004660E8" w:rsidRDefault="009D293B" w:rsidP="00745B38">
      <w:pPr>
        <w:pStyle w:val="ListParagraph"/>
        <w:numPr>
          <w:ilvl w:val="0"/>
          <w:numId w:val="2"/>
        </w:numPr>
        <w:spacing w:line="240" w:lineRule="auto"/>
        <w:rPr>
          <w:rFonts w:ascii="Times New Roman" w:hAnsi="Times New Roman" w:cs="Times New Roman"/>
          <w:b/>
          <w:sz w:val="24"/>
          <w:szCs w:val="24"/>
        </w:rPr>
      </w:pPr>
      <w:r w:rsidRPr="004660E8">
        <w:rPr>
          <w:rFonts w:ascii="Times New Roman" w:hAnsi="Times New Roman" w:cs="Times New Roman"/>
          <w:b/>
          <w:sz w:val="24"/>
          <w:szCs w:val="24"/>
        </w:rPr>
        <w:t>Estimates of Annualized Burden Hours and Costs</w:t>
      </w:r>
    </w:p>
    <w:p w:rsidR="004660E8" w:rsidRDefault="004660E8" w:rsidP="00EC6089">
      <w:pPr>
        <w:pStyle w:val="ListParagraph"/>
        <w:widowControl w:val="0"/>
        <w:spacing w:line="240" w:lineRule="auto"/>
        <w:ind w:left="0"/>
        <w:rPr>
          <w:rFonts w:ascii="Times New Roman" w:hAnsi="Times New Roman" w:cs="Times New Roman"/>
          <w:sz w:val="24"/>
          <w:szCs w:val="24"/>
        </w:rPr>
      </w:pPr>
    </w:p>
    <w:p w:rsidR="00927102" w:rsidRDefault="00927102" w:rsidP="00927102">
      <w:pPr>
        <w:pStyle w:val="ListParagraph"/>
        <w:widowControl w:val="0"/>
        <w:spacing w:line="240" w:lineRule="auto"/>
        <w:ind w:left="0"/>
        <w:rPr>
          <w:rFonts w:ascii="Times New Roman" w:hAnsi="Times New Roman" w:cs="Times New Roman"/>
          <w:sz w:val="24"/>
          <w:szCs w:val="24"/>
        </w:rPr>
      </w:pPr>
    </w:p>
    <w:p w:rsidR="00927102" w:rsidRPr="00020AED" w:rsidRDefault="00927102" w:rsidP="00927102">
      <w:pPr>
        <w:pStyle w:val="ListParagraph"/>
        <w:widowControl w:val="0"/>
        <w:spacing w:line="240" w:lineRule="auto"/>
        <w:ind w:left="0"/>
        <w:rPr>
          <w:rFonts w:ascii="Times New Roman" w:hAnsi="Times New Roman" w:cs="Times New Roman"/>
          <w:sz w:val="24"/>
          <w:szCs w:val="24"/>
        </w:rPr>
      </w:pPr>
      <w:r w:rsidRPr="00020AED">
        <w:rPr>
          <w:rFonts w:ascii="Times New Roman" w:hAnsi="Times New Roman" w:cs="Times New Roman"/>
          <w:sz w:val="24"/>
          <w:szCs w:val="24"/>
        </w:rPr>
        <w:t>The total burden estimate</w:t>
      </w:r>
      <w:r w:rsidR="004660E8">
        <w:rPr>
          <w:rFonts w:ascii="Times New Roman" w:hAnsi="Times New Roman" w:cs="Times New Roman"/>
          <w:sz w:val="24"/>
          <w:szCs w:val="24"/>
        </w:rPr>
        <w:t>d</w:t>
      </w:r>
      <w:r>
        <w:rPr>
          <w:rFonts w:ascii="Times New Roman" w:hAnsi="Times New Roman" w:cs="Times New Roman"/>
          <w:sz w:val="24"/>
          <w:szCs w:val="24"/>
        </w:rPr>
        <w:t xml:space="preserve"> for </w:t>
      </w:r>
      <w:r w:rsidR="004F538D">
        <w:rPr>
          <w:rFonts w:ascii="Times New Roman" w:hAnsi="Times New Roman" w:cs="Times New Roman"/>
          <w:sz w:val="24"/>
          <w:szCs w:val="24"/>
        </w:rPr>
        <w:t xml:space="preserve">this </w:t>
      </w:r>
      <w:proofErr w:type="gramStart"/>
      <w:r w:rsidR="004F538D">
        <w:rPr>
          <w:rFonts w:ascii="Times New Roman" w:hAnsi="Times New Roman" w:cs="Times New Roman"/>
          <w:sz w:val="24"/>
          <w:szCs w:val="24"/>
        </w:rPr>
        <w:t>is</w:t>
      </w:r>
      <w:r w:rsidRPr="00020AED">
        <w:rPr>
          <w:rFonts w:ascii="Times New Roman" w:hAnsi="Times New Roman" w:cs="Times New Roman"/>
          <w:sz w:val="24"/>
          <w:szCs w:val="24"/>
        </w:rPr>
        <w:t xml:space="preserve">  </w:t>
      </w:r>
      <w:r w:rsidR="00016BDB">
        <w:rPr>
          <w:rFonts w:ascii="Times New Roman" w:hAnsi="Times New Roman" w:cs="Times New Roman"/>
          <w:sz w:val="24"/>
          <w:szCs w:val="24"/>
        </w:rPr>
        <w:t>5</w:t>
      </w:r>
      <w:r w:rsidR="00A45625">
        <w:rPr>
          <w:rFonts w:ascii="Times New Roman" w:hAnsi="Times New Roman" w:cs="Times New Roman"/>
          <w:sz w:val="24"/>
          <w:szCs w:val="24"/>
        </w:rPr>
        <w:t>4</w:t>
      </w:r>
      <w:r w:rsidR="00016BDB">
        <w:rPr>
          <w:rFonts w:ascii="Times New Roman" w:hAnsi="Times New Roman" w:cs="Times New Roman"/>
          <w:sz w:val="24"/>
          <w:szCs w:val="24"/>
        </w:rPr>
        <w:t>,282</w:t>
      </w:r>
      <w:proofErr w:type="gramEnd"/>
      <w:r w:rsidR="00016BDB">
        <w:rPr>
          <w:rFonts w:ascii="Times New Roman" w:hAnsi="Times New Roman" w:cs="Times New Roman"/>
          <w:sz w:val="24"/>
          <w:szCs w:val="24"/>
        </w:rPr>
        <w:t xml:space="preserve"> </w:t>
      </w:r>
      <w:r w:rsidRPr="00020AED">
        <w:rPr>
          <w:rFonts w:ascii="Times New Roman" w:hAnsi="Times New Roman" w:cs="Times New Roman"/>
          <w:sz w:val="24"/>
          <w:szCs w:val="24"/>
        </w:rPr>
        <w:t>hours</w:t>
      </w:r>
      <w:r w:rsidR="00BF0FBB">
        <w:rPr>
          <w:rFonts w:ascii="Times New Roman" w:hAnsi="Times New Roman" w:cs="Times New Roman"/>
          <w:sz w:val="24"/>
          <w:szCs w:val="24"/>
        </w:rPr>
        <w:t xml:space="preserve">, which is based on an estimate that the form will be administered to 4000 people in </w:t>
      </w:r>
      <w:r w:rsidR="00C50B62">
        <w:rPr>
          <w:rFonts w:ascii="Times New Roman" w:hAnsi="Times New Roman" w:cs="Times New Roman"/>
          <w:sz w:val="24"/>
          <w:szCs w:val="24"/>
        </w:rPr>
        <w:t xml:space="preserve">Guinea, Liberia, and Sierra Leone and 500 people in Senegal </w:t>
      </w:r>
      <w:r w:rsidR="001E7024">
        <w:rPr>
          <w:rFonts w:ascii="Times New Roman" w:hAnsi="Times New Roman" w:cs="Times New Roman"/>
          <w:sz w:val="24"/>
          <w:szCs w:val="24"/>
        </w:rPr>
        <w:t xml:space="preserve">as well as </w:t>
      </w:r>
      <w:r w:rsidR="00C50B62">
        <w:rPr>
          <w:rFonts w:ascii="Times New Roman" w:hAnsi="Times New Roman" w:cs="Times New Roman"/>
          <w:sz w:val="24"/>
          <w:szCs w:val="24"/>
        </w:rPr>
        <w:t xml:space="preserve">Nigeria </w:t>
      </w:r>
      <w:r w:rsidR="00BF0FBB">
        <w:rPr>
          <w:rFonts w:ascii="Times New Roman" w:hAnsi="Times New Roman" w:cs="Times New Roman"/>
          <w:sz w:val="24"/>
          <w:szCs w:val="24"/>
        </w:rPr>
        <w:t xml:space="preserve"> over the next six months.</w:t>
      </w:r>
      <w:r w:rsidR="002E0F33">
        <w:rPr>
          <w:rFonts w:ascii="Times New Roman" w:hAnsi="Times New Roman" w:cs="Times New Roman"/>
          <w:sz w:val="24"/>
          <w:szCs w:val="24"/>
        </w:rPr>
        <w:t xml:space="preserve">  </w:t>
      </w:r>
      <w:r w:rsidR="001E7024" w:rsidRPr="00933E59">
        <w:rPr>
          <w:rFonts w:ascii="Times New Roman" w:hAnsi="Times New Roman" w:cs="Times New Roman"/>
          <w:sz w:val="24"/>
          <w:szCs w:val="24"/>
        </w:rPr>
        <w:t xml:space="preserve">The </w:t>
      </w:r>
      <w:proofErr w:type="gramStart"/>
      <w:r w:rsidR="001E7024" w:rsidRPr="00933E59">
        <w:rPr>
          <w:rFonts w:ascii="Times New Roman" w:hAnsi="Times New Roman" w:cs="Times New Roman"/>
          <w:sz w:val="24"/>
          <w:szCs w:val="24"/>
        </w:rPr>
        <w:t>estimates in this package represents</w:t>
      </w:r>
      <w:proofErr w:type="gramEnd"/>
      <w:r w:rsidR="001E7024" w:rsidRPr="00933E59">
        <w:rPr>
          <w:rFonts w:ascii="Times New Roman" w:hAnsi="Times New Roman" w:cs="Times New Roman"/>
          <w:sz w:val="24"/>
          <w:szCs w:val="24"/>
        </w:rPr>
        <w:t xml:space="preserve"> an upper-bound and </w:t>
      </w:r>
      <w:r w:rsidR="001E7024">
        <w:rPr>
          <w:rFonts w:ascii="Times New Roman" w:hAnsi="Times New Roman" w:cs="Times New Roman"/>
          <w:sz w:val="24"/>
          <w:szCs w:val="24"/>
        </w:rPr>
        <w:t>were</w:t>
      </w:r>
      <w:r w:rsidR="001E7024" w:rsidRPr="00933E59">
        <w:rPr>
          <w:rFonts w:ascii="Times New Roman" w:hAnsi="Times New Roman" w:cs="Times New Roman"/>
          <w:sz w:val="24"/>
          <w:szCs w:val="24"/>
        </w:rPr>
        <w:t xml:space="preserve"> not arrived at through epidemiological modeling or other scientific techniques.  The estimate is a contingency to ensure that CDC has requested adequate public burden in the event that more contact investigations are needed.</w:t>
      </w:r>
      <w:r w:rsidR="001E7024">
        <w:t xml:space="preserve"> </w:t>
      </w:r>
      <w:r w:rsidRPr="00020AED" w:rsidDel="00683E54">
        <w:rPr>
          <w:rFonts w:ascii="Times New Roman" w:hAnsi="Times New Roman" w:cs="Times New Roman"/>
          <w:sz w:val="24"/>
          <w:szCs w:val="24"/>
        </w:rPr>
        <w:t xml:space="preserve">Respondents are selected on the basis of meeting case definition criteria which may vary slightly by country and/or location. Respondents will also include any contacts identified through the case investigation process.   </w:t>
      </w:r>
    </w:p>
    <w:p w:rsidR="007F245E" w:rsidRDefault="007F245E" w:rsidP="00927102">
      <w:pPr>
        <w:pStyle w:val="ListParagraph"/>
        <w:widowControl w:val="0"/>
        <w:tabs>
          <w:tab w:val="center" w:pos="4680"/>
        </w:tabs>
        <w:spacing w:line="240" w:lineRule="auto"/>
        <w:ind w:left="0"/>
        <w:rPr>
          <w:rFonts w:ascii="Times New Roman" w:hAnsi="Times New Roman" w:cs="Times New Roman"/>
          <w:sz w:val="24"/>
          <w:szCs w:val="24"/>
        </w:rPr>
      </w:pPr>
    </w:p>
    <w:p w:rsidR="00166132" w:rsidRDefault="00452E37" w:rsidP="00927102">
      <w:pPr>
        <w:pStyle w:val="ListParagraph"/>
        <w:widowControl w:val="0"/>
        <w:tabs>
          <w:tab w:val="center" w:pos="4680"/>
        </w:tabs>
        <w:spacing w:line="240" w:lineRule="auto"/>
        <w:ind w:left="0"/>
        <w:rPr>
          <w:rFonts w:ascii="Times New Roman" w:hAnsi="Times New Roman" w:cs="Times New Roman"/>
          <w:sz w:val="24"/>
          <w:szCs w:val="24"/>
        </w:rPr>
      </w:pPr>
      <w:r w:rsidRPr="00020AED">
        <w:rPr>
          <w:rFonts w:ascii="Times New Roman" w:hAnsi="Times New Roman" w:cs="Times New Roman"/>
          <w:sz w:val="24"/>
          <w:szCs w:val="24"/>
        </w:rPr>
        <w:t xml:space="preserve">The Viral Hemorrhagic Fever Case Investigation </w:t>
      </w:r>
      <w:proofErr w:type="spellStart"/>
      <w:r w:rsidRPr="00020AED">
        <w:rPr>
          <w:rFonts w:ascii="Times New Roman" w:hAnsi="Times New Roman" w:cs="Times New Roman"/>
          <w:sz w:val="24"/>
          <w:szCs w:val="24"/>
        </w:rPr>
        <w:t>Form_Guinea_French</w:t>
      </w:r>
      <w:proofErr w:type="spellEnd"/>
      <w:r w:rsidRPr="00020AED">
        <w:rPr>
          <w:rFonts w:ascii="Times New Roman" w:hAnsi="Times New Roman" w:cs="Times New Roman"/>
          <w:sz w:val="24"/>
          <w:szCs w:val="24"/>
        </w:rPr>
        <w:t xml:space="preserve"> </w:t>
      </w:r>
      <w:r w:rsidRPr="00A45625">
        <w:rPr>
          <w:rFonts w:ascii="Times New Roman" w:hAnsi="Times New Roman" w:cs="Times New Roman"/>
          <w:b/>
          <w:sz w:val="24"/>
          <w:szCs w:val="24"/>
        </w:rPr>
        <w:t xml:space="preserve">(Attachment </w:t>
      </w:r>
      <w:r w:rsidR="00CE5F48">
        <w:rPr>
          <w:rFonts w:ascii="Times New Roman" w:hAnsi="Times New Roman" w:cs="Times New Roman"/>
          <w:b/>
          <w:sz w:val="24"/>
          <w:szCs w:val="24"/>
        </w:rPr>
        <w:t>B</w:t>
      </w:r>
      <w:r w:rsidRPr="00A45625">
        <w:rPr>
          <w:rFonts w:ascii="Times New Roman" w:hAnsi="Times New Roman" w:cs="Times New Roman"/>
          <w:b/>
          <w:sz w:val="24"/>
          <w:szCs w:val="24"/>
        </w:rPr>
        <w:t>)</w:t>
      </w:r>
      <w:r w:rsidRPr="00020AED">
        <w:rPr>
          <w:rFonts w:ascii="Times New Roman" w:hAnsi="Times New Roman" w:cs="Times New Roman"/>
          <w:sz w:val="24"/>
          <w:szCs w:val="24"/>
        </w:rPr>
        <w:t xml:space="preserve">,), The Viral Hemorrhagic Fever Case Investigation </w:t>
      </w:r>
      <w:proofErr w:type="spellStart"/>
      <w:r w:rsidRPr="00020AED">
        <w:rPr>
          <w:rFonts w:ascii="Times New Roman" w:hAnsi="Times New Roman" w:cs="Times New Roman"/>
          <w:sz w:val="24"/>
          <w:szCs w:val="24"/>
        </w:rPr>
        <w:t>Form_Liberia</w:t>
      </w:r>
      <w:proofErr w:type="spellEnd"/>
      <w:r w:rsidRPr="00020AED">
        <w:rPr>
          <w:rFonts w:ascii="Times New Roman" w:hAnsi="Times New Roman" w:cs="Times New Roman"/>
          <w:sz w:val="24"/>
          <w:szCs w:val="24"/>
        </w:rPr>
        <w:t xml:space="preserve"> </w:t>
      </w:r>
      <w:r w:rsidRPr="00A45625">
        <w:rPr>
          <w:rFonts w:ascii="Times New Roman" w:hAnsi="Times New Roman" w:cs="Times New Roman"/>
          <w:b/>
          <w:sz w:val="24"/>
          <w:szCs w:val="24"/>
        </w:rPr>
        <w:t xml:space="preserve">(Attachment </w:t>
      </w:r>
      <w:r w:rsidR="00CE5F48">
        <w:rPr>
          <w:rFonts w:ascii="Times New Roman" w:hAnsi="Times New Roman" w:cs="Times New Roman"/>
          <w:b/>
          <w:sz w:val="24"/>
          <w:szCs w:val="24"/>
        </w:rPr>
        <w:t>D</w:t>
      </w:r>
      <w:r w:rsidRPr="00A45625">
        <w:rPr>
          <w:rFonts w:ascii="Times New Roman" w:hAnsi="Times New Roman" w:cs="Times New Roman"/>
          <w:b/>
          <w:sz w:val="24"/>
          <w:szCs w:val="24"/>
        </w:rPr>
        <w:t>)</w:t>
      </w:r>
      <w:r w:rsidRPr="00020AED">
        <w:rPr>
          <w:rFonts w:ascii="Times New Roman" w:hAnsi="Times New Roman" w:cs="Times New Roman"/>
          <w:sz w:val="24"/>
          <w:szCs w:val="24"/>
        </w:rPr>
        <w:t xml:space="preserve">, Viral Hemorrhagic Fever Case Investigation </w:t>
      </w:r>
      <w:proofErr w:type="spellStart"/>
      <w:r w:rsidRPr="00020AED">
        <w:rPr>
          <w:rFonts w:ascii="Times New Roman" w:hAnsi="Times New Roman" w:cs="Times New Roman"/>
          <w:sz w:val="24"/>
          <w:szCs w:val="24"/>
        </w:rPr>
        <w:t>Form_Sierra</w:t>
      </w:r>
      <w:proofErr w:type="spellEnd"/>
      <w:r w:rsidRPr="00020AED">
        <w:rPr>
          <w:rFonts w:ascii="Times New Roman" w:hAnsi="Times New Roman" w:cs="Times New Roman"/>
          <w:sz w:val="24"/>
          <w:szCs w:val="24"/>
        </w:rPr>
        <w:t xml:space="preserve"> Leone </w:t>
      </w:r>
      <w:r w:rsidRPr="00A45625">
        <w:rPr>
          <w:rFonts w:ascii="Times New Roman" w:hAnsi="Times New Roman" w:cs="Times New Roman"/>
          <w:b/>
          <w:sz w:val="24"/>
          <w:szCs w:val="24"/>
        </w:rPr>
        <w:t xml:space="preserve">(Attachment </w:t>
      </w:r>
      <w:r w:rsidR="00CE5F48">
        <w:rPr>
          <w:rFonts w:ascii="Times New Roman" w:hAnsi="Times New Roman" w:cs="Times New Roman"/>
          <w:b/>
          <w:sz w:val="24"/>
          <w:szCs w:val="24"/>
        </w:rPr>
        <w:t>E</w:t>
      </w:r>
      <w:r w:rsidRPr="00A45625">
        <w:rPr>
          <w:rFonts w:ascii="Times New Roman" w:hAnsi="Times New Roman" w:cs="Times New Roman"/>
          <w:b/>
          <w:sz w:val="24"/>
          <w:szCs w:val="24"/>
        </w:rPr>
        <w:t>)</w:t>
      </w:r>
      <w:r w:rsidRPr="00020AED">
        <w:rPr>
          <w:rFonts w:ascii="Times New Roman" w:hAnsi="Times New Roman" w:cs="Times New Roman"/>
          <w:sz w:val="24"/>
          <w:szCs w:val="24"/>
        </w:rPr>
        <w:t xml:space="preserve"> </w:t>
      </w:r>
      <w:r>
        <w:rPr>
          <w:rFonts w:ascii="Times New Roman" w:hAnsi="Times New Roman" w:cs="Times New Roman"/>
          <w:sz w:val="24"/>
          <w:szCs w:val="24"/>
        </w:rPr>
        <w:t>have a total of 4,000 respondents each and 1334 burden hours each, it is estimated that response time for each of these forms will be no longer than 20 minutes, based on existing data collected under Generic Clearance 0920-1011.</w:t>
      </w:r>
      <w:r w:rsidR="006B648E">
        <w:rPr>
          <w:rFonts w:ascii="Times New Roman" w:hAnsi="Times New Roman" w:cs="Times New Roman"/>
          <w:sz w:val="24"/>
          <w:szCs w:val="24"/>
        </w:rPr>
        <w:t xml:space="preserve">  </w:t>
      </w:r>
      <w:r w:rsidR="00C50B62">
        <w:rPr>
          <w:rFonts w:ascii="Times New Roman" w:hAnsi="Times New Roman" w:cs="Times New Roman"/>
          <w:sz w:val="24"/>
          <w:szCs w:val="24"/>
        </w:rPr>
        <w:t xml:space="preserve">The Viral Hemorrhagic Fever Case Investigation </w:t>
      </w:r>
      <w:proofErr w:type="spellStart"/>
      <w:r w:rsidR="00C50B62">
        <w:rPr>
          <w:rFonts w:ascii="Times New Roman" w:hAnsi="Times New Roman" w:cs="Times New Roman"/>
          <w:sz w:val="24"/>
          <w:szCs w:val="24"/>
        </w:rPr>
        <w:t>Form_Senegal_French</w:t>
      </w:r>
      <w:proofErr w:type="spellEnd"/>
      <w:r w:rsidR="00C50B62">
        <w:rPr>
          <w:rFonts w:ascii="Times New Roman" w:hAnsi="Times New Roman" w:cs="Times New Roman"/>
          <w:sz w:val="24"/>
          <w:szCs w:val="24"/>
        </w:rPr>
        <w:t xml:space="preserve"> </w:t>
      </w:r>
      <w:r w:rsidR="00C50B62" w:rsidRPr="00CE5F48">
        <w:rPr>
          <w:rFonts w:ascii="Times New Roman" w:hAnsi="Times New Roman" w:cs="Times New Roman"/>
          <w:b/>
          <w:sz w:val="24"/>
          <w:szCs w:val="24"/>
        </w:rPr>
        <w:t xml:space="preserve">(Attachment </w:t>
      </w:r>
      <w:r w:rsidR="00CE5F48">
        <w:rPr>
          <w:rFonts w:ascii="Times New Roman" w:hAnsi="Times New Roman" w:cs="Times New Roman"/>
          <w:b/>
          <w:sz w:val="24"/>
          <w:szCs w:val="24"/>
        </w:rPr>
        <w:t>C</w:t>
      </w:r>
      <w:r w:rsidR="00C50B62" w:rsidRPr="00CE5F48">
        <w:rPr>
          <w:rFonts w:ascii="Times New Roman" w:hAnsi="Times New Roman" w:cs="Times New Roman"/>
          <w:b/>
          <w:sz w:val="24"/>
          <w:szCs w:val="24"/>
        </w:rPr>
        <w:t>)</w:t>
      </w:r>
      <w:r w:rsidR="00C50B62">
        <w:rPr>
          <w:rFonts w:ascii="Times New Roman" w:hAnsi="Times New Roman" w:cs="Times New Roman"/>
          <w:sz w:val="24"/>
          <w:szCs w:val="24"/>
        </w:rPr>
        <w:t xml:space="preserve"> and the Viral Hemorrhagic Fever Case Investigation </w:t>
      </w:r>
      <w:proofErr w:type="spellStart"/>
      <w:r w:rsidR="00C50B62">
        <w:rPr>
          <w:rFonts w:ascii="Times New Roman" w:hAnsi="Times New Roman" w:cs="Times New Roman"/>
          <w:sz w:val="24"/>
          <w:szCs w:val="24"/>
        </w:rPr>
        <w:t>Form_Nigeria</w:t>
      </w:r>
      <w:proofErr w:type="spellEnd"/>
      <w:r w:rsidR="00C50B62">
        <w:rPr>
          <w:rFonts w:ascii="Times New Roman" w:hAnsi="Times New Roman" w:cs="Times New Roman"/>
          <w:sz w:val="24"/>
          <w:szCs w:val="24"/>
        </w:rPr>
        <w:t xml:space="preserve"> </w:t>
      </w:r>
      <w:r w:rsidR="00C50B62" w:rsidRPr="00CE5F48">
        <w:rPr>
          <w:rFonts w:ascii="Times New Roman" w:hAnsi="Times New Roman" w:cs="Times New Roman"/>
          <w:b/>
          <w:sz w:val="24"/>
          <w:szCs w:val="24"/>
        </w:rPr>
        <w:t xml:space="preserve">(Attachment </w:t>
      </w:r>
      <w:r w:rsidR="00CE5F48">
        <w:rPr>
          <w:rFonts w:ascii="Times New Roman" w:hAnsi="Times New Roman" w:cs="Times New Roman"/>
          <w:b/>
          <w:sz w:val="24"/>
          <w:szCs w:val="24"/>
        </w:rPr>
        <w:t>F</w:t>
      </w:r>
      <w:r w:rsidR="00C50B62" w:rsidRPr="00CE5F48">
        <w:rPr>
          <w:rFonts w:ascii="Times New Roman" w:hAnsi="Times New Roman" w:cs="Times New Roman"/>
          <w:b/>
          <w:sz w:val="24"/>
          <w:szCs w:val="24"/>
        </w:rPr>
        <w:t>)</w:t>
      </w:r>
      <w:r w:rsidR="00C50B62">
        <w:rPr>
          <w:rFonts w:ascii="Times New Roman" w:hAnsi="Times New Roman" w:cs="Times New Roman"/>
          <w:sz w:val="24"/>
          <w:szCs w:val="24"/>
        </w:rPr>
        <w:t xml:space="preserve"> have a total of 500 respondents each with 167 burden hours each. </w:t>
      </w:r>
      <w:r w:rsidR="006B648E">
        <w:rPr>
          <w:rFonts w:ascii="Times New Roman" w:hAnsi="Times New Roman" w:cs="Times New Roman"/>
          <w:sz w:val="24"/>
          <w:szCs w:val="24"/>
        </w:rPr>
        <w:t xml:space="preserve">As </w:t>
      </w:r>
      <w:r w:rsidR="00DA0A7D">
        <w:rPr>
          <w:rFonts w:ascii="Times New Roman" w:hAnsi="Times New Roman" w:cs="Times New Roman"/>
          <w:sz w:val="24"/>
          <w:szCs w:val="24"/>
        </w:rPr>
        <w:t xml:space="preserve">we are on the front end of what has been labeled the largest epidemic in West Africa, to date, the respondent </w:t>
      </w:r>
      <w:r w:rsidR="00940A3E">
        <w:rPr>
          <w:rFonts w:ascii="Times New Roman" w:hAnsi="Times New Roman" w:cs="Times New Roman"/>
          <w:sz w:val="24"/>
          <w:szCs w:val="24"/>
        </w:rPr>
        <w:t>totals</w:t>
      </w:r>
      <w:r w:rsidR="00DA0A7D">
        <w:rPr>
          <w:rFonts w:ascii="Times New Roman" w:hAnsi="Times New Roman" w:cs="Times New Roman"/>
          <w:sz w:val="24"/>
          <w:szCs w:val="24"/>
        </w:rPr>
        <w:t xml:space="preserve"> may be overestimated, however, there is no way to derive an exact number of affected persons, so a generalized estimate was used for each region</w:t>
      </w:r>
      <w:r w:rsidR="00940A3E">
        <w:rPr>
          <w:rFonts w:ascii="Times New Roman" w:hAnsi="Times New Roman" w:cs="Times New Roman"/>
          <w:sz w:val="24"/>
          <w:szCs w:val="24"/>
        </w:rPr>
        <w:t>.</w:t>
      </w:r>
    </w:p>
    <w:p w:rsidR="00452E37" w:rsidRDefault="00452E37" w:rsidP="00927102">
      <w:pPr>
        <w:pStyle w:val="ListParagraph"/>
        <w:widowControl w:val="0"/>
        <w:tabs>
          <w:tab w:val="center" w:pos="4680"/>
        </w:tabs>
        <w:spacing w:line="240" w:lineRule="auto"/>
        <w:ind w:left="0"/>
        <w:rPr>
          <w:rFonts w:ascii="Times New Roman" w:hAnsi="Times New Roman" w:cs="Times New Roman"/>
          <w:sz w:val="24"/>
          <w:szCs w:val="24"/>
        </w:rPr>
      </w:pPr>
    </w:p>
    <w:p w:rsidR="00BF0FBB" w:rsidRDefault="00452E37" w:rsidP="00452E37">
      <w:pPr>
        <w:pStyle w:val="ListParagraph"/>
        <w:widowControl w:val="0"/>
        <w:spacing w:line="240" w:lineRule="auto"/>
        <w:ind w:left="0"/>
        <w:rPr>
          <w:rFonts w:ascii="Times New Roman" w:hAnsi="Times New Roman" w:cs="Times New Roman"/>
          <w:sz w:val="24"/>
          <w:szCs w:val="24"/>
        </w:rPr>
      </w:pPr>
      <w:r w:rsidRPr="00020AED">
        <w:rPr>
          <w:rFonts w:ascii="Times New Roman" w:hAnsi="Times New Roman" w:cs="Times New Roman"/>
          <w:sz w:val="24"/>
          <w:szCs w:val="24"/>
        </w:rPr>
        <w:t xml:space="preserve">The Viral Hemorrhagic Fever Case Investigation </w:t>
      </w:r>
      <w:proofErr w:type="spellStart"/>
      <w:r w:rsidRPr="00020AED">
        <w:rPr>
          <w:rFonts w:ascii="Times New Roman" w:hAnsi="Times New Roman" w:cs="Times New Roman"/>
          <w:sz w:val="24"/>
          <w:szCs w:val="24"/>
        </w:rPr>
        <w:t>Form_Short</w:t>
      </w:r>
      <w:proofErr w:type="spellEnd"/>
      <w:r w:rsidRPr="00020AED">
        <w:rPr>
          <w:rFonts w:ascii="Times New Roman" w:hAnsi="Times New Roman" w:cs="Times New Roman"/>
          <w:sz w:val="24"/>
          <w:szCs w:val="24"/>
        </w:rPr>
        <w:t xml:space="preserve"> </w:t>
      </w:r>
      <w:proofErr w:type="spellStart"/>
      <w:r w:rsidRPr="00020AED">
        <w:rPr>
          <w:rFonts w:ascii="Times New Roman" w:hAnsi="Times New Roman" w:cs="Times New Roman"/>
          <w:sz w:val="24"/>
          <w:szCs w:val="24"/>
        </w:rPr>
        <w:t>Version_Liberia</w:t>
      </w:r>
      <w:proofErr w:type="spellEnd"/>
      <w:r w:rsidRPr="00020AED">
        <w:rPr>
          <w:rFonts w:ascii="Times New Roman" w:hAnsi="Times New Roman" w:cs="Times New Roman"/>
          <w:sz w:val="24"/>
          <w:szCs w:val="24"/>
        </w:rPr>
        <w:t xml:space="preserve"> </w:t>
      </w:r>
      <w:r w:rsidRPr="00A45625">
        <w:rPr>
          <w:rFonts w:ascii="Times New Roman" w:hAnsi="Times New Roman" w:cs="Times New Roman"/>
          <w:b/>
          <w:sz w:val="24"/>
          <w:szCs w:val="24"/>
        </w:rPr>
        <w:t xml:space="preserve">(Attachment </w:t>
      </w:r>
      <w:r w:rsidR="00CE5F48">
        <w:rPr>
          <w:rFonts w:ascii="Times New Roman" w:hAnsi="Times New Roman" w:cs="Times New Roman"/>
          <w:b/>
          <w:sz w:val="24"/>
          <w:szCs w:val="24"/>
        </w:rPr>
        <w:t>G</w:t>
      </w:r>
      <w:r w:rsidRPr="00A45625">
        <w:rPr>
          <w:rFonts w:ascii="Times New Roman" w:hAnsi="Times New Roman" w:cs="Times New Roman"/>
          <w:b/>
          <w:sz w:val="24"/>
          <w:szCs w:val="24"/>
        </w:rPr>
        <w:t>)</w:t>
      </w:r>
      <w:r w:rsidRPr="00020AED">
        <w:rPr>
          <w:rFonts w:ascii="Times New Roman" w:hAnsi="Times New Roman" w:cs="Times New Roman"/>
          <w:sz w:val="24"/>
          <w:szCs w:val="24"/>
        </w:rPr>
        <w:t xml:space="preserve"> is a shortened ver</w:t>
      </w:r>
      <w:r w:rsidR="00093CD5">
        <w:rPr>
          <w:rFonts w:ascii="Times New Roman" w:hAnsi="Times New Roman" w:cs="Times New Roman"/>
          <w:sz w:val="24"/>
          <w:szCs w:val="24"/>
        </w:rPr>
        <w:t>s</w:t>
      </w:r>
      <w:r w:rsidRPr="00020AED">
        <w:rPr>
          <w:rFonts w:ascii="Times New Roman" w:hAnsi="Times New Roman" w:cs="Times New Roman"/>
          <w:sz w:val="24"/>
          <w:szCs w:val="24"/>
        </w:rPr>
        <w:t xml:space="preserve">ion needed in more populated areas </w:t>
      </w:r>
      <w:r w:rsidR="00CD0F65">
        <w:rPr>
          <w:rFonts w:ascii="Times New Roman" w:hAnsi="Times New Roman" w:cs="Times New Roman"/>
          <w:sz w:val="24"/>
          <w:szCs w:val="24"/>
        </w:rPr>
        <w:t xml:space="preserve">where </w:t>
      </w:r>
      <w:r w:rsidRPr="00020AED">
        <w:rPr>
          <w:rFonts w:ascii="Times New Roman" w:hAnsi="Times New Roman" w:cs="Times New Roman"/>
          <w:sz w:val="24"/>
          <w:szCs w:val="24"/>
        </w:rPr>
        <w:t>response is critical</w:t>
      </w:r>
      <w:r w:rsidR="00CE5A37">
        <w:rPr>
          <w:rFonts w:ascii="Times New Roman" w:hAnsi="Times New Roman" w:cs="Times New Roman"/>
          <w:sz w:val="24"/>
          <w:szCs w:val="24"/>
        </w:rPr>
        <w:t>, due to</w:t>
      </w:r>
      <w:r w:rsidR="00940A3E">
        <w:rPr>
          <w:rFonts w:ascii="Times New Roman" w:hAnsi="Times New Roman" w:cs="Times New Roman"/>
          <w:sz w:val="24"/>
          <w:szCs w:val="24"/>
        </w:rPr>
        <w:t xml:space="preserve"> a mass number of sick and/or confirmed patients,</w:t>
      </w:r>
      <w:r w:rsidR="00CD0F65">
        <w:rPr>
          <w:rFonts w:ascii="Times New Roman" w:hAnsi="Times New Roman" w:cs="Times New Roman"/>
          <w:sz w:val="24"/>
          <w:szCs w:val="24"/>
        </w:rPr>
        <w:t xml:space="preserve"> the long form is not </w:t>
      </w:r>
      <w:r w:rsidR="00940A3E">
        <w:rPr>
          <w:rFonts w:ascii="Times New Roman" w:hAnsi="Times New Roman" w:cs="Times New Roman"/>
          <w:sz w:val="24"/>
          <w:szCs w:val="24"/>
        </w:rPr>
        <w:t>conducive</w:t>
      </w:r>
      <w:r w:rsidR="00CD0F65">
        <w:rPr>
          <w:rFonts w:ascii="Times New Roman" w:hAnsi="Times New Roman" w:cs="Times New Roman"/>
          <w:sz w:val="24"/>
          <w:szCs w:val="24"/>
        </w:rPr>
        <w:t xml:space="preserve"> to </w:t>
      </w:r>
      <w:r w:rsidR="00940A3E">
        <w:rPr>
          <w:rFonts w:ascii="Times New Roman" w:hAnsi="Times New Roman" w:cs="Times New Roman"/>
          <w:sz w:val="24"/>
          <w:szCs w:val="24"/>
        </w:rPr>
        <w:t>treating</w:t>
      </w:r>
      <w:r w:rsidR="00CD0F65">
        <w:rPr>
          <w:rFonts w:ascii="Times New Roman" w:hAnsi="Times New Roman" w:cs="Times New Roman"/>
          <w:sz w:val="24"/>
          <w:szCs w:val="24"/>
        </w:rPr>
        <w:t xml:space="preserve"> large amounts of people </w:t>
      </w:r>
      <w:r w:rsidR="006B648E">
        <w:rPr>
          <w:rFonts w:ascii="Times New Roman" w:hAnsi="Times New Roman" w:cs="Times New Roman"/>
          <w:sz w:val="24"/>
          <w:szCs w:val="24"/>
        </w:rPr>
        <w:t>in a timely fashion</w:t>
      </w:r>
      <w:r w:rsidR="00940A3E">
        <w:rPr>
          <w:rFonts w:ascii="Times New Roman" w:hAnsi="Times New Roman" w:cs="Times New Roman"/>
          <w:sz w:val="24"/>
          <w:szCs w:val="24"/>
        </w:rPr>
        <w:t>, so the short form was developed to ascertain the required information, in hopes that additional information may be obtained at a later time</w:t>
      </w:r>
      <w:r w:rsidR="006B648E">
        <w:rPr>
          <w:rFonts w:ascii="Times New Roman" w:hAnsi="Times New Roman" w:cs="Times New Roman"/>
          <w:sz w:val="24"/>
          <w:szCs w:val="24"/>
        </w:rPr>
        <w:t>.  It is anticipated that there will be</w:t>
      </w:r>
      <w:r w:rsidRPr="00020AED">
        <w:rPr>
          <w:rFonts w:ascii="Times New Roman" w:hAnsi="Times New Roman" w:cs="Times New Roman"/>
          <w:sz w:val="24"/>
          <w:szCs w:val="24"/>
        </w:rPr>
        <w:t xml:space="preserve"> 4,000 respondents, one response per respondent wi</w:t>
      </w:r>
      <w:r>
        <w:rPr>
          <w:rFonts w:ascii="Times New Roman" w:hAnsi="Times New Roman" w:cs="Times New Roman"/>
          <w:sz w:val="24"/>
          <w:szCs w:val="24"/>
        </w:rPr>
        <w:t xml:space="preserve">th a total of 667 burden hours, due to the </w:t>
      </w:r>
      <w:r w:rsidR="00093CD5">
        <w:rPr>
          <w:rFonts w:ascii="Times New Roman" w:hAnsi="Times New Roman" w:cs="Times New Roman"/>
          <w:sz w:val="24"/>
          <w:szCs w:val="24"/>
        </w:rPr>
        <w:t xml:space="preserve">need to quickly treat as many patients as </w:t>
      </w:r>
      <w:proofErr w:type="gramStart"/>
      <w:r w:rsidR="00093CD5">
        <w:rPr>
          <w:rFonts w:ascii="Times New Roman" w:hAnsi="Times New Roman" w:cs="Times New Roman"/>
          <w:sz w:val="24"/>
          <w:szCs w:val="24"/>
        </w:rPr>
        <w:t>possible,</w:t>
      </w:r>
      <w:proofErr w:type="gramEnd"/>
      <w:r w:rsidR="00093CD5">
        <w:rPr>
          <w:rFonts w:ascii="Times New Roman" w:hAnsi="Times New Roman" w:cs="Times New Roman"/>
          <w:sz w:val="24"/>
          <w:szCs w:val="24"/>
        </w:rPr>
        <w:t xml:space="preserve"> a shortened version of the form was developed for this region, as the infected totals were significantly higher.  </w:t>
      </w:r>
      <w:r w:rsidR="00093CD5" w:rsidRPr="00020AED">
        <w:rPr>
          <w:rFonts w:ascii="Times New Roman" w:hAnsi="Times New Roman" w:cs="Times New Roman"/>
          <w:sz w:val="24"/>
          <w:szCs w:val="24"/>
        </w:rPr>
        <w:t xml:space="preserve">The Viral Hemorrhagic Fever Contact Listing </w:t>
      </w:r>
      <w:proofErr w:type="spellStart"/>
      <w:r w:rsidR="00093CD5" w:rsidRPr="00020AED">
        <w:rPr>
          <w:rFonts w:ascii="Times New Roman" w:hAnsi="Times New Roman" w:cs="Times New Roman"/>
          <w:sz w:val="24"/>
          <w:szCs w:val="24"/>
        </w:rPr>
        <w:t>Forms_General</w:t>
      </w:r>
      <w:proofErr w:type="spellEnd"/>
      <w:r w:rsidR="00093CD5" w:rsidRPr="00020AED">
        <w:rPr>
          <w:rFonts w:ascii="Times New Roman" w:hAnsi="Times New Roman" w:cs="Times New Roman"/>
          <w:sz w:val="24"/>
          <w:szCs w:val="24"/>
        </w:rPr>
        <w:t xml:space="preserve"> </w:t>
      </w:r>
      <w:r w:rsidR="00093CD5" w:rsidRPr="00A45625">
        <w:rPr>
          <w:rFonts w:ascii="Times New Roman" w:hAnsi="Times New Roman" w:cs="Times New Roman"/>
          <w:b/>
          <w:sz w:val="24"/>
          <w:szCs w:val="24"/>
        </w:rPr>
        <w:t xml:space="preserve">(Attachment </w:t>
      </w:r>
      <w:r w:rsidR="00CE5F48">
        <w:rPr>
          <w:rFonts w:ascii="Times New Roman" w:hAnsi="Times New Roman" w:cs="Times New Roman"/>
          <w:b/>
          <w:sz w:val="24"/>
          <w:szCs w:val="24"/>
        </w:rPr>
        <w:t>H</w:t>
      </w:r>
      <w:r w:rsidR="00093CD5" w:rsidRPr="00A45625">
        <w:rPr>
          <w:rFonts w:ascii="Times New Roman" w:hAnsi="Times New Roman" w:cs="Times New Roman"/>
          <w:b/>
          <w:sz w:val="24"/>
          <w:szCs w:val="24"/>
        </w:rPr>
        <w:t>)</w:t>
      </w:r>
      <w:r w:rsidR="00093CD5" w:rsidRPr="00020AED">
        <w:rPr>
          <w:rFonts w:ascii="Times New Roman" w:hAnsi="Times New Roman" w:cs="Times New Roman"/>
          <w:sz w:val="24"/>
          <w:szCs w:val="24"/>
        </w:rPr>
        <w:t xml:space="preserve"> will be used in Sierra Leone and Nigeria </w:t>
      </w:r>
      <w:r w:rsidR="00931E72">
        <w:rPr>
          <w:rFonts w:ascii="Times New Roman" w:hAnsi="Times New Roman" w:cs="Times New Roman"/>
          <w:sz w:val="24"/>
          <w:szCs w:val="24"/>
        </w:rPr>
        <w:t>because it is a standard form that will be used in both regions, we estimate a</w:t>
      </w:r>
      <w:r w:rsidR="00093CD5" w:rsidRPr="00020AED">
        <w:rPr>
          <w:rFonts w:ascii="Times New Roman" w:hAnsi="Times New Roman" w:cs="Times New Roman"/>
          <w:sz w:val="24"/>
          <w:szCs w:val="24"/>
        </w:rPr>
        <w:t xml:space="preserve"> total of 4,000 </w:t>
      </w:r>
      <w:proofErr w:type="gramStart"/>
      <w:r w:rsidR="00093CD5" w:rsidRPr="00020AED">
        <w:rPr>
          <w:rFonts w:ascii="Times New Roman" w:hAnsi="Times New Roman" w:cs="Times New Roman"/>
          <w:sz w:val="24"/>
          <w:szCs w:val="24"/>
        </w:rPr>
        <w:t xml:space="preserve">respondents </w:t>
      </w:r>
      <w:r w:rsidR="00BA1342">
        <w:rPr>
          <w:rFonts w:ascii="Times New Roman" w:hAnsi="Times New Roman" w:cs="Times New Roman"/>
          <w:sz w:val="24"/>
          <w:szCs w:val="24"/>
        </w:rPr>
        <w:t xml:space="preserve"> </w:t>
      </w:r>
      <w:r w:rsidR="00931E72">
        <w:rPr>
          <w:rFonts w:ascii="Times New Roman" w:hAnsi="Times New Roman" w:cs="Times New Roman"/>
          <w:sz w:val="24"/>
          <w:szCs w:val="24"/>
        </w:rPr>
        <w:t>combined</w:t>
      </w:r>
      <w:proofErr w:type="gramEnd"/>
      <w:r w:rsidR="00BA1342">
        <w:rPr>
          <w:rFonts w:ascii="Times New Roman" w:hAnsi="Times New Roman" w:cs="Times New Roman"/>
          <w:sz w:val="24"/>
          <w:szCs w:val="24"/>
        </w:rPr>
        <w:t xml:space="preserve"> </w:t>
      </w:r>
      <w:r w:rsidR="00093CD5" w:rsidRPr="00020AED">
        <w:rPr>
          <w:rFonts w:ascii="Times New Roman" w:hAnsi="Times New Roman" w:cs="Times New Roman"/>
          <w:sz w:val="24"/>
          <w:szCs w:val="24"/>
        </w:rPr>
        <w:t xml:space="preserve">with one response per respondent </w:t>
      </w:r>
      <w:r w:rsidR="00BA1342">
        <w:rPr>
          <w:rFonts w:ascii="Times New Roman" w:hAnsi="Times New Roman" w:cs="Times New Roman"/>
          <w:sz w:val="24"/>
          <w:szCs w:val="24"/>
        </w:rPr>
        <w:t>to</w:t>
      </w:r>
      <w:r w:rsidR="00093CD5">
        <w:rPr>
          <w:rFonts w:ascii="Times New Roman" w:hAnsi="Times New Roman" w:cs="Times New Roman"/>
          <w:sz w:val="24"/>
          <w:szCs w:val="24"/>
        </w:rPr>
        <w:t xml:space="preserve"> total 1,000 burden hours.  </w:t>
      </w:r>
      <w:r w:rsidR="004F538D" w:rsidRPr="00020AED">
        <w:rPr>
          <w:rFonts w:ascii="Times New Roman" w:hAnsi="Times New Roman" w:cs="Times New Roman"/>
          <w:sz w:val="24"/>
          <w:szCs w:val="24"/>
        </w:rPr>
        <w:t xml:space="preserve">The Viral Hemorrhagic Fever Contact Listing </w:t>
      </w:r>
      <w:proofErr w:type="spellStart"/>
      <w:r w:rsidR="004F538D" w:rsidRPr="00020AED">
        <w:rPr>
          <w:rFonts w:ascii="Times New Roman" w:hAnsi="Times New Roman" w:cs="Times New Roman"/>
          <w:sz w:val="24"/>
          <w:szCs w:val="24"/>
        </w:rPr>
        <w:t>Form_Senegal_French</w:t>
      </w:r>
      <w:proofErr w:type="spellEnd"/>
      <w:r w:rsidR="004F538D" w:rsidRPr="00020AED">
        <w:rPr>
          <w:rFonts w:ascii="Times New Roman" w:hAnsi="Times New Roman" w:cs="Times New Roman"/>
          <w:sz w:val="24"/>
          <w:szCs w:val="24"/>
        </w:rPr>
        <w:t xml:space="preserve"> </w:t>
      </w:r>
      <w:r w:rsidR="004F538D" w:rsidRPr="00A45625">
        <w:rPr>
          <w:rFonts w:ascii="Times New Roman" w:hAnsi="Times New Roman" w:cs="Times New Roman"/>
          <w:b/>
          <w:sz w:val="24"/>
          <w:szCs w:val="24"/>
        </w:rPr>
        <w:t xml:space="preserve">(Attachment </w:t>
      </w:r>
      <w:r w:rsidR="00CE5F48">
        <w:rPr>
          <w:rFonts w:ascii="Times New Roman" w:hAnsi="Times New Roman" w:cs="Times New Roman"/>
          <w:b/>
          <w:sz w:val="24"/>
          <w:szCs w:val="24"/>
        </w:rPr>
        <w:t>I</w:t>
      </w:r>
      <w:r w:rsidR="004F538D" w:rsidRPr="00A45625">
        <w:rPr>
          <w:rFonts w:ascii="Times New Roman" w:hAnsi="Times New Roman" w:cs="Times New Roman"/>
          <w:b/>
          <w:sz w:val="24"/>
          <w:szCs w:val="24"/>
        </w:rPr>
        <w:t>)</w:t>
      </w:r>
      <w:r w:rsidR="00063E9C">
        <w:rPr>
          <w:rFonts w:ascii="Times New Roman" w:hAnsi="Times New Roman" w:cs="Times New Roman"/>
          <w:b/>
          <w:sz w:val="24"/>
          <w:szCs w:val="24"/>
        </w:rPr>
        <w:t xml:space="preserve"> </w:t>
      </w:r>
      <w:r w:rsidR="00063E9C">
        <w:rPr>
          <w:rFonts w:ascii="Times New Roman" w:hAnsi="Times New Roman" w:cs="Times New Roman"/>
          <w:sz w:val="24"/>
          <w:szCs w:val="24"/>
        </w:rPr>
        <w:t>has an estimated 500 respondents to total 125 burden hours</w:t>
      </w:r>
      <w:r w:rsidR="004F538D" w:rsidRPr="00020AED">
        <w:rPr>
          <w:rFonts w:ascii="Times New Roman" w:hAnsi="Times New Roman" w:cs="Times New Roman"/>
          <w:sz w:val="24"/>
          <w:szCs w:val="24"/>
        </w:rPr>
        <w:t xml:space="preserve">, the Viral Hemorrhagic Fever Contact Listing </w:t>
      </w:r>
      <w:proofErr w:type="spellStart"/>
      <w:r w:rsidR="004F538D" w:rsidRPr="00020AED">
        <w:rPr>
          <w:rFonts w:ascii="Times New Roman" w:hAnsi="Times New Roman" w:cs="Times New Roman"/>
          <w:sz w:val="24"/>
          <w:szCs w:val="24"/>
        </w:rPr>
        <w:t>Form_Guinea</w:t>
      </w:r>
      <w:proofErr w:type="spellEnd"/>
      <w:r w:rsidR="004F538D" w:rsidRPr="00020AED">
        <w:rPr>
          <w:rFonts w:ascii="Times New Roman" w:hAnsi="Times New Roman" w:cs="Times New Roman"/>
          <w:sz w:val="24"/>
          <w:szCs w:val="24"/>
        </w:rPr>
        <w:t xml:space="preserve"> </w:t>
      </w:r>
      <w:r w:rsidR="004F538D" w:rsidRPr="00A45625">
        <w:rPr>
          <w:rFonts w:ascii="Times New Roman" w:hAnsi="Times New Roman" w:cs="Times New Roman"/>
          <w:b/>
          <w:sz w:val="24"/>
          <w:szCs w:val="24"/>
        </w:rPr>
        <w:t xml:space="preserve">(Attachment </w:t>
      </w:r>
      <w:r w:rsidR="00CE5F48">
        <w:rPr>
          <w:rFonts w:ascii="Times New Roman" w:hAnsi="Times New Roman" w:cs="Times New Roman"/>
          <w:b/>
          <w:sz w:val="24"/>
          <w:szCs w:val="24"/>
        </w:rPr>
        <w:t>J</w:t>
      </w:r>
      <w:r w:rsidR="004F538D" w:rsidRPr="00A45625">
        <w:rPr>
          <w:rFonts w:ascii="Times New Roman" w:hAnsi="Times New Roman" w:cs="Times New Roman"/>
          <w:b/>
          <w:sz w:val="24"/>
          <w:szCs w:val="24"/>
        </w:rPr>
        <w:t>)</w:t>
      </w:r>
      <w:r w:rsidR="004F538D" w:rsidRPr="00020AED">
        <w:rPr>
          <w:rFonts w:ascii="Times New Roman" w:hAnsi="Times New Roman" w:cs="Times New Roman"/>
          <w:sz w:val="24"/>
          <w:szCs w:val="24"/>
        </w:rPr>
        <w:t xml:space="preserve"> and The Viral Hemorrhagic Fever Contact Listing </w:t>
      </w:r>
      <w:proofErr w:type="spellStart"/>
      <w:r w:rsidR="004F538D" w:rsidRPr="00020AED">
        <w:rPr>
          <w:rFonts w:ascii="Times New Roman" w:hAnsi="Times New Roman" w:cs="Times New Roman"/>
          <w:sz w:val="24"/>
          <w:szCs w:val="24"/>
        </w:rPr>
        <w:t>Form_Liberia</w:t>
      </w:r>
      <w:proofErr w:type="spellEnd"/>
      <w:r w:rsidR="004F538D" w:rsidRPr="00020AED">
        <w:rPr>
          <w:rFonts w:ascii="Times New Roman" w:hAnsi="Times New Roman" w:cs="Times New Roman"/>
          <w:sz w:val="24"/>
          <w:szCs w:val="24"/>
        </w:rPr>
        <w:t xml:space="preserve"> </w:t>
      </w:r>
      <w:r w:rsidR="004F538D" w:rsidRPr="00A45625">
        <w:rPr>
          <w:rFonts w:ascii="Times New Roman" w:hAnsi="Times New Roman" w:cs="Times New Roman"/>
          <w:b/>
          <w:sz w:val="24"/>
          <w:szCs w:val="24"/>
        </w:rPr>
        <w:t xml:space="preserve">(Attachment </w:t>
      </w:r>
      <w:r w:rsidR="00CE5F48">
        <w:rPr>
          <w:rFonts w:ascii="Times New Roman" w:hAnsi="Times New Roman" w:cs="Times New Roman"/>
          <w:b/>
          <w:sz w:val="24"/>
          <w:szCs w:val="24"/>
        </w:rPr>
        <w:t>K</w:t>
      </w:r>
      <w:r w:rsidR="004F538D" w:rsidRPr="00A45625">
        <w:rPr>
          <w:rFonts w:ascii="Times New Roman" w:hAnsi="Times New Roman" w:cs="Times New Roman"/>
          <w:b/>
          <w:sz w:val="24"/>
          <w:szCs w:val="24"/>
        </w:rPr>
        <w:t>)</w:t>
      </w:r>
      <w:r w:rsidR="004F538D" w:rsidRPr="00020AED">
        <w:rPr>
          <w:rFonts w:ascii="Times New Roman" w:hAnsi="Times New Roman" w:cs="Times New Roman"/>
          <w:sz w:val="24"/>
          <w:szCs w:val="24"/>
        </w:rPr>
        <w:t xml:space="preserve"> have 12</w:t>
      </w:r>
      <w:r w:rsidR="004F538D">
        <w:rPr>
          <w:rFonts w:ascii="Times New Roman" w:hAnsi="Times New Roman" w:cs="Times New Roman"/>
          <w:sz w:val="24"/>
          <w:szCs w:val="24"/>
        </w:rPr>
        <w:t>,</w:t>
      </w:r>
      <w:r w:rsidR="004F538D" w:rsidRPr="00020AED">
        <w:rPr>
          <w:rFonts w:ascii="Times New Roman" w:hAnsi="Times New Roman" w:cs="Times New Roman"/>
          <w:sz w:val="24"/>
          <w:szCs w:val="24"/>
        </w:rPr>
        <w:t>000 respondents per form, each form being administered 1 time each with a total of 3</w:t>
      </w:r>
      <w:r w:rsidR="004F538D">
        <w:rPr>
          <w:rFonts w:ascii="Times New Roman" w:hAnsi="Times New Roman" w:cs="Times New Roman"/>
          <w:sz w:val="24"/>
          <w:szCs w:val="24"/>
        </w:rPr>
        <w:t>,</w:t>
      </w:r>
      <w:r w:rsidR="004F538D" w:rsidRPr="00020AED">
        <w:rPr>
          <w:rFonts w:ascii="Times New Roman" w:hAnsi="Times New Roman" w:cs="Times New Roman"/>
          <w:sz w:val="24"/>
          <w:szCs w:val="24"/>
        </w:rPr>
        <w:t>000 burden hours per form.</w:t>
      </w:r>
      <w:r w:rsidR="004F538D">
        <w:rPr>
          <w:rFonts w:ascii="Times New Roman" w:hAnsi="Times New Roman" w:cs="Times New Roman"/>
          <w:sz w:val="24"/>
          <w:szCs w:val="24"/>
        </w:rPr>
        <w:t xml:space="preserve">  </w:t>
      </w:r>
    </w:p>
    <w:p w:rsidR="00BF0FBB" w:rsidRDefault="00BF0FBB" w:rsidP="00452E37">
      <w:pPr>
        <w:pStyle w:val="ListParagraph"/>
        <w:widowControl w:val="0"/>
        <w:spacing w:line="240" w:lineRule="auto"/>
        <w:ind w:left="0"/>
        <w:rPr>
          <w:rFonts w:ascii="Times New Roman" w:hAnsi="Times New Roman" w:cs="Times New Roman"/>
          <w:sz w:val="24"/>
          <w:szCs w:val="24"/>
        </w:rPr>
      </w:pPr>
    </w:p>
    <w:p w:rsidR="00BF0FBB" w:rsidRDefault="00BF0FBB" w:rsidP="00452E37">
      <w:pPr>
        <w:pStyle w:val="ListParagraph"/>
        <w:widowControl w:val="0"/>
        <w:spacing w:line="240" w:lineRule="auto"/>
        <w:ind w:left="0"/>
        <w:rPr>
          <w:rFonts w:ascii="Times New Roman" w:hAnsi="Times New Roman" w:cs="Times New Roman"/>
          <w:sz w:val="24"/>
          <w:szCs w:val="24"/>
        </w:rPr>
      </w:pPr>
      <w:r>
        <w:rPr>
          <w:rFonts w:ascii="Times New Roman" w:hAnsi="Times New Roman" w:cs="Times New Roman"/>
          <w:sz w:val="24"/>
          <w:szCs w:val="24"/>
        </w:rPr>
        <w:t>T</w:t>
      </w:r>
      <w:r w:rsidRPr="00020AED">
        <w:rPr>
          <w:rFonts w:ascii="Times New Roman" w:hAnsi="Times New Roman" w:cs="Times New Roman"/>
          <w:sz w:val="24"/>
          <w:szCs w:val="24"/>
        </w:rPr>
        <w:t xml:space="preserve">he Viral Hemorrhagic Fever Contact Tracing Follow-Up Form </w:t>
      </w:r>
      <w:r w:rsidRPr="00A45625">
        <w:rPr>
          <w:rFonts w:ascii="Times New Roman" w:hAnsi="Times New Roman" w:cs="Times New Roman"/>
          <w:b/>
          <w:sz w:val="24"/>
          <w:szCs w:val="24"/>
        </w:rPr>
        <w:t xml:space="preserve">(Attachment </w:t>
      </w:r>
      <w:r w:rsidR="00CE5F48">
        <w:rPr>
          <w:rFonts w:ascii="Times New Roman" w:hAnsi="Times New Roman" w:cs="Times New Roman"/>
          <w:b/>
          <w:sz w:val="24"/>
          <w:szCs w:val="24"/>
        </w:rPr>
        <w:t>L</w:t>
      </w:r>
      <w:r w:rsidRPr="00A45625">
        <w:rPr>
          <w:rFonts w:ascii="Times New Roman" w:hAnsi="Times New Roman" w:cs="Times New Roman"/>
          <w:b/>
          <w:sz w:val="24"/>
          <w:szCs w:val="24"/>
        </w:rPr>
        <w:t>)</w:t>
      </w:r>
      <w:r w:rsidRPr="00020AED">
        <w:rPr>
          <w:rFonts w:ascii="Times New Roman" w:hAnsi="Times New Roman" w:cs="Times New Roman"/>
          <w:sz w:val="24"/>
          <w:szCs w:val="24"/>
        </w:rPr>
        <w:t xml:space="preserve"> estimates 21 responses per respondent due to the fact that symptoms may appear up to 21 days after exposure to the Ebola virus,</w:t>
      </w:r>
      <w:r>
        <w:rPr>
          <w:rFonts w:ascii="Times New Roman" w:hAnsi="Times New Roman" w:cs="Times New Roman"/>
          <w:sz w:val="24"/>
          <w:szCs w:val="24"/>
        </w:rPr>
        <w:t xml:space="preserve"> so follow up will happen on a daily basis, until the 21 day incubation period has been reached, total burden hours for this form are</w:t>
      </w:r>
      <w:r w:rsidRPr="00020AED">
        <w:rPr>
          <w:rFonts w:ascii="Times New Roman" w:hAnsi="Times New Roman" w:cs="Times New Roman"/>
          <w:sz w:val="24"/>
          <w:szCs w:val="24"/>
        </w:rPr>
        <w:t xml:space="preserve"> 42</w:t>
      </w:r>
      <w:r>
        <w:rPr>
          <w:rFonts w:ascii="Times New Roman" w:hAnsi="Times New Roman" w:cs="Times New Roman"/>
          <w:sz w:val="24"/>
          <w:szCs w:val="24"/>
        </w:rPr>
        <w:t>,</w:t>
      </w:r>
      <w:r w:rsidRPr="00020AED">
        <w:rPr>
          <w:rFonts w:ascii="Times New Roman" w:hAnsi="Times New Roman" w:cs="Times New Roman"/>
          <w:sz w:val="24"/>
          <w:szCs w:val="24"/>
        </w:rPr>
        <w:t>000 burden hours</w:t>
      </w:r>
      <w:r>
        <w:rPr>
          <w:rFonts w:ascii="Times New Roman" w:hAnsi="Times New Roman" w:cs="Times New Roman"/>
          <w:sz w:val="24"/>
          <w:szCs w:val="24"/>
        </w:rPr>
        <w:t xml:space="preserve">.  </w:t>
      </w:r>
    </w:p>
    <w:p w:rsidR="00BF0FBB" w:rsidRDefault="00BF0FBB" w:rsidP="00452E37">
      <w:pPr>
        <w:pStyle w:val="ListParagraph"/>
        <w:widowControl w:val="0"/>
        <w:spacing w:line="240" w:lineRule="auto"/>
        <w:ind w:left="0"/>
        <w:rPr>
          <w:rFonts w:ascii="Times New Roman" w:hAnsi="Times New Roman" w:cs="Times New Roman"/>
          <w:sz w:val="24"/>
          <w:szCs w:val="24"/>
        </w:rPr>
      </w:pPr>
    </w:p>
    <w:p w:rsidR="002E0F33" w:rsidRDefault="000D3A0B" w:rsidP="00452E37">
      <w:pPr>
        <w:pStyle w:val="ListParagraph"/>
        <w:widowControl w:val="0"/>
        <w:spacing w:line="240" w:lineRule="auto"/>
        <w:ind w:left="0"/>
        <w:rPr>
          <w:rFonts w:ascii="Times New Roman" w:hAnsi="Times New Roman" w:cs="Times New Roman"/>
          <w:sz w:val="24"/>
          <w:szCs w:val="24"/>
        </w:rPr>
      </w:pPr>
      <w:r w:rsidRPr="00020AED">
        <w:rPr>
          <w:rFonts w:ascii="Times New Roman" w:hAnsi="Times New Roman" w:cs="Times New Roman"/>
          <w:sz w:val="24"/>
          <w:szCs w:val="24"/>
        </w:rPr>
        <w:t xml:space="preserve">The Ebola Virus Disease Case Contact Questionnaire </w:t>
      </w:r>
      <w:r w:rsidRPr="002A4E9D">
        <w:rPr>
          <w:rFonts w:ascii="Times New Roman" w:hAnsi="Times New Roman" w:cs="Times New Roman"/>
          <w:b/>
          <w:sz w:val="24"/>
          <w:szCs w:val="24"/>
        </w:rPr>
        <w:t xml:space="preserve">(Attachment </w:t>
      </w:r>
      <w:r w:rsidR="00CE5F48">
        <w:rPr>
          <w:rFonts w:ascii="Times New Roman" w:hAnsi="Times New Roman" w:cs="Times New Roman"/>
          <w:b/>
          <w:sz w:val="24"/>
          <w:szCs w:val="24"/>
        </w:rPr>
        <w:t>M</w:t>
      </w:r>
      <w:r w:rsidRPr="002A4E9D">
        <w:rPr>
          <w:rFonts w:ascii="Times New Roman" w:hAnsi="Times New Roman" w:cs="Times New Roman"/>
          <w:b/>
          <w:sz w:val="24"/>
          <w:szCs w:val="24"/>
        </w:rPr>
        <w:t>)</w:t>
      </w:r>
      <w:r w:rsidRPr="00020AED">
        <w:rPr>
          <w:rFonts w:ascii="Times New Roman" w:hAnsi="Times New Roman" w:cs="Times New Roman"/>
          <w:sz w:val="24"/>
          <w:szCs w:val="24"/>
        </w:rPr>
        <w:t xml:space="preserve"> has a total of 50 respondents</w:t>
      </w:r>
      <w:r w:rsidR="009D4BF8">
        <w:rPr>
          <w:rFonts w:ascii="Times New Roman" w:hAnsi="Times New Roman" w:cs="Times New Roman"/>
          <w:sz w:val="24"/>
          <w:szCs w:val="24"/>
        </w:rPr>
        <w:t xml:space="preserve"> who will be comprised of person(s) who have had direct or some form o</w:t>
      </w:r>
      <w:r w:rsidR="00AE5F62">
        <w:rPr>
          <w:rFonts w:ascii="Times New Roman" w:hAnsi="Times New Roman" w:cs="Times New Roman"/>
          <w:sz w:val="24"/>
          <w:szCs w:val="24"/>
        </w:rPr>
        <w:t>f</w:t>
      </w:r>
      <w:r w:rsidR="009D4BF8">
        <w:rPr>
          <w:rFonts w:ascii="Times New Roman" w:hAnsi="Times New Roman" w:cs="Times New Roman"/>
          <w:sz w:val="24"/>
          <w:szCs w:val="24"/>
        </w:rPr>
        <w:t xml:space="preserve"> contact with a confirmed patient</w:t>
      </w:r>
      <w:r>
        <w:rPr>
          <w:rFonts w:ascii="Times New Roman" w:hAnsi="Times New Roman" w:cs="Times New Roman"/>
          <w:sz w:val="24"/>
          <w:szCs w:val="24"/>
        </w:rPr>
        <w:t>, based on existing information, it is estimated that most patients have no more than 5-10 contacts during the time symptoms were presented</w:t>
      </w:r>
      <w:r w:rsidR="00382B03">
        <w:rPr>
          <w:rFonts w:ascii="Times New Roman" w:hAnsi="Times New Roman" w:cs="Times New Roman"/>
          <w:sz w:val="24"/>
          <w:szCs w:val="24"/>
        </w:rPr>
        <w:t xml:space="preserve"> and treat</w:t>
      </w:r>
      <w:r w:rsidR="00AE5F62">
        <w:rPr>
          <w:rFonts w:ascii="Times New Roman" w:hAnsi="Times New Roman" w:cs="Times New Roman"/>
          <w:sz w:val="24"/>
          <w:szCs w:val="24"/>
        </w:rPr>
        <w:t>ment began</w:t>
      </w:r>
      <w:r w:rsidRPr="00020AED">
        <w:rPr>
          <w:rFonts w:ascii="Times New Roman" w:hAnsi="Times New Roman" w:cs="Times New Roman"/>
          <w:sz w:val="24"/>
          <w:szCs w:val="24"/>
        </w:rPr>
        <w:t>,</w:t>
      </w:r>
      <w:r>
        <w:rPr>
          <w:rFonts w:ascii="Times New Roman" w:hAnsi="Times New Roman" w:cs="Times New Roman"/>
          <w:sz w:val="24"/>
          <w:szCs w:val="24"/>
        </w:rPr>
        <w:t xml:space="preserve"> this questionnaire will be</w:t>
      </w:r>
      <w:r w:rsidRPr="00020AED">
        <w:rPr>
          <w:rFonts w:ascii="Times New Roman" w:hAnsi="Times New Roman" w:cs="Times New Roman"/>
          <w:sz w:val="24"/>
          <w:szCs w:val="24"/>
        </w:rPr>
        <w:t xml:space="preserve"> administered once per respondent with a total of 4 burden hours</w:t>
      </w:r>
      <w:r>
        <w:rPr>
          <w:rFonts w:ascii="Times New Roman" w:hAnsi="Times New Roman" w:cs="Times New Roman"/>
          <w:sz w:val="24"/>
          <w:szCs w:val="24"/>
        </w:rPr>
        <w:t xml:space="preserve">.  </w:t>
      </w:r>
    </w:p>
    <w:p w:rsidR="002E0F33" w:rsidRDefault="002E0F33" w:rsidP="00452E37">
      <w:pPr>
        <w:pStyle w:val="ListParagraph"/>
        <w:widowControl w:val="0"/>
        <w:spacing w:line="240" w:lineRule="auto"/>
        <w:ind w:left="0"/>
        <w:rPr>
          <w:rFonts w:ascii="Times New Roman" w:hAnsi="Times New Roman" w:cs="Times New Roman"/>
          <w:sz w:val="24"/>
          <w:szCs w:val="24"/>
        </w:rPr>
      </w:pPr>
    </w:p>
    <w:p w:rsidR="00093CD5" w:rsidRPr="00020AED" w:rsidRDefault="000D3A0B" w:rsidP="00452E37">
      <w:pPr>
        <w:pStyle w:val="ListParagraph"/>
        <w:widowControl w:val="0"/>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The </w:t>
      </w:r>
      <w:r w:rsidRPr="00020AED">
        <w:rPr>
          <w:rFonts w:ascii="Times New Roman" w:hAnsi="Times New Roman" w:cs="Times New Roman"/>
          <w:sz w:val="24"/>
          <w:szCs w:val="24"/>
        </w:rPr>
        <w:t xml:space="preserve">Health Facility Assessment and Case Finding Survey </w:t>
      </w:r>
      <w:r w:rsidRPr="002A4E9D">
        <w:rPr>
          <w:rFonts w:ascii="Times New Roman" w:hAnsi="Times New Roman" w:cs="Times New Roman"/>
          <w:b/>
          <w:sz w:val="24"/>
          <w:szCs w:val="24"/>
        </w:rPr>
        <w:t xml:space="preserve">(Attachment </w:t>
      </w:r>
      <w:r w:rsidR="00CE5F48">
        <w:rPr>
          <w:rFonts w:ascii="Times New Roman" w:hAnsi="Times New Roman" w:cs="Times New Roman"/>
          <w:b/>
          <w:sz w:val="24"/>
          <w:szCs w:val="24"/>
        </w:rPr>
        <w:t>N</w:t>
      </w:r>
      <w:r w:rsidRPr="002A4E9D">
        <w:rPr>
          <w:rFonts w:ascii="Times New Roman" w:hAnsi="Times New Roman" w:cs="Times New Roman"/>
          <w:b/>
          <w:sz w:val="24"/>
          <w:szCs w:val="24"/>
        </w:rPr>
        <w:t>)</w:t>
      </w:r>
      <w:r w:rsidRPr="00020AED">
        <w:rPr>
          <w:rFonts w:ascii="Times New Roman" w:hAnsi="Times New Roman" w:cs="Times New Roman"/>
          <w:sz w:val="24"/>
          <w:szCs w:val="24"/>
        </w:rPr>
        <w:t xml:space="preserve"> has a total of 300 respondents</w:t>
      </w:r>
      <w:r w:rsidR="009D4BF8">
        <w:rPr>
          <w:rFonts w:ascii="Times New Roman" w:hAnsi="Times New Roman" w:cs="Times New Roman"/>
          <w:sz w:val="24"/>
          <w:szCs w:val="24"/>
        </w:rPr>
        <w:t xml:space="preserve"> that consist of</w:t>
      </w:r>
      <w:r w:rsidR="002A4E9D">
        <w:rPr>
          <w:rFonts w:ascii="Times New Roman" w:hAnsi="Times New Roman" w:cs="Times New Roman"/>
          <w:sz w:val="24"/>
          <w:szCs w:val="24"/>
        </w:rPr>
        <w:t xml:space="preserve"> </w:t>
      </w:r>
      <w:r w:rsidR="002A4E9D" w:rsidRPr="00BE4B04">
        <w:rPr>
          <w:rFonts w:ascii="Times New Roman" w:hAnsi="Times New Roman" w:cs="Times New Roman"/>
          <w:sz w:val="24"/>
          <w:szCs w:val="24"/>
        </w:rPr>
        <w:t>public health personnel and heal</w:t>
      </w:r>
      <w:r w:rsidR="002A4E9D">
        <w:rPr>
          <w:rFonts w:ascii="Times New Roman" w:hAnsi="Times New Roman" w:cs="Times New Roman"/>
          <w:sz w:val="24"/>
          <w:szCs w:val="24"/>
        </w:rPr>
        <w:t>thcare providers</w:t>
      </w:r>
      <w:r w:rsidRPr="00020AED">
        <w:rPr>
          <w:rFonts w:ascii="Times New Roman" w:hAnsi="Times New Roman" w:cs="Times New Roman"/>
          <w:sz w:val="24"/>
          <w:szCs w:val="24"/>
        </w:rPr>
        <w:t>,</w:t>
      </w:r>
      <w:r w:rsidR="002A4E9D">
        <w:rPr>
          <w:rFonts w:ascii="Times New Roman" w:hAnsi="Times New Roman" w:cs="Times New Roman"/>
          <w:sz w:val="24"/>
          <w:szCs w:val="24"/>
        </w:rPr>
        <w:t xml:space="preserve"> the survey will be</w:t>
      </w:r>
      <w:r w:rsidRPr="00020AED">
        <w:rPr>
          <w:rFonts w:ascii="Times New Roman" w:hAnsi="Times New Roman" w:cs="Times New Roman"/>
          <w:sz w:val="24"/>
          <w:szCs w:val="24"/>
        </w:rPr>
        <w:t xml:space="preserve"> administered once per respondent with 150 total burden hours</w:t>
      </w:r>
      <w:r w:rsidR="00AE5F62">
        <w:rPr>
          <w:rFonts w:ascii="Times New Roman" w:hAnsi="Times New Roman" w:cs="Times New Roman"/>
          <w:sz w:val="24"/>
          <w:szCs w:val="24"/>
        </w:rPr>
        <w:t xml:space="preserve">. </w:t>
      </w:r>
      <w:r>
        <w:rPr>
          <w:rFonts w:ascii="Times New Roman" w:hAnsi="Times New Roman" w:cs="Times New Roman"/>
          <w:sz w:val="24"/>
          <w:szCs w:val="24"/>
        </w:rPr>
        <w:t xml:space="preserve"> </w:t>
      </w:r>
      <w:r w:rsidR="00AE5F62">
        <w:rPr>
          <w:rFonts w:ascii="Times New Roman" w:hAnsi="Times New Roman" w:cs="Times New Roman"/>
          <w:sz w:val="24"/>
          <w:szCs w:val="24"/>
        </w:rPr>
        <w:t>T</w:t>
      </w:r>
      <w:r>
        <w:rPr>
          <w:rFonts w:ascii="Times New Roman" w:hAnsi="Times New Roman" w:cs="Times New Roman"/>
          <w:sz w:val="24"/>
          <w:szCs w:val="24"/>
        </w:rPr>
        <w:t>his information is based on existing data previously collected</w:t>
      </w:r>
      <w:r w:rsidRPr="00020AED">
        <w:rPr>
          <w:rFonts w:ascii="Times New Roman" w:hAnsi="Times New Roman" w:cs="Times New Roman"/>
          <w:sz w:val="24"/>
          <w:szCs w:val="24"/>
        </w:rPr>
        <w:t>.</w:t>
      </w:r>
      <w:r>
        <w:rPr>
          <w:rFonts w:ascii="Times New Roman" w:hAnsi="Times New Roman" w:cs="Times New Roman"/>
          <w:sz w:val="24"/>
          <w:szCs w:val="24"/>
        </w:rPr>
        <w:t xml:space="preserve">  </w:t>
      </w:r>
      <w:r w:rsidRPr="00020AED">
        <w:rPr>
          <w:rFonts w:ascii="Times New Roman" w:hAnsi="Times New Roman" w:cs="Times New Roman"/>
          <w:sz w:val="24"/>
          <w:szCs w:val="24"/>
        </w:rPr>
        <w:t xml:space="preserve">The total burden estimate for the International Ebola Emergency package </w:t>
      </w:r>
      <w:proofErr w:type="gramStart"/>
      <w:r w:rsidRPr="00020AED">
        <w:rPr>
          <w:rFonts w:ascii="Times New Roman" w:hAnsi="Times New Roman" w:cs="Times New Roman"/>
          <w:sz w:val="24"/>
          <w:szCs w:val="24"/>
        </w:rPr>
        <w:t xml:space="preserve">is  </w:t>
      </w:r>
      <w:r w:rsidR="00016BDB">
        <w:rPr>
          <w:rFonts w:ascii="Times New Roman" w:hAnsi="Times New Roman" w:cs="Times New Roman"/>
          <w:sz w:val="24"/>
          <w:szCs w:val="24"/>
        </w:rPr>
        <w:t>5</w:t>
      </w:r>
      <w:r w:rsidR="00382B03">
        <w:rPr>
          <w:rFonts w:ascii="Times New Roman" w:hAnsi="Times New Roman" w:cs="Times New Roman"/>
          <w:sz w:val="24"/>
          <w:szCs w:val="24"/>
        </w:rPr>
        <w:t>4</w:t>
      </w:r>
      <w:r w:rsidR="00016BDB">
        <w:rPr>
          <w:rFonts w:ascii="Times New Roman" w:hAnsi="Times New Roman" w:cs="Times New Roman"/>
          <w:sz w:val="24"/>
          <w:szCs w:val="24"/>
        </w:rPr>
        <w:t>,282</w:t>
      </w:r>
      <w:proofErr w:type="gramEnd"/>
      <w:r w:rsidR="00016BDB">
        <w:rPr>
          <w:rFonts w:ascii="Times New Roman" w:hAnsi="Times New Roman" w:cs="Times New Roman"/>
          <w:sz w:val="24"/>
          <w:szCs w:val="24"/>
        </w:rPr>
        <w:t xml:space="preserve"> </w:t>
      </w:r>
      <w:r w:rsidRPr="00020AED">
        <w:rPr>
          <w:rFonts w:ascii="Times New Roman" w:hAnsi="Times New Roman" w:cs="Times New Roman"/>
          <w:sz w:val="24"/>
          <w:szCs w:val="24"/>
        </w:rPr>
        <w:t>hours</w:t>
      </w:r>
      <w:r w:rsidR="00AE5F62">
        <w:rPr>
          <w:rFonts w:ascii="Times New Roman" w:hAnsi="Times New Roman" w:cs="Times New Roman"/>
          <w:sz w:val="24"/>
          <w:szCs w:val="24"/>
        </w:rPr>
        <w:t>.</w:t>
      </w:r>
      <w:r w:rsidR="002A4E9D">
        <w:rPr>
          <w:rFonts w:ascii="Times New Roman" w:hAnsi="Times New Roman" w:cs="Times New Roman"/>
          <w:sz w:val="24"/>
          <w:szCs w:val="24"/>
        </w:rPr>
        <w:t xml:space="preserve"> </w:t>
      </w:r>
      <w:r w:rsidR="00AE5F62">
        <w:rPr>
          <w:rFonts w:ascii="Times New Roman" w:hAnsi="Times New Roman" w:cs="Times New Roman"/>
          <w:sz w:val="24"/>
          <w:szCs w:val="24"/>
        </w:rPr>
        <w:t>The</w:t>
      </w:r>
      <w:r w:rsidR="00063E9C">
        <w:rPr>
          <w:rFonts w:ascii="Times New Roman" w:hAnsi="Times New Roman" w:cs="Times New Roman"/>
          <w:sz w:val="24"/>
          <w:szCs w:val="24"/>
        </w:rPr>
        <w:t xml:space="preserve"> t</w:t>
      </w:r>
      <w:r w:rsidR="002A4E9D">
        <w:rPr>
          <w:rFonts w:ascii="Times New Roman" w:hAnsi="Times New Roman" w:cs="Times New Roman"/>
          <w:sz w:val="24"/>
          <w:szCs w:val="24"/>
        </w:rPr>
        <w:t>otal is based on the six month period requested for this emergency clearance</w:t>
      </w:r>
      <w:r w:rsidRPr="00020AED">
        <w:rPr>
          <w:rFonts w:ascii="Times New Roman" w:hAnsi="Times New Roman" w:cs="Times New Roman"/>
          <w:sz w:val="24"/>
          <w:szCs w:val="24"/>
        </w:rPr>
        <w:t>.</w:t>
      </w:r>
      <w:r w:rsidR="002A556E" w:rsidRPr="002A556E">
        <w:t xml:space="preserve"> </w:t>
      </w:r>
      <w:r w:rsidR="002A556E" w:rsidRPr="00063E9C">
        <w:rPr>
          <w:rFonts w:ascii="Times New Roman" w:hAnsi="Times New Roman" w:cs="Times New Roman"/>
          <w:sz w:val="24"/>
          <w:szCs w:val="24"/>
        </w:rPr>
        <w:t>This estimate represents an upper-bound and was not arrived at through epidemiological modeling or other scientific techniques.  The estimate is a contingency to ensure that CDC has requested adequate public burden in the event that more contact investigations are needed</w:t>
      </w:r>
      <w:r w:rsidR="002A556E">
        <w:rPr>
          <w:rFonts w:ascii="Times New Roman" w:hAnsi="Times New Roman" w:cs="Times New Roman"/>
          <w:sz w:val="24"/>
          <w:szCs w:val="24"/>
        </w:rPr>
        <w:t xml:space="preserve"> </w:t>
      </w:r>
      <w:r w:rsidRPr="00020AED">
        <w:rPr>
          <w:rFonts w:ascii="Times New Roman" w:hAnsi="Times New Roman" w:cs="Times New Roman"/>
          <w:sz w:val="24"/>
          <w:szCs w:val="24"/>
        </w:rPr>
        <w:t xml:space="preserve">  </w:t>
      </w:r>
    </w:p>
    <w:p w:rsidR="00063E9C" w:rsidRDefault="00063E9C" w:rsidP="00374642">
      <w:pPr>
        <w:pStyle w:val="ListParagraph"/>
        <w:widowControl w:val="0"/>
        <w:tabs>
          <w:tab w:val="center" w:pos="4680"/>
        </w:tabs>
        <w:spacing w:line="240" w:lineRule="auto"/>
        <w:ind w:left="0"/>
        <w:rPr>
          <w:rFonts w:ascii="Times New Roman" w:hAnsi="Times New Roman" w:cs="Times New Roman"/>
          <w:b/>
          <w:sz w:val="24"/>
          <w:szCs w:val="24"/>
        </w:rPr>
      </w:pPr>
    </w:p>
    <w:p w:rsidR="00374642" w:rsidRDefault="00374642" w:rsidP="00374642">
      <w:pPr>
        <w:pStyle w:val="ListParagraph"/>
        <w:widowControl w:val="0"/>
        <w:tabs>
          <w:tab w:val="center" w:pos="4680"/>
        </w:tabs>
        <w:spacing w:line="240" w:lineRule="auto"/>
        <w:ind w:left="0"/>
        <w:rPr>
          <w:rFonts w:ascii="Times New Roman" w:hAnsi="Times New Roman" w:cs="Times New Roman"/>
          <w:sz w:val="24"/>
          <w:szCs w:val="24"/>
        </w:rPr>
      </w:pPr>
      <w:r w:rsidRPr="008A5CBE">
        <w:rPr>
          <w:rFonts w:ascii="Times New Roman" w:hAnsi="Times New Roman" w:cs="Times New Roman"/>
          <w:b/>
          <w:sz w:val="24"/>
          <w:szCs w:val="24"/>
        </w:rPr>
        <w:t xml:space="preserve">Table </w:t>
      </w:r>
      <w:proofErr w:type="gramStart"/>
      <w:r w:rsidRPr="008A5CBE">
        <w:rPr>
          <w:rFonts w:ascii="Times New Roman" w:hAnsi="Times New Roman" w:cs="Times New Roman"/>
          <w:b/>
          <w:sz w:val="24"/>
          <w:szCs w:val="24"/>
        </w:rPr>
        <w:t>A</w:t>
      </w:r>
      <w:proofErr w:type="gramEnd"/>
      <w:r w:rsidRPr="000615C4">
        <w:rPr>
          <w:rFonts w:ascii="Times New Roman" w:hAnsi="Times New Roman" w:cs="Times New Roman"/>
          <w:sz w:val="24"/>
          <w:szCs w:val="24"/>
        </w:rPr>
        <w:t xml:space="preserve"> – </w:t>
      </w:r>
      <w:r w:rsidRPr="008A5CBE">
        <w:rPr>
          <w:rFonts w:ascii="Times New Roman" w:hAnsi="Times New Roman" w:cs="Times New Roman"/>
          <w:b/>
          <w:sz w:val="24"/>
          <w:szCs w:val="24"/>
        </w:rPr>
        <w:t>Estimate of Annualized Burden Hours</w:t>
      </w:r>
    </w:p>
    <w:p w:rsidR="00452E37" w:rsidRDefault="00452E37" w:rsidP="00927102">
      <w:pPr>
        <w:pStyle w:val="ListParagraph"/>
        <w:widowControl w:val="0"/>
        <w:tabs>
          <w:tab w:val="center" w:pos="4680"/>
        </w:tabs>
        <w:spacing w:line="240" w:lineRule="auto"/>
        <w:ind w:left="0"/>
        <w:rPr>
          <w:rFonts w:ascii="Times New Roman" w:hAnsi="Times New Roman" w:cs="Times New Roman"/>
          <w:sz w:val="24"/>
          <w:szCs w:val="24"/>
        </w:rPr>
      </w:pPr>
    </w:p>
    <w:tbl>
      <w:tblPr>
        <w:tblStyle w:val="TableGrid"/>
        <w:tblpPr w:leftFromText="180" w:rightFromText="180" w:vertAnchor="text" w:horzAnchor="margin" w:tblpY="-211"/>
        <w:tblW w:w="10278" w:type="dxa"/>
        <w:tblLook w:val="04A0" w:firstRow="1" w:lastRow="0" w:firstColumn="1" w:lastColumn="0" w:noHBand="0" w:noVBand="1"/>
      </w:tblPr>
      <w:tblGrid>
        <w:gridCol w:w="1728"/>
        <w:gridCol w:w="3055"/>
        <w:gridCol w:w="1606"/>
        <w:gridCol w:w="1459"/>
        <w:gridCol w:w="1350"/>
        <w:gridCol w:w="1080"/>
      </w:tblGrid>
      <w:tr w:rsidR="00166132" w:rsidRPr="00DF78FD" w:rsidTr="007A4055">
        <w:trPr>
          <w:trHeight w:val="253"/>
        </w:trPr>
        <w:tc>
          <w:tcPr>
            <w:tcW w:w="1728" w:type="dxa"/>
          </w:tcPr>
          <w:p w:rsidR="00166132" w:rsidRPr="008A5CBE" w:rsidRDefault="00166132" w:rsidP="00374642">
            <w:pPr>
              <w:rPr>
                <w:rFonts w:ascii="Times New Roman" w:hAnsi="Times New Roman" w:cs="Times New Roman"/>
                <w:b/>
                <w:sz w:val="24"/>
                <w:szCs w:val="24"/>
              </w:rPr>
            </w:pPr>
          </w:p>
          <w:p w:rsidR="00166132" w:rsidRPr="008A5CBE" w:rsidRDefault="00166132" w:rsidP="00374642">
            <w:pPr>
              <w:rPr>
                <w:rFonts w:ascii="Times New Roman" w:hAnsi="Times New Roman" w:cs="Times New Roman"/>
                <w:b/>
                <w:sz w:val="24"/>
                <w:szCs w:val="24"/>
              </w:rPr>
            </w:pPr>
          </w:p>
          <w:p w:rsidR="00166132" w:rsidRPr="008A5CBE" w:rsidRDefault="00166132" w:rsidP="00374642">
            <w:pPr>
              <w:rPr>
                <w:rFonts w:ascii="Times New Roman" w:hAnsi="Times New Roman" w:cs="Times New Roman"/>
                <w:b/>
                <w:sz w:val="24"/>
                <w:szCs w:val="24"/>
              </w:rPr>
            </w:pPr>
          </w:p>
          <w:p w:rsidR="00166132" w:rsidRPr="008A5CBE" w:rsidRDefault="00166132" w:rsidP="00374642">
            <w:pPr>
              <w:rPr>
                <w:rFonts w:ascii="Times New Roman" w:hAnsi="Times New Roman" w:cs="Times New Roman"/>
                <w:b/>
                <w:sz w:val="24"/>
                <w:szCs w:val="24"/>
              </w:rPr>
            </w:pPr>
          </w:p>
          <w:p w:rsidR="00166132" w:rsidRPr="008A5CBE" w:rsidRDefault="00166132" w:rsidP="00374642">
            <w:pPr>
              <w:rPr>
                <w:rFonts w:ascii="Times New Roman" w:hAnsi="Times New Roman" w:cs="Times New Roman"/>
                <w:b/>
                <w:sz w:val="24"/>
                <w:szCs w:val="24"/>
              </w:rPr>
            </w:pPr>
            <w:r w:rsidRPr="008A5CBE">
              <w:rPr>
                <w:rFonts w:ascii="Times New Roman" w:hAnsi="Times New Roman" w:cs="Times New Roman"/>
                <w:b/>
                <w:sz w:val="24"/>
                <w:szCs w:val="24"/>
              </w:rPr>
              <w:t>Type of Respondent</w:t>
            </w:r>
          </w:p>
        </w:tc>
        <w:tc>
          <w:tcPr>
            <w:tcW w:w="3055" w:type="dxa"/>
            <w:vAlign w:val="bottom"/>
          </w:tcPr>
          <w:p w:rsidR="00166132" w:rsidRPr="008A5CBE" w:rsidRDefault="00166132" w:rsidP="00374642">
            <w:pPr>
              <w:rPr>
                <w:rFonts w:ascii="Times New Roman" w:hAnsi="Times New Roman" w:cs="Times New Roman"/>
                <w:b/>
                <w:sz w:val="24"/>
                <w:szCs w:val="24"/>
              </w:rPr>
            </w:pPr>
            <w:r w:rsidRPr="008A5CBE">
              <w:rPr>
                <w:rFonts w:ascii="Times New Roman" w:hAnsi="Times New Roman" w:cs="Times New Roman"/>
                <w:b/>
                <w:sz w:val="24"/>
                <w:szCs w:val="24"/>
              </w:rPr>
              <w:t>Form</w:t>
            </w:r>
          </w:p>
          <w:p w:rsidR="00166132" w:rsidRPr="008A5CBE" w:rsidRDefault="00166132" w:rsidP="00374642">
            <w:pPr>
              <w:rPr>
                <w:rFonts w:ascii="Times New Roman" w:hAnsi="Times New Roman" w:cs="Times New Roman"/>
                <w:b/>
                <w:sz w:val="24"/>
                <w:szCs w:val="24"/>
              </w:rPr>
            </w:pPr>
            <w:r w:rsidRPr="008A5CBE">
              <w:rPr>
                <w:rFonts w:ascii="Times New Roman" w:hAnsi="Times New Roman" w:cs="Times New Roman"/>
                <w:b/>
                <w:sz w:val="24"/>
                <w:szCs w:val="24"/>
              </w:rPr>
              <w:t>Name</w:t>
            </w:r>
          </w:p>
        </w:tc>
        <w:tc>
          <w:tcPr>
            <w:tcW w:w="0" w:type="auto"/>
            <w:vAlign w:val="bottom"/>
          </w:tcPr>
          <w:p w:rsidR="00166132" w:rsidRPr="008A5CBE" w:rsidRDefault="00166132" w:rsidP="00374642">
            <w:pPr>
              <w:rPr>
                <w:rFonts w:ascii="Times New Roman" w:hAnsi="Times New Roman" w:cs="Times New Roman"/>
                <w:b/>
                <w:sz w:val="24"/>
                <w:szCs w:val="24"/>
              </w:rPr>
            </w:pPr>
            <w:r w:rsidRPr="008A5CBE">
              <w:rPr>
                <w:rFonts w:ascii="Times New Roman" w:hAnsi="Times New Roman" w:cs="Times New Roman"/>
                <w:b/>
                <w:sz w:val="24"/>
                <w:szCs w:val="24"/>
              </w:rPr>
              <w:t>No. of Respondents</w:t>
            </w:r>
          </w:p>
        </w:tc>
        <w:tc>
          <w:tcPr>
            <w:tcW w:w="1459" w:type="dxa"/>
            <w:vAlign w:val="bottom"/>
          </w:tcPr>
          <w:p w:rsidR="00166132" w:rsidRPr="008A5CBE" w:rsidRDefault="00166132" w:rsidP="00374642">
            <w:pPr>
              <w:rPr>
                <w:rFonts w:ascii="Times New Roman" w:hAnsi="Times New Roman" w:cs="Times New Roman"/>
                <w:b/>
                <w:sz w:val="24"/>
                <w:szCs w:val="24"/>
              </w:rPr>
            </w:pPr>
            <w:r w:rsidRPr="008A5CBE">
              <w:rPr>
                <w:rFonts w:ascii="Times New Roman" w:hAnsi="Times New Roman" w:cs="Times New Roman"/>
                <w:b/>
                <w:sz w:val="24"/>
                <w:szCs w:val="24"/>
              </w:rPr>
              <w:t>No. of Responses per Respondent</w:t>
            </w:r>
          </w:p>
        </w:tc>
        <w:tc>
          <w:tcPr>
            <w:tcW w:w="1350" w:type="dxa"/>
            <w:vAlign w:val="bottom"/>
          </w:tcPr>
          <w:p w:rsidR="00166132" w:rsidRPr="008A5CBE" w:rsidRDefault="00166132" w:rsidP="00374642">
            <w:pPr>
              <w:rPr>
                <w:rFonts w:ascii="Times New Roman" w:hAnsi="Times New Roman" w:cs="Times New Roman"/>
                <w:b/>
                <w:sz w:val="24"/>
                <w:szCs w:val="24"/>
              </w:rPr>
            </w:pPr>
            <w:r w:rsidRPr="008A5CBE">
              <w:rPr>
                <w:rFonts w:ascii="Times New Roman" w:hAnsi="Times New Roman" w:cs="Times New Roman"/>
                <w:b/>
                <w:sz w:val="24"/>
                <w:szCs w:val="24"/>
              </w:rPr>
              <w:t xml:space="preserve">Average Burden per Response (in Hours) </w:t>
            </w:r>
          </w:p>
        </w:tc>
        <w:tc>
          <w:tcPr>
            <w:tcW w:w="1080" w:type="dxa"/>
          </w:tcPr>
          <w:p w:rsidR="00166132" w:rsidRPr="008A5CBE" w:rsidRDefault="00166132" w:rsidP="00374642">
            <w:pPr>
              <w:rPr>
                <w:rFonts w:ascii="Times New Roman" w:hAnsi="Times New Roman" w:cs="Times New Roman"/>
                <w:b/>
                <w:sz w:val="24"/>
                <w:szCs w:val="24"/>
              </w:rPr>
            </w:pPr>
          </w:p>
          <w:p w:rsidR="00166132" w:rsidRPr="008A5CBE" w:rsidRDefault="00166132" w:rsidP="00374642">
            <w:pPr>
              <w:rPr>
                <w:rFonts w:ascii="Times New Roman" w:hAnsi="Times New Roman" w:cs="Times New Roman"/>
                <w:b/>
                <w:sz w:val="24"/>
                <w:szCs w:val="24"/>
              </w:rPr>
            </w:pPr>
          </w:p>
          <w:p w:rsidR="00166132" w:rsidRPr="008A5CBE" w:rsidRDefault="00166132" w:rsidP="00374642">
            <w:pPr>
              <w:rPr>
                <w:rFonts w:ascii="Times New Roman" w:hAnsi="Times New Roman" w:cs="Times New Roman"/>
                <w:b/>
                <w:sz w:val="24"/>
                <w:szCs w:val="24"/>
              </w:rPr>
            </w:pPr>
          </w:p>
          <w:p w:rsidR="00166132" w:rsidRPr="008A5CBE" w:rsidRDefault="00166132" w:rsidP="00374642">
            <w:pPr>
              <w:rPr>
                <w:rFonts w:ascii="Times New Roman" w:hAnsi="Times New Roman" w:cs="Times New Roman"/>
                <w:b/>
                <w:sz w:val="24"/>
                <w:szCs w:val="24"/>
              </w:rPr>
            </w:pPr>
            <w:r w:rsidRPr="008A5CBE">
              <w:rPr>
                <w:rFonts w:ascii="Times New Roman" w:hAnsi="Times New Roman" w:cs="Times New Roman"/>
                <w:b/>
                <w:sz w:val="24"/>
                <w:szCs w:val="24"/>
              </w:rPr>
              <w:t>Total Burden Hours</w:t>
            </w:r>
          </w:p>
        </w:tc>
      </w:tr>
      <w:tr w:rsidR="00166132" w:rsidRPr="00DF78FD" w:rsidTr="00A45625">
        <w:trPr>
          <w:trHeight w:val="253"/>
        </w:trPr>
        <w:tc>
          <w:tcPr>
            <w:tcW w:w="1728" w:type="dxa"/>
          </w:tcPr>
          <w:p w:rsidR="00166132" w:rsidRPr="008A5CBE" w:rsidRDefault="00166132" w:rsidP="00374642">
            <w:pPr>
              <w:rPr>
                <w:rFonts w:ascii="Times New Roman" w:hAnsi="Times New Roman" w:cs="Times New Roman"/>
                <w:sz w:val="24"/>
                <w:szCs w:val="24"/>
              </w:rPr>
            </w:pPr>
            <w:r w:rsidRPr="008A5CBE">
              <w:rPr>
                <w:rFonts w:ascii="Times New Roman" w:hAnsi="Times New Roman" w:cs="Times New Roman"/>
                <w:sz w:val="24"/>
                <w:szCs w:val="24"/>
              </w:rPr>
              <w:t>General Public</w:t>
            </w:r>
          </w:p>
        </w:tc>
        <w:tc>
          <w:tcPr>
            <w:tcW w:w="3055" w:type="dxa"/>
          </w:tcPr>
          <w:p w:rsidR="00166132" w:rsidRPr="008A5CBE" w:rsidRDefault="00166132" w:rsidP="00374642">
            <w:pPr>
              <w:rPr>
                <w:rFonts w:ascii="Times New Roman" w:hAnsi="Times New Roman" w:cs="Times New Roman"/>
                <w:sz w:val="24"/>
                <w:szCs w:val="24"/>
              </w:rPr>
            </w:pPr>
            <w:r w:rsidRPr="008A5CBE">
              <w:rPr>
                <w:rFonts w:ascii="Times New Roman" w:hAnsi="Times New Roman" w:cs="Times New Roman"/>
                <w:sz w:val="24"/>
                <w:szCs w:val="24"/>
              </w:rPr>
              <w:t xml:space="preserve">Viral Hemorrhagic Fever Case Investigation </w:t>
            </w:r>
            <w:proofErr w:type="spellStart"/>
            <w:r w:rsidRPr="008A5CBE">
              <w:rPr>
                <w:rFonts w:ascii="Times New Roman" w:hAnsi="Times New Roman" w:cs="Times New Roman"/>
                <w:sz w:val="24"/>
                <w:szCs w:val="24"/>
              </w:rPr>
              <w:t>Form_Guinea_French</w:t>
            </w:r>
            <w:proofErr w:type="spellEnd"/>
          </w:p>
        </w:tc>
        <w:tc>
          <w:tcPr>
            <w:tcW w:w="0" w:type="auto"/>
            <w:vAlign w:val="center"/>
          </w:tcPr>
          <w:p w:rsidR="00166132" w:rsidRPr="008A5CBE" w:rsidRDefault="00166132" w:rsidP="00A45625">
            <w:pPr>
              <w:jc w:val="center"/>
              <w:rPr>
                <w:rFonts w:ascii="Times New Roman" w:hAnsi="Times New Roman" w:cs="Times New Roman"/>
                <w:sz w:val="24"/>
                <w:szCs w:val="24"/>
              </w:rPr>
            </w:pPr>
            <w:r w:rsidRPr="008A5CBE">
              <w:rPr>
                <w:rFonts w:ascii="Times New Roman" w:hAnsi="Times New Roman" w:cs="Times New Roman"/>
                <w:sz w:val="24"/>
                <w:szCs w:val="24"/>
              </w:rPr>
              <w:t>4,000</w:t>
            </w:r>
          </w:p>
        </w:tc>
        <w:tc>
          <w:tcPr>
            <w:tcW w:w="1459" w:type="dxa"/>
            <w:vAlign w:val="center"/>
          </w:tcPr>
          <w:p w:rsidR="00166132" w:rsidRPr="008A5CBE" w:rsidRDefault="00166132" w:rsidP="00A45625">
            <w:pPr>
              <w:jc w:val="center"/>
              <w:rPr>
                <w:rFonts w:ascii="Times New Roman" w:hAnsi="Times New Roman" w:cs="Times New Roman"/>
                <w:sz w:val="24"/>
                <w:szCs w:val="24"/>
              </w:rPr>
            </w:pPr>
            <w:r w:rsidRPr="008A5CBE">
              <w:rPr>
                <w:rFonts w:ascii="Times New Roman" w:hAnsi="Times New Roman" w:cs="Times New Roman"/>
                <w:sz w:val="24"/>
                <w:szCs w:val="24"/>
              </w:rPr>
              <w:t>1</w:t>
            </w:r>
          </w:p>
        </w:tc>
        <w:tc>
          <w:tcPr>
            <w:tcW w:w="1350" w:type="dxa"/>
            <w:vAlign w:val="center"/>
          </w:tcPr>
          <w:p w:rsidR="00166132" w:rsidRPr="008A5CBE" w:rsidRDefault="00166132" w:rsidP="00A45625">
            <w:pPr>
              <w:jc w:val="center"/>
              <w:rPr>
                <w:rFonts w:ascii="Times New Roman" w:hAnsi="Times New Roman" w:cs="Times New Roman"/>
                <w:sz w:val="24"/>
                <w:szCs w:val="24"/>
              </w:rPr>
            </w:pPr>
            <w:r w:rsidRPr="008A5CBE">
              <w:rPr>
                <w:rFonts w:ascii="Times New Roman" w:hAnsi="Times New Roman" w:cs="Times New Roman"/>
                <w:sz w:val="24"/>
                <w:szCs w:val="24"/>
              </w:rPr>
              <w:t>20/60</w:t>
            </w:r>
          </w:p>
        </w:tc>
        <w:tc>
          <w:tcPr>
            <w:tcW w:w="1080" w:type="dxa"/>
            <w:vAlign w:val="center"/>
          </w:tcPr>
          <w:p w:rsidR="00166132" w:rsidRPr="008A5CBE" w:rsidRDefault="00166132" w:rsidP="00A45625">
            <w:pPr>
              <w:jc w:val="center"/>
              <w:rPr>
                <w:rFonts w:ascii="Times New Roman" w:hAnsi="Times New Roman" w:cs="Times New Roman"/>
                <w:sz w:val="24"/>
                <w:szCs w:val="24"/>
              </w:rPr>
            </w:pPr>
          </w:p>
          <w:p w:rsidR="00166132" w:rsidRPr="008A5CBE" w:rsidRDefault="0008002B" w:rsidP="00A45625">
            <w:pPr>
              <w:jc w:val="center"/>
              <w:rPr>
                <w:rFonts w:ascii="Times New Roman" w:hAnsi="Times New Roman" w:cs="Times New Roman"/>
                <w:sz w:val="24"/>
                <w:szCs w:val="24"/>
              </w:rPr>
            </w:pPr>
            <w:r w:rsidRPr="008A5CBE">
              <w:rPr>
                <w:rFonts w:ascii="Times New Roman" w:hAnsi="Times New Roman" w:cs="Times New Roman"/>
                <w:sz w:val="24"/>
                <w:szCs w:val="24"/>
              </w:rPr>
              <w:t>1334</w:t>
            </w:r>
          </w:p>
          <w:p w:rsidR="00166132" w:rsidRPr="008A5CBE" w:rsidRDefault="00166132" w:rsidP="00A45625">
            <w:pPr>
              <w:jc w:val="center"/>
              <w:rPr>
                <w:rFonts w:ascii="Times New Roman" w:hAnsi="Times New Roman" w:cs="Times New Roman"/>
                <w:sz w:val="24"/>
                <w:szCs w:val="24"/>
              </w:rPr>
            </w:pPr>
          </w:p>
          <w:p w:rsidR="00166132" w:rsidRPr="008A5CBE" w:rsidRDefault="00166132" w:rsidP="00A45625">
            <w:pPr>
              <w:jc w:val="center"/>
              <w:rPr>
                <w:rFonts w:ascii="Times New Roman" w:hAnsi="Times New Roman" w:cs="Times New Roman"/>
                <w:sz w:val="24"/>
                <w:szCs w:val="24"/>
              </w:rPr>
            </w:pPr>
          </w:p>
        </w:tc>
      </w:tr>
      <w:tr w:rsidR="00166132" w:rsidRPr="00DF78FD" w:rsidTr="00A45625">
        <w:trPr>
          <w:trHeight w:val="253"/>
        </w:trPr>
        <w:tc>
          <w:tcPr>
            <w:tcW w:w="1728" w:type="dxa"/>
          </w:tcPr>
          <w:p w:rsidR="00166132" w:rsidRPr="008A5CBE" w:rsidRDefault="00166132" w:rsidP="00374642">
            <w:pPr>
              <w:rPr>
                <w:rFonts w:ascii="Times New Roman" w:hAnsi="Times New Roman" w:cs="Times New Roman"/>
                <w:sz w:val="24"/>
                <w:szCs w:val="24"/>
              </w:rPr>
            </w:pPr>
            <w:r w:rsidRPr="008A5CBE">
              <w:rPr>
                <w:rFonts w:ascii="Times New Roman" w:hAnsi="Times New Roman" w:cs="Times New Roman"/>
                <w:sz w:val="24"/>
                <w:szCs w:val="24"/>
              </w:rPr>
              <w:t>General Public</w:t>
            </w:r>
          </w:p>
        </w:tc>
        <w:tc>
          <w:tcPr>
            <w:tcW w:w="3055" w:type="dxa"/>
          </w:tcPr>
          <w:p w:rsidR="00166132" w:rsidRPr="008A5CBE" w:rsidRDefault="00166132" w:rsidP="00374642">
            <w:pPr>
              <w:rPr>
                <w:rFonts w:ascii="Times New Roman" w:hAnsi="Times New Roman" w:cs="Times New Roman"/>
                <w:sz w:val="24"/>
                <w:szCs w:val="24"/>
              </w:rPr>
            </w:pPr>
            <w:r w:rsidRPr="008A5CBE">
              <w:rPr>
                <w:rFonts w:ascii="Times New Roman" w:hAnsi="Times New Roman" w:cs="Times New Roman"/>
                <w:sz w:val="24"/>
                <w:szCs w:val="24"/>
              </w:rPr>
              <w:t xml:space="preserve">Viral Hemorrhagic Fever Case Investigation </w:t>
            </w:r>
            <w:proofErr w:type="spellStart"/>
            <w:r w:rsidRPr="008A5CBE">
              <w:rPr>
                <w:rFonts w:ascii="Times New Roman" w:hAnsi="Times New Roman" w:cs="Times New Roman"/>
                <w:sz w:val="24"/>
                <w:szCs w:val="24"/>
              </w:rPr>
              <w:t>Form_Senegal_French</w:t>
            </w:r>
            <w:proofErr w:type="spellEnd"/>
          </w:p>
        </w:tc>
        <w:tc>
          <w:tcPr>
            <w:tcW w:w="0" w:type="auto"/>
            <w:vAlign w:val="center"/>
          </w:tcPr>
          <w:p w:rsidR="00166132" w:rsidRPr="008A5CBE" w:rsidRDefault="00C50B62" w:rsidP="001A6F25">
            <w:pPr>
              <w:jc w:val="center"/>
              <w:rPr>
                <w:rFonts w:ascii="Times New Roman" w:hAnsi="Times New Roman" w:cs="Times New Roman"/>
                <w:sz w:val="24"/>
                <w:szCs w:val="24"/>
              </w:rPr>
            </w:pPr>
            <w:r>
              <w:rPr>
                <w:rFonts w:ascii="Times New Roman" w:hAnsi="Times New Roman" w:cs="Times New Roman"/>
                <w:sz w:val="24"/>
                <w:szCs w:val="24"/>
              </w:rPr>
              <w:t>500</w:t>
            </w:r>
          </w:p>
        </w:tc>
        <w:tc>
          <w:tcPr>
            <w:tcW w:w="1459" w:type="dxa"/>
            <w:vAlign w:val="center"/>
          </w:tcPr>
          <w:p w:rsidR="00166132" w:rsidRPr="008A5CBE" w:rsidRDefault="00166132" w:rsidP="001A6F25">
            <w:pPr>
              <w:jc w:val="center"/>
              <w:rPr>
                <w:rFonts w:ascii="Times New Roman" w:hAnsi="Times New Roman" w:cs="Times New Roman"/>
                <w:sz w:val="24"/>
                <w:szCs w:val="24"/>
              </w:rPr>
            </w:pPr>
            <w:r w:rsidRPr="008A5CBE">
              <w:rPr>
                <w:rFonts w:ascii="Times New Roman" w:hAnsi="Times New Roman" w:cs="Times New Roman"/>
                <w:sz w:val="24"/>
                <w:szCs w:val="24"/>
              </w:rPr>
              <w:t>1</w:t>
            </w:r>
          </w:p>
        </w:tc>
        <w:tc>
          <w:tcPr>
            <w:tcW w:w="1350" w:type="dxa"/>
            <w:vAlign w:val="center"/>
          </w:tcPr>
          <w:p w:rsidR="00166132" w:rsidRPr="008A5CBE" w:rsidRDefault="00166132" w:rsidP="001A6F25">
            <w:pPr>
              <w:jc w:val="center"/>
              <w:rPr>
                <w:rFonts w:ascii="Times New Roman" w:hAnsi="Times New Roman" w:cs="Times New Roman"/>
                <w:sz w:val="24"/>
                <w:szCs w:val="24"/>
              </w:rPr>
            </w:pPr>
            <w:r w:rsidRPr="008A5CBE">
              <w:rPr>
                <w:rFonts w:ascii="Times New Roman" w:hAnsi="Times New Roman" w:cs="Times New Roman"/>
                <w:sz w:val="24"/>
                <w:szCs w:val="24"/>
              </w:rPr>
              <w:t>20/60</w:t>
            </w:r>
          </w:p>
        </w:tc>
        <w:tc>
          <w:tcPr>
            <w:tcW w:w="1080" w:type="dxa"/>
            <w:vAlign w:val="center"/>
          </w:tcPr>
          <w:p w:rsidR="00166132" w:rsidRPr="008A5CBE" w:rsidRDefault="00166132" w:rsidP="001A6F25">
            <w:pPr>
              <w:jc w:val="center"/>
              <w:rPr>
                <w:rFonts w:ascii="Times New Roman" w:hAnsi="Times New Roman" w:cs="Times New Roman"/>
                <w:sz w:val="24"/>
                <w:szCs w:val="24"/>
              </w:rPr>
            </w:pPr>
          </w:p>
          <w:p w:rsidR="00166132" w:rsidRPr="008A5CBE" w:rsidRDefault="00BE19EC" w:rsidP="001A6F25">
            <w:pPr>
              <w:jc w:val="center"/>
              <w:rPr>
                <w:rFonts w:ascii="Times New Roman" w:hAnsi="Times New Roman" w:cs="Times New Roman"/>
                <w:sz w:val="24"/>
                <w:szCs w:val="24"/>
              </w:rPr>
            </w:pPr>
            <w:r>
              <w:rPr>
                <w:rFonts w:ascii="Times New Roman" w:hAnsi="Times New Roman" w:cs="Times New Roman"/>
                <w:sz w:val="24"/>
                <w:szCs w:val="24"/>
              </w:rPr>
              <w:t>167</w:t>
            </w:r>
          </w:p>
          <w:p w:rsidR="00166132" w:rsidRPr="008A5CBE" w:rsidRDefault="00166132" w:rsidP="001A6F25">
            <w:pPr>
              <w:jc w:val="center"/>
              <w:rPr>
                <w:rFonts w:ascii="Times New Roman" w:hAnsi="Times New Roman" w:cs="Times New Roman"/>
                <w:sz w:val="24"/>
                <w:szCs w:val="24"/>
              </w:rPr>
            </w:pPr>
          </w:p>
          <w:p w:rsidR="00166132" w:rsidRPr="008A5CBE" w:rsidRDefault="00166132" w:rsidP="001A6F25">
            <w:pPr>
              <w:jc w:val="center"/>
              <w:rPr>
                <w:rFonts w:ascii="Times New Roman" w:hAnsi="Times New Roman" w:cs="Times New Roman"/>
                <w:sz w:val="24"/>
                <w:szCs w:val="24"/>
              </w:rPr>
            </w:pPr>
          </w:p>
        </w:tc>
      </w:tr>
      <w:tr w:rsidR="00166132" w:rsidRPr="00DF78FD" w:rsidTr="00A45625">
        <w:trPr>
          <w:trHeight w:val="253"/>
        </w:trPr>
        <w:tc>
          <w:tcPr>
            <w:tcW w:w="1728" w:type="dxa"/>
          </w:tcPr>
          <w:p w:rsidR="00166132" w:rsidRPr="008A5CBE" w:rsidRDefault="00166132" w:rsidP="00374642">
            <w:pPr>
              <w:rPr>
                <w:rFonts w:ascii="Times New Roman" w:hAnsi="Times New Roman" w:cs="Times New Roman"/>
                <w:sz w:val="24"/>
                <w:szCs w:val="24"/>
              </w:rPr>
            </w:pPr>
            <w:r w:rsidRPr="008A5CBE">
              <w:rPr>
                <w:rFonts w:ascii="Times New Roman" w:hAnsi="Times New Roman" w:cs="Times New Roman"/>
                <w:sz w:val="24"/>
                <w:szCs w:val="24"/>
              </w:rPr>
              <w:t>General Public</w:t>
            </w:r>
          </w:p>
        </w:tc>
        <w:tc>
          <w:tcPr>
            <w:tcW w:w="3055" w:type="dxa"/>
          </w:tcPr>
          <w:p w:rsidR="00166132" w:rsidRPr="008A5CBE" w:rsidRDefault="00166132" w:rsidP="00374642">
            <w:pPr>
              <w:rPr>
                <w:rFonts w:ascii="Times New Roman" w:hAnsi="Times New Roman" w:cs="Times New Roman"/>
                <w:sz w:val="24"/>
                <w:szCs w:val="24"/>
              </w:rPr>
            </w:pPr>
            <w:r w:rsidRPr="008A5CBE">
              <w:rPr>
                <w:rFonts w:ascii="Times New Roman" w:hAnsi="Times New Roman" w:cs="Times New Roman"/>
                <w:sz w:val="24"/>
                <w:szCs w:val="24"/>
              </w:rPr>
              <w:t xml:space="preserve">Viral Hemorrhagic Fever Case Investigation </w:t>
            </w:r>
            <w:proofErr w:type="spellStart"/>
            <w:r w:rsidRPr="008A5CBE">
              <w:rPr>
                <w:rFonts w:ascii="Times New Roman" w:hAnsi="Times New Roman" w:cs="Times New Roman"/>
                <w:sz w:val="24"/>
                <w:szCs w:val="24"/>
              </w:rPr>
              <w:t>Form_Liberia</w:t>
            </w:r>
            <w:proofErr w:type="spellEnd"/>
          </w:p>
        </w:tc>
        <w:tc>
          <w:tcPr>
            <w:tcW w:w="0" w:type="auto"/>
            <w:vAlign w:val="center"/>
          </w:tcPr>
          <w:p w:rsidR="00166132" w:rsidRPr="008A5CBE" w:rsidRDefault="00166132" w:rsidP="001A6F25">
            <w:pPr>
              <w:jc w:val="center"/>
              <w:rPr>
                <w:rFonts w:ascii="Times New Roman" w:hAnsi="Times New Roman" w:cs="Times New Roman"/>
                <w:sz w:val="24"/>
                <w:szCs w:val="24"/>
              </w:rPr>
            </w:pPr>
            <w:r w:rsidRPr="008A5CBE">
              <w:rPr>
                <w:rFonts w:ascii="Times New Roman" w:hAnsi="Times New Roman" w:cs="Times New Roman"/>
                <w:sz w:val="24"/>
                <w:szCs w:val="24"/>
              </w:rPr>
              <w:t>4,000</w:t>
            </w:r>
          </w:p>
        </w:tc>
        <w:tc>
          <w:tcPr>
            <w:tcW w:w="1459" w:type="dxa"/>
            <w:vAlign w:val="center"/>
          </w:tcPr>
          <w:p w:rsidR="00166132" w:rsidRPr="008A5CBE" w:rsidRDefault="00166132" w:rsidP="001A6F25">
            <w:pPr>
              <w:jc w:val="center"/>
              <w:rPr>
                <w:rFonts w:ascii="Times New Roman" w:hAnsi="Times New Roman" w:cs="Times New Roman"/>
                <w:sz w:val="24"/>
                <w:szCs w:val="24"/>
              </w:rPr>
            </w:pPr>
            <w:r w:rsidRPr="008A5CBE">
              <w:rPr>
                <w:rFonts w:ascii="Times New Roman" w:hAnsi="Times New Roman" w:cs="Times New Roman"/>
                <w:sz w:val="24"/>
                <w:szCs w:val="24"/>
              </w:rPr>
              <w:t>1</w:t>
            </w:r>
          </w:p>
        </w:tc>
        <w:tc>
          <w:tcPr>
            <w:tcW w:w="1350" w:type="dxa"/>
            <w:vAlign w:val="center"/>
          </w:tcPr>
          <w:p w:rsidR="00166132" w:rsidRPr="008A5CBE" w:rsidRDefault="00166132" w:rsidP="001A6F25">
            <w:pPr>
              <w:jc w:val="center"/>
              <w:rPr>
                <w:rFonts w:ascii="Times New Roman" w:hAnsi="Times New Roman" w:cs="Times New Roman"/>
                <w:sz w:val="24"/>
                <w:szCs w:val="24"/>
              </w:rPr>
            </w:pPr>
            <w:r w:rsidRPr="008A5CBE">
              <w:rPr>
                <w:rFonts w:ascii="Times New Roman" w:hAnsi="Times New Roman" w:cs="Times New Roman"/>
                <w:sz w:val="24"/>
                <w:szCs w:val="24"/>
              </w:rPr>
              <w:t>20/60</w:t>
            </w:r>
          </w:p>
        </w:tc>
        <w:tc>
          <w:tcPr>
            <w:tcW w:w="1080" w:type="dxa"/>
            <w:vAlign w:val="center"/>
          </w:tcPr>
          <w:p w:rsidR="0008002B" w:rsidRPr="008A5CBE" w:rsidRDefault="0008002B" w:rsidP="001A6F25">
            <w:pPr>
              <w:jc w:val="center"/>
              <w:rPr>
                <w:rFonts w:ascii="Times New Roman" w:hAnsi="Times New Roman" w:cs="Times New Roman"/>
                <w:sz w:val="24"/>
                <w:szCs w:val="24"/>
              </w:rPr>
            </w:pPr>
          </w:p>
          <w:p w:rsidR="00166132" w:rsidRPr="008A5CBE" w:rsidRDefault="0008002B" w:rsidP="001A6F25">
            <w:pPr>
              <w:jc w:val="center"/>
              <w:rPr>
                <w:rFonts w:ascii="Times New Roman" w:hAnsi="Times New Roman" w:cs="Times New Roman"/>
                <w:sz w:val="24"/>
                <w:szCs w:val="24"/>
              </w:rPr>
            </w:pPr>
            <w:r w:rsidRPr="008A5CBE">
              <w:rPr>
                <w:rFonts w:ascii="Times New Roman" w:hAnsi="Times New Roman" w:cs="Times New Roman"/>
                <w:sz w:val="24"/>
                <w:szCs w:val="24"/>
              </w:rPr>
              <w:t>1334</w:t>
            </w:r>
          </w:p>
        </w:tc>
      </w:tr>
      <w:tr w:rsidR="00166132" w:rsidRPr="00DF78FD" w:rsidTr="00A45625">
        <w:trPr>
          <w:trHeight w:val="253"/>
        </w:trPr>
        <w:tc>
          <w:tcPr>
            <w:tcW w:w="1728" w:type="dxa"/>
          </w:tcPr>
          <w:p w:rsidR="00166132" w:rsidRPr="008A5CBE" w:rsidRDefault="00166132" w:rsidP="00374642">
            <w:pPr>
              <w:rPr>
                <w:rFonts w:ascii="Times New Roman" w:hAnsi="Times New Roman" w:cs="Times New Roman"/>
                <w:sz w:val="24"/>
                <w:szCs w:val="24"/>
              </w:rPr>
            </w:pPr>
            <w:r w:rsidRPr="008A5CBE">
              <w:rPr>
                <w:rFonts w:ascii="Times New Roman" w:hAnsi="Times New Roman" w:cs="Times New Roman"/>
                <w:sz w:val="24"/>
                <w:szCs w:val="24"/>
              </w:rPr>
              <w:t>General Public</w:t>
            </w:r>
          </w:p>
        </w:tc>
        <w:tc>
          <w:tcPr>
            <w:tcW w:w="3055" w:type="dxa"/>
          </w:tcPr>
          <w:p w:rsidR="00166132" w:rsidRPr="008A5CBE" w:rsidRDefault="00166132" w:rsidP="00374642">
            <w:pPr>
              <w:rPr>
                <w:rFonts w:ascii="Times New Roman" w:hAnsi="Times New Roman" w:cs="Times New Roman"/>
                <w:sz w:val="24"/>
                <w:szCs w:val="24"/>
              </w:rPr>
            </w:pPr>
            <w:r w:rsidRPr="008A5CBE">
              <w:rPr>
                <w:rFonts w:ascii="Times New Roman" w:hAnsi="Times New Roman" w:cs="Times New Roman"/>
                <w:sz w:val="24"/>
                <w:szCs w:val="24"/>
              </w:rPr>
              <w:t xml:space="preserve">Viral Hemorrhagic Fever Case Investigation </w:t>
            </w:r>
            <w:proofErr w:type="spellStart"/>
            <w:r w:rsidRPr="008A5CBE">
              <w:rPr>
                <w:rFonts w:ascii="Times New Roman" w:hAnsi="Times New Roman" w:cs="Times New Roman"/>
                <w:sz w:val="24"/>
                <w:szCs w:val="24"/>
              </w:rPr>
              <w:t>Form_Sierra</w:t>
            </w:r>
            <w:proofErr w:type="spellEnd"/>
            <w:r w:rsidRPr="008A5CBE">
              <w:rPr>
                <w:rFonts w:ascii="Times New Roman" w:hAnsi="Times New Roman" w:cs="Times New Roman"/>
                <w:sz w:val="24"/>
                <w:szCs w:val="24"/>
              </w:rPr>
              <w:t xml:space="preserve"> Leone</w:t>
            </w:r>
          </w:p>
        </w:tc>
        <w:tc>
          <w:tcPr>
            <w:tcW w:w="0" w:type="auto"/>
            <w:vAlign w:val="center"/>
          </w:tcPr>
          <w:p w:rsidR="00166132" w:rsidRPr="008A5CBE" w:rsidRDefault="00166132" w:rsidP="001A6F25">
            <w:pPr>
              <w:jc w:val="center"/>
              <w:rPr>
                <w:rFonts w:ascii="Times New Roman" w:hAnsi="Times New Roman" w:cs="Times New Roman"/>
                <w:sz w:val="24"/>
                <w:szCs w:val="24"/>
              </w:rPr>
            </w:pPr>
            <w:r w:rsidRPr="008A5CBE">
              <w:rPr>
                <w:rFonts w:ascii="Times New Roman" w:hAnsi="Times New Roman" w:cs="Times New Roman"/>
                <w:sz w:val="24"/>
                <w:szCs w:val="24"/>
              </w:rPr>
              <w:t>4,000</w:t>
            </w:r>
          </w:p>
        </w:tc>
        <w:tc>
          <w:tcPr>
            <w:tcW w:w="1459" w:type="dxa"/>
            <w:vAlign w:val="center"/>
          </w:tcPr>
          <w:p w:rsidR="00166132" w:rsidRPr="008A5CBE" w:rsidRDefault="00166132" w:rsidP="001A6F25">
            <w:pPr>
              <w:jc w:val="center"/>
              <w:rPr>
                <w:rFonts w:ascii="Times New Roman" w:hAnsi="Times New Roman" w:cs="Times New Roman"/>
                <w:sz w:val="24"/>
                <w:szCs w:val="24"/>
              </w:rPr>
            </w:pPr>
            <w:r w:rsidRPr="008A5CBE">
              <w:rPr>
                <w:rFonts w:ascii="Times New Roman" w:hAnsi="Times New Roman" w:cs="Times New Roman"/>
                <w:sz w:val="24"/>
                <w:szCs w:val="24"/>
              </w:rPr>
              <w:t>1</w:t>
            </w:r>
          </w:p>
        </w:tc>
        <w:tc>
          <w:tcPr>
            <w:tcW w:w="1350" w:type="dxa"/>
            <w:vAlign w:val="center"/>
          </w:tcPr>
          <w:p w:rsidR="00166132" w:rsidRPr="008A5CBE" w:rsidRDefault="00166132" w:rsidP="001A6F25">
            <w:pPr>
              <w:jc w:val="center"/>
              <w:rPr>
                <w:rFonts w:ascii="Times New Roman" w:hAnsi="Times New Roman" w:cs="Times New Roman"/>
                <w:sz w:val="24"/>
                <w:szCs w:val="24"/>
              </w:rPr>
            </w:pPr>
            <w:r w:rsidRPr="008A5CBE">
              <w:rPr>
                <w:rFonts w:ascii="Times New Roman" w:hAnsi="Times New Roman" w:cs="Times New Roman"/>
                <w:sz w:val="24"/>
                <w:szCs w:val="24"/>
              </w:rPr>
              <w:t>20/60</w:t>
            </w:r>
          </w:p>
        </w:tc>
        <w:tc>
          <w:tcPr>
            <w:tcW w:w="1080" w:type="dxa"/>
            <w:vAlign w:val="center"/>
          </w:tcPr>
          <w:p w:rsidR="00166132" w:rsidRPr="008A5CBE" w:rsidRDefault="00166132" w:rsidP="001A6F25">
            <w:pPr>
              <w:jc w:val="center"/>
              <w:rPr>
                <w:rFonts w:ascii="Times New Roman" w:hAnsi="Times New Roman" w:cs="Times New Roman"/>
                <w:sz w:val="24"/>
                <w:szCs w:val="24"/>
              </w:rPr>
            </w:pPr>
          </w:p>
          <w:p w:rsidR="0008002B" w:rsidRPr="008A5CBE" w:rsidRDefault="0008002B" w:rsidP="001A6F25">
            <w:pPr>
              <w:jc w:val="center"/>
              <w:rPr>
                <w:rFonts w:ascii="Times New Roman" w:hAnsi="Times New Roman" w:cs="Times New Roman"/>
                <w:sz w:val="24"/>
                <w:szCs w:val="24"/>
              </w:rPr>
            </w:pPr>
            <w:r w:rsidRPr="008A5CBE">
              <w:rPr>
                <w:rFonts w:ascii="Times New Roman" w:hAnsi="Times New Roman" w:cs="Times New Roman"/>
                <w:sz w:val="24"/>
                <w:szCs w:val="24"/>
              </w:rPr>
              <w:t>1334</w:t>
            </w:r>
          </w:p>
        </w:tc>
      </w:tr>
      <w:tr w:rsidR="00166132" w:rsidRPr="00DF78FD" w:rsidTr="00A45625">
        <w:trPr>
          <w:trHeight w:val="253"/>
        </w:trPr>
        <w:tc>
          <w:tcPr>
            <w:tcW w:w="1728" w:type="dxa"/>
          </w:tcPr>
          <w:p w:rsidR="00166132" w:rsidRPr="008A5CBE" w:rsidRDefault="00166132" w:rsidP="00374642">
            <w:pPr>
              <w:rPr>
                <w:rFonts w:ascii="Times New Roman" w:hAnsi="Times New Roman" w:cs="Times New Roman"/>
                <w:sz w:val="24"/>
                <w:szCs w:val="24"/>
              </w:rPr>
            </w:pPr>
            <w:r w:rsidRPr="008A5CBE">
              <w:rPr>
                <w:rFonts w:ascii="Times New Roman" w:hAnsi="Times New Roman" w:cs="Times New Roman"/>
                <w:sz w:val="24"/>
                <w:szCs w:val="24"/>
              </w:rPr>
              <w:t>General Public</w:t>
            </w:r>
          </w:p>
        </w:tc>
        <w:tc>
          <w:tcPr>
            <w:tcW w:w="3055" w:type="dxa"/>
          </w:tcPr>
          <w:p w:rsidR="00166132" w:rsidRPr="008A5CBE" w:rsidRDefault="00166132" w:rsidP="00374642">
            <w:pPr>
              <w:rPr>
                <w:rFonts w:ascii="Times New Roman" w:hAnsi="Times New Roman" w:cs="Times New Roman"/>
                <w:sz w:val="24"/>
                <w:szCs w:val="24"/>
              </w:rPr>
            </w:pPr>
            <w:r w:rsidRPr="008A5CBE">
              <w:rPr>
                <w:rFonts w:ascii="Times New Roman" w:hAnsi="Times New Roman" w:cs="Times New Roman"/>
                <w:sz w:val="24"/>
                <w:szCs w:val="24"/>
              </w:rPr>
              <w:t xml:space="preserve">Viral Hemorrhagic Fever Case Investigation </w:t>
            </w:r>
            <w:proofErr w:type="spellStart"/>
            <w:r w:rsidRPr="008A5CBE">
              <w:rPr>
                <w:rFonts w:ascii="Times New Roman" w:hAnsi="Times New Roman" w:cs="Times New Roman"/>
                <w:sz w:val="24"/>
                <w:szCs w:val="24"/>
              </w:rPr>
              <w:t>Form_Nigeria</w:t>
            </w:r>
            <w:proofErr w:type="spellEnd"/>
          </w:p>
        </w:tc>
        <w:tc>
          <w:tcPr>
            <w:tcW w:w="0" w:type="auto"/>
            <w:vAlign w:val="center"/>
          </w:tcPr>
          <w:p w:rsidR="00166132" w:rsidRPr="008A5CBE" w:rsidRDefault="00C50B62" w:rsidP="001A6F25">
            <w:pPr>
              <w:jc w:val="center"/>
              <w:rPr>
                <w:rFonts w:ascii="Times New Roman" w:hAnsi="Times New Roman" w:cs="Times New Roman"/>
                <w:sz w:val="24"/>
                <w:szCs w:val="24"/>
              </w:rPr>
            </w:pPr>
            <w:r>
              <w:rPr>
                <w:rFonts w:ascii="Times New Roman" w:hAnsi="Times New Roman" w:cs="Times New Roman"/>
                <w:sz w:val="24"/>
                <w:szCs w:val="24"/>
              </w:rPr>
              <w:t>500</w:t>
            </w:r>
          </w:p>
        </w:tc>
        <w:tc>
          <w:tcPr>
            <w:tcW w:w="1459" w:type="dxa"/>
            <w:vAlign w:val="center"/>
          </w:tcPr>
          <w:p w:rsidR="00166132" w:rsidRPr="008A5CBE" w:rsidRDefault="00166132" w:rsidP="001A6F25">
            <w:pPr>
              <w:jc w:val="center"/>
              <w:rPr>
                <w:rFonts w:ascii="Times New Roman" w:hAnsi="Times New Roman" w:cs="Times New Roman"/>
                <w:sz w:val="24"/>
                <w:szCs w:val="24"/>
              </w:rPr>
            </w:pPr>
            <w:r w:rsidRPr="008A5CBE">
              <w:rPr>
                <w:rFonts w:ascii="Times New Roman" w:hAnsi="Times New Roman" w:cs="Times New Roman"/>
                <w:sz w:val="24"/>
                <w:szCs w:val="24"/>
              </w:rPr>
              <w:t>1</w:t>
            </w:r>
          </w:p>
        </w:tc>
        <w:tc>
          <w:tcPr>
            <w:tcW w:w="1350" w:type="dxa"/>
            <w:vAlign w:val="center"/>
          </w:tcPr>
          <w:p w:rsidR="00166132" w:rsidRPr="008A5CBE" w:rsidRDefault="00166132" w:rsidP="001A6F25">
            <w:pPr>
              <w:jc w:val="center"/>
              <w:rPr>
                <w:rFonts w:ascii="Times New Roman" w:hAnsi="Times New Roman" w:cs="Times New Roman"/>
                <w:sz w:val="24"/>
                <w:szCs w:val="24"/>
              </w:rPr>
            </w:pPr>
            <w:r w:rsidRPr="008A5CBE">
              <w:rPr>
                <w:rFonts w:ascii="Times New Roman" w:hAnsi="Times New Roman" w:cs="Times New Roman"/>
                <w:sz w:val="24"/>
                <w:szCs w:val="24"/>
              </w:rPr>
              <w:t>20/60</w:t>
            </w:r>
          </w:p>
        </w:tc>
        <w:tc>
          <w:tcPr>
            <w:tcW w:w="1080" w:type="dxa"/>
            <w:vAlign w:val="center"/>
          </w:tcPr>
          <w:p w:rsidR="00166132" w:rsidRPr="008A5CBE" w:rsidRDefault="00166132" w:rsidP="001A6F25">
            <w:pPr>
              <w:jc w:val="center"/>
              <w:rPr>
                <w:rFonts w:ascii="Times New Roman" w:hAnsi="Times New Roman" w:cs="Times New Roman"/>
                <w:sz w:val="24"/>
                <w:szCs w:val="24"/>
              </w:rPr>
            </w:pPr>
          </w:p>
          <w:p w:rsidR="0008002B" w:rsidRPr="008A5CBE" w:rsidRDefault="00BE19EC" w:rsidP="001A6F25">
            <w:pPr>
              <w:jc w:val="center"/>
              <w:rPr>
                <w:rFonts w:ascii="Times New Roman" w:hAnsi="Times New Roman" w:cs="Times New Roman"/>
                <w:sz w:val="24"/>
                <w:szCs w:val="24"/>
              </w:rPr>
            </w:pPr>
            <w:r>
              <w:rPr>
                <w:rFonts w:ascii="Times New Roman" w:hAnsi="Times New Roman" w:cs="Times New Roman"/>
                <w:sz w:val="24"/>
                <w:szCs w:val="24"/>
              </w:rPr>
              <w:t>167</w:t>
            </w:r>
          </w:p>
        </w:tc>
      </w:tr>
      <w:tr w:rsidR="00166132" w:rsidRPr="00DF78FD" w:rsidTr="00A45625">
        <w:trPr>
          <w:trHeight w:val="253"/>
        </w:trPr>
        <w:tc>
          <w:tcPr>
            <w:tcW w:w="1728" w:type="dxa"/>
          </w:tcPr>
          <w:p w:rsidR="00166132" w:rsidRPr="008A5CBE" w:rsidRDefault="00166132" w:rsidP="00374642">
            <w:pPr>
              <w:rPr>
                <w:rFonts w:ascii="Times New Roman" w:hAnsi="Times New Roman" w:cs="Times New Roman"/>
                <w:sz w:val="24"/>
                <w:szCs w:val="24"/>
              </w:rPr>
            </w:pPr>
            <w:r w:rsidRPr="008A5CBE">
              <w:rPr>
                <w:rFonts w:ascii="Times New Roman" w:hAnsi="Times New Roman" w:cs="Times New Roman"/>
                <w:sz w:val="24"/>
                <w:szCs w:val="24"/>
              </w:rPr>
              <w:t>General Public</w:t>
            </w:r>
          </w:p>
        </w:tc>
        <w:tc>
          <w:tcPr>
            <w:tcW w:w="3055" w:type="dxa"/>
          </w:tcPr>
          <w:p w:rsidR="00166132" w:rsidRPr="008A5CBE" w:rsidRDefault="00166132" w:rsidP="00374642">
            <w:pPr>
              <w:rPr>
                <w:rFonts w:ascii="Times New Roman" w:hAnsi="Times New Roman" w:cs="Times New Roman"/>
                <w:sz w:val="24"/>
                <w:szCs w:val="24"/>
              </w:rPr>
            </w:pPr>
            <w:r w:rsidRPr="008A5CBE">
              <w:rPr>
                <w:rFonts w:ascii="Times New Roman" w:hAnsi="Times New Roman" w:cs="Times New Roman"/>
                <w:sz w:val="24"/>
                <w:szCs w:val="24"/>
              </w:rPr>
              <w:t xml:space="preserve">Viral Hemorrhagic Fever Case Investigation </w:t>
            </w:r>
            <w:proofErr w:type="spellStart"/>
            <w:r w:rsidRPr="008A5CBE">
              <w:rPr>
                <w:rFonts w:ascii="Times New Roman" w:hAnsi="Times New Roman" w:cs="Times New Roman"/>
                <w:sz w:val="24"/>
                <w:szCs w:val="24"/>
              </w:rPr>
              <w:t>Form_Short</w:t>
            </w:r>
            <w:proofErr w:type="spellEnd"/>
            <w:r w:rsidRPr="008A5CBE">
              <w:rPr>
                <w:rFonts w:ascii="Times New Roman" w:hAnsi="Times New Roman" w:cs="Times New Roman"/>
                <w:sz w:val="24"/>
                <w:szCs w:val="24"/>
              </w:rPr>
              <w:t xml:space="preserve"> </w:t>
            </w:r>
            <w:proofErr w:type="spellStart"/>
            <w:r w:rsidRPr="008A5CBE">
              <w:rPr>
                <w:rFonts w:ascii="Times New Roman" w:hAnsi="Times New Roman" w:cs="Times New Roman"/>
                <w:sz w:val="24"/>
                <w:szCs w:val="24"/>
              </w:rPr>
              <w:t>Version_Liberia</w:t>
            </w:r>
            <w:proofErr w:type="spellEnd"/>
          </w:p>
        </w:tc>
        <w:tc>
          <w:tcPr>
            <w:tcW w:w="0" w:type="auto"/>
            <w:vAlign w:val="center"/>
          </w:tcPr>
          <w:p w:rsidR="00166132" w:rsidRPr="008A5CBE" w:rsidRDefault="00166132" w:rsidP="001A6F25">
            <w:pPr>
              <w:jc w:val="center"/>
              <w:rPr>
                <w:rFonts w:ascii="Times New Roman" w:hAnsi="Times New Roman" w:cs="Times New Roman"/>
                <w:sz w:val="24"/>
                <w:szCs w:val="24"/>
              </w:rPr>
            </w:pPr>
            <w:r w:rsidRPr="008A5CBE">
              <w:rPr>
                <w:rFonts w:ascii="Times New Roman" w:hAnsi="Times New Roman" w:cs="Times New Roman"/>
                <w:sz w:val="24"/>
                <w:szCs w:val="24"/>
              </w:rPr>
              <w:t>4</w:t>
            </w:r>
            <w:r w:rsidR="00985EC3" w:rsidRPr="008A5CBE">
              <w:rPr>
                <w:rFonts w:ascii="Times New Roman" w:hAnsi="Times New Roman" w:cs="Times New Roman"/>
                <w:sz w:val="24"/>
                <w:szCs w:val="24"/>
              </w:rPr>
              <w:t>,</w:t>
            </w:r>
            <w:r w:rsidRPr="008A5CBE">
              <w:rPr>
                <w:rFonts w:ascii="Times New Roman" w:hAnsi="Times New Roman" w:cs="Times New Roman"/>
                <w:sz w:val="24"/>
                <w:szCs w:val="24"/>
              </w:rPr>
              <w:t>000</w:t>
            </w:r>
          </w:p>
        </w:tc>
        <w:tc>
          <w:tcPr>
            <w:tcW w:w="1459" w:type="dxa"/>
            <w:vAlign w:val="center"/>
          </w:tcPr>
          <w:p w:rsidR="00166132" w:rsidRPr="008A5CBE" w:rsidRDefault="00166132" w:rsidP="001A6F25">
            <w:pPr>
              <w:jc w:val="center"/>
              <w:rPr>
                <w:rFonts w:ascii="Times New Roman" w:hAnsi="Times New Roman" w:cs="Times New Roman"/>
                <w:sz w:val="24"/>
                <w:szCs w:val="24"/>
              </w:rPr>
            </w:pPr>
            <w:r w:rsidRPr="008A5CBE">
              <w:rPr>
                <w:rFonts w:ascii="Times New Roman" w:hAnsi="Times New Roman" w:cs="Times New Roman"/>
                <w:sz w:val="24"/>
                <w:szCs w:val="24"/>
              </w:rPr>
              <w:t>1</w:t>
            </w:r>
          </w:p>
        </w:tc>
        <w:tc>
          <w:tcPr>
            <w:tcW w:w="1350" w:type="dxa"/>
            <w:vAlign w:val="center"/>
          </w:tcPr>
          <w:p w:rsidR="00166132" w:rsidRPr="008A5CBE" w:rsidRDefault="00166132" w:rsidP="001A6F25">
            <w:pPr>
              <w:jc w:val="center"/>
              <w:rPr>
                <w:rFonts w:ascii="Times New Roman" w:hAnsi="Times New Roman" w:cs="Times New Roman"/>
                <w:sz w:val="24"/>
                <w:szCs w:val="24"/>
              </w:rPr>
            </w:pPr>
            <w:r w:rsidRPr="008A5CBE">
              <w:rPr>
                <w:rFonts w:ascii="Times New Roman" w:hAnsi="Times New Roman" w:cs="Times New Roman"/>
                <w:sz w:val="24"/>
                <w:szCs w:val="24"/>
              </w:rPr>
              <w:t>10/60</w:t>
            </w:r>
          </w:p>
        </w:tc>
        <w:tc>
          <w:tcPr>
            <w:tcW w:w="1080" w:type="dxa"/>
            <w:vAlign w:val="center"/>
          </w:tcPr>
          <w:p w:rsidR="00166132" w:rsidRPr="008A5CBE" w:rsidRDefault="00166132" w:rsidP="001A6F25">
            <w:pPr>
              <w:jc w:val="center"/>
              <w:rPr>
                <w:rFonts w:ascii="Times New Roman" w:hAnsi="Times New Roman" w:cs="Times New Roman"/>
                <w:sz w:val="24"/>
                <w:szCs w:val="24"/>
              </w:rPr>
            </w:pPr>
          </w:p>
          <w:p w:rsidR="0008002B" w:rsidRPr="008A5CBE" w:rsidRDefault="0008002B" w:rsidP="001A6F25">
            <w:pPr>
              <w:jc w:val="center"/>
              <w:rPr>
                <w:rFonts w:ascii="Times New Roman" w:hAnsi="Times New Roman" w:cs="Times New Roman"/>
                <w:sz w:val="24"/>
                <w:szCs w:val="24"/>
              </w:rPr>
            </w:pPr>
            <w:r w:rsidRPr="008A5CBE">
              <w:rPr>
                <w:rFonts w:ascii="Times New Roman" w:hAnsi="Times New Roman" w:cs="Times New Roman"/>
                <w:sz w:val="24"/>
                <w:szCs w:val="24"/>
              </w:rPr>
              <w:t>667</w:t>
            </w:r>
          </w:p>
        </w:tc>
      </w:tr>
      <w:tr w:rsidR="00C576FF" w:rsidRPr="00DF78FD" w:rsidTr="00A45625">
        <w:trPr>
          <w:trHeight w:val="253"/>
        </w:trPr>
        <w:tc>
          <w:tcPr>
            <w:tcW w:w="1728" w:type="dxa"/>
          </w:tcPr>
          <w:p w:rsidR="00C576FF" w:rsidRPr="008A5CBE" w:rsidRDefault="00C576FF" w:rsidP="00374642">
            <w:pPr>
              <w:rPr>
                <w:rFonts w:ascii="Times New Roman" w:hAnsi="Times New Roman" w:cs="Times New Roman"/>
                <w:sz w:val="24"/>
                <w:szCs w:val="24"/>
              </w:rPr>
            </w:pPr>
            <w:r w:rsidRPr="008A5CBE">
              <w:rPr>
                <w:rFonts w:ascii="Times New Roman" w:hAnsi="Times New Roman" w:cs="Times New Roman"/>
                <w:sz w:val="24"/>
                <w:szCs w:val="24"/>
              </w:rPr>
              <w:t>General Public</w:t>
            </w:r>
          </w:p>
        </w:tc>
        <w:tc>
          <w:tcPr>
            <w:tcW w:w="3055" w:type="dxa"/>
          </w:tcPr>
          <w:p w:rsidR="00C576FF" w:rsidRPr="008A5CBE" w:rsidRDefault="00C576FF" w:rsidP="00374642">
            <w:pPr>
              <w:rPr>
                <w:rFonts w:ascii="Times New Roman" w:hAnsi="Times New Roman" w:cs="Times New Roman"/>
                <w:sz w:val="24"/>
                <w:szCs w:val="24"/>
              </w:rPr>
            </w:pPr>
            <w:r w:rsidRPr="008A5CBE">
              <w:rPr>
                <w:rFonts w:ascii="Times New Roman" w:hAnsi="Times New Roman" w:cs="Times New Roman"/>
                <w:sz w:val="24"/>
                <w:szCs w:val="24"/>
              </w:rPr>
              <w:t xml:space="preserve">Viral Hemorrhagic Fever Contact Listing </w:t>
            </w:r>
            <w:proofErr w:type="spellStart"/>
            <w:r w:rsidRPr="008A5CBE">
              <w:rPr>
                <w:rFonts w:ascii="Times New Roman" w:hAnsi="Times New Roman" w:cs="Times New Roman"/>
                <w:sz w:val="24"/>
                <w:szCs w:val="24"/>
              </w:rPr>
              <w:t>Form_General</w:t>
            </w:r>
            <w:proofErr w:type="spellEnd"/>
          </w:p>
        </w:tc>
        <w:tc>
          <w:tcPr>
            <w:tcW w:w="0" w:type="auto"/>
            <w:vAlign w:val="center"/>
          </w:tcPr>
          <w:p w:rsidR="00C576FF" w:rsidRPr="008A5CBE" w:rsidRDefault="00C576FF" w:rsidP="001A6F25">
            <w:pPr>
              <w:jc w:val="center"/>
              <w:rPr>
                <w:rFonts w:ascii="Times New Roman" w:hAnsi="Times New Roman" w:cs="Times New Roman"/>
                <w:sz w:val="24"/>
                <w:szCs w:val="24"/>
              </w:rPr>
            </w:pPr>
            <w:r w:rsidRPr="008A5CBE">
              <w:rPr>
                <w:rFonts w:ascii="Times New Roman" w:hAnsi="Times New Roman" w:cs="Times New Roman"/>
                <w:sz w:val="24"/>
                <w:szCs w:val="24"/>
              </w:rPr>
              <w:t>4</w:t>
            </w:r>
            <w:r w:rsidR="00985EC3" w:rsidRPr="008A5CBE">
              <w:rPr>
                <w:rFonts w:ascii="Times New Roman" w:hAnsi="Times New Roman" w:cs="Times New Roman"/>
                <w:sz w:val="24"/>
                <w:szCs w:val="24"/>
              </w:rPr>
              <w:t>,</w:t>
            </w:r>
            <w:r w:rsidRPr="008A5CBE">
              <w:rPr>
                <w:rFonts w:ascii="Times New Roman" w:hAnsi="Times New Roman" w:cs="Times New Roman"/>
                <w:sz w:val="24"/>
                <w:szCs w:val="24"/>
              </w:rPr>
              <w:t>000</w:t>
            </w:r>
          </w:p>
        </w:tc>
        <w:tc>
          <w:tcPr>
            <w:tcW w:w="1459" w:type="dxa"/>
            <w:vAlign w:val="center"/>
          </w:tcPr>
          <w:p w:rsidR="00C576FF" w:rsidRPr="008A5CBE" w:rsidRDefault="00C576FF" w:rsidP="001A6F25">
            <w:pPr>
              <w:jc w:val="center"/>
              <w:rPr>
                <w:rFonts w:ascii="Times New Roman" w:hAnsi="Times New Roman" w:cs="Times New Roman"/>
                <w:sz w:val="24"/>
                <w:szCs w:val="24"/>
              </w:rPr>
            </w:pPr>
            <w:r w:rsidRPr="008A5CBE">
              <w:rPr>
                <w:rFonts w:ascii="Times New Roman" w:hAnsi="Times New Roman" w:cs="Times New Roman"/>
                <w:sz w:val="24"/>
                <w:szCs w:val="24"/>
              </w:rPr>
              <w:t>1</w:t>
            </w:r>
          </w:p>
        </w:tc>
        <w:tc>
          <w:tcPr>
            <w:tcW w:w="1350" w:type="dxa"/>
            <w:vAlign w:val="center"/>
          </w:tcPr>
          <w:p w:rsidR="00C576FF" w:rsidRPr="008A5CBE" w:rsidRDefault="00C576FF" w:rsidP="001A6F25">
            <w:pPr>
              <w:jc w:val="center"/>
              <w:rPr>
                <w:rFonts w:ascii="Times New Roman" w:hAnsi="Times New Roman" w:cs="Times New Roman"/>
                <w:sz w:val="24"/>
                <w:szCs w:val="24"/>
              </w:rPr>
            </w:pPr>
            <w:r w:rsidRPr="008A5CBE">
              <w:rPr>
                <w:rFonts w:ascii="Times New Roman" w:hAnsi="Times New Roman" w:cs="Times New Roman"/>
                <w:sz w:val="24"/>
                <w:szCs w:val="24"/>
              </w:rPr>
              <w:t>15/60</w:t>
            </w:r>
          </w:p>
        </w:tc>
        <w:tc>
          <w:tcPr>
            <w:tcW w:w="1080" w:type="dxa"/>
            <w:vAlign w:val="center"/>
          </w:tcPr>
          <w:p w:rsidR="00C576FF" w:rsidRPr="008A5CBE" w:rsidRDefault="00C576FF" w:rsidP="001A6F25">
            <w:pPr>
              <w:jc w:val="center"/>
              <w:rPr>
                <w:rFonts w:ascii="Times New Roman" w:hAnsi="Times New Roman" w:cs="Times New Roman"/>
                <w:sz w:val="24"/>
                <w:szCs w:val="24"/>
              </w:rPr>
            </w:pPr>
          </w:p>
          <w:p w:rsidR="00C576FF" w:rsidRPr="008A5CBE" w:rsidRDefault="00C576FF" w:rsidP="001A6F25">
            <w:pPr>
              <w:jc w:val="center"/>
              <w:rPr>
                <w:rFonts w:ascii="Times New Roman" w:hAnsi="Times New Roman" w:cs="Times New Roman"/>
                <w:sz w:val="24"/>
                <w:szCs w:val="24"/>
              </w:rPr>
            </w:pPr>
            <w:r w:rsidRPr="008A5CBE">
              <w:rPr>
                <w:rFonts w:ascii="Times New Roman" w:hAnsi="Times New Roman" w:cs="Times New Roman"/>
                <w:sz w:val="24"/>
                <w:szCs w:val="24"/>
              </w:rPr>
              <w:t>1000</w:t>
            </w:r>
          </w:p>
        </w:tc>
      </w:tr>
      <w:tr w:rsidR="00C576FF" w:rsidRPr="00DF78FD" w:rsidTr="00A45625">
        <w:trPr>
          <w:trHeight w:val="253"/>
        </w:trPr>
        <w:tc>
          <w:tcPr>
            <w:tcW w:w="1728" w:type="dxa"/>
          </w:tcPr>
          <w:p w:rsidR="00C576FF" w:rsidRPr="008A5CBE" w:rsidRDefault="00C576FF" w:rsidP="00374642">
            <w:pPr>
              <w:rPr>
                <w:rFonts w:ascii="Times New Roman" w:hAnsi="Times New Roman" w:cs="Times New Roman"/>
                <w:sz w:val="24"/>
                <w:szCs w:val="24"/>
              </w:rPr>
            </w:pPr>
            <w:r w:rsidRPr="008A5CBE">
              <w:rPr>
                <w:rFonts w:ascii="Times New Roman" w:hAnsi="Times New Roman" w:cs="Times New Roman"/>
                <w:sz w:val="24"/>
                <w:szCs w:val="24"/>
              </w:rPr>
              <w:t>General Public</w:t>
            </w:r>
          </w:p>
        </w:tc>
        <w:tc>
          <w:tcPr>
            <w:tcW w:w="3055" w:type="dxa"/>
          </w:tcPr>
          <w:p w:rsidR="00C576FF" w:rsidRPr="008A5CBE" w:rsidRDefault="00C576FF" w:rsidP="00374642">
            <w:pPr>
              <w:rPr>
                <w:rFonts w:ascii="Times New Roman" w:hAnsi="Times New Roman" w:cs="Times New Roman"/>
                <w:sz w:val="24"/>
                <w:szCs w:val="24"/>
              </w:rPr>
            </w:pPr>
            <w:r w:rsidRPr="008A5CBE">
              <w:rPr>
                <w:rFonts w:ascii="Times New Roman" w:hAnsi="Times New Roman" w:cs="Times New Roman"/>
                <w:sz w:val="24"/>
                <w:szCs w:val="24"/>
              </w:rPr>
              <w:t xml:space="preserve">Viral Hemorrhagic Fever Contact Listing </w:t>
            </w:r>
            <w:proofErr w:type="spellStart"/>
            <w:r w:rsidRPr="008A5CBE">
              <w:rPr>
                <w:rFonts w:ascii="Times New Roman" w:hAnsi="Times New Roman" w:cs="Times New Roman"/>
                <w:sz w:val="24"/>
                <w:szCs w:val="24"/>
              </w:rPr>
              <w:t>Form_Senegal_French</w:t>
            </w:r>
            <w:proofErr w:type="spellEnd"/>
          </w:p>
        </w:tc>
        <w:tc>
          <w:tcPr>
            <w:tcW w:w="0" w:type="auto"/>
            <w:vAlign w:val="center"/>
          </w:tcPr>
          <w:p w:rsidR="00C576FF" w:rsidRPr="008A5CBE" w:rsidRDefault="00C50B62" w:rsidP="001A6F25">
            <w:pPr>
              <w:jc w:val="center"/>
              <w:rPr>
                <w:rFonts w:ascii="Times New Roman" w:hAnsi="Times New Roman" w:cs="Times New Roman"/>
                <w:sz w:val="24"/>
                <w:szCs w:val="24"/>
              </w:rPr>
            </w:pPr>
            <w:r>
              <w:rPr>
                <w:rFonts w:ascii="Times New Roman" w:hAnsi="Times New Roman" w:cs="Times New Roman"/>
                <w:sz w:val="24"/>
                <w:szCs w:val="24"/>
              </w:rPr>
              <w:t>500</w:t>
            </w:r>
          </w:p>
        </w:tc>
        <w:tc>
          <w:tcPr>
            <w:tcW w:w="1459" w:type="dxa"/>
            <w:vAlign w:val="center"/>
          </w:tcPr>
          <w:p w:rsidR="00C576FF" w:rsidRPr="008A5CBE" w:rsidRDefault="00C576FF" w:rsidP="001A6F25">
            <w:pPr>
              <w:jc w:val="center"/>
              <w:rPr>
                <w:rFonts w:ascii="Times New Roman" w:hAnsi="Times New Roman" w:cs="Times New Roman"/>
                <w:sz w:val="24"/>
                <w:szCs w:val="24"/>
              </w:rPr>
            </w:pPr>
            <w:r w:rsidRPr="008A5CBE">
              <w:rPr>
                <w:rFonts w:ascii="Times New Roman" w:hAnsi="Times New Roman" w:cs="Times New Roman"/>
                <w:sz w:val="24"/>
                <w:szCs w:val="24"/>
              </w:rPr>
              <w:t>1</w:t>
            </w:r>
          </w:p>
        </w:tc>
        <w:tc>
          <w:tcPr>
            <w:tcW w:w="1350" w:type="dxa"/>
            <w:vAlign w:val="center"/>
          </w:tcPr>
          <w:p w:rsidR="00C576FF" w:rsidRPr="008A5CBE" w:rsidRDefault="00C576FF" w:rsidP="001A6F25">
            <w:pPr>
              <w:jc w:val="center"/>
              <w:rPr>
                <w:rFonts w:ascii="Times New Roman" w:hAnsi="Times New Roman" w:cs="Times New Roman"/>
                <w:sz w:val="24"/>
                <w:szCs w:val="24"/>
              </w:rPr>
            </w:pPr>
            <w:r w:rsidRPr="008A5CBE">
              <w:rPr>
                <w:rFonts w:ascii="Times New Roman" w:hAnsi="Times New Roman" w:cs="Times New Roman"/>
                <w:sz w:val="24"/>
                <w:szCs w:val="24"/>
              </w:rPr>
              <w:t>15/60</w:t>
            </w:r>
          </w:p>
        </w:tc>
        <w:tc>
          <w:tcPr>
            <w:tcW w:w="1080" w:type="dxa"/>
            <w:vAlign w:val="center"/>
          </w:tcPr>
          <w:p w:rsidR="00C576FF" w:rsidRPr="008A5CBE" w:rsidRDefault="00C576FF" w:rsidP="001A6F25">
            <w:pPr>
              <w:jc w:val="center"/>
              <w:rPr>
                <w:rFonts w:ascii="Times New Roman" w:hAnsi="Times New Roman" w:cs="Times New Roman"/>
                <w:sz w:val="24"/>
                <w:szCs w:val="24"/>
              </w:rPr>
            </w:pPr>
          </w:p>
          <w:p w:rsidR="00C576FF" w:rsidRPr="008A5CBE" w:rsidRDefault="00B317E9" w:rsidP="001A6F25">
            <w:pPr>
              <w:jc w:val="center"/>
              <w:rPr>
                <w:rFonts w:ascii="Times New Roman" w:hAnsi="Times New Roman" w:cs="Times New Roman"/>
                <w:sz w:val="24"/>
                <w:szCs w:val="24"/>
              </w:rPr>
            </w:pPr>
            <w:r>
              <w:rPr>
                <w:rFonts w:ascii="Times New Roman" w:hAnsi="Times New Roman" w:cs="Times New Roman"/>
                <w:sz w:val="24"/>
                <w:szCs w:val="24"/>
              </w:rPr>
              <w:t>125</w:t>
            </w:r>
          </w:p>
        </w:tc>
      </w:tr>
      <w:tr w:rsidR="00C576FF" w:rsidRPr="00DF78FD" w:rsidTr="00A45625">
        <w:trPr>
          <w:trHeight w:val="253"/>
        </w:trPr>
        <w:tc>
          <w:tcPr>
            <w:tcW w:w="1728" w:type="dxa"/>
          </w:tcPr>
          <w:p w:rsidR="00C576FF" w:rsidRPr="008A5CBE" w:rsidRDefault="00C576FF" w:rsidP="00374642">
            <w:pPr>
              <w:rPr>
                <w:rFonts w:ascii="Times New Roman" w:hAnsi="Times New Roman" w:cs="Times New Roman"/>
                <w:sz w:val="24"/>
                <w:szCs w:val="24"/>
              </w:rPr>
            </w:pPr>
            <w:r w:rsidRPr="008A5CBE">
              <w:rPr>
                <w:rFonts w:ascii="Times New Roman" w:hAnsi="Times New Roman" w:cs="Times New Roman"/>
                <w:sz w:val="24"/>
                <w:szCs w:val="24"/>
              </w:rPr>
              <w:t>General Public</w:t>
            </w:r>
          </w:p>
        </w:tc>
        <w:tc>
          <w:tcPr>
            <w:tcW w:w="3055" w:type="dxa"/>
          </w:tcPr>
          <w:p w:rsidR="00C576FF" w:rsidRPr="008A5CBE" w:rsidRDefault="00C576FF" w:rsidP="00374642">
            <w:pPr>
              <w:rPr>
                <w:rFonts w:ascii="Times New Roman" w:hAnsi="Times New Roman" w:cs="Times New Roman"/>
                <w:sz w:val="24"/>
                <w:szCs w:val="24"/>
              </w:rPr>
            </w:pPr>
            <w:r w:rsidRPr="008A5CBE">
              <w:rPr>
                <w:rFonts w:ascii="Times New Roman" w:hAnsi="Times New Roman" w:cs="Times New Roman"/>
                <w:sz w:val="24"/>
                <w:szCs w:val="24"/>
              </w:rPr>
              <w:t xml:space="preserve">Viral Hemorrhagic Fever Contact Listing </w:t>
            </w:r>
            <w:proofErr w:type="spellStart"/>
            <w:r w:rsidRPr="008A5CBE">
              <w:rPr>
                <w:rFonts w:ascii="Times New Roman" w:hAnsi="Times New Roman" w:cs="Times New Roman"/>
                <w:sz w:val="24"/>
                <w:szCs w:val="24"/>
              </w:rPr>
              <w:t>Form_Guinea</w:t>
            </w:r>
            <w:proofErr w:type="spellEnd"/>
          </w:p>
        </w:tc>
        <w:tc>
          <w:tcPr>
            <w:tcW w:w="0" w:type="auto"/>
            <w:vAlign w:val="center"/>
          </w:tcPr>
          <w:p w:rsidR="00C576FF" w:rsidRPr="008A5CBE" w:rsidRDefault="00C576FF" w:rsidP="001A6F25">
            <w:pPr>
              <w:jc w:val="center"/>
              <w:rPr>
                <w:rFonts w:ascii="Times New Roman" w:hAnsi="Times New Roman" w:cs="Times New Roman"/>
                <w:sz w:val="24"/>
                <w:szCs w:val="24"/>
              </w:rPr>
            </w:pPr>
            <w:r w:rsidRPr="008A5CBE">
              <w:rPr>
                <w:rFonts w:ascii="Times New Roman" w:hAnsi="Times New Roman" w:cs="Times New Roman"/>
                <w:sz w:val="24"/>
                <w:szCs w:val="24"/>
              </w:rPr>
              <w:t>12,000</w:t>
            </w:r>
          </w:p>
        </w:tc>
        <w:tc>
          <w:tcPr>
            <w:tcW w:w="1459" w:type="dxa"/>
            <w:vAlign w:val="center"/>
          </w:tcPr>
          <w:p w:rsidR="00C576FF" w:rsidRPr="008A5CBE" w:rsidRDefault="00C576FF" w:rsidP="001A6F25">
            <w:pPr>
              <w:jc w:val="center"/>
              <w:rPr>
                <w:rFonts w:ascii="Times New Roman" w:hAnsi="Times New Roman" w:cs="Times New Roman"/>
                <w:sz w:val="24"/>
                <w:szCs w:val="24"/>
              </w:rPr>
            </w:pPr>
            <w:r w:rsidRPr="008A5CBE">
              <w:rPr>
                <w:rFonts w:ascii="Times New Roman" w:hAnsi="Times New Roman" w:cs="Times New Roman"/>
                <w:sz w:val="24"/>
                <w:szCs w:val="24"/>
              </w:rPr>
              <w:t>1</w:t>
            </w:r>
          </w:p>
        </w:tc>
        <w:tc>
          <w:tcPr>
            <w:tcW w:w="1350" w:type="dxa"/>
            <w:vAlign w:val="center"/>
          </w:tcPr>
          <w:p w:rsidR="00C576FF" w:rsidRPr="008A5CBE" w:rsidRDefault="00C576FF" w:rsidP="001A6F25">
            <w:pPr>
              <w:jc w:val="center"/>
              <w:rPr>
                <w:rFonts w:ascii="Times New Roman" w:hAnsi="Times New Roman" w:cs="Times New Roman"/>
                <w:sz w:val="24"/>
                <w:szCs w:val="24"/>
              </w:rPr>
            </w:pPr>
            <w:r w:rsidRPr="008A5CBE">
              <w:rPr>
                <w:rFonts w:ascii="Times New Roman" w:hAnsi="Times New Roman" w:cs="Times New Roman"/>
                <w:sz w:val="24"/>
                <w:szCs w:val="24"/>
              </w:rPr>
              <w:t>15/60</w:t>
            </w:r>
          </w:p>
        </w:tc>
        <w:tc>
          <w:tcPr>
            <w:tcW w:w="1080" w:type="dxa"/>
            <w:vAlign w:val="center"/>
          </w:tcPr>
          <w:p w:rsidR="00C576FF" w:rsidRPr="008A5CBE" w:rsidRDefault="00C576FF" w:rsidP="001A6F25">
            <w:pPr>
              <w:jc w:val="center"/>
              <w:rPr>
                <w:rFonts w:ascii="Times New Roman" w:hAnsi="Times New Roman" w:cs="Times New Roman"/>
                <w:sz w:val="24"/>
                <w:szCs w:val="24"/>
              </w:rPr>
            </w:pPr>
          </w:p>
          <w:p w:rsidR="00C576FF" w:rsidRPr="008A5CBE" w:rsidRDefault="00C576FF" w:rsidP="001A6F25">
            <w:pPr>
              <w:jc w:val="center"/>
              <w:rPr>
                <w:rFonts w:ascii="Times New Roman" w:hAnsi="Times New Roman" w:cs="Times New Roman"/>
                <w:sz w:val="24"/>
                <w:szCs w:val="24"/>
              </w:rPr>
            </w:pPr>
            <w:r w:rsidRPr="008A5CBE">
              <w:rPr>
                <w:rFonts w:ascii="Times New Roman" w:hAnsi="Times New Roman" w:cs="Times New Roman"/>
                <w:sz w:val="24"/>
                <w:szCs w:val="24"/>
              </w:rPr>
              <w:t>3000</w:t>
            </w:r>
          </w:p>
        </w:tc>
      </w:tr>
      <w:tr w:rsidR="00C576FF" w:rsidRPr="00DF78FD" w:rsidTr="00A45625">
        <w:trPr>
          <w:trHeight w:val="253"/>
        </w:trPr>
        <w:tc>
          <w:tcPr>
            <w:tcW w:w="1728" w:type="dxa"/>
          </w:tcPr>
          <w:p w:rsidR="00C576FF" w:rsidRPr="008A5CBE" w:rsidRDefault="00C576FF" w:rsidP="00374642">
            <w:pPr>
              <w:rPr>
                <w:rFonts w:ascii="Times New Roman" w:hAnsi="Times New Roman" w:cs="Times New Roman"/>
                <w:sz w:val="24"/>
                <w:szCs w:val="24"/>
              </w:rPr>
            </w:pPr>
            <w:r w:rsidRPr="008A5CBE">
              <w:rPr>
                <w:rFonts w:ascii="Times New Roman" w:hAnsi="Times New Roman" w:cs="Times New Roman"/>
                <w:sz w:val="24"/>
                <w:szCs w:val="24"/>
              </w:rPr>
              <w:t>General Public</w:t>
            </w:r>
          </w:p>
        </w:tc>
        <w:tc>
          <w:tcPr>
            <w:tcW w:w="3055" w:type="dxa"/>
          </w:tcPr>
          <w:p w:rsidR="00C576FF" w:rsidRPr="008A5CBE" w:rsidRDefault="00C576FF" w:rsidP="00374642">
            <w:pPr>
              <w:rPr>
                <w:rFonts w:ascii="Times New Roman" w:hAnsi="Times New Roman" w:cs="Times New Roman"/>
                <w:sz w:val="24"/>
                <w:szCs w:val="24"/>
              </w:rPr>
            </w:pPr>
            <w:r w:rsidRPr="008A5CBE">
              <w:rPr>
                <w:rFonts w:ascii="Times New Roman" w:hAnsi="Times New Roman" w:cs="Times New Roman"/>
                <w:sz w:val="24"/>
                <w:szCs w:val="24"/>
              </w:rPr>
              <w:t xml:space="preserve">Viral Hemorrhagic Fever Contact Listing </w:t>
            </w:r>
            <w:proofErr w:type="spellStart"/>
            <w:r w:rsidRPr="008A5CBE">
              <w:rPr>
                <w:rFonts w:ascii="Times New Roman" w:hAnsi="Times New Roman" w:cs="Times New Roman"/>
                <w:sz w:val="24"/>
                <w:szCs w:val="24"/>
              </w:rPr>
              <w:t>Form_Liberia</w:t>
            </w:r>
            <w:proofErr w:type="spellEnd"/>
          </w:p>
        </w:tc>
        <w:tc>
          <w:tcPr>
            <w:tcW w:w="0" w:type="auto"/>
            <w:vAlign w:val="center"/>
          </w:tcPr>
          <w:p w:rsidR="00C576FF" w:rsidRPr="008A5CBE" w:rsidRDefault="00C576FF" w:rsidP="001A6F25">
            <w:pPr>
              <w:jc w:val="center"/>
              <w:rPr>
                <w:rFonts w:ascii="Times New Roman" w:hAnsi="Times New Roman" w:cs="Times New Roman"/>
                <w:sz w:val="24"/>
                <w:szCs w:val="24"/>
              </w:rPr>
            </w:pPr>
            <w:r w:rsidRPr="008A5CBE">
              <w:rPr>
                <w:rFonts w:ascii="Times New Roman" w:hAnsi="Times New Roman" w:cs="Times New Roman"/>
                <w:sz w:val="24"/>
                <w:szCs w:val="24"/>
              </w:rPr>
              <w:t>12,000</w:t>
            </w:r>
          </w:p>
        </w:tc>
        <w:tc>
          <w:tcPr>
            <w:tcW w:w="1459" w:type="dxa"/>
            <w:vAlign w:val="center"/>
          </w:tcPr>
          <w:p w:rsidR="00C576FF" w:rsidRPr="008A5CBE" w:rsidRDefault="00C576FF" w:rsidP="001A6F25">
            <w:pPr>
              <w:jc w:val="center"/>
              <w:rPr>
                <w:rFonts w:ascii="Times New Roman" w:hAnsi="Times New Roman" w:cs="Times New Roman"/>
                <w:sz w:val="24"/>
                <w:szCs w:val="24"/>
              </w:rPr>
            </w:pPr>
            <w:r w:rsidRPr="008A5CBE">
              <w:rPr>
                <w:rFonts w:ascii="Times New Roman" w:hAnsi="Times New Roman" w:cs="Times New Roman"/>
                <w:sz w:val="24"/>
                <w:szCs w:val="24"/>
              </w:rPr>
              <w:t>1</w:t>
            </w:r>
          </w:p>
        </w:tc>
        <w:tc>
          <w:tcPr>
            <w:tcW w:w="1350" w:type="dxa"/>
            <w:vAlign w:val="center"/>
          </w:tcPr>
          <w:p w:rsidR="00C576FF" w:rsidRPr="008A5CBE" w:rsidRDefault="00C576FF" w:rsidP="001A6F25">
            <w:pPr>
              <w:jc w:val="center"/>
              <w:rPr>
                <w:rFonts w:ascii="Times New Roman" w:hAnsi="Times New Roman" w:cs="Times New Roman"/>
                <w:sz w:val="24"/>
                <w:szCs w:val="24"/>
              </w:rPr>
            </w:pPr>
            <w:r w:rsidRPr="008A5CBE">
              <w:rPr>
                <w:rFonts w:ascii="Times New Roman" w:hAnsi="Times New Roman" w:cs="Times New Roman"/>
                <w:sz w:val="24"/>
                <w:szCs w:val="24"/>
              </w:rPr>
              <w:t>15/60</w:t>
            </w:r>
          </w:p>
        </w:tc>
        <w:tc>
          <w:tcPr>
            <w:tcW w:w="1080" w:type="dxa"/>
            <w:vAlign w:val="center"/>
          </w:tcPr>
          <w:p w:rsidR="00C576FF" w:rsidRPr="008A5CBE" w:rsidRDefault="00C576FF" w:rsidP="001A6F25">
            <w:pPr>
              <w:jc w:val="center"/>
              <w:rPr>
                <w:rFonts w:ascii="Times New Roman" w:hAnsi="Times New Roman" w:cs="Times New Roman"/>
                <w:sz w:val="24"/>
                <w:szCs w:val="24"/>
              </w:rPr>
            </w:pPr>
          </w:p>
          <w:p w:rsidR="00C576FF" w:rsidRPr="008A5CBE" w:rsidRDefault="00C576FF" w:rsidP="001A6F25">
            <w:pPr>
              <w:jc w:val="center"/>
              <w:rPr>
                <w:rFonts w:ascii="Times New Roman" w:hAnsi="Times New Roman" w:cs="Times New Roman"/>
                <w:sz w:val="24"/>
                <w:szCs w:val="24"/>
              </w:rPr>
            </w:pPr>
            <w:r w:rsidRPr="008A5CBE">
              <w:rPr>
                <w:rFonts w:ascii="Times New Roman" w:hAnsi="Times New Roman" w:cs="Times New Roman"/>
                <w:sz w:val="24"/>
                <w:szCs w:val="24"/>
              </w:rPr>
              <w:t>3000</w:t>
            </w:r>
          </w:p>
        </w:tc>
      </w:tr>
      <w:tr w:rsidR="00C576FF" w:rsidRPr="00DF78FD" w:rsidTr="00A45625">
        <w:trPr>
          <w:trHeight w:val="253"/>
        </w:trPr>
        <w:tc>
          <w:tcPr>
            <w:tcW w:w="1728" w:type="dxa"/>
          </w:tcPr>
          <w:p w:rsidR="00C576FF" w:rsidRPr="008A5CBE" w:rsidRDefault="00C576FF" w:rsidP="00374642">
            <w:pPr>
              <w:rPr>
                <w:rFonts w:ascii="Times New Roman" w:hAnsi="Times New Roman" w:cs="Times New Roman"/>
                <w:sz w:val="24"/>
                <w:szCs w:val="24"/>
              </w:rPr>
            </w:pPr>
          </w:p>
          <w:p w:rsidR="00C576FF" w:rsidRPr="008A5CBE" w:rsidRDefault="00C576FF" w:rsidP="00374642">
            <w:pPr>
              <w:rPr>
                <w:rFonts w:ascii="Times New Roman" w:hAnsi="Times New Roman" w:cs="Times New Roman"/>
                <w:sz w:val="24"/>
                <w:szCs w:val="24"/>
              </w:rPr>
            </w:pPr>
          </w:p>
          <w:p w:rsidR="00C576FF" w:rsidRPr="008A5CBE" w:rsidRDefault="00C576FF" w:rsidP="00374642">
            <w:pPr>
              <w:rPr>
                <w:rFonts w:ascii="Times New Roman" w:hAnsi="Times New Roman" w:cs="Times New Roman"/>
                <w:sz w:val="24"/>
                <w:szCs w:val="24"/>
              </w:rPr>
            </w:pPr>
            <w:r w:rsidRPr="008A5CBE">
              <w:rPr>
                <w:rFonts w:ascii="Times New Roman" w:hAnsi="Times New Roman" w:cs="Times New Roman"/>
                <w:sz w:val="24"/>
                <w:szCs w:val="24"/>
              </w:rPr>
              <w:t>General Public</w:t>
            </w:r>
          </w:p>
        </w:tc>
        <w:tc>
          <w:tcPr>
            <w:tcW w:w="3055" w:type="dxa"/>
          </w:tcPr>
          <w:p w:rsidR="00C576FF" w:rsidRPr="008A5CBE" w:rsidRDefault="00C576FF" w:rsidP="00374642">
            <w:pPr>
              <w:rPr>
                <w:rFonts w:ascii="Times New Roman" w:hAnsi="Times New Roman" w:cs="Times New Roman"/>
                <w:sz w:val="24"/>
                <w:szCs w:val="24"/>
              </w:rPr>
            </w:pPr>
          </w:p>
          <w:p w:rsidR="00C576FF" w:rsidRPr="008A5CBE" w:rsidRDefault="00C576FF" w:rsidP="00374642">
            <w:pPr>
              <w:rPr>
                <w:rFonts w:ascii="Times New Roman" w:hAnsi="Times New Roman" w:cs="Times New Roman"/>
                <w:sz w:val="24"/>
                <w:szCs w:val="24"/>
              </w:rPr>
            </w:pPr>
            <w:r w:rsidRPr="008A5CBE">
              <w:rPr>
                <w:rFonts w:ascii="Times New Roman" w:hAnsi="Times New Roman" w:cs="Times New Roman"/>
                <w:sz w:val="24"/>
                <w:szCs w:val="24"/>
              </w:rPr>
              <w:t>Viral Hemorrhagic Fever Contact Tracing Follow-Up Form</w:t>
            </w:r>
          </w:p>
        </w:tc>
        <w:tc>
          <w:tcPr>
            <w:tcW w:w="0" w:type="auto"/>
            <w:vAlign w:val="center"/>
          </w:tcPr>
          <w:p w:rsidR="00C576FF" w:rsidRPr="008A5CBE" w:rsidRDefault="00C576FF" w:rsidP="001A6F25">
            <w:pPr>
              <w:jc w:val="center"/>
              <w:rPr>
                <w:rFonts w:ascii="Times New Roman" w:hAnsi="Times New Roman" w:cs="Times New Roman"/>
                <w:sz w:val="24"/>
                <w:szCs w:val="24"/>
              </w:rPr>
            </w:pPr>
          </w:p>
          <w:p w:rsidR="00C576FF" w:rsidRPr="008A5CBE" w:rsidRDefault="00C576FF" w:rsidP="001A6F25">
            <w:pPr>
              <w:jc w:val="center"/>
              <w:rPr>
                <w:rFonts w:ascii="Times New Roman" w:hAnsi="Times New Roman" w:cs="Times New Roman"/>
                <w:sz w:val="24"/>
                <w:szCs w:val="24"/>
              </w:rPr>
            </w:pPr>
            <w:r w:rsidRPr="008A5CBE">
              <w:rPr>
                <w:rFonts w:ascii="Times New Roman" w:hAnsi="Times New Roman" w:cs="Times New Roman"/>
                <w:sz w:val="24"/>
                <w:szCs w:val="24"/>
              </w:rPr>
              <w:t>12,000</w:t>
            </w:r>
          </w:p>
        </w:tc>
        <w:tc>
          <w:tcPr>
            <w:tcW w:w="1459" w:type="dxa"/>
            <w:vAlign w:val="center"/>
          </w:tcPr>
          <w:p w:rsidR="00C576FF" w:rsidRPr="008A5CBE" w:rsidRDefault="00C576FF" w:rsidP="001A6F25">
            <w:pPr>
              <w:jc w:val="center"/>
              <w:rPr>
                <w:rFonts w:ascii="Times New Roman" w:hAnsi="Times New Roman" w:cs="Times New Roman"/>
                <w:sz w:val="24"/>
                <w:szCs w:val="24"/>
              </w:rPr>
            </w:pPr>
          </w:p>
          <w:p w:rsidR="00C576FF" w:rsidRPr="008A5CBE" w:rsidRDefault="00C576FF" w:rsidP="001A6F25">
            <w:pPr>
              <w:jc w:val="center"/>
              <w:rPr>
                <w:rFonts w:ascii="Times New Roman" w:hAnsi="Times New Roman" w:cs="Times New Roman"/>
                <w:sz w:val="24"/>
                <w:szCs w:val="24"/>
              </w:rPr>
            </w:pPr>
            <w:r w:rsidRPr="008A5CBE">
              <w:rPr>
                <w:rFonts w:ascii="Times New Roman" w:hAnsi="Times New Roman" w:cs="Times New Roman"/>
                <w:sz w:val="24"/>
                <w:szCs w:val="24"/>
              </w:rPr>
              <w:t>21</w:t>
            </w:r>
          </w:p>
        </w:tc>
        <w:tc>
          <w:tcPr>
            <w:tcW w:w="1350" w:type="dxa"/>
            <w:vAlign w:val="center"/>
          </w:tcPr>
          <w:p w:rsidR="00C576FF" w:rsidRPr="008A5CBE" w:rsidRDefault="00C576FF" w:rsidP="001A6F25">
            <w:pPr>
              <w:jc w:val="center"/>
              <w:rPr>
                <w:rFonts w:ascii="Times New Roman" w:hAnsi="Times New Roman" w:cs="Times New Roman"/>
                <w:sz w:val="24"/>
                <w:szCs w:val="24"/>
              </w:rPr>
            </w:pPr>
          </w:p>
          <w:p w:rsidR="00C576FF" w:rsidRPr="008A5CBE" w:rsidRDefault="00C576FF" w:rsidP="001A6F25">
            <w:pPr>
              <w:jc w:val="center"/>
              <w:rPr>
                <w:rFonts w:ascii="Times New Roman" w:hAnsi="Times New Roman" w:cs="Times New Roman"/>
                <w:sz w:val="24"/>
                <w:szCs w:val="24"/>
              </w:rPr>
            </w:pPr>
            <w:r w:rsidRPr="008A5CBE">
              <w:rPr>
                <w:rFonts w:ascii="Times New Roman" w:hAnsi="Times New Roman" w:cs="Times New Roman"/>
                <w:sz w:val="24"/>
                <w:szCs w:val="24"/>
              </w:rPr>
              <w:t>10/60</w:t>
            </w:r>
          </w:p>
        </w:tc>
        <w:tc>
          <w:tcPr>
            <w:tcW w:w="1080" w:type="dxa"/>
            <w:vAlign w:val="center"/>
          </w:tcPr>
          <w:p w:rsidR="00C576FF" w:rsidRPr="008A5CBE" w:rsidRDefault="00C576FF" w:rsidP="001A6F25">
            <w:pPr>
              <w:jc w:val="center"/>
              <w:rPr>
                <w:rFonts w:ascii="Times New Roman" w:hAnsi="Times New Roman" w:cs="Times New Roman"/>
                <w:sz w:val="24"/>
                <w:szCs w:val="24"/>
              </w:rPr>
            </w:pPr>
          </w:p>
          <w:p w:rsidR="00C576FF" w:rsidRPr="008A5CBE" w:rsidRDefault="00C576FF" w:rsidP="001A6F25">
            <w:pPr>
              <w:jc w:val="center"/>
              <w:rPr>
                <w:rFonts w:ascii="Times New Roman" w:hAnsi="Times New Roman" w:cs="Times New Roman"/>
                <w:sz w:val="24"/>
                <w:szCs w:val="24"/>
              </w:rPr>
            </w:pPr>
            <w:r w:rsidRPr="008A5CBE">
              <w:rPr>
                <w:rFonts w:ascii="Times New Roman" w:hAnsi="Times New Roman" w:cs="Times New Roman"/>
                <w:sz w:val="24"/>
                <w:szCs w:val="24"/>
              </w:rPr>
              <w:t>42000</w:t>
            </w:r>
          </w:p>
        </w:tc>
      </w:tr>
      <w:tr w:rsidR="00C576FF" w:rsidRPr="00DF78FD" w:rsidTr="00A45625">
        <w:trPr>
          <w:trHeight w:val="268"/>
        </w:trPr>
        <w:tc>
          <w:tcPr>
            <w:tcW w:w="1728" w:type="dxa"/>
          </w:tcPr>
          <w:p w:rsidR="00C576FF" w:rsidRPr="008A5CBE" w:rsidRDefault="00C576FF" w:rsidP="00374642">
            <w:pPr>
              <w:rPr>
                <w:rFonts w:ascii="Times New Roman" w:hAnsi="Times New Roman" w:cs="Times New Roman"/>
                <w:sz w:val="24"/>
                <w:szCs w:val="24"/>
              </w:rPr>
            </w:pPr>
            <w:r w:rsidRPr="008A5CBE">
              <w:rPr>
                <w:rFonts w:ascii="Times New Roman" w:hAnsi="Times New Roman" w:cs="Times New Roman"/>
                <w:sz w:val="24"/>
                <w:szCs w:val="24"/>
              </w:rPr>
              <w:t>General Public</w:t>
            </w:r>
          </w:p>
        </w:tc>
        <w:tc>
          <w:tcPr>
            <w:tcW w:w="3055" w:type="dxa"/>
          </w:tcPr>
          <w:p w:rsidR="00C576FF" w:rsidRPr="008A5CBE" w:rsidRDefault="00C576FF" w:rsidP="00374642">
            <w:pPr>
              <w:rPr>
                <w:rFonts w:ascii="Times New Roman" w:hAnsi="Times New Roman" w:cs="Times New Roman"/>
                <w:sz w:val="24"/>
                <w:szCs w:val="24"/>
              </w:rPr>
            </w:pPr>
            <w:r w:rsidRPr="008A5CBE">
              <w:rPr>
                <w:rFonts w:ascii="Times New Roman" w:hAnsi="Times New Roman" w:cs="Times New Roman"/>
                <w:sz w:val="24"/>
                <w:szCs w:val="24"/>
              </w:rPr>
              <w:t>Ebola Virus Disease Case Contact Questionnaire</w:t>
            </w:r>
          </w:p>
        </w:tc>
        <w:tc>
          <w:tcPr>
            <w:tcW w:w="0" w:type="auto"/>
            <w:vAlign w:val="center"/>
          </w:tcPr>
          <w:p w:rsidR="00C576FF" w:rsidRPr="008A5CBE" w:rsidRDefault="00C576FF" w:rsidP="001A6F25">
            <w:pPr>
              <w:jc w:val="center"/>
              <w:rPr>
                <w:rFonts w:ascii="Times New Roman" w:hAnsi="Times New Roman" w:cs="Times New Roman"/>
                <w:sz w:val="24"/>
                <w:szCs w:val="24"/>
              </w:rPr>
            </w:pPr>
            <w:r w:rsidRPr="008A5CBE">
              <w:rPr>
                <w:rFonts w:ascii="Times New Roman" w:hAnsi="Times New Roman" w:cs="Times New Roman"/>
                <w:sz w:val="24"/>
                <w:szCs w:val="24"/>
              </w:rPr>
              <w:t>50</w:t>
            </w:r>
          </w:p>
        </w:tc>
        <w:tc>
          <w:tcPr>
            <w:tcW w:w="1459" w:type="dxa"/>
            <w:vAlign w:val="center"/>
          </w:tcPr>
          <w:p w:rsidR="00C576FF" w:rsidRPr="008A5CBE" w:rsidRDefault="00C576FF" w:rsidP="001A6F25">
            <w:pPr>
              <w:jc w:val="center"/>
              <w:rPr>
                <w:rFonts w:ascii="Times New Roman" w:hAnsi="Times New Roman" w:cs="Times New Roman"/>
                <w:sz w:val="24"/>
                <w:szCs w:val="24"/>
              </w:rPr>
            </w:pPr>
            <w:r w:rsidRPr="008A5CBE">
              <w:rPr>
                <w:rFonts w:ascii="Times New Roman" w:hAnsi="Times New Roman" w:cs="Times New Roman"/>
                <w:sz w:val="24"/>
                <w:szCs w:val="24"/>
              </w:rPr>
              <w:t>1</w:t>
            </w:r>
          </w:p>
        </w:tc>
        <w:tc>
          <w:tcPr>
            <w:tcW w:w="1350" w:type="dxa"/>
            <w:vAlign w:val="center"/>
          </w:tcPr>
          <w:p w:rsidR="00C576FF" w:rsidRPr="008A5CBE" w:rsidRDefault="00C576FF" w:rsidP="001A6F25">
            <w:pPr>
              <w:jc w:val="center"/>
              <w:rPr>
                <w:rFonts w:ascii="Times New Roman" w:hAnsi="Times New Roman" w:cs="Times New Roman"/>
                <w:sz w:val="24"/>
                <w:szCs w:val="24"/>
              </w:rPr>
            </w:pPr>
            <w:r w:rsidRPr="008A5CBE">
              <w:rPr>
                <w:rFonts w:ascii="Times New Roman" w:hAnsi="Times New Roman" w:cs="Times New Roman"/>
                <w:sz w:val="24"/>
                <w:szCs w:val="24"/>
              </w:rPr>
              <w:t>5/60</w:t>
            </w:r>
          </w:p>
        </w:tc>
        <w:tc>
          <w:tcPr>
            <w:tcW w:w="1080" w:type="dxa"/>
            <w:vAlign w:val="center"/>
          </w:tcPr>
          <w:p w:rsidR="00C576FF" w:rsidRPr="008A5CBE" w:rsidRDefault="00C576FF" w:rsidP="001A6F25">
            <w:pPr>
              <w:jc w:val="center"/>
              <w:rPr>
                <w:rFonts w:ascii="Times New Roman" w:hAnsi="Times New Roman" w:cs="Times New Roman"/>
                <w:sz w:val="24"/>
                <w:szCs w:val="24"/>
              </w:rPr>
            </w:pPr>
          </w:p>
          <w:p w:rsidR="00C576FF" w:rsidRPr="008A5CBE" w:rsidRDefault="00C576FF" w:rsidP="001A6F25">
            <w:pPr>
              <w:jc w:val="center"/>
              <w:rPr>
                <w:rFonts w:ascii="Times New Roman" w:hAnsi="Times New Roman" w:cs="Times New Roman"/>
                <w:sz w:val="24"/>
                <w:szCs w:val="24"/>
              </w:rPr>
            </w:pPr>
            <w:r w:rsidRPr="008A5CBE">
              <w:rPr>
                <w:rFonts w:ascii="Times New Roman" w:hAnsi="Times New Roman" w:cs="Times New Roman"/>
                <w:sz w:val="24"/>
                <w:szCs w:val="24"/>
              </w:rPr>
              <w:t>4</w:t>
            </w:r>
          </w:p>
        </w:tc>
      </w:tr>
      <w:tr w:rsidR="00C576FF" w:rsidRPr="00DF78FD" w:rsidTr="007A4055">
        <w:trPr>
          <w:trHeight w:val="268"/>
        </w:trPr>
        <w:tc>
          <w:tcPr>
            <w:tcW w:w="1728" w:type="dxa"/>
          </w:tcPr>
          <w:p w:rsidR="00C576FF" w:rsidRPr="008A5CBE" w:rsidRDefault="00C576FF" w:rsidP="00374642">
            <w:pPr>
              <w:rPr>
                <w:rFonts w:ascii="Times New Roman" w:hAnsi="Times New Roman" w:cs="Times New Roman"/>
                <w:sz w:val="24"/>
                <w:szCs w:val="24"/>
              </w:rPr>
            </w:pPr>
          </w:p>
          <w:p w:rsidR="00C576FF" w:rsidRPr="008A5CBE" w:rsidRDefault="00C576FF" w:rsidP="00374642">
            <w:pPr>
              <w:rPr>
                <w:rFonts w:ascii="Times New Roman" w:hAnsi="Times New Roman" w:cs="Times New Roman"/>
                <w:sz w:val="24"/>
                <w:szCs w:val="24"/>
              </w:rPr>
            </w:pPr>
            <w:r w:rsidRPr="008A5CBE">
              <w:rPr>
                <w:rFonts w:ascii="Times New Roman" w:hAnsi="Times New Roman" w:cs="Times New Roman"/>
                <w:sz w:val="24"/>
                <w:szCs w:val="24"/>
              </w:rPr>
              <w:t>General Public</w:t>
            </w:r>
          </w:p>
        </w:tc>
        <w:tc>
          <w:tcPr>
            <w:tcW w:w="3055" w:type="dxa"/>
          </w:tcPr>
          <w:p w:rsidR="00C576FF" w:rsidRPr="008A5CBE" w:rsidRDefault="00C576FF" w:rsidP="00374642">
            <w:pPr>
              <w:rPr>
                <w:rFonts w:ascii="Times New Roman" w:hAnsi="Times New Roman" w:cs="Times New Roman"/>
                <w:sz w:val="24"/>
                <w:szCs w:val="24"/>
              </w:rPr>
            </w:pPr>
            <w:r w:rsidRPr="008A5CBE">
              <w:rPr>
                <w:rFonts w:ascii="Times New Roman" w:hAnsi="Times New Roman" w:cs="Times New Roman"/>
                <w:sz w:val="24"/>
                <w:szCs w:val="24"/>
              </w:rPr>
              <w:t>Health Facility Assessment and Case Finding Survey</w:t>
            </w:r>
          </w:p>
        </w:tc>
        <w:tc>
          <w:tcPr>
            <w:tcW w:w="0" w:type="auto"/>
          </w:tcPr>
          <w:p w:rsidR="00C576FF" w:rsidRPr="008A5CBE" w:rsidRDefault="00C576FF" w:rsidP="00374642">
            <w:pPr>
              <w:rPr>
                <w:rFonts w:ascii="Times New Roman" w:hAnsi="Times New Roman" w:cs="Times New Roman"/>
                <w:sz w:val="24"/>
                <w:szCs w:val="24"/>
              </w:rPr>
            </w:pPr>
            <w:r w:rsidRPr="008A5CBE">
              <w:rPr>
                <w:rFonts w:ascii="Times New Roman" w:hAnsi="Times New Roman" w:cs="Times New Roman"/>
                <w:sz w:val="24"/>
                <w:szCs w:val="24"/>
              </w:rPr>
              <w:t xml:space="preserve">300 </w:t>
            </w:r>
          </w:p>
        </w:tc>
        <w:tc>
          <w:tcPr>
            <w:tcW w:w="1459" w:type="dxa"/>
          </w:tcPr>
          <w:p w:rsidR="00C576FF" w:rsidRPr="008A5CBE" w:rsidRDefault="00C576FF" w:rsidP="00374642">
            <w:pPr>
              <w:rPr>
                <w:rFonts w:ascii="Times New Roman" w:hAnsi="Times New Roman" w:cs="Times New Roman"/>
                <w:sz w:val="24"/>
                <w:szCs w:val="24"/>
              </w:rPr>
            </w:pPr>
            <w:r w:rsidRPr="008A5CBE">
              <w:rPr>
                <w:rFonts w:ascii="Times New Roman" w:hAnsi="Times New Roman" w:cs="Times New Roman"/>
                <w:sz w:val="24"/>
                <w:szCs w:val="24"/>
              </w:rPr>
              <w:t>1</w:t>
            </w:r>
          </w:p>
        </w:tc>
        <w:tc>
          <w:tcPr>
            <w:tcW w:w="1350" w:type="dxa"/>
          </w:tcPr>
          <w:p w:rsidR="00C576FF" w:rsidRPr="008A5CBE" w:rsidRDefault="00C576FF" w:rsidP="00374642">
            <w:pPr>
              <w:rPr>
                <w:rFonts w:ascii="Times New Roman" w:hAnsi="Times New Roman" w:cs="Times New Roman"/>
                <w:sz w:val="24"/>
                <w:szCs w:val="24"/>
              </w:rPr>
            </w:pPr>
            <w:r w:rsidRPr="008A5CBE">
              <w:rPr>
                <w:rFonts w:ascii="Times New Roman" w:hAnsi="Times New Roman" w:cs="Times New Roman"/>
                <w:sz w:val="24"/>
                <w:szCs w:val="24"/>
              </w:rPr>
              <w:t>30/60</w:t>
            </w:r>
          </w:p>
        </w:tc>
        <w:tc>
          <w:tcPr>
            <w:tcW w:w="1080" w:type="dxa"/>
          </w:tcPr>
          <w:p w:rsidR="00C576FF" w:rsidRPr="008A5CBE" w:rsidRDefault="00C576FF" w:rsidP="00374642">
            <w:pPr>
              <w:rPr>
                <w:rFonts w:ascii="Times New Roman" w:hAnsi="Times New Roman" w:cs="Times New Roman"/>
                <w:sz w:val="24"/>
                <w:szCs w:val="24"/>
              </w:rPr>
            </w:pPr>
          </w:p>
          <w:p w:rsidR="00C576FF" w:rsidRPr="008A5CBE" w:rsidRDefault="00C576FF" w:rsidP="00374642">
            <w:pPr>
              <w:rPr>
                <w:rFonts w:ascii="Times New Roman" w:hAnsi="Times New Roman" w:cs="Times New Roman"/>
                <w:sz w:val="24"/>
                <w:szCs w:val="24"/>
              </w:rPr>
            </w:pPr>
            <w:r w:rsidRPr="008A5CBE">
              <w:rPr>
                <w:rFonts w:ascii="Times New Roman" w:hAnsi="Times New Roman" w:cs="Times New Roman"/>
                <w:sz w:val="24"/>
                <w:szCs w:val="24"/>
              </w:rPr>
              <w:t>150</w:t>
            </w:r>
          </w:p>
        </w:tc>
      </w:tr>
      <w:tr w:rsidR="00C576FF" w:rsidRPr="00DF78FD" w:rsidTr="007A4055">
        <w:trPr>
          <w:trHeight w:val="515"/>
        </w:trPr>
        <w:tc>
          <w:tcPr>
            <w:tcW w:w="1728" w:type="dxa"/>
          </w:tcPr>
          <w:p w:rsidR="00C576FF" w:rsidRPr="008A5CBE" w:rsidRDefault="00C576FF" w:rsidP="00374642">
            <w:pPr>
              <w:rPr>
                <w:rFonts w:ascii="Times New Roman" w:hAnsi="Times New Roman" w:cs="Times New Roman"/>
                <w:sz w:val="24"/>
                <w:szCs w:val="24"/>
              </w:rPr>
            </w:pPr>
            <w:r w:rsidRPr="008A5CBE">
              <w:rPr>
                <w:rFonts w:ascii="Times New Roman" w:hAnsi="Times New Roman" w:cs="Times New Roman"/>
                <w:sz w:val="24"/>
                <w:szCs w:val="24"/>
              </w:rPr>
              <w:t>Total</w:t>
            </w:r>
          </w:p>
        </w:tc>
        <w:tc>
          <w:tcPr>
            <w:tcW w:w="3055" w:type="dxa"/>
          </w:tcPr>
          <w:p w:rsidR="00C576FF" w:rsidRPr="008A5CBE" w:rsidRDefault="00C576FF" w:rsidP="00374642">
            <w:pPr>
              <w:rPr>
                <w:rFonts w:ascii="Times New Roman" w:hAnsi="Times New Roman" w:cs="Times New Roman"/>
                <w:sz w:val="24"/>
                <w:szCs w:val="24"/>
              </w:rPr>
            </w:pPr>
          </w:p>
        </w:tc>
        <w:tc>
          <w:tcPr>
            <w:tcW w:w="0" w:type="auto"/>
          </w:tcPr>
          <w:p w:rsidR="00C576FF" w:rsidRPr="008A5CBE" w:rsidRDefault="00C576FF" w:rsidP="00374642">
            <w:pPr>
              <w:rPr>
                <w:rFonts w:ascii="Times New Roman" w:hAnsi="Times New Roman" w:cs="Times New Roman"/>
                <w:sz w:val="24"/>
                <w:szCs w:val="24"/>
              </w:rPr>
            </w:pPr>
          </w:p>
        </w:tc>
        <w:tc>
          <w:tcPr>
            <w:tcW w:w="1459" w:type="dxa"/>
          </w:tcPr>
          <w:p w:rsidR="00C576FF" w:rsidRPr="008A5CBE" w:rsidRDefault="00C576FF" w:rsidP="00374642">
            <w:pPr>
              <w:rPr>
                <w:rFonts w:ascii="Times New Roman" w:hAnsi="Times New Roman" w:cs="Times New Roman"/>
                <w:sz w:val="24"/>
                <w:szCs w:val="24"/>
              </w:rPr>
            </w:pPr>
          </w:p>
        </w:tc>
        <w:tc>
          <w:tcPr>
            <w:tcW w:w="1350" w:type="dxa"/>
          </w:tcPr>
          <w:p w:rsidR="00C576FF" w:rsidRPr="008A5CBE" w:rsidRDefault="00C576FF" w:rsidP="00374642">
            <w:pPr>
              <w:rPr>
                <w:rFonts w:ascii="Times New Roman" w:hAnsi="Times New Roman" w:cs="Times New Roman"/>
                <w:sz w:val="24"/>
                <w:szCs w:val="24"/>
              </w:rPr>
            </w:pPr>
          </w:p>
        </w:tc>
        <w:tc>
          <w:tcPr>
            <w:tcW w:w="1080" w:type="dxa"/>
          </w:tcPr>
          <w:p w:rsidR="00C576FF" w:rsidRPr="008A5CBE" w:rsidRDefault="00B317E9" w:rsidP="00BE19EC">
            <w:pPr>
              <w:rPr>
                <w:rFonts w:ascii="Times New Roman" w:hAnsi="Times New Roman" w:cs="Times New Roman"/>
                <w:sz w:val="24"/>
                <w:szCs w:val="24"/>
              </w:rPr>
            </w:pPr>
            <w:r>
              <w:rPr>
                <w:rFonts w:ascii="Times New Roman" w:hAnsi="Times New Roman" w:cs="Times New Roman"/>
                <w:sz w:val="24"/>
                <w:szCs w:val="24"/>
              </w:rPr>
              <w:t>54,282</w:t>
            </w:r>
          </w:p>
        </w:tc>
      </w:tr>
    </w:tbl>
    <w:p w:rsidR="00166132" w:rsidRPr="000615C4" w:rsidRDefault="00166132" w:rsidP="00745B38">
      <w:pPr>
        <w:pStyle w:val="ListParagraph"/>
        <w:widowControl w:val="0"/>
        <w:tabs>
          <w:tab w:val="center" w:pos="4680"/>
        </w:tabs>
        <w:spacing w:line="240" w:lineRule="auto"/>
        <w:ind w:left="0"/>
        <w:rPr>
          <w:rFonts w:ascii="Times New Roman" w:hAnsi="Times New Roman" w:cs="Times New Roman"/>
          <w:sz w:val="24"/>
          <w:szCs w:val="24"/>
        </w:rPr>
      </w:pPr>
    </w:p>
    <w:p w:rsidR="00420AE6" w:rsidRDefault="00420AE6" w:rsidP="00745B38">
      <w:pPr>
        <w:pStyle w:val="ListParagraph"/>
        <w:widowControl w:val="0"/>
        <w:tabs>
          <w:tab w:val="center" w:pos="4680"/>
        </w:tabs>
        <w:spacing w:line="240" w:lineRule="auto"/>
        <w:ind w:left="0"/>
        <w:rPr>
          <w:rFonts w:ascii="Times New Roman" w:hAnsi="Times New Roman" w:cs="Times New Roman"/>
          <w:sz w:val="24"/>
          <w:szCs w:val="24"/>
        </w:rPr>
      </w:pPr>
    </w:p>
    <w:p w:rsidR="00D86E0F" w:rsidRDefault="00D86E0F" w:rsidP="00745B38">
      <w:pPr>
        <w:pStyle w:val="ListParagraph"/>
        <w:widowControl w:val="0"/>
        <w:tabs>
          <w:tab w:val="center" w:pos="4680"/>
        </w:tabs>
        <w:spacing w:line="240" w:lineRule="auto"/>
        <w:ind w:left="0"/>
        <w:rPr>
          <w:rFonts w:ascii="Times New Roman" w:hAnsi="Times New Roman" w:cs="Times New Roman"/>
          <w:sz w:val="24"/>
          <w:szCs w:val="24"/>
        </w:rPr>
      </w:pPr>
    </w:p>
    <w:p w:rsidR="00D86E0F" w:rsidRDefault="00D86E0F" w:rsidP="00745B38">
      <w:pPr>
        <w:pStyle w:val="ListParagraph"/>
        <w:widowControl w:val="0"/>
        <w:tabs>
          <w:tab w:val="center" w:pos="4680"/>
        </w:tabs>
        <w:spacing w:line="240" w:lineRule="auto"/>
        <w:ind w:left="0"/>
        <w:rPr>
          <w:rFonts w:ascii="Times New Roman" w:hAnsi="Times New Roman" w:cs="Times New Roman"/>
          <w:sz w:val="24"/>
          <w:szCs w:val="24"/>
        </w:rPr>
      </w:pPr>
    </w:p>
    <w:p w:rsidR="00D86E0F" w:rsidRPr="000615C4" w:rsidRDefault="00D86E0F" w:rsidP="00745B38">
      <w:pPr>
        <w:pStyle w:val="ListParagraph"/>
        <w:widowControl w:val="0"/>
        <w:tabs>
          <w:tab w:val="center" w:pos="4680"/>
        </w:tabs>
        <w:spacing w:line="240" w:lineRule="auto"/>
        <w:ind w:left="0"/>
        <w:rPr>
          <w:rFonts w:ascii="Times New Roman" w:hAnsi="Times New Roman" w:cs="Times New Roman"/>
          <w:sz w:val="24"/>
          <w:szCs w:val="24"/>
        </w:rPr>
      </w:pPr>
    </w:p>
    <w:p w:rsidR="00C47466" w:rsidRPr="009F0F96" w:rsidRDefault="000D3A0B" w:rsidP="009F0F96">
      <w:pPr>
        <w:pStyle w:val="ListParagraph"/>
        <w:widowControl w:val="0"/>
        <w:numPr>
          <w:ilvl w:val="0"/>
          <w:numId w:val="1"/>
        </w:numPr>
        <w:spacing w:line="240" w:lineRule="auto"/>
        <w:ind w:left="180"/>
        <w:rPr>
          <w:rFonts w:ascii="Times New Roman" w:hAnsi="Times New Roman" w:cs="Times New Roman"/>
          <w:sz w:val="24"/>
          <w:szCs w:val="24"/>
        </w:rPr>
      </w:pPr>
      <w:r w:rsidRPr="009F0F96">
        <w:rPr>
          <w:rFonts w:ascii="Times New Roman" w:hAnsi="Times New Roman" w:cs="Times New Roman"/>
          <w:sz w:val="24"/>
          <w:szCs w:val="24"/>
        </w:rPr>
        <w:t>The proposed estimated annual cost to respondents is $</w:t>
      </w:r>
      <w:r w:rsidR="009F0F96">
        <w:rPr>
          <w:rFonts w:ascii="Times New Roman" w:hAnsi="Times New Roman" w:cs="Times New Roman"/>
          <w:sz w:val="24"/>
          <w:szCs w:val="24"/>
        </w:rPr>
        <w:t>393,547</w:t>
      </w:r>
      <w:r w:rsidRPr="009F0F96">
        <w:rPr>
          <w:rFonts w:ascii="Times New Roman" w:hAnsi="Times New Roman" w:cs="Times New Roman"/>
          <w:sz w:val="24"/>
          <w:szCs w:val="24"/>
        </w:rPr>
        <w:t xml:space="preserve">.   The </w:t>
      </w:r>
      <w:hyperlink r:id="rId9" w:history="1">
        <w:r w:rsidRPr="009F0F96">
          <w:rPr>
            <w:rStyle w:val="Hyperlink"/>
            <w:sz w:val="24"/>
            <w:szCs w:val="24"/>
          </w:rPr>
          <w:t>International Labor Comparisons program</w:t>
        </w:r>
      </w:hyperlink>
      <w:r w:rsidRPr="009F0F96">
        <w:rPr>
          <w:rFonts w:ascii="Times New Roman" w:hAnsi="Times New Roman" w:cs="Times New Roman"/>
          <w:sz w:val="24"/>
          <w:szCs w:val="24"/>
        </w:rPr>
        <w:t xml:space="preserve"> has been discontinued.  Therefore, </w:t>
      </w:r>
      <w:r w:rsidRPr="009F0F96">
        <w:rPr>
          <w:rFonts w:ascii="Times New Roman" w:hAnsi="Times New Roman" w:cs="Times New Roman"/>
          <w:sz w:val="24"/>
          <w:szCs w:val="24"/>
          <w:lang w:val="en"/>
        </w:rPr>
        <w:t xml:space="preserve">the United States federal government mandated nationwide minimum wage level of $7.25 </w:t>
      </w:r>
      <w:r w:rsidRPr="009F0F96">
        <w:rPr>
          <w:rFonts w:ascii="Times New Roman" w:hAnsi="Times New Roman" w:cs="Times New Roman"/>
          <w:sz w:val="24"/>
          <w:szCs w:val="24"/>
        </w:rPr>
        <w:t xml:space="preserve">has been used to determine the cost per respondent. </w:t>
      </w:r>
      <w:r w:rsidR="00C47466" w:rsidRPr="009F0F96">
        <w:rPr>
          <w:rFonts w:ascii="Times New Roman" w:hAnsi="Times New Roman" w:cs="Times New Roman"/>
          <w:sz w:val="24"/>
          <w:szCs w:val="24"/>
        </w:rPr>
        <w:t xml:space="preserve">Table </w:t>
      </w:r>
      <w:r w:rsidR="00746DED" w:rsidRPr="009F0F96">
        <w:rPr>
          <w:rFonts w:ascii="Times New Roman" w:hAnsi="Times New Roman" w:cs="Times New Roman"/>
          <w:sz w:val="24"/>
          <w:szCs w:val="24"/>
        </w:rPr>
        <w:t>B</w:t>
      </w:r>
      <w:r w:rsidR="00C47466" w:rsidRPr="009F0F96">
        <w:rPr>
          <w:rFonts w:ascii="Times New Roman" w:hAnsi="Times New Roman" w:cs="Times New Roman"/>
          <w:sz w:val="24"/>
          <w:szCs w:val="24"/>
        </w:rPr>
        <w:t>– Estimated Annualized Costs to the Respondents</w:t>
      </w:r>
    </w:p>
    <w:tbl>
      <w:tblPr>
        <w:tblStyle w:val="TableGrid"/>
        <w:tblpPr w:leftFromText="180" w:rightFromText="180" w:vertAnchor="text" w:horzAnchor="margin" w:tblpX="-414" w:tblpY="662"/>
        <w:tblW w:w="10458" w:type="dxa"/>
        <w:tblLook w:val="04A0" w:firstRow="1" w:lastRow="0" w:firstColumn="1" w:lastColumn="0" w:noHBand="0" w:noVBand="1"/>
      </w:tblPr>
      <w:tblGrid>
        <w:gridCol w:w="1545"/>
        <w:gridCol w:w="2403"/>
        <w:gridCol w:w="1523"/>
        <w:gridCol w:w="1430"/>
        <w:gridCol w:w="1177"/>
        <w:gridCol w:w="950"/>
        <w:gridCol w:w="1430"/>
      </w:tblGrid>
      <w:tr w:rsidR="00C47466" w:rsidRPr="00D86E0F" w:rsidTr="009105B9">
        <w:trPr>
          <w:trHeight w:val="620"/>
        </w:trPr>
        <w:tc>
          <w:tcPr>
            <w:tcW w:w="1585" w:type="dxa"/>
          </w:tcPr>
          <w:p w:rsidR="00C47466" w:rsidRPr="00E43918" w:rsidRDefault="00C47466" w:rsidP="00E43918">
            <w:pPr>
              <w:rPr>
                <w:rFonts w:ascii="Times New Roman" w:hAnsi="Times New Roman" w:cs="Times New Roman"/>
                <w:b/>
                <w:sz w:val="24"/>
                <w:szCs w:val="24"/>
              </w:rPr>
            </w:pPr>
          </w:p>
          <w:p w:rsidR="00C47466" w:rsidRPr="00E43918" w:rsidRDefault="00C47466" w:rsidP="00E43918">
            <w:pPr>
              <w:rPr>
                <w:rFonts w:ascii="Times New Roman" w:hAnsi="Times New Roman" w:cs="Times New Roman"/>
                <w:b/>
                <w:sz w:val="24"/>
                <w:szCs w:val="24"/>
              </w:rPr>
            </w:pPr>
          </w:p>
          <w:p w:rsidR="00C47466" w:rsidRPr="00E43918" w:rsidRDefault="00C47466" w:rsidP="00E43918">
            <w:pPr>
              <w:rPr>
                <w:rFonts w:ascii="Times New Roman" w:hAnsi="Times New Roman" w:cs="Times New Roman"/>
                <w:b/>
                <w:sz w:val="24"/>
                <w:szCs w:val="24"/>
              </w:rPr>
            </w:pPr>
          </w:p>
          <w:p w:rsidR="00C47466" w:rsidRPr="00E43918" w:rsidRDefault="00C47466" w:rsidP="00E43918">
            <w:pPr>
              <w:rPr>
                <w:rFonts w:ascii="Times New Roman" w:hAnsi="Times New Roman" w:cs="Times New Roman"/>
                <w:b/>
                <w:sz w:val="24"/>
                <w:szCs w:val="24"/>
              </w:rPr>
            </w:pPr>
          </w:p>
          <w:p w:rsidR="00C47466" w:rsidRPr="00E43918" w:rsidRDefault="00C47466" w:rsidP="00E43918">
            <w:pPr>
              <w:rPr>
                <w:rFonts w:ascii="Times New Roman" w:hAnsi="Times New Roman" w:cs="Times New Roman"/>
                <w:b/>
                <w:sz w:val="24"/>
                <w:szCs w:val="24"/>
              </w:rPr>
            </w:pPr>
            <w:r w:rsidRPr="00E43918">
              <w:rPr>
                <w:rFonts w:ascii="Times New Roman" w:hAnsi="Times New Roman" w:cs="Times New Roman"/>
                <w:b/>
                <w:sz w:val="24"/>
                <w:szCs w:val="24"/>
              </w:rPr>
              <w:t>Type of Respondent</w:t>
            </w:r>
          </w:p>
        </w:tc>
        <w:tc>
          <w:tcPr>
            <w:tcW w:w="0" w:type="auto"/>
            <w:vAlign w:val="bottom"/>
          </w:tcPr>
          <w:p w:rsidR="00C47466" w:rsidRPr="00E43918" w:rsidRDefault="00C47466" w:rsidP="00E43918">
            <w:pPr>
              <w:rPr>
                <w:rFonts w:ascii="Times New Roman" w:hAnsi="Times New Roman" w:cs="Times New Roman"/>
                <w:b/>
                <w:sz w:val="24"/>
                <w:szCs w:val="24"/>
              </w:rPr>
            </w:pPr>
            <w:r w:rsidRPr="00E43918">
              <w:rPr>
                <w:rFonts w:ascii="Times New Roman" w:hAnsi="Times New Roman" w:cs="Times New Roman"/>
                <w:b/>
                <w:sz w:val="24"/>
                <w:szCs w:val="24"/>
              </w:rPr>
              <w:t>Form</w:t>
            </w:r>
          </w:p>
          <w:p w:rsidR="00C47466" w:rsidRPr="00E43918" w:rsidRDefault="00C47466" w:rsidP="00E43918">
            <w:pPr>
              <w:rPr>
                <w:rFonts w:ascii="Times New Roman" w:hAnsi="Times New Roman" w:cs="Times New Roman"/>
                <w:b/>
                <w:sz w:val="24"/>
                <w:szCs w:val="24"/>
              </w:rPr>
            </w:pPr>
            <w:r w:rsidRPr="00E43918">
              <w:rPr>
                <w:rFonts w:ascii="Times New Roman" w:hAnsi="Times New Roman" w:cs="Times New Roman"/>
                <w:b/>
                <w:sz w:val="24"/>
                <w:szCs w:val="24"/>
              </w:rPr>
              <w:t>Name</w:t>
            </w:r>
          </w:p>
        </w:tc>
        <w:tc>
          <w:tcPr>
            <w:tcW w:w="0" w:type="auto"/>
            <w:vAlign w:val="bottom"/>
          </w:tcPr>
          <w:p w:rsidR="00C47466" w:rsidRPr="00E43918" w:rsidRDefault="00C47466" w:rsidP="00E43918">
            <w:pPr>
              <w:rPr>
                <w:rFonts w:ascii="Times New Roman" w:hAnsi="Times New Roman" w:cs="Times New Roman"/>
                <w:b/>
                <w:sz w:val="24"/>
                <w:szCs w:val="24"/>
              </w:rPr>
            </w:pPr>
            <w:r w:rsidRPr="00E43918">
              <w:rPr>
                <w:rFonts w:ascii="Times New Roman" w:hAnsi="Times New Roman" w:cs="Times New Roman"/>
                <w:b/>
                <w:sz w:val="24"/>
                <w:szCs w:val="24"/>
              </w:rPr>
              <w:t>No. of Respondents</w:t>
            </w:r>
          </w:p>
        </w:tc>
        <w:tc>
          <w:tcPr>
            <w:tcW w:w="0" w:type="auto"/>
            <w:vAlign w:val="bottom"/>
          </w:tcPr>
          <w:p w:rsidR="00C47466" w:rsidRPr="00E43918" w:rsidRDefault="00C47466" w:rsidP="00E43918">
            <w:pPr>
              <w:rPr>
                <w:rFonts w:ascii="Times New Roman" w:hAnsi="Times New Roman" w:cs="Times New Roman"/>
                <w:b/>
                <w:sz w:val="24"/>
                <w:szCs w:val="24"/>
              </w:rPr>
            </w:pPr>
            <w:r w:rsidRPr="00E43918">
              <w:rPr>
                <w:rFonts w:ascii="Times New Roman" w:hAnsi="Times New Roman" w:cs="Times New Roman"/>
                <w:b/>
                <w:sz w:val="24"/>
                <w:szCs w:val="24"/>
              </w:rPr>
              <w:t>No. of Responses per Respondent</w:t>
            </w:r>
          </w:p>
        </w:tc>
        <w:tc>
          <w:tcPr>
            <w:tcW w:w="0" w:type="auto"/>
            <w:vAlign w:val="bottom"/>
          </w:tcPr>
          <w:p w:rsidR="00C47466" w:rsidRPr="00E43918" w:rsidRDefault="00C47466" w:rsidP="00E43918">
            <w:pPr>
              <w:rPr>
                <w:rFonts w:ascii="Times New Roman" w:hAnsi="Times New Roman" w:cs="Times New Roman"/>
                <w:b/>
                <w:sz w:val="24"/>
                <w:szCs w:val="24"/>
              </w:rPr>
            </w:pPr>
            <w:r w:rsidRPr="00E43918">
              <w:rPr>
                <w:rFonts w:ascii="Times New Roman" w:hAnsi="Times New Roman" w:cs="Times New Roman"/>
                <w:b/>
                <w:sz w:val="24"/>
                <w:szCs w:val="24"/>
              </w:rPr>
              <w:t xml:space="preserve">Average Burden per Response (in Hours) </w:t>
            </w:r>
          </w:p>
        </w:tc>
        <w:tc>
          <w:tcPr>
            <w:tcW w:w="0" w:type="auto"/>
          </w:tcPr>
          <w:p w:rsidR="00C47466" w:rsidRPr="00E43918" w:rsidRDefault="00C47466" w:rsidP="00E43918">
            <w:pPr>
              <w:rPr>
                <w:rFonts w:ascii="Times New Roman" w:hAnsi="Times New Roman" w:cs="Times New Roman"/>
                <w:b/>
                <w:sz w:val="24"/>
                <w:szCs w:val="24"/>
              </w:rPr>
            </w:pPr>
          </w:p>
          <w:p w:rsidR="00C47466" w:rsidRPr="00E43918" w:rsidRDefault="00C47466" w:rsidP="00E43918">
            <w:pPr>
              <w:rPr>
                <w:rFonts w:ascii="Times New Roman" w:hAnsi="Times New Roman" w:cs="Times New Roman"/>
                <w:b/>
                <w:sz w:val="24"/>
                <w:szCs w:val="24"/>
              </w:rPr>
            </w:pPr>
          </w:p>
          <w:p w:rsidR="00C47466" w:rsidRPr="00E43918" w:rsidRDefault="00C47466" w:rsidP="00E43918">
            <w:pPr>
              <w:rPr>
                <w:rFonts w:ascii="Times New Roman" w:hAnsi="Times New Roman" w:cs="Times New Roman"/>
                <w:b/>
                <w:sz w:val="24"/>
                <w:szCs w:val="24"/>
              </w:rPr>
            </w:pPr>
          </w:p>
          <w:p w:rsidR="00C47466" w:rsidRPr="00E43918" w:rsidRDefault="00C47466" w:rsidP="00E43918">
            <w:pPr>
              <w:rPr>
                <w:rFonts w:ascii="Times New Roman" w:hAnsi="Times New Roman" w:cs="Times New Roman"/>
                <w:b/>
                <w:sz w:val="24"/>
                <w:szCs w:val="24"/>
              </w:rPr>
            </w:pPr>
            <w:r w:rsidRPr="00E43918">
              <w:rPr>
                <w:rFonts w:ascii="Times New Roman" w:hAnsi="Times New Roman" w:cs="Times New Roman"/>
                <w:b/>
                <w:sz w:val="24"/>
                <w:szCs w:val="24"/>
              </w:rPr>
              <w:t>Hourly Wage Rate</w:t>
            </w:r>
          </w:p>
          <w:p w:rsidR="00C47466" w:rsidRPr="00E43918" w:rsidRDefault="00C47466" w:rsidP="00E43918">
            <w:pPr>
              <w:rPr>
                <w:rFonts w:ascii="Times New Roman" w:hAnsi="Times New Roman" w:cs="Times New Roman"/>
                <w:b/>
                <w:sz w:val="24"/>
                <w:szCs w:val="24"/>
              </w:rPr>
            </w:pPr>
          </w:p>
        </w:tc>
        <w:tc>
          <w:tcPr>
            <w:tcW w:w="0" w:type="auto"/>
            <w:vAlign w:val="bottom"/>
          </w:tcPr>
          <w:p w:rsidR="00C47466" w:rsidRPr="00E43918" w:rsidRDefault="00C47466" w:rsidP="009105B9">
            <w:pPr>
              <w:jc w:val="center"/>
              <w:rPr>
                <w:rFonts w:ascii="Times New Roman" w:hAnsi="Times New Roman" w:cs="Times New Roman"/>
                <w:b/>
                <w:sz w:val="24"/>
                <w:szCs w:val="24"/>
              </w:rPr>
            </w:pPr>
          </w:p>
          <w:p w:rsidR="00C47466" w:rsidRPr="00E43918" w:rsidRDefault="00C47466" w:rsidP="009105B9">
            <w:pPr>
              <w:jc w:val="center"/>
              <w:rPr>
                <w:rFonts w:ascii="Times New Roman" w:hAnsi="Times New Roman" w:cs="Times New Roman"/>
                <w:b/>
                <w:sz w:val="24"/>
                <w:szCs w:val="24"/>
              </w:rPr>
            </w:pPr>
          </w:p>
          <w:p w:rsidR="00C47466" w:rsidRPr="00E43918" w:rsidRDefault="00C47466" w:rsidP="009105B9">
            <w:pPr>
              <w:jc w:val="center"/>
              <w:rPr>
                <w:rFonts w:ascii="Times New Roman" w:hAnsi="Times New Roman" w:cs="Times New Roman"/>
                <w:b/>
                <w:sz w:val="24"/>
                <w:szCs w:val="24"/>
              </w:rPr>
            </w:pPr>
            <w:r w:rsidRPr="00E43918">
              <w:rPr>
                <w:rFonts w:ascii="Times New Roman" w:hAnsi="Times New Roman" w:cs="Times New Roman"/>
                <w:b/>
                <w:sz w:val="24"/>
                <w:szCs w:val="24"/>
              </w:rPr>
              <w:t>Total</w:t>
            </w:r>
          </w:p>
          <w:p w:rsidR="00C47466" w:rsidRPr="00E43918" w:rsidRDefault="00C47466" w:rsidP="009105B9">
            <w:pPr>
              <w:jc w:val="center"/>
              <w:rPr>
                <w:rFonts w:ascii="Times New Roman" w:hAnsi="Times New Roman" w:cs="Times New Roman"/>
                <w:b/>
                <w:sz w:val="24"/>
                <w:szCs w:val="24"/>
              </w:rPr>
            </w:pPr>
            <w:r w:rsidRPr="00E43918">
              <w:rPr>
                <w:rFonts w:ascii="Times New Roman" w:hAnsi="Times New Roman" w:cs="Times New Roman"/>
                <w:b/>
                <w:sz w:val="24"/>
                <w:szCs w:val="24"/>
              </w:rPr>
              <w:t>Respondent Costs</w:t>
            </w:r>
          </w:p>
        </w:tc>
      </w:tr>
      <w:tr w:rsidR="00C47466" w:rsidRPr="00D86E0F" w:rsidTr="00A45625">
        <w:trPr>
          <w:trHeight w:val="253"/>
        </w:trPr>
        <w:tc>
          <w:tcPr>
            <w:tcW w:w="1585" w:type="dxa"/>
          </w:tcPr>
          <w:p w:rsidR="00C47466" w:rsidRPr="00DE0591" w:rsidRDefault="00C47466" w:rsidP="00E43918">
            <w:pPr>
              <w:rPr>
                <w:rFonts w:ascii="Times New Roman" w:hAnsi="Times New Roman" w:cs="Times New Roman"/>
                <w:sz w:val="24"/>
                <w:szCs w:val="24"/>
              </w:rPr>
            </w:pPr>
            <w:r w:rsidRPr="00DE0591">
              <w:rPr>
                <w:rFonts w:ascii="Times New Roman" w:hAnsi="Times New Roman" w:cs="Times New Roman"/>
                <w:sz w:val="24"/>
                <w:szCs w:val="24"/>
              </w:rPr>
              <w:t>General Public</w:t>
            </w:r>
          </w:p>
        </w:tc>
        <w:tc>
          <w:tcPr>
            <w:tcW w:w="0" w:type="auto"/>
          </w:tcPr>
          <w:p w:rsidR="00C47466" w:rsidRPr="00DE0591" w:rsidRDefault="00C47466" w:rsidP="00E43918">
            <w:pPr>
              <w:rPr>
                <w:rFonts w:ascii="Times New Roman" w:hAnsi="Times New Roman" w:cs="Times New Roman"/>
                <w:sz w:val="24"/>
                <w:szCs w:val="24"/>
              </w:rPr>
            </w:pPr>
            <w:r w:rsidRPr="00DE0591">
              <w:rPr>
                <w:rFonts w:ascii="Times New Roman" w:hAnsi="Times New Roman" w:cs="Times New Roman"/>
                <w:sz w:val="24"/>
                <w:szCs w:val="24"/>
              </w:rPr>
              <w:t xml:space="preserve">Viral Hemorrhagic Fever Case Investigation </w:t>
            </w:r>
            <w:proofErr w:type="spellStart"/>
            <w:r w:rsidRPr="00DE0591">
              <w:rPr>
                <w:rFonts w:ascii="Times New Roman" w:hAnsi="Times New Roman" w:cs="Times New Roman"/>
                <w:sz w:val="24"/>
                <w:szCs w:val="24"/>
              </w:rPr>
              <w:t>Form_Guinea_French</w:t>
            </w:r>
            <w:proofErr w:type="spellEnd"/>
          </w:p>
        </w:tc>
        <w:tc>
          <w:tcPr>
            <w:tcW w:w="0" w:type="auto"/>
            <w:vAlign w:val="center"/>
          </w:tcPr>
          <w:p w:rsidR="00C47466" w:rsidRPr="00DE0591" w:rsidRDefault="00C47466" w:rsidP="00A45625">
            <w:pPr>
              <w:jc w:val="center"/>
              <w:rPr>
                <w:rFonts w:ascii="Times New Roman" w:hAnsi="Times New Roman" w:cs="Times New Roman"/>
                <w:sz w:val="24"/>
                <w:szCs w:val="24"/>
              </w:rPr>
            </w:pPr>
            <w:r w:rsidRPr="00DE0591">
              <w:rPr>
                <w:rFonts w:ascii="Times New Roman" w:hAnsi="Times New Roman" w:cs="Times New Roman"/>
                <w:sz w:val="24"/>
                <w:szCs w:val="24"/>
              </w:rPr>
              <w:t>4,000</w:t>
            </w:r>
          </w:p>
        </w:tc>
        <w:tc>
          <w:tcPr>
            <w:tcW w:w="0" w:type="auto"/>
            <w:vAlign w:val="center"/>
          </w:tcPr>
          <w:p w:rsidR="00C47466" w:rsidRPr="00DE0591" w:rsidRDefault="00C47466" w:rsidP="00A45625">
            <w:pPr>
              <w:jc w:val="center"/>
              <w:rPr>
                <w:rFonts w:ascii="Times New Roman" w:hAnsi="Times New Roman" w:cs="Times New Roman"/>
                <w:sz w:val="24"/>
                <w:szCs w:val="24"/>
              </w:rPr>
            </w:pPr>
            <w:r w:rsidRPr="00DE0591">
              <w:rPr>
                <w:rFonts w:ascii="Times New Roman" w:hAnsi="Times New Roman" w:cs="Times New Roman"/>
                <w:sz w:val="24"/>
                <w:szCs w:val="24"/>
              </w:rPr>
              <w:t>1</w:t>
            </w:r>
          </w:p>
        </w:tc>
        <w:tc>
          <w:tcPr>
            <w:tcW w:w="0" w:type="auto"/>
            <w:vAlign w:val="center"/>
          </w:tcPr>
          <w:p w:rsidR="00C47466" w:rsidRPr="00DE0591" w:rsidRDefault="00C47466" w:rsidP="00A45625">
            <w:pPr>
              <w:jc w:val="center"/>
              <w:rPr>
                <w:rFonts w:ascii="Times New Roman" w:hAnsi="Times New Roman" w:cs="Times New Roman"/>
                <w:sz w:val="24"/>
                <w:szCs w:val="24"/>
              </w:rPr>
            </w:pPr>
            <w:r w:rsidRPr="00DE0591">
              <w:rPr>
                <w:rFonts w:ascii="Times New Roman" w:hAnsi="Times New Roman" w:cs="Times New Roman"/>
                <w:sz w:val="24"/>
                <w:szCs w:val="24"/>
              </w:rPr>
              <w:t>20/60</w:t>
            </w:r>
          </w:p>
        </w:tc>
        <w:tc>
          <w:tcPr>
            <w:tcW w:w="0" w:type="auto"/>
            <w:vAlign w:val="center"/>
          </w:tcPr>
          <w:p w:rsidR="00C47466" w:rsidRPr="00DE0591" w:rsidRDefault="007A4055" w:rsidP="00A45625">
            <w:pPr>
              <w:jc w:val="center"/>
              <w:rPr>
                <w:rFonts w:ascii="Times New Roman" w:hAnsi="Times New Roman" w:cs="Times New Roman"/>
                <w:sz w:val="24"/>
                <w:szCs w:val="24"/>
              </w:rPr>
            </w:pPr>
            <w:r>
              <w:rPr>
                <w:rFonts w:ascii="Times New Roman" w:hAnsi="Times New Roman" w:cs="Times New Roman"/>
                <w:sz w:val="24"/>
                <w:szCs w:val="24"/>
              </w:rPr>
              <w:t>$7.25</w:t>
            </w:r>
          </w:p>
        </w:tc>
        <w:tc>
          <w:tcPr>
            <w:tcW w:w="0" w:type="auto"/>
            <w:vAlign w:val="center"/>
          </w:tcPr>
          <w:p w:rsidR="00C47466" w:rsidRPr="00DE0591" w:rsidRDefault="00C47466" w:rsidP="00A45625">
            <w:pPr>
              <w:jc w:val="center"/>
              <w:rPr>
                <w:rFonts w:ascii="Times New Roman" w:hAnsi="Times New Roman" w:cs="Times New Roman"/>
                <w:sz w:val="24"/>
                <w:szCs w:val="24"/>
              </w:rPr>
            </w:pPr>
          </w:p>
          <w:p w:rsidR="00C47466" w:rsidRPr="00DE0591" w:rsidRDefault="00C47466" w:rsidP="00A45625">
            <w:pPr>
              <w:jc w:val="center"/>
              <w:rPr>
                <w:rFonts w:ascii="Times New Roman" w:hAnsi="Times New Roman" w:cs="Times New Roman"/>
                <w:sz w:val="24"/>
                <w:szCs w:val="24"/>
              </w:rPr>
            </w:pPr>
            <w:r w:rsidRPr="00DE0591">
              <w:rPr>
                <w:rFonts w:ascii="Times New Roman" w:hAnsi="Times New Roman" w:cs="Times New Roman"/>
                <w:sz w:val="24"/>
                <w:szCs w:val="24"/>
              </w:rPr>
              <w:t>$</w:t>
            </w:r>
            <w:r w:rsidR="00EE2815">
              <w:rPr>
                <w:rFonts w:ascii="Times New Roman" w:hAnsi="Times New Roman" w:cs="Times New Roman"/>
                <w:sz w:val="24"/>
                <w:szCs w:val="24"/>
              </w:rPr>
              <w:t>9,672</w:t>
            </w:r>
          </w:p>
        </w:tc>
      </w:tr>
      <w:tr w:rsidR="00C47466" w:rsidRPr="00D86E0F" w:rsidTr="00A45625">
        <w:trPr>
          <w:trHeight w:val="253"/>
        </w:trPr>
        <w:tc>
          <w:tcPr>
            <w:tcW w:w="1585" w:type="dxa"/>
          </w:tcPr>
          <w:p w:rsidR="00C47466" w:rsidRPr="00DE0591" w:rsidRDefault="00C47466" w:rsidP="00E43918">
            <w:pPr>
              <w:rPr>
                <w:rFonts w:ascii="Times New Roman" w:hAnsi="Times New Roman" w:cs="Times New Roman"/>
                <w:sz w:val="24"/>
                <w:szCs w:val="24"/>
              </w:rPr>
            </w:pPr>
            <w:r w:rsidRPr="00DE0591">
              <w:rPr>
                <w:rFonts w:ascii="Times New Roman" w:hAnsi="Times New Roman" w:cs="Times New Roman"/>
                <w:sz w:val="24"/>
                <w:szCs w:val="24"/>
              </w:rPr>
              <w:t>General Public</w:t>
            </w:r>
          </w:p>
        </w:tc>
        <w:tc>
          <w:tcPr>
            <w:tcW w:w="0" w:type="auto"/>
          </w:tcPr>
          <w:p w:rsidR="00C47466" w:rsidRPr="00DE0591" w:rsidRDefault="00C47466" w:rsidP="00E43918">
            <w:pPr>
              <w:rPr>
                <w:rFonts w:ascii="Times New Roman" w:hAnsi="Times New Roman" w:cs="Times New Roman"/>
                <w:sz w:val="24"/>
                <w:szCs w:val="24"/>
              </w:rPr>
            </w:pPr>
            <w:r w:rsidRPr="00DE0591">
              <w:rPr>
                <w:rFonts w:ascii="Times New Roman" w:hAnsi="Times New Roman" w:cs="Times New Roman"/>
                <w:sz w:val="24"/>
                <w:szCs w:val="24"/>
              </w:rPr>
              <w:t xml:space="preserve">Viral Hemorrhagic Fever Case Investigation </w:t>
            </w:r>
            <w:proofErr w:type="spellStart"/>
            <w:r w:rsidRPr="00DE0591">
              <w:rPr>
                <w:rFonts w:ascii="Times New Roman" w:hAnsi="Times New Roman" w:cs="Times New Roman"/>
                <w:sz w:val="24"/>
                <w:szCs w:val="24"/>
              </w:rPr>
              <w:t>Form_Senegal_French</w:t>
            </w:r>
            <w:proofErr w:type="spellEnd"/>
          </w:p>
        </w:tc>
        <w:tc>
          <w:tcPr>
            <w:tcW w:w="0" w:type="auto"/>
            <w:vAlign w:val="center"/>
          </w:tcPr>
          <w:p w:rsidR="00C47466" w:rsidRPr="00DE0591" w:rsidRDefault="00BE19EC" w:rsidP="00A45625">
            <w:pPr>
              <w:jc w:val="center"/>
              <w:rPr>
                <w:rFonts w:ascii="Times New Roman" w:hAnsi="Times New Roman" w:cs="Times New Roman"/>
                <w:sz w:val="24"/>
                <w:szCs w:val="24"/>
              </w:rPr>
            </w:pPr>
            <w:r>
              <w:rPr>
                <w:rFonts w:ascii="Times New Roman" w:hAnsi="Times New Roman" w:cs="Times New Roman"/>
                <w:sz w:val="24"/>
                <w:szCs w:val="24"/>
              </w:rPr>
              <w:t>500</w:t>
            </w:r>
          </w:p>
        </w:tc>
        <w:tc>
          <w:tcPr>
            <w:tcW w:w="0" w:type="auto"/>
            <w:vAlign w:val="center"/>
          </w:tcPr>
          <w:p w:rsidR="00C47466" w:rsidRPr="00DE0591" w:rsidRDefault="00C47466" w:rsidP="00A45625">
            <w:pPr>
              <w:jc w:val="center"/>
              <w:rPr>
                <w:rFonts w:ascii="Times New Roman" w:hAnsi="Times New Roman" w:cs="Times New Roman"/>
                <w:sz w:val="24"/>
                <w:szCs w:val="24"/>
              </w:rPr>
            </w:pPr>
            <w:r w:rsidRPr="00DE0591">
              <w:rPr>
                <w:rFonts w:ascii="Times New Roman" w:hAnsi="Times New Roman" w:cs="Times New Roman"/>
                <w:sz w:val="24"/>
                <w:szCs w:val="24"/>
              </w:rPr>
              <w:t>1</w:t>
            </w:r>
          </w:p>
        </w:tc>
        <w:tc>
          <w:tcPr>
            <w:tcW w:w="0" w:type="auto"/>
            <w:vAlign w:val="center"/>
          </w:tcPr>
          <w:p w:rsidR="00C47466" w:rsidRPr="00DE0591" w:rsidRDefault="00C47466" w:rsidP="00A45625">
            <w:pPr>
              <w:jc w:val="center"/>
              <w:rPr>
                <w:rFonts w:ascii="Times New Roman" w:hAnsi="Times New Roman" w:cs="Times New Roman"/>
                <w:sz w:val="24"/>
                <w:szCs w:val="24"/>
              </w:rPr>
            </w:pPr>
            <w:r w:rsidRPr="00DE0591">
              <w:rPr>
                <w:rFonts w:ascii="Times New Roman" w:hAnsi="Times New Roman" w:cs="Times New Roman"/>
                <w:sz w:val="24"/>
                <w:szCs w:val="24"/>
              </w:rPr>
              <w:t>20/60</w:t>
            </w:r>
          </w:p>
        </w:tc>
        <w:tc>
          <w:tcPr>
            <w:tcW w:w="0" w:type="auto"/>
            <w:vAlign w:val="center"/>
          </w:tcPr>
          <w:p w:rsidR="00C47466" w:rsidRPr="00DE0591" w:rsidRDefault="007A4055" w:rsidP="00A45625">
            <w:pPr>
              <w:jc w:val="center"/>
              <w:rPr>
                <w:rFonts w:ascii="Times New Roman" w:hAnsi="Times New Roman" w:cs="Times New Roman"/>
                <w:sz w:val="24"/>
                <w:szCs w:val="24"/>
              </w:rPr>
            </w:pPr>
            <w:r>
              <w:rPr>
                <w:rFonts w:ascii="Times New Roman" w:hAnsi="Times New Roman" w:cs="Times New Roman"/>
                <w:sz w:val="24"/>
                <w:szCs w:val="24"/>
              </w:rPr>
              <w:t>$7.25</w:t>
            </w:r>
          </w:p>
        </w:tc>
        <w:tc>
          <w:tcPr>
            <w:tcW w:w="0" w:type="auto"/>
            <w:vAlign w:val="center"/>
          </w:tcPr>
          <w:p w:rsidR="00C47466" w:rsidRPr="00DE0591" w:rsidRDefault="00C47466" w:rsidP="00A45625">
            <w:pPr>
              <w:jc w:val="center"/>
              <w:rPr>
                <w:rFonts w:ascii="Times New Roman" w:hAnsi="Times New Roman" w:cs="Times New Roman"/>
                <w:sz w:val="24"/>
                <w:szCs w:val="24"/>
              </w:rPr>
            </w:pPr>
          </w:p>
          <w:p w:rsidR="00C47466" w:rsidRPr="00DE0591" w:rsidRDefault="00C47466" w:rsidP="00A45625">
            <w:pPr>
              <w:jc w:val="center"/>
              <w:rPr>
                <w:rFonts w:ascii="Times New Roman" w:hAnsi="Times New Roman" w:cs="Times New Roman"/>
                <w:sz w:val="24"/>
                <w:szCs w:val="24"/>
              </w:rPr>
            </w:pPr>
            <w:r w:rsidRPr="00DE0591">
              <w:rPr>
                <w:rFonts w:ascii="Times New Roman" w:hAnsi="Times New Roman" w:cs="Times New Roman"/>
                <w:sz w:val="24"/>
                <w:szCs w:val="24"/>
              </w:rPr>
              <w:t>$</w:t>
            </w:r>
            <w:r w:rsidR="00032B72">
              <w:rPr>
                <w:rFonts w:ascii="Times New Roman" w:hAnsi="Times New Roman" w:cs="Times New Roman"/>
                <w:sz w:val="24"/>
                <w:szCs w:val="24"/>
              </w:rPr>
              <w:t>1,211</w:t>
            </w:r>
          </w:p>
        </w:tc>
      </w:tr>
      <w:tr w:rsidR="00C47466" w:rsidRPr="00D86E0F" w:rsidTr="00A45625">
        <w:trPr>
          <w:trHeight w:val="253"/>
        </w:trPr>
        <w:tc>
          <w:tcPr>
            <w:tcW w:w="1585" w:type="dxa"/>
          </w:tcPr>
          <w:p w:rsidR="00C47466" w:rsidRPr="00DE0591" w:rsidRDefault="00C47466" w:rsidP="00E43918">
            <w:pPr>
              <w:rPr>
                <w:rFonts w:ascii="Times New Roman" w:hAnsi="Times New Roman" w:cs="Times New Roman"/>
                <w:sz w:val="24"/>
                <w:szCs w:val="24"/>
              </w:rPr>
            </w:pPr>
            <w:r w:rsidRPr="00DE0591">
              <w:rPr>
                <w:rFonts w:ascii="Times New Roman" w:hAnsi="Times New Roman" w:cs="Times New Roman"/>
                <w:sz w:val="24"/>
                <w:szCs w:val="24"/>
              </w:rPr>
              <w:t>General Public</w:t>
            </w:r>
          </w:p>
        </w:tc>
        <w:tc>
          <w:tcPr>
            <w:tcW w:w="0" w:type="auto"/>
          </w:tcPr>
          <w:p w:rsidR="00C47466" w:rsidRPr="00DE0591" w:rsidRDefault="00C47466" w:rsidP="00E43918">
            <w:pPr>
              <w:rPr>
                <w:rFonts w:ascii="Times New Roman" w:hAnsi="Times New Roman" w:cs="Times New Roman"/>
                <w:sz w:val="24"/>
                <w:szCs w:val="24"/>
              </w:rPr>
            </w:pPr>
            <w:r w:rsidRPr="00DE0591">
              <w:rPr>
                <w:rFonts w:ascii="Times New Roman" w:hAnsi="Times New Roman" w:cs="Times New Roman"/>
                <w:sz w:val="24"/>
                <w:szCs w:val="24"/>
              </w:rPr>
              <w:t xml:space="preserve">Viral Hemorrhagic Fever Case Investigation </w:t>
            </w:r>
            <w:proofErr w:type="spellStart"/>
            <w:r w:rsidRPr="00DE0591">
              <w:rPr>
                <w:rFonts w:ascii="Times New Roman" w:hAnsi="Times New Roman" w:cs="Times New Roman"/>
                <w:sz w:val="24"/>
                <w:szCs w:val="24"/>
              </w:rPr>
              <w:t>Form_Liberia</w:t>
            </w:r>
            <w:proofErr w:type="spellEnd"/>
          </w:p>
        </w:tc>
        <w:tc>
          <w:tcPr>
            <w:tcW w:w="0" w:type="auto"/>
            <w:vAlign w:val="center"/>
          </w:tcPr>
          <w:p w:rsidR="00C47466" w:rsidRPr="00DE0591" w:rsidRDefault="00C47466" w:rsidP="00A45625">
            <w:pPr>
              <w:jc w:val="center"/>
              <w:rPr>
                <w:rFonts w:ascii="Times New Roman" w:hAnsi="Times New Roman" w:cs="Times New Roman"/>
                <w:sz w:val="24"/>
                <w:szCs w:val="24"/>
              </w:rPr>
            </w:pPr>
            <w:r w:rsidRPr="00DE0591">
              <w:rPr>
                <w:rFonts w:ascii="Times New Roman" w:hAnsi="Times New Roman" w:cs="Times New Roman"/>
                <w:sz w:val="24"/>
                <w:szCs w:val="24"/>
              </w:rPr>
              <w:t>4,000</w:t>
            </w:r>
          </w:p>
        </w:tc>
        <w:tc>
          <w:tcPr>
            <w:tcW w:w="0" w:type="auto"/>
            <w:vAlign w:val="center"/>
          </w:tcPr>
          <w:p w:rsidR="00C47466" w:rsidRPr="00DE0591" w:rsidRDefault="00C47466" w:rsidP="00A45625">
            <w:pPr>
              <w:jc w:val="center"/>
              <w:rPr>
                <w:rFonts w:ascii="Times New Roman" w:hAnsi="Times New Roman" w:cs="Times New Roman"/>
                <w:sz w:val="24"/>
                <w:szCs w:val="24"/>
              </w:rPr>
            </w:pPr>
            <w:r w:rsidRPr="00DE0591">
              <w:rPr>
                <w:rFonts w:ascii="Times New Roman" w:hAnsi="Times New Roman" w:cs="Times New Roman"/>
                <w:sz w:val="24"/>
                <w:szCs w:val="24"/>
              </w:rPr>
              <w:t>1</w:t>
            </w:r>
          </w:p>
        </w:tc>
        <w:tc>
          <w:tcPr>
            <w:tcW w:w="0" w:type="auto"/>
            <w:vAlign w:val="center"/>
          </w:tcPr>
          <w:p w:rsidR="00C47466" w:rsidRPr="00DE0591" w:rsidRDefault="00C47466" w:rsidP="00A45625">
            <w:pPr>
              <w:jc w:val="center"/>
              <w:rPr>
                <w:rFonts w:ascii="Times New Roman" w:hAnsi="Times New Roman" w:cs="Times New Roman"/>
                <w:sz w:val="24"/>
                <w:szCs w:val="24"/>
              </w:rPr>
            </w:pPr>
            <w:r w:rsidRPr="00DE0591">
              <w:rPr>
                <w:rFonts w:ascii="Times New Roman" w:hAnsi="Times New Roman" w:cs="Times New Roman"/>
                <w:sz w:val="24"/>
                <w:szCs w:val="24"/>
              </w:rPr>
              <w:t>20/60</w:t>
            </w:r>
          </w:p>
        </w:tc>
        <w:tc>
          <w:tcPr>
            <w:tcW w:w="0" w:type="auto"/>
            <w:vAlign w:val="center"/>
          </w:tcPr>
          <w:p w:rsidR="00C47466" w:rsidRPr="00DE0591" w:rsidRDefault="007A4055" w:rsidP="00A45625">
            <w:pPr>
              <w:jc w:val="center"/>
              <w:rPr>
                <w:rFonts w:ascii="Times New Roman" w:hAnsi="Times New Roman" w:cs="Times New Roman"/>
                <w:sz w:val="24"/>
                <w:szCs w:val="24"/>
              </w:rPr>
            </w:pPr>
            <w:r>
              <w:rPr>
                <w:rFonts w:ascii="Times New Roman" w:hAnsi="Times New Roman" w:cs="Times New Roman"/>
                <w:sz w:val="24"/>
                <w:szCs w:val="24"/>
              </w:rPr>
              <w:t>$7.25</w:t>
            </w:r>
          </w:p>
        </w:tc>
        <w:tc>
          <w:tcPr>
            <w:tcW w:w="0" w:type="auto"/>
            <w:vAlign w:val="center"/>
          </w:tcPr>
          <w:p w:rsidR="00C47466" w:rsidRPr="00DE0591" w:rsidRDefault="00C47466" w:rsidP="00A45625">
            <w:pPr>
              <w:jc w:val="center"/>
              <w:rPr>
                <w:rFonts w:ascii="Times New Roman" w:hAnsi="Times New Roman" w:cs="Times New Roman"/>
                <w:sz w:val="24"/>
                <w:szCs w:val="24"/>
              </w:rPr>
            </w:pPr>
          </w:p>
          <w:p w:rsidR="00C47466" w:rsidRPr="00DE0591" w:rsidRDefault="00C47466" w:rsidP="00A45625">
            <w:pPr>
              <w:jc w:val="center"/>
              <w:rPr>
                <w:rFonts w:ascii="Times New Roman" w:hAnsi="Times New Roman" w:cs="Times New Roman"/>
                <w:sz w:val="24"/>
                <w:szCs w:val="24"/>
              </w:rPr>
            </w:pPr>
            <w:r w:rsidRPr="00DE0591">
              <w:rPr>
                <w:rFonts w:ascii="Times New Roman" w:hAnsi="Times New Roman" w:cs="Times New Roman"/>
                <w:sz w:val="24"/>
                <w:szCs w:val="24"/>
              </w:rPr>
              <w:t>$</w:t>
            </w:r>
            <w:r w:rsidR="00EE2815">
              <w:rPr>
                <w:rFonts w:ascii="Times New Roman" w:hAnsi="Times New Roman" w:cs="Times New Roman"/>
                <w:sz w:val="24"/>
                <w:szCs w:val="24"/>
              </w:rPr>
              <w:t>9,672</w:t>
            </w:r>
          </w:p>
        </w:tc>
      </w:tr>
      <w:tr w:rsidR="00C47466" w:rsidRPr="00D86E0F" w:rsidTr="00A45625">
        <w:trPr>
          <w:trHeight w:val="253"/>
        </w:trPr>
        <w:tc>
          <w:tcPr>
            <w:tcW w:w="1585" w:type="dxa"/>
          </w:tcPr>
          <w:p w:rsidR="00C47466" w:rsidRPr="00DE0591" w:rsidRDefault="00C47466" w:rsidP="00E43918">
            <w:pPr>
              <w:rPr>
                <w:rFonts w:ascii="Times New Roman" w:hAnsi="Times New Roman" w:cs="Times New Roman"/>
                <w:sz w:val="24"/>
                <w:szCs w:val="24"/>
              </w:rPr>
            </w:pPr>
            <w:r w:rsidRPr="00DE0591">
              <w:rPr>
                <w:rFonts w:ascii="Times New Roman" w:hAnsi="Times New Roman" w:cs="Times New Roman"/>
                <w:sz w:val="24"/>
                <w:szCs w:val="24"/>
              </w:rPr>
              <w:t>General Public</w:t>
            </w:r>
          </w:p>
        </w:tc>
        <w:tc>
          <w:tcPr>
            <w:tcW w:w="0" w:type="auto"/>
          </w:tcPr>
          <w:p w:rsidR="00C47466" w:rsidRPr="00DE0591" w:rsidRDefault="00C47466" w:rsidP="00E43918">
            <w:pPr>
              <w:rPr>
                <w:rFonts w:ascii="Times New Roman" w:hAnsi="Times New Roman" w:cs="Times New Roman"/>
                <w:sz w:val="24"/>
                <w:szCs w:val="24"/>
              </w:rPr>
            </w:pPr>
            <w:r w:rsidRPr="00DE0591">
              <w:rPr>
                <w:rFonts w:ascii="Times New Roman" w:hAnsi="Times New Roman" w:cs="Times New Roman"/>
                <w:sz w:val="24"/>
                <w:szCs w:val="24"/>
              </w:rPr>
              <w:t xml:space="preserve">Viral Hemorrhagic Fever Case Investigation </w:t>
            </w:r>
            <w:proofErr w:type="spellStart"/>
            <w:r w:rsidRPr="00DE0591">
              <w:rPr>
                <w:rFonts w:ascii="Times New Roman" w:hAnsi="Times New Roman" w:cs="Times New Roman"/>
                <w:sz w:val="24"/>
                <w:szCs w:val="24"/>
              </w:rPr>
              <w:t>Form_Sierra</w:t>
            </w:r>
            <w:proofErr w:type="spellEnd"/>
            <w:r w:rsidRPr="00DE0591">
              <w:rPr>
                <w:rFonts w:ascii="Times New Roman" w:hAnsi="Times New Roman" w:cs="Times New Roman"/>
                <w:sz w:val="24"/>
                <w:szCs w:val="24"/>
              </w:rPr>
              <w:t xml:space="preserve"> Leone</w:t>
            </w:r>
          </w:p>
        </w:tc>
        <w:tc>
          <w:tcPr>
            <w:tcW w:w="0" w:type="auto"/>
            <w:vAlign w:val="center"/>
          </w:tcPr>
          <w:p w:rsidR="00C47466" w:rsidRPr="00DE0591" w:rsidRDefault="00C47466" w:rsidP="00A45625">
            <w:pPr>
              <w:jc w:val="center"/>
              <w:rPr>
                <w:rFonts w:ascii="Times New Roman" w:hAnsi="Times New Roman" w:cs="Times New Roman"/>
                <w:sz w:val="24"/>
                <w:szCs w:val="24"/>
              </w:rPr>
            </w:pPr>
            <w:r w:rsidRPr="00DE0591">
              <w:rPr>
                <w:rFonts w:ascii="Times New Roman" w:hAnsi="Times New Roman" w:cs="Times New Roman"/>
                <w:sz w:val="24"/>
                <w:szCs w:val="24"/>
              </w:rPr>
              <w:t>4,000</w:t>
            </w:r>
          </w:p>
        </w:tc>
        <w:tc>
          <w:tcPr>
            <w:tcW w:w="0" w:type="auto"/>
            <w:vAlign w:val="center"/>
          </w:tcPr>
          <w:p w:rsidR="00C47466" w:rsidRPr="00DE0591" w:rsidRDefault="00C47466" w:rsidP="00A45625">
            <w:pPr>
              <w:jc w:val="center"/>
              <w:rPr>
                <w:rFonts w:ascii="Times New Roman" w:hAnsi="Times New Roman" w:cs="Times New Roman"/>
                <w:sz w:val="24"/>
                <w:szCs w:val="24"/>
              </w:rPr>
            </w:pPr>
            <w:r w:rsidRPr="00DE0591">
              <w:rPr>
                <w:rFonts w:ascii="Times New Roman" w:hAnsi="Times New Roman" w:cs="Times New Roman"/>
                <w:sz w:val="24"/>
                <w:szCs w:val="24"/>
              </w:rPr>
              <w:t>1</w:t>
            </w:r>
          </w:p>
        </w:tc>
        <w:tc>
          <w:tcPr>
            <w:tcW w:w="0" w:type="auto"/>
            <w:vAlign w:val="center"/>
          </w:tcPr>
          <w:p w:rsidR="00C47466" w:rsidRPr="00DE0591" w:rsidRDefault="00C47466" w:rsidP="00A45625">
            <w:pPr>
              <w:jc w:val="center"/>
              <w:rPr>
                <w:rFonts w:ascii="Times New Roman" w:hAnsi="Times New Roman" w:cs="Times New Roman"/>
                <w:sz w:val="24"/>
                <w:szCs w:val="24"/>
              </w:rPr>
            </w:pPr>
            <w:r w:rsidRPr="00DE0591">
              <w:rPr>
                <w:rFonts w:ascii="Times New Roman" w:hAnsi="Times New Roman" w:cs="Times New Roman"/>
                <w:sz w:val="24"/>
                <w:szCs w:val="24"/>
              </w:rPr>
              <w:t>20/60</w:t>
            </w:r>
          </w:p>
        </w:tc>
        <w:tc>
          <w:tcPr>
            <w:tcW w:w="0" w:type="auto"/>
            <w:vAlign w:val="center"/>
          </w:tcPr>
          <w:p w:rsidR="00C47466" w:rsidRPr="00DE0591" w:rsidRDefault="007A4055" w:rsidP="00A45625">
            <w:pPr>
              <w:jc w:val="center"/>
              <w:rPr>
                <w:rFonts w:ascii="Times New Roman" w:hAnsi="Times New Roman" w:cs="Times New Roman"/>
                <w:sz w:val="24"/>
                <w:szCs w:val="24"/>
              </w:rPr>
            </w:pPr>
            <w:r>
              <w:rPr>
                <w:rFonts w:ascii="Times New Roman" w:hAnsi="Times New Roman" w:cs="Times New Roman"/>
                <w:sz w:val="24"/>
                <w:szCs w:val="24"/>
              </w:rPr>
              <w:t>$7.25</w:t>
            </w:r>
          </w:p>
        </w:tc>
        <w:tc>
          <w:tcPr>
            <w:tcW w:w="0" w:type="auto"/>
            <w:vAlign w:val="center"/>
          </w:tcPr>
          <w:p w:rsidR="00C47466" w:rsidRPr="00DE0591" w:rsidRDefault="00C47466" w:rsidP="00A45625">
            <w:pPr>
              <w:jc w:val="center"/>
              <w:rPr>
                <w:rFonts w:ascii="Times New Roman" w:hAnsi="Times New Roman" w:cs="Times New Roman"/>
                <w:sz w:val="24"/>
                <w:szCs w:val="24"/>
              </w:rPr>
            </w:pPr>
          </w:p>
          <w:p w:rsidR="00C47466" w:rsidRPr="00DE0591" w:rsidRDefault="00C47466" w:rsidP="00A45625">
            <w:pPr>
              <w:jc w:val="center"/>
              <w:rPr>
                <w:rFonts w:ascii="Times New Roman" w:hAnsi="Times New Roman" w:cs="Times New Roman"/>
                <w:sz w:val="24"/>
                <w:szCs w:val="24"/>
              </w:rPr>
            </w:pPr>
            <w:r w:rsidRPr="00DE0591">
              <w:rPr>
                <w:rFonts w:ascii="Times New Roman" w:hAnsi="Times New Roman" w:cs="Times New Roman"/>
                <w:sz w:val="24"/>
                <w:szCs w:val="24"/>
              </w:rPr>
              <w:t>$</w:t>
            </w:r>
            <w:r w:rsidR="00EE2815">
              <w:rPr>
                <w:rFonts w:ascii="Times New Roman" w:hAnsi="Times New Roman" w:cs="Times New Roman"/>
                <w:sz w:val="24"/>
                <w:szCs w:val="24"/>
              </w:rPr>
              <w:t>9,672</w:t>
            </w:r>
          </w:p>
        </w:tc>
      </w:tr>
      <w:tr w:rsidR="00C47466" w:rsidRPr="00D86E0F" w:rsidTr="00A45625">
        <w:trPr>
          <w:trHeight w:val="253"/>
        </w:trPr>
        <w:tc>
          <w:tcPr>
            <w:tcW w:w="1585" w:type="dxa"/>
          </w:tcPr>
          <w:p w:rsidR="00C47466" w:rsidRPr="00DE0591" w:rsidRDefault="00C47466" w:rsidP="00E43918">
            <w:pPr>
              <w:rPr>
                <w:rFonts w:ascii="Times New Roman" w:hAnsi="Times New Roman" w:cs="Times New Roman"/>
                <w:sz w:val="24"/>
                <w:szCs w:val="24"/>
              </w:rPr>
            </w:pPr>
            <w:r w:rsidRPr="00DE0591">
              <w:rPr>
                <w:rFonts w:ascii="Times New Roman" w:hAnsi="Times New Roman" w:cs="Times New Roman"/>
                <w:sz w:val="24"/>
                <w:szCs w:val="24"/>
              </w:rPr>
              <w:t>General Public</w:t>
            </w:r>
          </w:p>
        </w:tc>
        <w:tc>
          <w:tcPr>
            <w:tcW w:w="0" w:type="auto"/>
          </w:tcPr>
          <w:p w:rsidR="00C47466" w:rsidRPr="00DE0591" w:rsidRDefault="00C47466" w:rsidP="00E43918">
            <w:pPr>
              <w:rPr>
                <w:rFonts w:ascii="Times New Roman" w:hAnsi="Times New Roman" w:cs="Times New Roman"/>
                <w:sz w:val="24"/>
                <w:szCs w:val="24"/>
              </w:rPr>
            </w:pPr>
            <w:r w:rsidRPr="00DE0591">
              <w:rPr>
                <w:rFonts w:ascii="Times New Roman" w:hAnsi="Times New Roman" w:cs="Times New Roman"/>
                <w:sz w:val="24"/>
                <w:szCs w:val="24"/>
              </w:rPr>
              <w:t xml:space="preserve">Viral Hemorrhagic Fever Case Investigation </w:t>
            </w:r>
            <w:proofErr w:type="spellStart"/>
            <w:r w:rsidRPr="00DE0591">
              <w:rPr>
                <w:rFonts w:ascii="Times New Roman" w:hAnsi="Times New Roman" w:cs="Times New Roman"/>
                <w:sz w:val="24"/>
                <w:szCs w:val="24"/>
              </w:rPr>
              <w:t>Form_Nigeria</w:t>
            </w:r>
            <w:proofErr w:type="spellEnd"/>
          </w:p>
        </w:tc>
        <w:tc>
          <w:tcPr>
            <w:tcW w:w="0" w:type="auto"/>
            <w:vAlign w:val="center"/>
          </w:tcPr>
          <w:p w:rsidR="00C47466" w:rsidRPr="00DE0591" w:rsidRDefault="00BE19EC" w:rsidP="00A45625">
            <w:pPr>
              <w:jc w:val="center"/>
              <w:rPr>
                <w:rFonts w:ascii="Times New Roman" w:hAnsi="Times New Roman" w:cs="Times New Roman"/>
                <w:sz w:val="24"/>
                <w:szCs w:val="24"/>
              </w:rPr>
            </w:pPr>
            <w:r>
              <w:rPr>
                <w:rFonts w:ascii="Times New Roman" w:hAnsi="Times New Roman" w:cs="Times New Roman"/>
                <w:sz w:val="24"/>
                <w:szCs w:val="24"/>
              </w:rPr>
              <w:t>500</w:t>
            </w:r>
          </w:p>
        </w:tc>
        <w:tc>
          <w:tcPr>
            <w:tcW w:w="0" w:type="auto"/>
            <w:vAlign w:val="center"/>
          </w:tcPr>
          <w:p w:rsidR="00C47466" w:rsidRPr="00DE0591" w:rsidRDefault="00C47466" w:rsidP="00A45625">
            <w:pPr>
              <w:jc w:val="center"/>
              <w:rPr>
                <w:rFonts w:ascii="Times New Roman" w:hAnsi="Times New Roman" w:cs="Times New Roman"/>
                <w:sz w:val="24"/>
                <w:szCs w:val="24"/>
              </w:rPr>
            </w:pPr>
            <w:r w:rsidRPr="00DE0591">
              <w:rPr>
                <w:rFonts w:ascii="Times New Roman" w:hAnsi="Times New Roman" w:cs="Times New Roman"/>
                <w:sz w:val="24"/>
                <w:szCs w:val="24"/>
              </w:rPr>
              <w:t>1</w:t>
            </w:r>
          </w:p>
        </w:tc>
        <w:tc>
          <w:tcPr>
            <w:tcW w:w="0" w:type="auto"/>
            <w:vAlign w:val="center"/>
          </w:tcPr>
          <w:p w:rsidR="00C47466" w:rsidRPr="00DE0591" w:rsidRDefault="00C47466" w:rsidP="00A45625">
            <w:pPr>
              <w:jc w:val="center"/>
              <w:rPr>
                <w:rFonts w:ascii="Times New Roman" w:hAnsi="Times New Roman" w:cs="Times New Roman"/>
                <w:sz w:val="24"/>
                <w:szCs w:val="24"/>
              </w:rPr>
            </w:pPr>
            <w:r w:rsidRPr="00DE0591">
              <w:rPr>
                <w:rFonts w:ascii="Times New Roman" w:hAnsi="Times New Roman" w:cs="Times New Roman"/>
                <w:sz w:val="24"/>
                <w:szCs w:val="24"/>
              </w:rPr>
              <w:t>20/60</w:t>
            </w:r>
          </w:p>
        </w:tc>
        <w:tc>
          <w:tcPr>
            <w:tcW w:w="0" w:type="auto"/>
            <w:vAlign w:val="center"/>
          </w:tcPr>
          <w:p w:rsidR="00C47466" w:rsidRPr="00DE0591" w:rsidRDefault="007A4055" w:rsidP="00A45625">
            <w:pPr>
              <w:jc w:val="center"/>
              <w:rPr>
                <w:rFonts w:ascii="Times New Roman" w:hAnsi="Times New Roman" w:cs="Times New Roman"/>
                <w:sz w:val="24"/>
                <w:szCs w:val="24"/>
              </w:rPr>
            </w:pPr>
            <w:r>
              <w:rPr>
                <w:rFonts w:ascii="Times New Roman" w:hAnsi="Times New Roman" w:cs="Times New Roman"/>
                <w:sz w:val="24"/>
                <w:szCs w:val="24"/>
              </w:rPr>
              <w:t>$7.25</w:t>
            </w:r>
          </w:p>
        </w:tc>
        <w:tc>
          <w:tcPr>
            <w:tcW w:w="0" w:type="auto"/>
            <w:vAlign w:val="center"/>
          </w:tcPr>
          <w:p w:rsidR="00C47466" w:rsidRPr="00DE0591" w:rsidRDefault="00C47466" w:rsidP="00A45625">
            <w:pPr>
              <w:jc w:val="center"/>
              <w:rPr>
                <w:rFonts w:ascii="Times New Roman" w:hAnsi="Times New Roman" w:cs="Times New Roman"/>
                <w:sz w:val="24"/>
                <w:szCs w:val="24"/>
              </w:rPr>
            </w:pPr>
          </w:p>
          <w:p w:rsidR="00C47466" w:rsidRPr="00DE0591" w:rsidRDefault="00C47466" w:rsidP="00A45625">
            <w:pPr>
              <w:jc w:val="center"/>
              <w:rPr>
                <w:rFonts w:ascii="Times New Roman" w:hAnsi="Times New Roman" w:cs="Times New Roman"/>
                <w:sz w:val="24"/>
                <w:szCs w:val="24"/>
              </w:rPr>
            </w:pPr>
            <w:r w:rsidRPr="00DE0591">
              <w:rPr>
                <w:rFonts w:ascii="Times New Roman" w:hAnsi="Times New Roman" w:cs="Times New Roman"/>
                <w:sz w:val="24"/>
                <w:szCs w:val="24"/>
              </w:rPr>
              <w:t>$</w:t>
            </w:r>
            <w:r w:rsidR="00032B72">
              <w:rPr>
                <w:rFonts w:ascii="Times New Roman" w:hAnsi="Times New Roman" w:cs="Times New Roman"/>
                <w:sz w:val="24"/>
                <w:szCs w:val="24"/>
              </w:rPr>
              <w:t>1,211</w:t>
            </w:r>
          </w:p>
        </w:tc>
      </w:tr>
      <w:tr w:rsidR="00C47466" w:rsidRPr="00D86E0F" w:rsidTr="009F0F96">
        <w:trPr>
          <w:trHeight w:val="253"/>
        </w:trPr>
        <w:tc>
          <w:tcPr>
            <w:tcW w:w="1585" w:type="dxa"/>
          </w:tcPr>
          <w:p w:rsidR="00C47466" w:rsidRPr="00DE0591" w:rsidRDefault="00C47466" w:rsidP="00E43918">
            <w:pPr>
              <w:rPr>
                <w:rFonts w:ascii="Times New Roman" w:hAnsi="Times New Roman" w:cs="Times New Roman"/>
                <w:sz w:val="24"/>
                <w:szCs w:val="24"/>
              </w:rPr>
            </w:pPr>
            <w:r w:rsidRPr="00DE0591">
              <w:rPr>
                <w:rFonts w:ascii="Times New Roman" w:hAnsi="Times New Roman" w:cs="Times New Roman"/>
                <w:sz w:val="24"/>
                <w:szCs w:val="24"/>
              </w:rPr>
              <w:t>General Public</w:t>
            </w:r>
          </w:p>
        </w:tc>
        <w:tc>
          <w:tcPr>
            <w:tcW w:w="0" w:type="auto"/>
          </w:tcPr>
          <w:p w:rsidR="00C47466" w:rsidRPr="00DE0591" w:rsidRDefault="00C47466" w:rsidP="00E43918">
            <w:pPr>
              <w:rPr>
                <w:rFonts w:ascii="Times New Roman" w:hAnsi="Times New Roman" w:cs="Times New Roman"/>
                <w:sz w:val="24"/>
                <w:szCs w:val="24"/>
              </w:rPr>
            </w:pPr>
            <w:r w:rsidRPr="00DE0591">
              <w:rPr>
                <w:rFonts w:ascii="Times New Roman" w:hAnsi="Times New Roman" w:cs="Times New Roman"/>
                <w:sz w:val="24"/>
                <w:szCs w:val="24"/>
              </w:rPr>
              <w:t xml:space="preserve">Viral Hemorrhagic Fever Case Investigation </w:t>
            </w:r>
            <w:proofErr w:type="spellStart"/>
            <w:r w:rsidRPr="00DE0591">
              <w:rPr>
                <w:rFonts w:ascii="Times New Roman" w:hAnsi="Times New Roman" w:cs="Times New Roman"/>
                <w:sz w:val="24"/>
                <w:szCs w:val="24"/>
              </w:rPr>
              <w:t>Form_Short</w:t>
            </w:r>
            <w:proofErr w:type="spellEnd"/>
            <w:r w:rsidRPr="00DE0591">
              <w:rPr>
                <w:rFonts w:ascii="Times New Roman" w:hAnsi="Times New Roman" w:cs="Times New Roman"/>
                <w:sz w:val="24"/>
                <w:szCs w:val="24"/>
              </w:rPr>
              <w:t xml:space="preserve"> </w:t>
            </w:r>
            <w:proofErr w:type="spellStart"/>
            <w:r w:rsidRPr="00DE0591">
              <w:rPr>
                <w:rFonts w:ascii="Times New Roman" w:hAnsi="Times New Roman" w:cs="Times New Roman"/>
                <w:sz w:val="24"/>
                <w:szCs w:val="24"/>
              </w:rPr>
              <w:t>Version_Liberia</w:t>
            </w:r>
            <w:proofErr w:type="spellEnd"/>
          </w:p>
        </w:tc>
        <w:tc>
          <w:tcPr>
            <w:tcW w:w="0" w:type="auto"/>
            <w:vAlign w:val="center"/>
          </w:tcPr>
          <w:p w:rsidR="00C47466" w:rsidRPr="00DE0591" w:rsidRDefault="00C47466" w:rsidP="009F0F96">
            <w:pPr>
              <w:jc w:val="center"/>
              <w:rPr>
                <w:rFonts w:ascii="Times New Roman" w:hAnsi="Times New Roman" w:cs="Times New Roman"/>
                <w:sz w:val="24"/>
                <w:szCs w:val="24"/>
              </w:rPr>
            </w:pPr>
            <w:r w:rsidRPr="00DE0591">
              <w:rPr>
                <w:rFonts w:ascii="Times New Roman" w:hAnsi="Times New Roman" w:cs="Times New Roman"/>
                <w:sz w:val="24"/>
                <w:szCs w:val="24"/>
              </w:rPr>
              <w:t>4</w:t>
            </w:r>
            <w:r w:rsidR="00985EC3">
              <w:rPr>
                <w:rFonts w:ascii="Times New Roman" w:hAnsi="Times New Roman" w:cs="Times New Roman"/>
                <w:sz w:val="24"/>
                <w:szCs w:val="24"/>
              </w:rPr>
              <w:t>,</w:t>
            </w:r>
            <w:r w:rsidRPr="00DE0591">
              <w:rPr>
                <w:rFonts w:ascii="Times New Roman" w:hAnsi="Times New Roman" w:cs="Times New Roman"/>
                <w:sz w:val="24"/>
                <w:szCs w:val="24"/>
              </w:rPr>
              <w:t>000</w:t>
            </w:r>
          </w:p>
        </w:tc>
        <w:tc>
          <w:tcPr>
            <w:tcW w:w="0" w:type="auto"/>
            <w:vAlign w:val="center"/>
          </w:tcPr>
          <w:p w:rsidR="00C47466" w:rsidRPr="00DE0591" w:rsidRDefault="00C47466" w:rsidP="009F0F96">
            <w:pPr>
              <w:jc w:val="center"/>
              <w:rPr>
                <w:rFonts w:ascii="Times New Roman" w:hAnsi="Times New Roman" w:cs="Times New Roman"/>
                <w:sz w:val="24"/>
                <w:szCs w:val="24"/>
              </w:rPr>
            </w:pPr>
            <w:r w:rsidRPr="00DE0591">
              <w:rPr>
                <w:rFonts w:ascii="Times New Roman" w:hAnsi="Times New Roman" w:cs="Times New Roman"/>
                <w:sz w:val="24"/>
                <w:szCs w:val="24"/>
              </w:rPr>
              <w:t>1</w:t>
            </w:r>
          </w:p>
        </w:tc>
        <w:tc>
          <w:tcPr>
            <w:tcW w:w="0" w:type="auto"/>
            <w:vAlign w:val="center"/>
          </w:tcPr>
          <w:p w:rsidR="00C47466" w:rsidRPr="00DE0591" w:rsidRDefault="00C47466" w:rsidP="009F0F96">
            <w:pPr>
              <w:jc w:val="center"/>
              <w:rPr>
                <w:rFonts w:ascii="Times New Roman" w:hAnsi="Times New Roman" w:cs="Times New Roman"/>
                <w:sz w:val="24"/>
                <w:szCs w:val="24"/>
              </w:rPr>
            </w:pPr>
            <w:r w:rsidRPr="00DE0591">
              <w:rPr>
                <w:rFonts w:ascii="Times New Roman" w:hAnsi="Times New Roman" w:cs="Times New Roman"/>
                <w:sz w:val="24"/>
                <w:szCs w:val="24"/>
              </w:rPr>
              <w:t>10/60</w:t>
            </w:r>
          </w:p>
        </w:tc>
        <w:tc>
          <w:tcPr>
            <w:tcW w:w="0" w:type="auto"/>
            <w:vAlign w:val="center"/>
          </w:tcPr>
          <w:p w:rsidR="00C47466" w:rsidRPr="00DE0591" w:rsidRDefault="007A4055" w:rsidP="009F0F96">
            <w:pPr>
              <w:jc w:val="center"/>
              <w:rPr>
                <w:rFonts w:ascii="Times New Roman" w:hAnsi="Times New Roman" w:cs="Times New Roman"/>
                <w:sz w:val="24"/>
                <w:szCs w:val="24"/>
              </w:rPr>
            </w:pPr>
            <w:r>
              <w:rPr>
                <w:rFonts w:ascii="Times New Roman" w:hAnsi="Times New Roman" w:cs="Times New Roman"/>
                <w:sz w:val="24"/>
                <w:szCs w:val="24"/>
              </w:rPr>
              <w:t>$7.25</w:t>
            </w:r>
          </w:p>
        </w:tc>
        <w:tc>
          <w:tcPr>
            <w:tcW w:w="0" w:type="auto"/>
            <w:vAlign w:val="center"/>
          </w:tcPr>
          <w:p w:rsidR="00C47466" w:rsidRPr="00DE0591" w:rsidRDefault="00C47466" w:rsidP="009F0F96">
            <w:pPr>
              <w:jc w:val="center"/>
              <w:rPr>
                <w:rFonts w:ascii="Times New Roman" w:hAnsi="Times New Roman" w:cs="Times New Roman"/>
                <w:sz w:val="24"/>
                <w:szCs w:val="24"/>
              </w:rPr>
            </w:pPr>
          </w:p>
          <w:p w:rsidR="00C47466" w:rsidRPr="00DE0591" w:rsidRDefault="00C47466" w:rsidP="009F0F96">
            <w:pPr>
              <w:rPr>
                <w:rFonts w:ascii="Times New Roman" w:hAnsi="Times New Roman" w:cs="Times New Roman"/>
                <w:sz w:val="24"/>
                <w:szCs w:val="24"/>
              </w:rPr>
            </w:pPr>
            <w:r w:rsidRPr="00DE0591">
              <w:rPr>
                <w:rFonts w:ascii="Times New Roman" w:hAnsi="Times New Roman" w:cs="Times New Roman"/>
                <w:sz w:val="24"/>
                <w:szCs w:val="24"/>
              </w:rPr>
              <w:t>$</w:t>
            </w:r>
            <w:r w:rsidR="00EE2815">
              <w:rPr>
                <w:rFonts w:ascii="Times New Roman" w:hAnsi="Times New Roman" w:cs="Times New Roman"/>
                <w:sz w:val="24"/>
                <w:szCs w:val="24"/>
              </w:rPr>
              <w:t>4,836</w:t>
            </w:r>
          </w:p>
        </w:tc>
      </w:tr>
      <w:tr w:rsidR="00C576FF" w:rsidRPr="00D86E0F" w:rsidTr="00A45625">
        <w:trPr>
          <w:trHeight w:val="253"/>
        </w:trPr>
        <w:tc>
          <w:tcPr>
            <w:tcW w:w="1585" w:type="dxa"/>
          </w:tcPr>
          <w:p w:rsidR="00C576FF" w:rsidRPr="00DE0591" w:rsidRDefault="00C576FF" w:rsidP="00E43918">
            <w:pPr>
              <w:rPr>
                <w:rFonts w:ascii="Times New Roman" w:hAnsi="Times New Roman" w:cs="Times New Roman"/>
                <w:sz w:val="24"/>
                <w:szCs w:val="24"/>
                <w:highlight w:val="green"/>
              </w:rPr>
            </w:pPr>
            <w:r w:rsidRPr="00DE0591">
              <w:rPr>
                <w:rFonts w:ascii="Times New Roman" w:hAnsi="Times New Roman" w:cs="Times New Roman"/>
                <w:sz w:val="24"/>
                <w:szCs w:val="24"/>
              </w:rPr>
              <w:t>General Public</w:t>
            </w:r>
          </w:p>
        </w:tc>
        <w:tc>
          <w:tcPr>
            <w:tcW w:w="0" w:type="auto"/>
          </w:tcPr>
          <w:p w:rsidR="00C576FF" w:rsidRPr="00DE0591" w:rsidRDefault="00C576FF" w:rsidP="00E43918">
            <w:pPr>
              <w:rPr>
                <w:rFonts w:ascii="Times New Roman" w:hAnsi="Times New Roman" w:cs="Times New Roman"/>
                <w:sz w:val="24"/>
                <w:szCs w:val="24"/>
                <w:highlight w:val="green"/>
              </w:rPr>
            </w:pPr>
            <w:r w:rsidRPr="00DE0591">
              <w:rPr>
                <w:rFonts w:ascii="Times New Roman" w:hAnsi="Times New Roman" w:cs="Times New Roman"/>
                <w:sz w:val="24"/>
                <w:szCs w:val="24"/>
              </w:rPr>
              <w:t xml:space="preserve">Viral Hemorrhagic Fever Contact Listing </w:t>
            </w:r>
            <w:proofErr w:type="spellStart"/>
            <w:r w:rsidRPr="00DE0591">
              <w:rPr>
                <w:rFonts w:ascii="Times New Roman" w:hAnsi="Times New Roman" w:cs="Times New Roman"/>
                <w:sz w:val="24"/>
                <w:szCs w:val="24"/>
              </w:rPr>
              <w:t>Form_</w:t>
            </w:r>
            <w:r>
              <w:rPr>
                <w:rFonts w:ascii="Times New Roman" w:hAnsi="Times New Roman" w:cs="Times New Roman"/>
                <w:sz w:val="24"/>
                <w:szCs w:val="24"/>
              </w:rPr>
              <w:t>General</w:t>
            </w:r>
            <w:proofErr w:type="spellEnd"/>
          </w:p>
        </w:tc>
        <w:tc>
          <w:tcPr>
            <w:tcW w:w="0" w:type="auto"/>
            <w:vAlign w:val="center"/>
          </w:tcPr>
          <w:p w:rsidR="00C576FF" w:rsidRPr="00DE0591" w:rsidRDefault="00C576FF" w:rsidP="00A45625">
            <w:pPr>
              <w:jc w:val="center"/>
              <w:rPr>
                <w:rFonts w:ascii="Times New Roman" w:hAnsi="Times New Roman" w:cs="Times New Roman"/>
                <w:sz w:val="24"/>
                <w:szCs w:val="24"/>
                <w:highlight w:val="green"/>
              </w:rPr>
            </w:pPr>
            <w:r>
              <w:rPr>
                <w:rFonts w:ascii="Times New Roman" w:hAnsi="Times New Roman" w:cs="Times New Roman"/>
                <w:sz w:val="24"/>
                <w:szCs w:val="24"/>
              </w:rPr>
              <w:t>4</w:t>
            </w:r>
            <w:r w:rsidRPr="00DE0591">
              <w:rPr>
                <w:rFonts w:ascii="Times New Roman" w:hAnsi="Times New Roman" w:cs="Times New Roman"/>
                <w:sz w:val="24"/>
                <w:szCs w:val="24"/>
              </w:rPr>
              <w:t>,000</w:t>
            </w:r>
          </w:p>
        </w:tc>
        <w:tc>
          <w:tcPr>
            <w:tcW w:w="0" w:type="auto"/>
            <w:vAlign w:val="center"/>
          </w:tcPr>
          <w:p w:rsidR="00C576FF" w:rsidRPr="00DE0591" w:rsidRDefault="00C576FF" w:rsidP="00A45625">
            <w:pPr>
              <w:jc w:val="center"/>
              <w:rPr>
                <w:rFonts w:ascii="Times New Roman" w:hAnsi="Times New Roman" w:cs="Times New Roman"/>
                <w:sz w:val="24"/>
                <w:szCs w:val="24"/>
                <w:highlight w:val="green"/>
              </w:rPr>
            </w:pPr>
            <w:r w:rsidRPr="00DE0591">
              <w:rPr>
                <w:rFonts w:ascii="Times New Roman" w:hAnsi="Times New Roman" w:cs="Times New Roman"/>
                <w:sz w:val="24"/>
                <w:szCs w:val="24"/>
              </w:rPr>
              <w:t>1</w:t>
            </w:r>
          </w:p>
        </w:tc>
        <w:tc>
          <w:tcPr>
            <w:tcW w:w="0" w:type="auto"/>
            <w:vAlign w:val="center"/>
          </w:tcPr>
          <w:p w:rsidR="00C576FF" w:rsidRPr="00DE0591" w:rsidRDefault="00C576FF" w:rsidP="00A45625">
            <w:pPr>
              <w:jc w:val="center"/>
              <w:rPr>
                <w:rFonts w:ascii="Times New Roman" w:hAnsi="Times New Roman" w:cs="Times New Roman"/>
                <w:sz w:val="24"/>
                <w:szCs w:val="24"/>
                <w:highlight w:val="green"/>
              </w:rPr>
            </w:pPr>
            <w:r w:rsidRPr="00DE0591">
              <w:rPr>
                <w:rFonts w:ascii="Times New Roman" w:hAnsi="Times New Roman" w:cs="Times New Roman"/>
                <w:sz w:val="24"/>
                <w:szCs w:val="24"/>
              </w:rPr>
              <w:t>15/60</w:t>
            </w:r>
          </w:p>
        </w:tc>
        <w:tc>
          <w:tcPr>
            <w:tcW w:w="0" w:type="auto"/>
            <w:vAlign w:val="center"/>
          </w:tcPr>
          <w:p w:rsidR="00C576FF" w:rsidRPr="00DE0591" w:rsidRDefault="007A4055" w:rsidP="00A45625">
            <w:pPr>
              <w:jc w:val="center"/>
              <w:rPr>
                <w:rFonts w:ascii="Times New Roman" w:hAnsi="Times New Roman" w:cs="Times New Roman"/>
                <w:sz w:val="24"/>
                <w:szCs w:val="24"/>
              </w:rPr>
            </w:pPr>
            <w:r>
              <w:rPr>
                <w:rFonts w:ascii="Times New Roman" w:hAnsi="Times New Roman" w:cs="Times New Roman"/>
                <w:sz w:val="24"/>
                <w:szCs w:val="24"/>
              </w:rPr>
              <w:t>$7.25</w:t>
            </w:r>
          </w:p>
        </w:tc>
        <w:tc>
          <w:tcPr>
            <w:tcW w:w="0" w:type="auto"/>
            <w:vAlign w:val="center"/>
          </w:tcPr>
          <w:p w:rsidR="00C576FF" w:rsidRDefault="00C576FF" w:rsidP="00A45625">
            <w:pPr>
              <w:jc w:val="center"/>
              <w:rPr>
                <w:rFonts w:ascii="Times New Roman" w:hAnsi="Times New Roman" w:cs="Times New Roman"/>
                <w:sz w:val="24"/>
                <w:szCs w:val="24"/>
              </w:rPr>
            </w:pPr>
          </w:p>
          <w:p w:rsidR="00C576FF" w:rsidRDefault="00C576FF" w:rsidP="00A45625">
            <w:pPr>
              <w:jc w:val="center"/>
              <w:rPr>
                <w:rFonts w:ascii="Times New Roman" w:hAnsi="Times New Roman" w:cs="Times New Roman"/>
                <w:sz w:val="24"/>
                <w:szCs w:val="24"/>
              </w:rPr>
            </w:pPr>
            <w:r>
              <w:rPr>
                <w:rFonts w:ascii="Times New Roman" w:hAnsi="Times New Roman" w:cs="Times New Roman"/>
                <w:sz w:val="24"/>
                <w:szCs w:val="24"/>
              </w:rPr>
              <w:t>$</w:t>
            </w:r>
            <w:r w:rsidR="00EE2815">
              <w:rPr>
                <w:rFonts w:ascii="Times New Roman" w:hAnsi="Times New Roman" w:cs="Times New Roman"/>
                <w:sz w:val="24"/>
                <w:szCs w:val="24"/>
              </w:rPr>
              <w:t>7,250</w:t>
            </w:r>
          </w:p>
          <w:p w:rsidR="00C576FF" w:rsidRPr="00C576FF" w:rsidRDefault="00C576FF" w:rsidP="00097E1B">
            <w:pPr>
              <w:jc w:val="center"/>
              <w:rPr>
                <w:rFonts w:ascii="Times New Roman" w:hAnsi="Times New Roman" w:cs="Times New Roman"/>
                <w:sz w:val="24"/>
                <w:szCs w:val="24"/>
              </w:rPr>
            </w:pPr>
          </w:p>
        </w:tc>
      </w:tr>
      <w:tr w:rsidR="00C576FF" w:rsidRPr="00D86E0F" w:rsidTr="00A45625">
        <w:trPr>
          <w:trHeight w:val="253"/>
        </w:trPr>
        <w:tc>
          <w:tcPr>
            <w:tcW w:w="1585" w:type="dxa"/>
          </w:tcPr>
          <w:p w:rsidR="00C576FF" w:rsidRDefault="00C576FF" w:rsidP="00E43918">
            <w:pPr>
              <w:rPr>
                <w:rFonts w:ascii="Times New Roman" w:hAnsi="Times New Roman" w:cs="Times New Roman"/>
                <w:sz w:val="24"/>
                <w:szCs w:val="24"/>
              </w:rPr>
            </w:pPr>
          </w:p>
          <w:p w:rsidR="00C576FF" w:rsidRPr="00DE0591" w:rsidRDefault="00C576FF" w:rsidP="00E43918">
            <w:pPr>
              <w:rPr>
                <w:rFonts w:ascii="Times New Roman" w:hAnsi="Times New Roman" w:cs="Times New Roman"/>
                <w:sz w:val="24"/>
                <w:szCs w:val="24"/>
                <w:highlight w:val="green"/>
              </w:rPr>
            </w:pPr>
            <w:r w:rsidRPr="00DE0591">
              <w:rPr>
                <w:rFonts w:ascii="Times New Roman" w:hAnsi="Times New Roman" w:cs="Times New Roman"/>
                <w:sz w:val="24"/>
                <w:szCs w:val="24"/>
              </w:rPr>
              <w:t>General Public</w:t>
            </w:r>
          </w:p>
        </w:tc>
        <w:tc>
          <w:tcPr>
            <w:tcW w:w="0" w:type="auto"/>
          </w:tcPr>
          <w:p w:rsidR="00C576FF" w:rsidRDefault="00C576FF" w:rsidP="00E43918">
            <w:pPr>
              <w:rPr>
                <w:rFonts w:ascii="Times New Roman" w:hAnsi="Times New Roman" w:cs="Times New Roman"/>
                <w:sz w:val="24"/>
                <w:szCs w:val="24"/>
              </w:rPr>
            </w:pPr>
          </w:p>
          <w:p w:rsidR="00C576FF" w:rsidRPr="00DE0591" w:rsidRDefault="00C576FF" w:rsidP="00E43918">
            <w:pPr>
              <w:rPr>
                <w:rFonts w:ascii="Times New Roman" w:hAnsi="Times New Roman" w:cs="Times New Roman"/>
                <w:sz w:val="24"/>
                <w:szCs w:val="24"/>
                <w:highlight w:val="green"/>
              </w:rPr>
            </w:pPr>
            <w:r w:rsidRPr="00DE0591">
              <w:rPr>
                <w:rFonts w:ascii="Times New Roman" w:hAnsi="Times New Roman" w:cs="Times New Roman"/>
                <w:sz w:val="24"/>
                <w:szCs w:val="24"/>
              </w:rPr>
              <w:t xml:space="preserve">Viral Hemorrhagic Fever Contact Listing </w:t>
            </w:r>
            <w:proofErr w:type="spellStart"/>
            <w:r w:rsidRPr="00DE0591">
              <w:rPr>
                <w:rFonts w:ascii="Times New Roman" w:hAnsi="Times New Roman" w:cs="Times New Roman"/>
                <w:sz w:val="24"/>
                <w:szCs w:val="24"/>
              </w:rPr>
              <w:lastRenderedPageBreak/>
              <w:t>Form_Senegal_French</w:t>
            </w:r>
            <w:proofErr w:type="spellEnd"/>
          </w:p>
        </w:tc>
        <w:tc>
          <w:tcPr>
            <w:tcW w:w="0" w:type="auto"/>
            <w:vAlign w:val="center"/>
          </w:tcPr>
          <w:p w:rsidR="00C576FF" w:rsidRDefault="00C576FF" w:rsidP="00A45625">
            <w:pPr>
              <w:jc w:val="center"/>
              <w:rPr>
                <w:rFonts w:ascii="Times New Roman" w:hAnsi="Times New Roman" w:cs="Times New Roman"/>
                <w:sz w:val="24"/>
                <w:szCs w:val="24"/>
              </w:rPr>
            </w:pPr>
          </w:p>
          <w:p w:rsidR="00C576FF" w:rsidRPr="00DE0591" w:rsidRDefault="00BE19EC" w:rsidP="00A45625">
            <w:pPr>
              <w:jc w:val="center"/>
              <w:rPr>
                <w:rFonts w:ascii="Times New Roman" w:hAnsi="Times New Roman" w:cs="Times New Roman"/>
                <w:sz w:val="24"/>
                <w:szCs w:val="24"/>
                <w:highlight w:val="green"/>
              </w:rPr>
            </w:pPr>
            <w:r>
              <w:rPr>
                <w:rFonts w:ascii="Times New Roman" w:hAnsi="Times New Roman" w:cs="Times New Roman"/>
                <w:sz w:val="24"/>
                <w:szCs w:val="24"/>
              </w:rPr>
              <w:t>500</w:t>
            </w:r>
          </w:p>
        </w:tc>
        <w:tc>
          <w:tcPr>
            <w:tcW w:w="0" w:type="auto"/>
            <w:vAlign w:val="center"/>
          </w:tcPr>
          <w:p w:rsidR="00C576FF" w:rsidRDefault="00C576FF" w:rsidP="00A45625">
            <w:pPr>
              <w:jc w:val="center"/>
              <w:rPr>
                <w:rFonts w:ascii="Times New Roman" w:hAnsi="Times New Roman" w:cs="Times New Roman"/>
                <w:sz w:val="24"/>
                <w:szCs w:val="24"/>
              </w:rPr>
            </w:pPr>
          </w:p>
          <w:p w:rsidR="00C576FF" w:rsidRPr="00DE0591" w:rsidRDefault="00C576FF" w:rsidP="00A45625">
            <w:pPr>
              <w:jc w:val="center"/>
              <w:rPr>
                <w:rFonts w:ascii="Times New Roman" w:hAnsi="Times New Roman" w:cs="Times New Roman"/>
                <w:sz w:val="24"/>
                <w:szCs w:val="24"/>
                <w:highlight w:val="green"/>
              </w:rPr>
            </w:pPr>
            <w:r w:rsidRPr="00DE0591">
              <w:rPr>
                <w:rFonts w:ascii="Times New Roman" w:hAnsi="Times New Roman" w:cs="Times New Roman"/>
                <w:sz w:val="24"/>
                <w:szCs w:val="24"/>
              </w:rPr>
              <w:t>1</w:t>
            </w:r>
          </w:p>
        </w:tc>
        <w:tc>
          <w:tcPr>
            <w:tcW w:w="0" w:type="auto"/>
            <w:vAlign w:val="center"/>
          </w:tcPr>
          <w:p w:rsidR="00C576FF" w:rsidRDefault="00C576FF" w:rsidP="00A45625">
            <w:pPr>
              <w:jc w:val="center"/>
              <w:rPr>
                <w:rFonts w:ascii="Times New Roman" w:hAnsi="Times New Roman" w:cs="Times New Roman"/>
                <w:sz w:val="24"/>
                <w:szCs w:val="24"/>
              </w:rPr>
            </w:pPr>
          </w:p>
          <w:p w:rsidR="00C576FF" w:rsidRPr="00DE0591" w:rsidRDefault="00C576FF" w:rsidP="00A45625">
            <w:pPr>
              <w:jc w:val="center"/>
              <w:rPr>
                <w:rFonts w:ascii="Times New Roman" w:hAnsi="Times New Roman" w:cs="Times New Roman"/>
                <w:sz w:val="24"/>
                <w:szCs w:val="24"/>
                <w:highlight w:val="green"/>
              </w:rPr>
            </w:pPr>
            <w:r w:rsidRPr="00DE0591">
              <w:rPr>
                <w:rFonts w:ascii="Times New Roman" w:hAnsi="Times New Roman" w:cs="Times New Roman"/>
                <w:sz w:val="24"/>
                <w:szCs w:val="24"/>
              </w:rPr>
              <w:t>15/60</w:t>
            </w:r>
          </w:p>
        </w:tc>
        <w:tc>
          <w:tcPr>
            <w:tcW w:w="0" w:type="auto"/>
            <w:vAlign w:val="center"/>
          </w:tcPr>
          <w:p w:rsidR="00C576FF" w:rsidRDefault="00C576FF" w:rsidP="00A45625">
            <w:pPr>
              <w:jc w:val="center"/>
              <w:rPr>
                <w:rFonts w:ascii="Times New Roman" w:hAnsi="Times New Roman" w:cs="Times New Roman"/>
                <w:sz w:val="24"/>
                <w:szCs w:val="24"/>
              </w:rPr>
            </w:pPr>
          </w:p>
          <w:p w:rsidR="00C576FF" w:rsidRPr="00DE0591" w:rsidRDefault="007A4055" w:rsidP="00A45625">
            <w:pPr>
              <w:jc w:val="center"/>
              <w:rPr>
                <w:rFonts w:ascii="Times New Roman" w:hAnsi="Times New Roman" w:cs="Times New Roman"/>
                <w:sz w:val="24"/>
                <w:szCs w:val="24"/>
              </w:rPr>
            </w:pPr>
            <w:r>
              <w:rPr>
                <w:rFonts w:ascii="Times New Roman" w:hAnsi="Times New Roman" w:cs="Times New Roman"/>
                <w:sz w:val="24"/>
                <w:szCs w:val="24"/>
              </w:rPr>
              <w:t>$7.25</w:t>
            </w:r>
          </w:p>
        </w:tc>
        <w:tc>
          <w:tcPr>
            <w:tcW w:w="0" w:type="auto"/>
            <w:vAlign w:val="center"/>
          </w:tcPr>
          <w:p w:rsidR="00C576FF" w:rsidRPr="00DE0591" w:rsidRDefault="00C576FF" w:rsidP="00A45625">
            <w:pPr>
              <w:jc w:val="center"/>
              <w:rPr>
                <w:rFonts w:ascii="Times New Roman" w:hAnsi="Times New Roman" w:cs="Times New Roman"/>
                <w:sz w:val="24"/>
                <w:szCs w:val="24"/>
              </w:rPr>
            </w:pPr>
          </w:p>
          <w:p w:rsidR="00C576FF" w:rsidRPr="00DE0591" w:rsidRDefault="00C576FF" w:rsidP="00A45625">
            <w:pPr>
              <w:jc w:val="center"/>
              <w:rPr>
                <w:rFonts w:ascii="Times New Roman" w:hAnsi="Times New Roman" w:cs="Times New Roman"/>
                <w:sz w:val="24"/>
                <w:szCs w:val="24"/>
              </w:rPr>
            </w:pPr>
            <w:r w:rsidRPr="00DE0591">
              <w:rPr>
                <w:rFonts w:ascii="Times New Roman" w:hAnsi="Times New Roman" w:cs="Times New Roman"/>
                <w:sz w:val="24"/>
                <w:szCs w:val="24"/>
              </w:rPr>
              <w:t>$</w:t>
            </w:r>
            <w:r w:rsidR="00032B72">
              <w:rPr>
                <w:rFonts w:ascii="Times New Roman" w:hAnsi="Times New Roman" w:cs="Times New Roman"/>
                <w:sz w:val="24"/>
                <w:szCs w:val="24"/>
              </w:rPr>
              <w:t>906</w:t>
            </w:r>
          </w:p>
          <w:p w:rsidR="00C576FF" w:rsidRPr="00DE0591" w:rsidRDefault="00C576FF" w:rsidP="00A45625">
            <w:pPr>
              <w:jc w:val="center"/>
              <w:rPr>
                <w:rFonts w:ascii="Times New Roman" w:hAnsi="Times New Roman" w:cs="Times New Roman"/>
                <w:sz w:val="24"/>
                <w:szCs w:val="24"/>
              </w:rPr>
            </w:pPr>
          </w:p>
        </w:tc>
      </w:tr>
      <w:tr w:rsidR="00C576FF" w:rsidRPr="00D86E0F" w:rsidTr="00A45625">
        <w:trPr>
          <w:trHeight w:val="253"/>
        </w:trPr>
        <w:tc>
          <w:tcPr>
            <w:tcW w:w="1585" w:type="dxa"/>
          </w:tcPr>
          <w:p w:rsidR="00C576FF" w:rsidRPr="00DE0591" w:rsidRDefault="00C576FF" w:rsidP="00E43918">
            <w:pPr>
              <w:rPr>
                <w:rFonts w:ascii="Times New Roman" w:hAnsi="Times New Roman" w:cs="Times New Roman"/>
                <w:sz w:val="24"/>
                <w:szCs w:val="24"/>
                <w:highlight w:val="yellow"/>
              </w:rPr>
            </w:pPr>
            <w:r w:rsidRPr="00DE0591">
              <w:rPr>
                <w:rFonts w:ascii="Times New Roman" w:hAnsi="Times New Roman" w:cs="Times New Roman"/>
                <w:sz w:val="24"/>
                <w:szCs w:val="24"/>
              </w:rPr>
              <w:lastRenderedPageBreak/>
              <w:t>General Public</w:t>
            </w:r>
          </w:p>
        </w:tc>
        <w:tc>
          <w:tcPr>
            <w:tcW w:w="0" w:type="auto"/>
          </w:tcPr>
          <w:p w:rsidR="00C576FF" w:rsidRPr="00DE0591" w:rsidRDefault="00C576FF" w:rsidP="00E43918">
            <w:pPr>
              <w:rPr>
                <w:rFonts w:ascii="Times New Roman" w:hAnsi="Times New Roman" w:cs="Times New Roman"/>
                <w:sz w:val="24"/>
                <w:szCs w:val="24"/>
                <w:highlight w:val="yellow"/>
              </w:rPr>
            </w:pPr>
            <w:r w:rsidRPr="00DE0591">
              <w:rPr>
                <w:rFonts w:ascii="Times New Roman" w:hAnsi="Times New Roman" w:cs="Times New Roman"/>
                <w:sz w:val="24"/>
                <w:szCs w:val="24"/>
              </w:rPr>
              <w:t xml:space="preserve">Viral Hemorrhagic Fever Contact Listing </w:t>
            </w:r>
            <w:proofErr w:type="spellStart"/>
            <w:r w:rsidRPr="00DE0591">
              <w:rPr>
                <w:rFonts w:ascii="Times New Roman" w:hAnsi="Times New Roman" w:cs="Times New Roman"/>
                <w:sz w:val="24"/>
                <w:szCs w:val="24"/>
              </w:rPr>
              <w:t>Form_Guinea</w:t>
            </w:r>
            <w:proofErr w:type="spellEnd"/>
          </w:p>
        </w:tc>
        <w:tc>
          <w:tcPr>
            <w:tcW w:w="0" w:type="auto"/>
            <w:vAlign w:val="center"/>
          </w:tcPr>
          <w:p w:rsidR="00C576FF" w:rsidRPr="00DE0591" w:rsidRDefault="00C576FF" w:rsidP="00A45625">
            <w:pPr>
              <w:jc w:val="center"/>
              <w:rPr>
                <w:rFonts w:ascii="Times New Roman" w:hAnsi="Times New Roman" w:cs="Times New Roman"/>
                <w:sz w:val="24"/>
                <w:szCs w:val="24"/>
                <w:highlight w:val="yellow"/>
              </w:rPr>
            </w:pPr>
            <w:r w:rsidRPr="00DE0591">
              <w:rPr>
                <w:rFonts w:ascii="Times New Roman" w:hAnsi="Times New Roman" w:cs="Times New Roman"/>
                <w:sz w:val="24"/>
                <w:szCs w:val="24"/>
              </w:rPr>
              <w:t>12,000</w:t>
            </w:r>
          </w:p>
        </w:tc>
        <w:tc>
          <w:tcPr>
            <w:tcW w:w="0" w:type="auto"/>
            <w:vAlign w:val="center"/>
          </w:tcPr>
          <w:p w:rsidR="00C576FF" w:rsidRPr="00DE0591" w:rsidRDefault="00C576FF" w:rsidP="00A45625">
            <w:pPr>
              <w:jc w:val="center"/>
              <w:rPr>
                <w:rFonts w:ascii="Times New Roman" w:hAnsi="Times New Roman" w:cs="Times New Roman"/>
                <w:sz w:val="24"/>
                <w:szCs w:val="24"/>
                <w:highlight w:val="yellow"/>
              </w:rPr>
            </w:pPr>
            <w:r w:rsidRPr="00DE0591">
              <w:rPr>
                <w:rFonts w:ascii="Times New Roman" w:hAnsi="Times New Roman" w:cs="Times New Roman"/>
                <w:sz w:val="24"/>
                <w:szCs w:val="24"/>
              </w:rPr>
              <w:t>1</w:t>
            </w:r>
          </w:p>
        </w:tc>
        <w:tc>
          <w:tcPr>
            <w:tcW w:w="0" w:type="auto"/>
            <w:vAlign w:val="center"/>
          </w:tcPr>
          <w:p w:rsidR="00C576FF" w:rsidRPr="00DE0591" w:rsidRDefault="00C576FF" w:rsidP="00A45625">
            <w:pPr>
              <w:jc w:val="center"/>
              <w:rPr>
                <w:rFonts w:ascii="Times New Roman" w:hAnsi="Times New Roman" w:cs="Times New Roman"/>
                <w:sz w:val="24"/>
                <w:szCs w:val="24"/>
                <w:highlight w:val="yellow"/>
              </w:rPr>
            </w:pPr>
            <w:r w:rsidRPr="00DE0591">
              <w:rPr>
                <w:rFonts w:ascii="Times New Roman" w:hAnsi="Times New Roman" w:cs="Times New Roman"/>
                <w:sz w:val="24"/>
                <w:szCs w:val="24"/>
              </w:rPr>
              <w:t>15/60</w:t>
            </w:r>
          </w:p>
        </w:tc>
        <w:tc>
          <w:tcPr>
            <w:tcW w:w="0" w:type="auto"/>
            <w:vAlign w:val="center"/>
          </w:tcPr>
          <w:p w:rsidR="00C576FF" w:rsidRPr="00DE0591" w:rsidRDefault="007A4055" w:rsidP="00A45625">
            <w:pPr>
              <w:jc w:val="center"/>
              <w:rPr>
                <w:rFonts w:ascii="Times New Roman" w:hAnsi="Times New Roman" w:cs="Times New Roman"/>
                <w:sz w:val="24"/>
                <w:szCs w:val="24"/>
              </w:rPr>
            </w:pPr>
            <w:r>
              <w:rPr>
                <w:rFonts w:ascii="Times New Roman" w:hAnsi="Times New Roman" w:cs="Times New Roman"/>
                <w:sz w:val="24"/>
                <w:szCs w:val="24"/>
              </w:rPr>
              <w:t>$7.25</w:t>
            </w:r>
          </w:p>
        </w:tc>
        <w:tc>
          <w:tcPr>
            <w:tcW w:w="0" w:type="auto"/>
            <w:vAlign w:val="center"/>
          </w:tcPr>
          <w:p w:rsidR="00C576FF" w:rsidRPr="00DE0591" w:rsidRDefault="00C576FF" w:rsidP="00A45625">
            <w:pPr>
              <w:jc w:val="center"/>
              <w:rPr>
                <w:rFonts w:ascii="Times New Roman" w:hAnsi="Times New Roman" w:cs="Times New Roman"/>
                <w:sz w:val="24"/>
                <w:szCs w:val="24"/>
              </w:rPr>
            </w:pPr>
          </w:p>
          <w:p w:rsidR="00C576FF" w:rsidRPr="00DE0591" w:rsidRDefault="00C576FF" w:rsidP="00A45625">
            <w:pPr>
              <w:jc w:val="center"/>
              <w:rPr>
                <w:rFonts w:ascii="Times New Roman" w:hAnsi="Times New Roman" w:cs="Times New Roman"/>
                <w:sz w:val="24"/>
                <w:szCs w:val="24"/>
              </w:rPr>
            </w:pPr>
            <w:r w:rsidRPr="00DE0591">
              <w:rPr>
                <w:rFonts w:ascii="Times New Roman" w:hAnsi="Times New Roman" w:cs="Times New Roman"/>
                <w:sz w:val="24"/>
                <w:szCs w:val="24"/>
              </w:rPr>
              <w:t>$</w:t>
            </w:r>
            <w:r w:rsidR="00EE2815">
              <w:rPr>
                <w:rFonts w:ascii="Times New Roman" w:hAnsi="Times New Roman" w:cs="Times New Roman"/>
                <w:sz w:val="24"/>
                <w:szCs w:val="24"/>
              </w:rPr>
              <w:t>21,750</w:t>
            </w:r>
          </w:p>
        </w:tc>
      </w:tr>
      <w:tr w:rsidR="00C576FF" w:rsidRPr="00D86E0F" w:rsidTr="00A45625">
        <w:trPr>
          <w:trHeight w:val="253"/>
        </w:trPr>
        <w:tc>
          <w:tcPr>
            <w:tcW w:w="1585" w:type="dxa"/>
          </w:tcPr>
          <w:p w:rsidR="00C576FF" w:rsidRDefault="00C576FF" w:rsidP="00E43918">
            <w:pPr>
              <w:rPr>
                <w:rFonts w:ascii="Times New Roman" w:hAnsi="Times New Roman" w:cs="Times New Roman"/>
                <w:sz w:val="24"/>
                <w:szCs w:val="24"/>
              </w:rPr>
            </w:pPr>
          </w:p>
          <w:p w:rsidR="00C576FF" w:rsidRDefault="00C576FF" w:rsidP="00E43918">
            <w:pPr>
              <w:rPr>
                <w:rFonts w:ascii="Times New Roman" w:hAnsi="Times New Roman" w:cs="Times New Roman"/>
                <w:sz w:val="24"/>
                <w:szCs w:val="24"/>
              </w:rPr>
            </w:pPr>
          </w:p>
          <w:p w:rsidR="00C576FF" w:rsidRPr="00DE0591" w:rsidRDefault="00C576FF" w:rsidP="00E43918">
            <w:pPr>
              <w:rPr>
                <w:rFonts w:ascii="Times New Roman" w:hAnsi="Times New Roman" w:cs="Times New Roman"/>
                <w:sz w:val="24"/>
                <w:szCs w:val="24"/>
                <w:highlight w:val="yellow"/>
              </w:rPr>
            </w:pPr>
            <w:r w:rsidRPr="00DE0591">
              <w:rPr>
                <w:rFonts w:ascii="Times New Roman" w:hAnsi="Times New Roman" w:cs="Times New Roman"/>
                <w:sz w:val="24"/>
                <w:szCs w:val="24"/>
              </w:rPr>
              <w:t>General Public</w:t>
            </w:r>
          </w:p>
        </w:tc>
        <w:tc>
          <w:tcPr>
            <w:tcW w:w="0" w:type="auto"/>
          </w:tcPr>
          <w:p w:rsidR="00C576FF" w:rsidRDefault="00C576FF" w:rsidP="00E43918">
            <w:pPr>
              <w:rPr>
                <w:rFonts w:ascii="Times New Roman" w:hAnsi="Times New Roman" w:cs="Times New Roman"/>
                <w:sz w:val="24"/>
                <w:szCs w:val="24"/>
              </w:rPr>
            </w:pPr>
          </w:p>
          <w:p w:rsidR="00C576FF" w:rsidRDefault="00C576FF" w:rsidP="00E43918">
            <w:pPr>
              <w:rPr>
                <w:rFonts w:ascii="Times New Roman" w:hAnsi="Times New Roman" w:cs="Times New Roman"/>
                <w:sz w:val="24"/>
                <w:szCs w:val="24"/>
              </w:rPr>
            </w:pPr>
          </w:p>
          <w:p w:rsidR="00C576FF" w:rsidRPr="00DE0591" w:rsidRDefault="00C576FF" w:rsidP="00E43918">
            <w:pPr>
              <w:rPr>
                <w:rFonts w:ascii="Times New Roman" w:hAnsi="Times New Roman" w:cs="Times New Roman"/>
                <w:sz w:val="24"/>
                <w:szCs w:val="24"/>
                <w:highlight w:val="yellow"/>
              </w:rPr>
            </w:pPr>
            <w:r w:rsidRPr="00DE0591">
              <w:rPr>
                <w:rFonts w:ascii="Times New Roman" w:hAnsi="Times New Roman" w:cs="Times New Roman"/>
                <w:sz w:val="24"/>
                <w:szCs w:val="24"/>
              </w:rPr>
              <w:t xml:space="preserve">Viral Hemorrhagic Fever Contact Listing </w:t>
            </w:r>
            <w:proofErr w:type="spellStart"/>
            <w:r w:rsidRPr="00DE0591">
              <w:rPr>
                <w:rFonts w:ascii="Times New Roman" w:hAnsi="Times New Roman" w:cs="Times New Roman"/>
                <w:sz w:val="24"/>
                <w:szCs w:val="24"/>
              </w:rPr>
              <w:t>Form_Liberia</w:t>
            </w:r>
            <w:proofErr w:type="spellEnd"/>
          </w:p>
        </w:tc>
        <w:tc>
          <w:tcPr>
            <w:tcW w:w="0" w:type="auto"/>
            <w:vAlign w:val="center"/>
          </w:tcPr>
          <w:p w:rsidR="00C576FF" w:rsidRDefault="00C576FF" w:rsidP="00A45625">
            <w:pPr>
              <w:jc w:val="center"/>
              <w:rPr>
                <w:rFonts w:ascii="Times New Roman" w:hAnsi="Times New Roman" w:cs="Times New Roman"/>
                <w:sz w:val="24"/>
                <w:szCs w:val="24"/>
              </w:rPr>
            </w:pPr>
          </w:p>
          <w:p w:rsidR="00C576FF" w:rsidRDefault="00C576FF" w:rsidP="00A45625">
            <w:pPr>
              <w:jc w:val="center"/>
              <w:rPr>
                <w:rFonts w:ascii="Times New Roman" w:hAnsi="Times New Roman" w:cs="Times New Roman"/>
                <w:sz w:val="24"/>
                <w:szCs w:val="24"/>
              </w:rPr>
            </w:pPr>
          </w:p>
          <w:p w:rsidR="00C576FF" w:rsidRPr="00DE0591" w:rsidRDefault="00C576FF" w:rsidP="00A45625">
            <w:pPr>
              <w:jc w:val="center"/>
              <w:rPr>
                <w:rFonts w:ascii="Times New Roman" w:hAnsi="Times New Roman" w:cs="Times New Roman"/>
                <w:sz w:val="24"/>
                <w:szCs w:val="24"/>
                <w:highlight w:val="yellow"/>
              </w:rPr>
            </w:pPr>
            <w:r w:rsidRPr="00DE0591">
              <w:rPr>
                <w:rFonts w:ascii="Times New Roman" w:hAnsi="Times New Roman" w:cs="Times New Roman"/>
                <w:sz w:val="24"/>
                <w:szCs w:val="24"/>
              </w:rPr>
              <w:t>12,000</w:t>
            </w:r>
          </w:p>
        </w:tc>
        <w:tc>
          <w:tcPr>
            <w:tcW w:w="0" w:type="auto"/>
            <w:vAlign w:val="center"/>
          </w:tcPr>
          <w:p w:rsidR="00C576FF" w:rsidRDefault="00C576FF" w:rsidP="00A45625">
            <w:pPr>
              <w:jc w:val="center"/>
              <w:rPr>
                <w:rFonts w:ascii="Times New Roman" w:hAnsi="Times New Roman" w:cs="Times New Roman"/>
                <w:sz w:val="24"/>
                <w:szCs w:val="24"/>
              </w:rPr>
            </w:pPr>
          </w:p>
          <w:p w:rsidR="00C576FF" w:rsidRDefault="00C576FF" w:rsidP="00A45625">
            <w:pPr>
              <w:jc w:val="center"/>
              <w:rPr>
                <w:rFonts w:ascii="Times New Roman" w:hAnsi="Times New Roman" w:cs="Times New Roman"/>
                <w:sz w:val="24"/>
                <w:szCs w:val="24"/>
              </w:rPr>
            </w:pPr>
          </w:p>
          <w:p w:rsidR="00C576FF" w:rsidRPr="00DE0591" w:rsidRDefault="00C576FF" w:rsidP="00A45625">
            <w:pPr>
              <w:jc w:val="center"/>
              <w:rPr>
                <w:rFonts w:ascii="Times New Roman" w:hAnsi="Times New Roman" w:cs="Times New Roman"/>
                <w:sz w:val="24"/>
                <w:szCs w:val="24"/>
                <w:highlight w:val="yellow"/>
              </w:rPr>
            </w:pPr>
            <w:r w:rsidRPr="00DE0591">
              <w:rPr>
                <w:rFonts w:ascii="Times New Roman" w:hAnsi="Times New Roman" w:cs="Times New Roman"/>
                <w:sz w:val="24"/>
                <w:szCs w:val="24"/>
              </w:rPr>
              <w:t>1</w:t>
            </w:r>
          </w:p>
        </w:tc>
        <w:tc>
          <w:tcPr>
            <w:tcW w:w="0" w:type="auto"/>
            <w:vAlign w:val="center"/>
          </w:tcPr>
          <w:p w:rsidR="00C576FF" w:rsidRDefault="00C576FF" w:rsidP="00A45625">
            <w:pPr>
              <w:jc w:val="center"/>
              <w:rPr>
                <w:rFonts w:ascii="Times New Roman" w:hAnsi="Times New Roman" w:cs="Times New Roman"/>
                <w:sz w:val="24"/>
                <w:szCs w:val="24"/>
              </w:rPr>
            </w:pPr>
          </w:p>
          <w:p w:rsidR="00C576FF" w:rsidRDefault="00C576FF" w:rsidP="00A45625">
            <w:pPr>
              <w:jc w:val="center"/>
              <w:rPr>
                <w:rFonts w:ascii="Times New Roman" w:hAnsi="Times New Roman" w:cs="Times New Roman"/>
                <w:sz w:val="24"/>
                <w:szCs w:val="24"/>
              </w:rPr>
            </w:pPr>
          </w:p>
          <w:p w:rsidR="00C576FF" w:rsidRPr="00DE0591" w:rsidRDefault="00C576FF" w:rsidP="00A45625">
            <w:pPr>
              <w:jc w:val="center"/>
              <w:rPr>
                <w:rFonts w:ascii="Times New Roman" w:hAnsi="Times New Roman" w:cs="Times New Roman"/>
                <w:sz w:val="24"/>
                <w:szCs w:val="24"/>
                <w:highlight w:val="yellow"/>
              </w:rPr>
            </w:pPr>
            <w:r w:rsidRPr="00DE0591">
              <w:rPr>
                <w:rFonts w:ascii="Times New Roman" w:hAnsi="Times New Roman" w:cs="Times New Roman"/>
                <w:sz w:val="24"/>
                <w:szCs w:val="24"/>
              </w:rPr>
              <w:t>15/60</w:t>
            </w:r>
          </w:p>
        </w:tc>
        <w:tc>
          <w:tcPr>
            <w:tcW w:w="0" w:type="auto"/>
            <w:vAlign w:val="center"/>
          </w:tcPr>
          <w:p w:rsidR="00C576FF" w:rsidRDefault="00C576FF" w:rsidP="00A45625">
            <w:pPr>
              <w:jc w:val="center"/>
              <w:rPr>
                <w:rFonts w:ascii="Times New Roman" w:hAnsi="Times New Roman" w:cs="Times New Roman"/>
                <w:sz w:val="24"/>
                <w:szCs w:val="24"/>
              </w:rPr>
            </w:pPr>
          </w:p>
          <w:p w:rsidR="00C576FF" w:rsidRDefault="00C576FF" w:rsidP="00A45625">
            <w:pPr>
              <w:jc w:val="center"/>
              <w:rPr>
                <w:rFonts w:ascii="Times New Roman" w:hAnsi="Times New Roman" w:cs="Times New Roman"/>
                <w:sz w:val="24"/>
                <w:szCs w:val="24"/>
              </w:rPr>
            </w:pPr>
          </w:p>
          <w:p w:rsidR="00C576FF" w:rsidRPr="00DE0591" w:rsidRDefault="007A4055" w:rsidP="00A45625">
            <w:pPr>
              <w:jc w:val="center"/>
              <w:rPr>
                <w:rFonts w:ascii="Times New Roman" w:hAnsi="Times New Roman" w:cs="Times New Roman"/>
                <w:sz w:val="24"/>
                <w:szCs w:val="24"/>
              </w:rPr>
            </w:pPr>
            <w:r>
              <w:rPr>
                <w:rFonts w:ascii="Times New Roman" w:hAnsi="Times New Roman" w:cs="Times New Roman"/>
                <w:sz w:val="24"/>
                <w:szCs w:val="24"/>
              </w:rPr>
              <w:t>$7.25</w:t>
            </w:r>
          </w:p>
        </w:tc>
        <w:tc>
          <w:tcPr>
            <w:tcW w:w="0" w:type="auto"/>
            <w:vAlign w:val="center"/>
          </w:tcPr>
          <w:p w:rsidR="00C576FF" w:rsidRPr="00DE0591" w:rsidRDefault="00C576FF" w:rsidP="00A45625">
            <w:pPr>
              <w:jc w:val="center"/>
              <w:rPr>
                <w:rFonts w:ascii="Times New Roman" w:hAnsi="Times New Roman" w:cs="Times New Roman"/>
                <w:sz w:val="24"/>
                <w:szCs w:val="24"/>
              </w:rPr>
            </w:pPr>
          </w:p>
          <w:p w:rsidR="00C576FF" w:rsidRDefault="00C576FF" w:rsidP="00A45625">
            <w:pPr>
              <w:jc w:val="center"/>
              <w:rPr>
                <w:rFonts w:ascii="Times New Roman" w:hAnsi="Times New Roman" w:cs="Times New Roman"/>
                <w:sz w:val="24"/>
                <w:szCs w:val="24"/>
              </w:rPr>
            </w:pPr>
          </w:p>
          <w:p w:rsidR="00C576FF" w:rsidRPr="00DE0591" w:rsidRDefault="00C576FF" w:rsidP="00A45625">
            <w:pPr>
              <w:jc w:val="center"/>
              <w:rPr>
                <w:rFonts w:ascii="Times New Roman" w:hAnsi="Times New Roman" w:cs="Times New Roman"/>
                <w:sz w:val="24"/>
                <w:szCs w:val="24"/>
              </w:rPr>
            </w:pPr>
            <w:r w:rsidRPr="00DE0591">
              <w:rPr>
                <w:rFonts w:ascii="Times New Roman" w:hAnsi="Times New Roman" w:cs="Times New Roman"/>
                <w:sz w:val="24"/>
                <w:szCs w:val="24"/>
              </w:rPr>
              <w:t>$</w:t>
            </w:r>
            <w:r w:rsidR="00EE2815">
              <w:rPr>
                <w:rFonts w:ascii="Times New Roman" w:hAnsi="Times New Roman" w:cs="Times New Roman"/>
                <w:sz w:val="24"/>
                <w:szCs w:val="24"/>
              </w:rPr>
              <w:t>21,750</w:t>
            </w:r>
          </w:p>
        </w:tc>
      </w:tr>
      <w:tr w:rsidR="00C576FF" w:rsidRPr="00D86E0F" w:rsidTr="00A45625">
        <w:trPr>
          <w:trHeight w:val="680"/>
        </w:trPr>
        <w:tc>
          <w:tcPr>
            <w:tcW w:w="1585" w:type="dxa"/>
          </w:tcPr>
          <w:p w:rsidR="00C576FF" w:rsidRPr="00DE0591" w:rsidRDefault="00C576FF" w:rsidP="00E43918">
            <w:pPr>
              <w:rPr>
                <w:rFonts w:ascii="Times New Roman" w:hAnsi="Times New Roman" w:cs="Times New Roman"/>
                <w:sz w:val="24"/>
                <w:szCs w:val="24"/>
              </w:rPr>
            </w:pPr>
          </w:p>
          <w:p w:rsidR="00C576FF" w:rsidRPr="00DE0591" w:rsidRDefault="00C576FF" w:rsidP="00E43918">
            <w:pPr>
              <w:rPr>
                <w:rFonts w:ascii="Times New Roman" w:hAnsi="Times New Roman" w:cs="Times New Roman"/>
                <w:sz w:val="24"/>
                <w:szCs w:val="24"/>
              </w:rPr>
            </w:pPr>
          </w:p>
          <w:p w:rsidR="00C576FF" w:rsidRPr="00DE0591" w:rsidRDefault="00C576FF" w:rsidP="00E43918">
            <w:pPr>
              <w:rPr>
                <w:rFonts w:ascii="Times New Roman" w:hAnsi="Times New Roman" w:cs="Times New Roman"/>
                <w:sz w:val="24"/>
                <w:szCs w:val="24"/>
                <w:highlight w:val="yellow"/>
              </w:rPr>
            </w:pPr>
            <w:r w:rsidRPr="00DE0591">
              <w:rPr>
                <w:rFonts w:ascii="Times New Roman" w:hAnsi="Times New Roman" w:cs="Times New Roman"/>
                <w:sz w:val="24"/>
                <w:szCs w:val="24"/>
              </w:rPr>
              <w:t>General Public</w:t>
            </w:r>
          </w:p>
        </w:tc>
        <w:tc>
          <w:tcPr>
            <w:tcW w:w="0" w:type="auto"/>
          </w:tcPr>
          <w:p w:rsidR="00C576FF" w:rsidRPr="00DE0591" w:rsidRDefault="00C576FF" w:rsidP="00E43918">
            <w:pPr>
              <w:rPr>
                <w:rFonts w:ascii="Times New Roman" w:hAnsi="Times New Roman" w:cs="Times New Roman"/>
                <w:sz w:val="24"/>
                <w:szCs w:val="24"/>
              </w:rPr>
            </w:pPr>
          </w:p>
          <w:p w:rsidR="00C576FF" w:rsidRPr="00DE0591" w:rsidRDefault="00C576FF" w:rsidP="00E43918">
            <w:pPr>
              <w:rPr>
                <w:rFonts w:ascii="Times New Roman" w:hAnsi="Times New Roman" w:cs="Times New Roman"/>
                <w:sz w:val="24"/>
                <w:szCs w:val="24"/>
                <w:highlight w:val="yellow"/>
              </w:rPr>
            </w:pPr>
            <w:r w:rsidRPr="00DE0591">
              <w:rPr>
                <w:rFonts w:ascii="Times New Roman" w:hAnsi="Times New Roman" w:cs="Times New Roman"/>
                <w:sz w:val="24"/>
                <w:szCs w:val="24"/>
              </w:rPr>
              <w:t>Viral Hemorrhagic Fever Contact Tracing Follow-Up Form</w:t>
            </w:r>
          </w:p>
        </w:tc>
        <w:tc>
          <w:tcPr>
            <w:tcW w:w="0" w:type="auto"/>
            <w:vAlign w:val="center"/>
          </w:tcPr>
          <w:p w:rsidR="00C576FF" w:rsidRPr="00DE0591" w:rsidRDefault="00C576FF" w:rsidP="00A45625">
            <w:pPr>
              <w:jc w:val="center"/>
              <w:rPr>
                <w:rFonts w:ascii="Times New Roman" w:hAnsi="Times New Roman" w:cs="Times New Roman"/>
                <w:sz w:val="24"/>
                <w:szCs w:val="24"/>
                <w:highlight w:val="yellow"/>
              </w:rPr>
            </w:pPr>
            <w:r w:rsidRPr="00DE0591">
              <w:rPr>
                <w:rFonts w:ascii="Times New Roman" w:hAnsi="Times New Roman" w:cs="Times New Roman"/>
                <w:sz w:val="24"/>
                <w:szCs w:val="24"/>
              </w:rPr>
              <w:t>12,000</w:t>
            </w:r>
          </w:p>
        </w:tc>
        <w:tc>
          <w:tcPr>
            <w:tcW w:w="0" w:type="auto"/>
            <w:vAlign w:val="center"/>
          </w:tcPr>
          <w:p w:rsidR="00C576FF" w:rsidRPr="00DE0591" w:rsidRDefault="00C576FF" w:rsidP="00A45625">
            <w:pPr>
              <w:jc w:val="center"/>
              <w:rPr>
                <w:rFonts w:ascii="Times New Roman" w:hAnsi="Times New Roman" w:cs="Times New Roman"/>
                <w:sz w:val="24"/>
                <w:szCs w:val="24"/>
                <w:highlight w:val="yellow"/>
              </w:rPr>
            </w:pPr>
            <w:r w:rsidRPr="00DE0591">
              <w:rPr>
                <w:rFonts w:ascii="Times New Roman" w:hAnsi="Times New Roman" w:cs="Times New Roman"/>
                <w:sz w:val="24"/>
                <w:szCs w:val="24"/>
              </w:rPr>
              <w:t>21</w:t>
            </w:r>
          </w:p>
        </w:tc>
        <w:tc>
          <w:tcPr>
            <w:tcW w:w="0" w:type="auto"/>
            <w:vAlign w:val="center"/>
          </w:tcPr>
          <w:p w:rsidR="00C576FF" w:rsidRPr="00DE0591" w:rsidRDefault="00C576FF" w:rsidP="00A45625">
            <w:pPr>
              <w:jc w:val="center"/>
              <w:rPr>
                <w:rFonts w:ascii="Times New Roman" w:hAnsi="Times New Roman" w:cs="Times New Roman"/>
                <w:sz w:val="24"/>
                <w:szCs w:val="24"/>
                <w:highlight w:val="yellow"/>
              </w:rPr>
            </w:pPr>
            <w:r w:rsidRPr="00DE0591">
              <w:rPr>
                <w:rFonts w:ascii="Times New Roman" w:hAnsi="Times New Roman" w:cs="Times New Roman"/>
                <w:sz w:val="24"/>
                <w:szCs w:val="24"/>
              </w:rPr>
              <w:t>10/60</w:t>
            </w:r>
          </w:p>
        </w:tc>
        <w:tc>
          <w:tcPr>
            <w:tcW w:w="0" w:type="auto"/>
            <w:vAlign w:val="center"/>
          </w:tcPr>
          <w:p w:rsidR="00C576FF" w:rsidRPr="00DE0591" w:rsidRDefault="007A4055" w:rsidP="00A45625">
            <w:pPr>
              <w:jc w:val="center"/>
              <w:rPr>
                <w:rFonts w:ascii="Times New Roman" w:hAnsi="Times New Roman" w:cs="Times New Roman"/>
                <w:sz w:val="24"/>
                <w:szCs w:val="24"/>
              </w:rPr>
            </w:pPr>
            <w:r>
              <w:rPr>
                <w:rFonts w:ascii="Times New Roman" w:hAnsi="Times New Roman" w:cs="Times New Roman"/>
                <w:sz w:val="24"/>
                <w:szCs w:val="24"/>
              </w:rPr>
              <w:t>$7.25</w:t>
            </w:r>
          </w:p>
        </w:tc>
        <w:tc>
          <w:tcPr>
            <w:tcW w:w="0" w:type="auto"/>
            <w:vAlign w:val="center"/>
          </w:tcPr>
          <w:p w:rsidR="00C576FF" w:rsidRPr="00DE0591" w:rsidRDefault="00C576FF" w:rsidP="00A45625">
            <w:pPr>
              <w:jc w:val="center"/>
              <w:rPr>
                <w:rFonts w:ascii="Times New Roman" w:hAnsi="Times New Roman" w:cs="Times New Roman"/>
                <w:sz w:val="24"/>
                <w:szCs w:val="24"/>
              </w:rPr>
            </w:pPr>
          </w:p>
          <w:p w:rsidR="00C576FF" w:rsidRPr="00DE0591" w:rsidRDefault="00C576FF" w:rsidP="00A45625">
            <w:pPr>
              <w:jc w:val="center"/>
              <w:rPr>
                <w:rFonts w:ascii="Times New Roman" w:hAnsi="Times New Roman" w:cs="Times New Roman"/>
                <w:sz w:val="24"/>
                <w:szCs w:val="24"/>
              </w:rPr>
            </w:pPr>
            <w:r w:rsidRPr="00DE0591">
              <w:rPr>
                <w:rFonts w:ascii="Times New Roman" w:hAnsi="Times New Roman" w:cs="Times New Roman"/>
                <w:sz w:val="24"/>
                <w:szCs w:val="24"/>
              </w:rPr>
              <w:t>$</w:t>
            </w:r>
            <w:r w:rsidR="007607DE">
              <w:rPr>
                <w:rFonts w:ascii="Times New Roman" w:hAnsi="Times New Roman" w:cs="Times New Roman"/>
                <w:sz w:val="24"/>
                <w:szCs w:val="24"/>
              </w:rPr>
              <w:t>304,500</w:t>
            </w:r>
          </w:p>
        </w:tc>
      </w:tr>
      <w:tr w:rsidR="00C576FF" w:rsidRPr="00D86E0F" w:rsidTr="00A45625">
        <w:trPr>
          <w:trHeight w:val="268"/>
        </w:trPr>
        <w:tc>
          <w:tcPr>
            <w:tcW w:w="1585" w:type="dxa"/>
          </w:tcPr>
          <w:p w:rsidR="00C576FF" w:rsidRPr="00DE0591" w:rsidRDefault="00C576FF" w:rsidP="00E43918">
            <w:pPr>
              <w:rPr>
                <w:rFonts w:ascii="Times New Roman" w:hAnsi="Times New Roman" w:cs="Times New Roman"/>
                <w:sz w:val="24"/>
                <w:szCs w:val="24"/>
              </w:rPr>
            </w:pPr>
            <w:r w:rsidRPr="00DE0591">
              <w:rPr>
                <w:rFonts w:ascii="Times New Roman" w:hAnsi="Times New Roman" w:cs="Times New Roman"/>
                <w:sz w:val="24"/>
                <w:szCs w:val="24"/>
              </w:rPr>
              <w:t>General Public</w:t>
            </w:r>
          </w:p>
        </w:tc>
        <w:tc>
          <w:tcPr>
            <w:tcW w:w="0" w:type="auto"/>
          </w:tcPr>
          <w:p w:rsidR="00C576FF" w:rsidRPr="00DE0591" w:rsidRDefault="00C576FF" w:rsidP="00E43918">
            <w:pPr>
              <w:rPr>
                <w:rFonts w:ascii="Times New Roman" w:hAnsi="Times New Roman" w:cs="Times New Roman"/>
                <w:sz w:val="24"/>
                <w:szCs w:val="24"/>
              </w:rPr>
            </w:pPr>
            <w:r w:rsidRPr="00DE0591">
              <w:rPr>
                <w:rFonts w:ascii="Times New Roman" w:hAnsi="Times New Roman" w:cs="Times New Roman"/>
                <w:sz w:val="24"/>
                <w:szCs w:val="24"/>
              </w:rPr>
              <w:t>Ebola Virus Disease Case Contact Questionnaire</w:t>
            </w:r>
          </w:p>
        </w:tc>
        <w:tc>
          <w:tcPr>
            <w:tcW w:w="0" w:type="auto"/>
            <w:vAlign w:val="center"/>
          </w:tcPr>
          <w:p w:rsidR="00C576FF" w:rsidRPr="00DE0591" w:rsidRDefault="00C576FF" w:rsidP="00A45625">
            <w:pPr>
              <w:jc w:val="center"/>
              <w:rPr>
                <w:rFonts w:ascii="Times New Roman" w:hAnsi="Times New Roman" w:cs="Times New Roman"/>
                <w:sz w:val="24"/>
                <w:szCs w:val="24"/>
              </w:rPr>
            </w:pPr>
            <w:r w:rsidRPr="00DE0591">
              <w:rPr>
                <w:rFonts w:ascii="Times New Roman" w:hAnsi="Times New Roman" w:cs="Times New Roman"/>
                <w:sz w:val="24"/>
                <w:szCs w:val="24"/>
              </w:rPr>
              <w:t>50</w:t>
            </w:r>
          </w:p>
        </w:tc>
        <w:tc>
          <w:tcPr>
            <w:tcW w:w="0" w:type="auto"/>
            <w:vAlign w:val="center"/>
          </w:tcPr>
          <w:p w:rsidR="00C576FF" w:rsidRPr="00DE0591" w:rsidRDefault="00C576FF" w:rsidP="00A45625">
            <w:pPr>
              <w:jc w:val="center"/>
              <w:rPr>
                <w:rFonts w:ascii="Times New Roman" w:hAnsi="Times New Roman" w:cs="Times New Roman"/>
                <w:sz w:val="24"/>
                <w:szCs w:val="24"/>
              </w:rPr>
            </w:pPr>
            <w:r w:rsidRPr="00DE0591">
              <w:rPr>
                <w:rFonts w:ascii="Times New Roman" w:hAnsi="Times New Roman" w:cs="Times New Roman"/>
                <w:sz w:val="24"/>
                <w:szCs w:val="24"/>
              </w:rPr>
              <w:t>1</w:t>
            </w:r>
          </w:p>
        </w:tc>
        <w:tc>
          <w:tcPr>
            <w:tcW w:w="0" w:type="auto"/>
            <w:vAlign w:val="center"/>
          </w:tcPr>
          <w:p w:rsidR="00C576FF" w:rsidRPr="00DE0591" w:rsidRDefault="00C576FF" w:rsidP="00A45625">
            <w:pPr>
              <w:jc w:val="center"/>
              <w:rPr>
                <w:rFonts w:ascii="Times New Roman" w:hAnsi="Times New Roman" w:cs="Times New Roman"/>
                <w:sz w:val="24"/>
                <w:szCs w:val="24"/>
              </w:rPr>
            </w:pPr>
            <w:r w:rsidRPr="00DE0591">
              <w:rPr>
                <w:rFonts w:ascii="Times New Roman" w:hAnsi="Times New Roman" w:cs="Times New Roman"/>
                <w:sz w:val="24"/>
                <w:szCs w:val="24"/>
              </w:rPr>
              <w:t>5/60</w:t>
            </w:r>
          </w:p>
        </w:tc>
        <w:tc>
          <w:tcPr>
            <w:tcW w:w="0" w:type="auto"/>
            <w:vAlign w:val="center"/>
          </w:tcPr>
          <w:p w:rsidR="00C576FF" w:rsidRPr="00DE0591" w:rsidRDefault="007A4055" w:rsidP="00A45625">
            <w:pPr>
              <w:jc w:val="center"/>
              <w:rPr>
                <w:rFonts w:ascii="Times New Roman" w:hAnsi="Times New Roman" w:cs="Times New Roman"/>
                <w:sz w:val="24"/>
                <w:szCs w:val="24"/>
              </w:rPr>
            </w:pPr>
            <w:r>
              <w:rPr>
                <w:rFonts w:ascii="Times New Roman" w:hAnsi="Times New Roman" w:cs="Times New Roman"/>
                <w:sz w:val="24"/>
                <w:szCs w:val="24"/>
              </w:rPr>
              <w:t>$7.25</w:t>
            </w:r>
          </w:p>
        </w:tc>
        <w:tc>
          <w:tcPr>
            <w:tcW w:w="0" w:type="auto"/>
            <w:vAlign w:val="center"/>
          </w:tcPr>
          <w:p w:rsidR="00C576FF" w:rsidRPr="00DE0591" w:rsidRDefault="00C576FF" w:rsidP="00A45625">
            <w:pPr>
              <w:jc w:val="center"/>
              <w:rPr>
                <w:rFonts w:ascii="Times New Roman" w:hAnsi="Times New Roman" w:cs="Times New Roman"/>
                <w:sz w:val="24"/>
                <w:szCs w:val="24"/>
              </w:rPr>
            </w:pPr>
          </w:p>
          <w:p w:rsidR="00C576FF" w:rsidRPr="00DE0591" w:rsidRDefault="00C576FF" w:rsidP="00A45625">
            <w:pPr>
              <w:jc w:val="center"/>
              <w:rPr>
                <w:rFonts w:ascii="Times New Roman" w:hAnsi="Times New Roman" w:cs="Times New Roman"/>
                <w:sz w:val="24"/>
                <w:szCs w:val="24"/>
              </w:rPr>
            </w:pPr>
            <w:r w:rsidRPr="00DE0591">
              <w:rPr>
                <w:rFonts w:ascii="Times New Roman" w:hAnsi="Times New Roman" w:cs="Times New Roman"/>
                <w:sz w:val="24"/>
                <w:szCs w:val="24"/>
              </w:rPr>
              <w:t>$</w:t>
            </w:r>
            <w:r w:rsidR="007607DE">
              <w:rPr>
                <w:rFonts w:ascii="Times New Roman" w:hAnsi="Times New Roman" w:cs="Times New Roman"/>
                <w:sz w:val="24"/>
                <w:szCs w:val="24"/>
              </w:rPr>
              <w:t>29</w:t>
            </w:r>
          </w:p>
        </w:tc>
      </w:tr>
      <w:tr w:rsidR="00C576FF" w:rsidRPr="00D86E0F" w:rsidTr="00A45625">
        <w:trPr>
          <w:trHeight w:val="268"/>
        </w:trPr>
        <w:tc>
          <w:tcPr>
            <w:tcW w:w="1585" w:type="dxa"/>
          </w:tcPr>
          <w:p w:rsidR="00C576FF" w:rsidRPr="00DE0591" w:rsidRDefault="00C576FF" w:rsidP="00E43918">
            <w:pPr>
              <w:rPr>
                <w:rFonts w:ascii="Times New Roman" w:hAnsi="Times New Roman" w:cs="Times New Roman"/>
                <w:sz w:val="24"/>
                <w:szCs w:val="24"/>
              </w:rPr>
            </w:pPr>
          </w:p>
          <w:p w:rsidR="00C576FF" w:rsidRPr="00DE0591" w:rsidRDefault="00C576FF" w:rsidP="00E43918">
            <w:pPr>
              <w:rPr>
                <w:rFonts w:ascii="Times New Roman" w:hAnsi="Times New Roman" w:cs="Times New Roman"/>
                <w:sz w:val="24"/>
                <w:szCs w:val="24"/>
              </w:rPr>
            </w:pPr>
            <w:r w:rsidRPr="00DE0591">
              <w:rPr>
                <w:rFonts w:ascii="Times New Roman" w:hAnsi="Times New Roman" w:cs="Times New Roman"/>
                <w:sz w:val="24"/>
                <w:szCs w:val="24"/>
              </w:rPr>
              <w:t>General Public</w:t>
            </w:r>
          </w:p>
        </w:tc>
        <w:tc>
          <w:tcPr>
            <w:tcW w:w="0" w:type="auto"/>
          </w:tcPr>
          <w:p w:rsidR="00C576FF" w:rsidRPr="00DE0591" w:rsidRDefault="00C576FF" w:rsidP="00E43918">
            <w:pPr>
              <w:rPr>
                <w:rFonts w:ascii="Times New Roman" w:hAnsi="Times New Roman" w:cs="Times New Roman"/>
                <w:sz w:val="24"/>
                <w:szCs w:val="24"/>
              </w:rPr>
            </w:pPr>
          </w:p>
          <w:p w:rsidR="00C576FF" w:rsidRPr="00DE0591" w:rsidRDefault="00C576FF" w:rsidP="00E43918">
            <w:pPr>
              <w:rPr>
                <w:rFonts w:ascii="Times New Roman" w:hAnsi="Times New Roman" w:cs="Times New Roman"/>
                <w:sz w:val="24"/>
                <w:szCs w:val="24"/>
              </w:rPr>
            </w:pPr>
            <w:r w:rsidRPr="00DE0591">
              <w:rPr>
                <w:rFonts w:ascii="Times New Roman" w:hAnsi="Times New Roman" w:cs="Times New Roman"/>
                <w:sz w:val="24"/>
                <w:szCs w:val="24"/>
              </w:rPr>
              <w:t>Health Facility Assessment and Case Finding Survey</w:t>
            </w:r>
          </w:p>
        </w:tc>
        <w:tc>
          <w:tcPr>
            <w:tcW w:w="0" w:type="auto"/>
            <w:vAlign w:val="center"/>
          </w:tcPr>
          <w:p w:rsidR="00C576FF" w:rsidRPr="00DE0591" w:rsidRDefault="00C576FF" w:rsidP="00A45625">
            <w:pPr>
              <w:jc w:val="center"/>
              <w:rPr>
                <w:rFonts w:ascii="Times New Roman" w:hAnsi="Times New Roman" w:cs="Times New Roman"/>
                <w:sz w:val="24"/>
                <w:szCs w:val="24"/>
              </w:rPr>
            </w:pPr>
          </w:p>
          <w:p w:rsidR="00C576FF" w:rsidRPr="00DE0591" w:rsidRDefault="00C576FF" w:rsidP="00A45625">
            <w:pPr>
              <w:jc w:val="center"/>
              <w:rPr>
                <w:rFonts w:ascii="Times New Roman" w:hAnsi="Times New Roman" w:cs="Times New Roman"/>
                <w:sz w:val="24"/>
                <w:szCs w:val="24"/>
              </w:rPr>
            </w:pPr>
            <w:r w:rsidRPr="00DE0591">
              <w:rPr>
                <w:rFonts w:ascii="Times New Roman" w:hAnsi="Times New Roman" w:cs="Times New Roman"/>
                <w:sz w:val="24"/>
                <w:szCs w:val="24"/>
              </w:rPr>
              <w:t>300</w:t>
            </w:r>
          </w:p>
        </w:tc>
        <w:tc>
          <w:tcPr>
            <w:tcW w:w="0" w:type="auto"/>
            <w:vAlign w:val="center"/>
          </w:tcPr>
          <w:p w:rsidR="00C576FF" w:rsidRPr="00DE0591" w:rsidRDefault="00C576FF" w:rsidP="00A45625">
            <w:pPr>
              <w:jc w:val="center"/>
              <w:rPr>
                <w:rFonts w:ascii="Times New Roman" w:hAnsi="Times New Roman" w:cs="Times New Roman"/>
                <w:sz w:val="24"/>
                <w:szCs w:val="24"/>
              </w:rPr>
            </w:pPr>
          </w:p>
          <w:p w:rsidR="00C576FF" w:rsidRPr="00DE0591" w:rsidRDefault="00C576FF" w:rsidP="00A45625">
            <w:pPr>
              <w:jc w:val="center"/>
              <w:rPr>
                <w:rFonts w:ascii="Times New Roman" w:hAnsi="Times New Roman" w:cs="Times New Roman"/>
                <w:sz w:val="24"/>
                <w:szCs w:val="24"/>
              </w:rPr>
            </w:pPr>
            <w:r w:rsidRPr="00DE0591">
              <w:rPr>
                <w:rFonts w:ascii="Times New Roman" w:hAnsi="Times New Roman" w:cs="Times New Roman"/>
                <w:sz w:val="24"/>
                <w:szCs w:val="24"/>
              </w:rPr>
              <w:t>1</w:t>
            </w:r>
          </w:p>
        </w:tc>
        <w:tc>
          <w:tcPr>
            <w:tcW w:w="0" w:type="auto"/>
            <w:vAlign w:val="center"/>
          </w:tcPr>
          <w:p w:rsidR="00C576FF" w:rsidRPr="00DE0591" w:rsidRDefault="00C576FF" w:rsidP="00A45625">
            <w:pPr>
              <w:jc w:val="center"/>
              <w:rPr>
                <w:rFonts w:ascii="Times New Roman" w:hAnsi="Times New Roman" w:cs="Times New Roman"/>
                <w:sz w:val="24"/>
                <w:szCs w:val="24"/>
              </w:rPr>
            </w:pPr>
          </w:p>
          <w:p w:rsidR="00C576FF" w:rsidRPr="00DE0591" w:rsidRDefault="00C576FF" w:rsidP="00A45625">
            <w:pPr>
              <w:jc w:val="center"/>
              <w:rPr>
                <w:rFonts w:ascii="Times New Roman" w:hAnsi="Times New Roman" w:cs="Times New Roman"/>
                <w:sz w:val="24"/>
                <w:szCs w:val="24"/>
              </w:rPr>
            </w:pPr>
            <w:r w:rsidRPr="00DE0591">
              <w:rPr>
                <w:rFonts w:ascii="Times New Roman" w:hAnsi="Times New Roman" w:cs="Times New Roman"/>
                <w:sz w:val="24"/>
                <w:szCs w:val="24"/>
              </w:rPr>
              <w:t>30/60</w:t>
            </w:r>
          </w:p>
        </w:tc>
        <w:tc>
          <w:tcPr>
            <w:tcW w:w="0" w:type="auto"/>
            <w:vAlign w:val="center"/>
          </w:tcPr>
          <w:p w:rsidR="00C576FF" w:rsidRPr="00DE0591" w:rsidRDefault="00C576FF" w:rsidP="00A45625">
            <w:pPr>
              <w:jc w:val="center"/>
              <w:rPr>
                <w:rFonts w:ascii="Times New Roman" w:hAnsi="Times New Roman" w:cs="Times New Roman"/>
                <w:sz w:val="24"/>
                <w:szCs w:val="24"/>
              </w:rPr>
            </w:pPr>
          </w:p>
          <w:p w:rsidR="00C576FF" w:rsidRPr="00DE0591" w:rsidRDefault="007A4055" w:rsidP="00A45625">
            <w:pPr>
              <w:jc w:val="center"/>
              <w:rPr>
                <w:rFonts w:ascii="Times New Roman" w:hAnsi="Times New Roman" w:cs="Times New Roman"/>
                <w:sz w:val="24"/>
                <w:szCs w:val="24"/>
              </w:rPr>
            </w:pPr>
            <w:r>
              <w:rPr>
                <w:rFonts w:ascii="Times New Roman" w:hAnsi="Times New Roman" w:cs="Times New Roman"/>
                <w:sz w:val="24"/>
                <w:szCs w:val="24"/>
              </w:rPr>
              <w:t>$7.25</w:t>
            </w:r>
          </w:p>
        </w:tc>
        <w:tc>
          <w:tcPr>
            <w:tcW w:w="0" w:type="auto"/>
            <w:vAlign w:val="center"/>
          </w:tcPr>
          <w:p w:rsidR="00C576FF" w:rsidRPr="00DE0591" w:rsidRDefault="00C576FF" w:rsidP="00A45625">
            <w:pPr>
              <w:jc w:val="center"/>
              <w:rPr>
                <w:rFonts w:ascii="Times New Roman" w:hAnsi="Times New Roman" w:cs="Times New Roman"/>
                <w:sz w:val="24"/>
                <w:szCs w:val="24"/>
              </w:rPr>
            </w:pPr>
          </w:p>
          <w:p w:rsidR="00C576FF" w:rsidRPr="00DE0591" w:rsidRDefault="00C576FF" w:rsidP="00A45625">
            <w:pPr>
              <w:jc w:val="center"/>
              <w:rPr>
                <w:rFonts w:ascii="Times New Roman" w:hAnsi="Times New Roman" w:cs="Times New Roman"/>
                <w:sz w:val="24"/>
                <w:szCs w:val="24"/>
              </w:rPr>
            </w:pPr>
            <w:r w:rsidRPr="00DE0591">
              <w:rPr>
                <w:rFonts w:ascii="Times New Roman" w:hAnsi="Times New Roman" w:cs="Times New Roman"/>
                <w:sz w:val="24"/>
                <w:szCs w:val="24"/>
              </w:rPr>
              <w:t>$</w:t>
            </w:r>
            <w:r w:rsidR="007607DE">
              <w:rPr>
                <w:rFonts w:ascii="Times New Roman" w:hAnsi="Times New Roman" w:cs="Times New Roman"/>
                <w:sz w:val="24"/>
                <w:szCs w:val="24"/>
              </w:rPr>
              <w:t>1,088</w:t>
            </w:r>
          </w:p>
        </w:tc>
      </w:tr>
      <w:tr w:rsidR="00C576FF" w:rsidRPr="00D86E0F" w:rsidTr="00E43918">
        <w:trPr>
          <w:trHeight w:val="422"/>
        </w:trPr>
        <w:tc>
          <w:tcPr>
            <w:tcW w:w="1585" w:type="dxa"/>
          </w:tcPr>
          <w:p w:rsidR="00C576FF" w:rsidRPr="00DE0591" w:rsidRDefault="00C576FF" w:rsidP="00E43918">
            <w:pPr>
              <w:rPr>
                <w:rFonts w:ascii="Times New Roman" w:hAnsi="Times New Roman" w:cs="Times New Roman"/>
                <w:sz w:val="24"/>
                <w:szCs w:val="24"/>
              </w:rPr>
            </w:pPr>
            <w:r w:rsidRPr="00DE0591">
              <w:rPr>
                <w:rFonts w:ascii="Times New Roman" w:hAnsi="Times New Roman" w:cs="Times New Roman"/>
                <w:sz w:val="24"/>
                <w:szCs w:val="24"/>
              </w:rPr>
              <w:t>TOTAL</w:t>
            </w:r>
          </w:p>
        </w:tc>
        <w:tc>
          <w:tcPr>
            <w:tcW w:w="0" w:type="auto"/>
          </w:tcPr>
          <w:p w:rsidR="00C576FF" w:rsidRPr="00DE0591" w:rsidRDefault="00C576FF" w:rsidP="00E43918">
            <w:pPr>
              <w:rPr>
                <w:rFonts w:ascii="Times New Roman" w:hAnsi="Times New Roman" w:cs="Times New Roman"/>
                <w:sz w:val="24"/>
                <w:szCs w:val="24"/>
              </w:rPr>
            </w:pPr>
          </w:p>
        </w:tc>
        <w:tc>
          <w:tcPr>
            <w:tcW w:w="0" w:type="auto"/>
          </w:tcPr>
          <w:p w:rsidR="00C576FF" w:rsidRPr="00DE0591" w:rsidRDefault="00C576FF" w:rsidP="00E43918">
            <w:pPr>
              <w:rPr>
                <w:rFonts w:ascii="Times New Roman" w:hAnsi="Times New Roman" w:cs="Times New Roman"/>
                <w:sz w:val="24"/>
                <w:szCs w:val="24"/>
              </w:rPr>
            </w:pPr>
          </w:p>
        </w:tc>
        <w:tc>
          <w:tcPr>
            <w:tcW w:w="0" w:type="auto"/>
          </w:tcPr>
          <w:p w:rsidR="00C576FF" w:rsidRPr="00DE0591" w:rsidRDefault="00C576FF" w:rsidP="00E43918">
            <w:pPr>
              <w:rPr>
                <w:rFonts w:ascii="Times New Roman" w:hAnsi="Times New Roman" w:cs="Times New Roman"/>
                <w:sz w:val="24"/>
                <w:szCs w:val="24"/>
              </w:rPr>
            </w:pPr>
          </w:p>
        </w:tc>
        <w:tc>
          <w:tcPr>
            <w:tcW w:w="0" w:type="auto"/>
          </w:tcPr>
          <w:p w:rsidR="00C576FF" w:rsidRPr="00DE0591" w:rsidRDefault="00C576FF" w:rsidP="00E43918">
            <w:pPr>
              <w:rPr>
                <w:rFonts w:ascii="Times New Roman" w:hAnsi="Times New Roman" w:cs="Times New Roman"/>
                <w:sz w:val="24"/>
                <w:szCs w:val="24"/>
              </w:rPr>
            </w:pPr>
          </w:p>
        </w:tc>
        <w:tc>
          <w:tcPr>
            <w:tcW w:w="0" w:type="auto"/>
          </w:tcPr>
          <w:p w:rsidR="00C576FF" w:rsidRPr="00DE0591" w:rsidRDefault="00C576FF" w:rsidP="00E43918">
            <w:pPr>
              <w:rPr>
                <w:rFonts w:ascii="Times New Roman" w:hAnsi="Times New Roman" w:cs="Times New Roman"/>
                <w:sz w:val="24"/>
                <w:szCs w:val="24"/>
              </w:rPr>
            </w:pPr>
          </w:p>
        </w:tc>
        <w:tc>
          <w:tcPr>
            <w:tcW w:w="0" w:type="auto"/>
          </w:tcPr>
          <w:p w:rsidR="00C576FF" w:rsidRPr="00CC1E9B" w:rsidRDefault="00C576FF" w:rsidP="009F0F96">
            <w:pPr>
              <w:rPr>
                <w:rFonts w:ascii="Times New Roman" w:hAnsi="Times New Roman" w:cs="Times New Roman"/>
              </w:rPr>
            </w:pPr>
            <w:r w:rsidRPr="00CC1E9B">
              <w:rPr>
                <w:rFonts w:ascii="Times New Roman" w:hAnsi="Times New Roman" w:cs="Times New Roman"/>
              </w:rPr>
              <w:t>$</w:t>
            </w:r>
            <w:r w:rsidR="009F0F96">
              <w:rPr>
                <w:rFonts w:ascii="Times New Roman" w:hAnsi="Times New Roman" w:cs="Times New Roman"/>
              </w:rPr>
              <w:t>393,547</w:t>
            </w:r>
          </w:p>
        </w:tc>
      </w:tr>
    </w:tbl>
    <w:p w:rsidR="002E2A15" w:rsidRPr="000615C4" w:rsidRDefault="002E2A15" w:rsidP="00745B38">
      <w:pPr>
        <w:widowControl w:val="0"/>
        <w:spacing w:line="240" w:lineRule="auto"/>
        <w:rPr>
          <w:rFonts w:ascii="Times New Roman" w:hAnsi="Times New Roman" w:cs="Times New Roman"/>
          <w:sz w:val="24"/>
          <w:szCs w:val="24"/>
        </w:rPr>
      </w:pPr>
    </w:p>
    <w:p w:rsidR="004660E8" w:rsidRPr="004660E8" w:rsidRDefault="009D293B" w:rsidP="003626A3">
      <w:pPr>
        <w:pStyle w:val="ListParagraph"/>
        <w:numPr>
          <w:ilvl w:val="0"/>
          <w:numId w:val="2"/>
        </w:numPr>
        <w:spacing w:line="240" w:lineRule="auto"/>
        <w:rPr>
          <w:rFonts w:ascii="Times New Roman" w:hAnsi="Times New Roman" w:cs="Times New Roman"/>
          <w:b/>
          <w:sz w:val="24"/>
          <w:szCs w:val="24"/>
        </w:rPr>
      </w:pPr>
      <w:r w:rsidRPr="004660E8">
        <w:rPr>
          <w:rFonts w:ascii="Times New Roman" w:hAnsi="Times New Roman" w:cs="Times New Roman"/>
          <w:b/>
          <w:sz w:val="24"/>
          <w:szCs w:val="24"/>
        </w:rPr>
        <w:t>Estimates of Other Total Annual Cost Burden to Respondents or Record Keepers</w:t>
      </w:r>
      <w:r w:rsidR="00D14EB3" w:rsidRPr="004660E8">
        <w:rPr>
          <w:rFonts w:ascii="Times New Roman" w:hAnsi="Times New Roman" w:cs="Times New Roman"/>
          <w:b/>
          <w:sz w:val="24"/>
          <w:szCs w:val="24"/>
        </w:rPr>
        <w:t>/Capital Costs</w:t>
      </w:r>
    </w:p>
    <w:p w:rsidR="00156D65" w:rsidRPr="000615C4" w:rsidRDefault="00156D65" w:rsidP="004660E8">
      <w:pPr>
        <w:pStyle w:val="ListParagraph"/>
        <w:spacing w:line="240" w:lineRule="auto"/>
        <w:ind w:left="0"/>
        <w:rPr>
          <w:rFonts w:ascii="Times New Roman" w:hAnsi="Times New Roman" w:cs="Times New Roman"/>
          <w:sz w:val="24"/>
          <w:szCs w:val="24"/>
        </w:rPr>
      </w:pPr>
      <w:r w:rsidRPr="000615C4">
        <w:rPr>
          <w:rFonts w:ascii="Times New Roman" w:hAnsi="Times New Roman" w:cs="Times New Roman"/>
          <w:sz w:val="24"/>
          <w:szCs w:val="24"/>
        </w:rPr>
        <w:t xml:space="preserve">There are no </w:t>
      </w:r>
      <w:r w:rsidR="00D14EB3" w:rsidRPr="000615C4">
        <w:rPr>
          <w:rFonts w:ascii="Times New Roman" w:hAnsi="Times New Roman" w:cs="Times New Roman"/>
          <w:sz w:val="24"/>
          <w:szCs w:val="24"/>
        </w:rPr>
        <w:t>additional record keeping/capita</w:t>
      </w:r>
      <w:r w:rsidRPr="000615C4">
        <w:rPr>
          <w:rFonts w:ascii="Times New Roman" w:hAnsi="Times New Roman" w:cs="Times New Roman"/>
          <w:sz w:val="24"/>
          <w:szCs w:val="24"/>
        </w:rPr>
        <w:t>l costs</w:t>
      </w:r>
      <w:r w:rsidR="001F4B3C" w:rsidRPr="000615C4">
        <w:rPr>
          <w:rFonts w:ascii="Times New Roman" w:hAnsi="Times New Roman" w:cs="Times New Roman"/>
          <w:sz w:val="24"/>
          <w:szCs w:val="24"/>
        </w:rPr>
        <w:t xml:space="preserve"> to respondents known at this time.</w:t>
      </w:r>
    </w:p>
    <w:p w:rsidR="00C00C3D" w:rsidRPr="000615C4" w:rsidRDefault="00C00C3D" w:rsidP="004660E8">
      <w:pPr>
        <w:pStyle w:val="ListParagraph"/>
        <w:spacing w:line="240" w:lineRule="auto"/>
        <w:ind w:left="0"/>
        <w:rPr>
          <w:rFonts w:ascii="Times New Roman" w:hAnsi="Times New Roman" w:cs="Times New Roman"/>
          <w:sz w:val="24"/>
          <w:szCs w:val="24"/>
        </w:rPr>
      </w:pPr>
    </w:p>
    <w:p w:rsidR="009D293B" w:rsidRPr="004660E8" w:rsidRDefault="009D293B" w:rsidP="00745B38">
      <w:pPr>
        <w:pStyle w:val="ListParagraph"/>
        <w:numPr>
          <w:ilvl w:val="0"/>
          <w:numId w:val="2"/>
        </w:numPr>
        <w:spacing w:line="240" w:lineRule="auto"/>
        <w:rPr>
          <w:rFonts w:ascii="Times New Roman" w:hAnsi="Times New Roman" w:cs="Times New Roman"/>
          <w:b/>
          <w:sz w:val="24"/>
          <w:szCs w:val="24"/>
        </w:rPr>
      </w:pPr>
      <w:r w:rsidRPr="004660E8">
        <w:rPr>
          <w:rFonts w:ascii="Times New Roman" w:hAnsi="Times New Roman" w:cs="Times New Roman"/>
          <w:b/>
          <w:sz w:val="24"/>
          <w:szCs w:val="24"/>
        </w:rPr>
        <w:t>Annualized Cost to the Government</w:t>
      </w:r>
    </w:p>
    <w:p w:rsidR="00964326" w:rsidRPr="000615C4" w:rsidRDefault="001F4B3C" w:rsidP="00745B38">
      <w:pPr>
        <w:pStyle w:val="ListParagraph"/>
        <w:spacing w:line="240" w:lineRule="auto"/>
        <w:ind w:left="0"/>
        <w:rPr>
          <w:rFonts w:ascii="Times New Roman" w:hAnsi="Times New Roman" w:cs="Times New Roman"/>
          <w:sz w:val="24"/>
          <w:szCs w:val="24"/>
        </w:rPr>
      </w:pPr>
      <w:r w:rsidRPr="000615C4">
        <w:rPr>
          <w:rFonts w:ascii="Times New Roman" w:hAnsi="Times New Roman" w:cs="Times New Roman"/>
          <w:sz w:val="24"/>
          <w:szCs w:val="24"/>
        </w:rPr>
        <w:t>The average annual cost to the federal government is based on the federal GS pay</w:t>
      </w:r>
      <w:r w:rsidR="00A02989" w:rsidRPr="000615C4">
        <w:rPr>
          <w:rFonts w:ascii="Times New Roman" w:hAnsi="Times New Roman" w:cs="Times New Roman"/>
          <w:sz w:val="24"/>
          <w:szCs w:val="24"/>
        </w:rPr>
        <w:t xml:space="preserve"> </w:t>
      </w:r>
      <w:r w:rsidRPr="000615C4">
        <w:rPr>
          <w:rFonts w:ascii="Times New Roman" w:hAnsi="Times New Roman" w:cs="Times New Roman"/>
          <w:sz w:val="24"/>
          <w:szCs w:val="24"/>
        </w:rPr>
        <w:t>scale for the federal employees involved in the development, oversight</w:t>
      </w:r>
      <w:r w:rsidR="000615C4" w:rsidRPr="000615C4">
        <w:rPr>
          <w:rFonts w:ascii="Times New Roman" w:hAnsi="Times New Roman" w:cs="Times New Roman"/>
          <w:sz w:val="24"/>
          <w:szCs w:val="24"/>
        </w:rPr>
        <w:t xml:space="preserve"> </w:t>
      </w:r>
      <w:r w:rsidRPr="000615C4">
        <w:rPr>
          <w:rFonts w:ascii="Times New Roman" w:hAnsi="Times New Roman" w:cs="Times New Roman"/>
          <w:sz w:val="24"/>
          <w:szCs w:val="24"/>
        </w:rPr>
        <w:t>and analysis of the data collections</w:t>
      </w:r>
      <w:r w:rsidR="00FC25FE">
        <w:rPr>
          <w:rFonts w:ascii="Times New Roman" w:hAnsi="Times New Roman" w:cs="Times New Roman"/>
          <w:sz w:val="24"/>
          <w:szCs w:val="24"/>
        </w:rPr>
        <w:t xml:space="preserve"> </w:t>
      </w:r>
      <w:r w:rsidRPr="000615C4">
        <w:rPr>
          <w:rFonts w:ascii="Times New Roman" w:hAnsi="Times New Roman" w:cs="Times New Roman"/>
          <w:sz w:val="24"/>
          <w:szCs w:val="24"/>
        </w:rPr>
        <w:t xml:space="preserve">is </w:t>
      </w:r>
      <w:r w:rsidR="00FC25FE">
        <w:rPr>
          <w:rFonts w:ascii="Times New Roman" w:hAnsi="Times New Roman" w:cs="Times New Roman"/>
          <w:sz w:val="24"/>
          <w:szCs w:val="24"/>
        </w:rPr>
        <w:t>$339,695</w:t>
      </w:r>
      <w:r w:rsidR="000615C4" w:rsidRPr="000615C4">
        <w:rPr>
          <w:rFonts w:ascii="Times New Roman" w:hAnsi="Times New Roman" w:cs="Times New Roman"/>
          <w:sz w:val="24"/>
          <w:szCs w:val="24"/>
        </w:rPr>
        <w:t>.00.</w:t>
      </w:r>
    </w:p>
    <w:p w:rsidR="00C00C3D" w:rsidRPr="000615C4" w:rsidRDefault="00C00C3D" w:rsidP="00745B38">
      <w:pPr>
        <w:pStyle w:val="ListParagraph"/>
        <w:spacing w:line="240" w:lineRule="auto"/>
        <w:rPr>
          <w:rFonts w:ascii="Times New Roman" w:hAnsi="Times New Roman" w:cs="Times New Roman"/>
          <w:sz w:val="24"/>
          <w:szCs w:val="24"/>
        </w:rPr>
      </w:pPr>
    </w:p>
    <w:p w:rsidR="009D293B" w:rsidRPr="00E43918" w:rsidRDefault="009D293B" w:rsidP="00745B38">
      <w:pPr>
        <w:pStyle w:val="ListParagraph"/>
        <w:numPr>
          <w:ilvl w:val="0"/>
          <w:numId w:val="2"/>
        </w:numPr>
        <w:spacing w:after="0" w:line="240" w:lineRule="auto"/>
        <w:rPr>
          <w:rFonts w:ascii="Times New Roman" w:hAnsi="Times New Roman" w:cs="Times New Roman"/>
          <w:b/>
          <w:sz w:val="24"/>
          <w:szCs w:val="24"/>
        </w:rPr>
      </w:pPr>
      <w:r w:rsidRPr="00E43918">
        <w:rPr>
          <w:rFonts w:ascii="Times New Roman" w:hAnsi="Times New Roman" w:cs="Times New Roman"/>
          <w:b/>
          <w:sz w:val="24"/>
          <w:szCs w:val="24"/>
        </w:rPr>
        <w:t>Explanation for Program Changes or Adjustments</w:t>
      </w:r>
    </w:p>
    <w:p w:rsidR="00C00C3D" w:rsidRPr="000615C4" w:rsidRDefault="00ED7F33" w:rsidP="00745B38">
      <w:pPr>
        <w:spacing w:after="0" w:line="240" w:lineRule="auto"/>
        <w:rPr>
          <w:rFonts w:ascii="Times New Roman" w:hAnsi="Times New Roman" w:cs="Times New Roman"/>
          <w:sz w:val="24"/>
          <w:szCs w:val="24"/>
        </w:rPr>
      </w:pPr>
      <w:r w:rsidRPr="000615C4">
        <w:rPr>
          <w:rFonts w:ascii="Times New Roman" w:hAnsi="Times New Roman" w:cs="Times New Roman"/>
          <w:sz w:val="24"/>
          <w:szCs w:val="24"/>
        </w:rPr>
        <w:t>This is a new data collection.</w:t>
      </w:r>
    </w:p>
    <w:p w:rsidR="00C00C3D" w:rsidRPr="000615C4" w:rsidRDefault="00C00C3D" w:rsidP="00745B38">
      <w:pPr>
        <w:spacing w:after="0" w:line="240" w:lineRule="auto"/>
        <w:rPr>
          <w:rFonts w:ascii="Times New Roman" w:hAnsi="Times New Roman" w:cs="Times New Roman"/>
          <w:sz w:val="24"/>
          <w:szCs w:val="24"/>
        </w:rPr>
      </w:pPr>
    </w:p>
    <w:p w:rsidR="009D293B" w:rsidRPr="00E43918" w:rsidRDefault="009D293B" w:rsidP="00745B38">
      <w:pPr>
        <w:pStyle w:val="ListParagraph"/>
        <w:numPr>
          <w:ilvl w:val="0"/>
          <w:numId w:val="2"/>
        </w:numPr>
        <w:spacing w:line="240" w:lineRule="auto"/>
        <w:rPr>
          <w:rFonts w:ascii="Times New Roman" w:hAnsi="Times New Roman" w:cs="Times New Roman"/>
          <w:b/>
          <w:sz w:val="24"/>
          <w:szCs w:val="24"/>
        </w:rPr>
      </w:pPr>
      <w:r w:rsidRPr="00E43918">
        <w:rPr>
          <w:rFonts w:ascii="Times New Roman" w:hAnsi="Times New Roman" w:cs="Times New Roman"/>
          <w:b/>
          <w:sz w:val="24"/>
          <w:szCs w:val="24"/>
        </w:rPr>
        <w:t>Plans for Tabulation and Publication and Project Time Schedule</w:t>
      </w:r>
    </w:p>
    <w:p w:rsidR="00F656B5" w:rsidRPr="000615C4" w:rsidRDefault="00F656B5" w:rsidP="00745B38">
      <w:pPr>
        <w:pStyle w:val="ListParagraph"/>
        <w:spacing w:line="240" w:lineRule="auto"/>
        <w:ind w:left="0"/>
        <w:rPr>
          <w:rFonts w:ascii="Times New Roman" w:hAnsi="Times New Roman" w:cs="Times New Roman"/>
          <w:sz w:val="24"/>
          <w:szCs w:val="24"/>
        </w:rPr>
      </w:pPr>
      <w:r w:rsidRPr="000615C4">
        <w:rPr>
          <w:rFonts w:ascii="Times New Roman" w:hAnsi="Times New Roman" w:cs="Times New Roman"/>
          <w:sz w:val="24"/>
          <w:szCs w:val="24"/>
        </w:rPr>
        <w:t>Containment measures and core public health intervention is active in Guinea, Liberia, Nigeria,</w:t>
      </w:r>
      <w:r w:rsidR="00613FBF" w:rsidRPr="000615C4">
        <w:rPr>
          <w:rFonts w:ascii="Times New Roman" w:hAnsi="Times New Roman" w:cs="Times New Roman"/>
          <w:sz w:val="24"/>
          <w:szCs w:val="24"/>
        </w:rPr>
        <w:t xml:space="preserve"> Sierra Leone</w:t>
      </w:r>
      <w:r w:rsidRPr="000615C4">
        <w:rPr>
          <w:rFonts w:ascii="Times New Roman" w:hAnsi="Times New Roman" w:cs="Times New Roman"/>
          <w:sz w:val="24"/>
          <w:szCs w:val="24"/>
        </w:rPr>
        <w:t xml:space="preserve"> and</w:t>
      </w:r>
      <w:r w:rsidR="00613FBF" w:rsidRPr="000615C4">
        <w:rPr>
          <w:rFonts w:ascii="Times New Roman" w:hAnsi="Times New Roman" w:cs="Times New Roman"/>
          <w:sz w:val="24"/>
          <w:szCs w:val="24"/>
        </w:rPr>
        <w:t xml:space="preserve"> Senegal</w:t>
      </w:r>
      <w:r w:rsidRPr="000615C4">
        <w:rPr>
          <w:rFonts w:ascii="Times New Roman" w:hAnsi="Times New Roman" w:cs="Times New Roman"/>
          <w:sz w:val="24"/>
          <w:szCs w:val="24"/>
        </w:rPr>
        <w:t xml:space="preserve">.  Additional data collections outlined in this request will begin as soon as clearance has been approved. </w:t>
      </w:r>
      <w:r w:rsidR="00587182" w:rsidRPr="000615C4">
        <w:rPr>
          <w:rFonts w:ascii="Times New Roman" w:hAnsi="Times New Roman" w:cs="Times New Roman"/>
          <w:sz w:val="24"/>
          <w:szCs w:val="24"/>
        </w:rPr>
        <w:t xml:space="preserve">Publications have not </w:t>
      </w:r>
      <w:r w:rsidR="00AB4558" w:rsidRPr="000615C4">
        <w:rPr>
          <w:rFonts w:ascii="Times New Roman" w:hAnsi="Times New Roman" w:cs="Times New Roman"/>
          <w:sz w:val="24"/>
          <w:szCs w:val="24"/>
        </w:rPr>
        <w:t xml:space="preserve">been identified to date, but understanding the complexity and the scale of this Ebola outbreak, publications </w:t>
      </w:r>
      <w:r w:rsidR="00A02989" w:rsidRPr="000615C4">
        <w:rPr>
          <w:rFonts w:ascii="Times New Roman" w:hAnsi="Times New Roman" w:cs="Times New Roman"/>
          <w:sz w:val="24"/>
          <w:szCs w:val="24"/>
        </w:rPr>
        <w:t>could be possible</w:t>
      </w:r>
      <w:r w:rsidR="00AB4558" w:rsidRPr="000615C4">
        <w:rPr>
          <w:rFonts w:ascii="Times New Roman" w:hAnsi="Times New Roman" w:cs="Times New Roman"/>
          <w:sz w:val="24"/>
          <w:szCs w:val="24"/>
        </w:rPr>
        <w:t xml:space="preserve"> at a later time. </w:t>
      </w:r>
    </w:p>
    <w:p w:rsidR="00C00C3D" w:rsidRPr="000615C4" w:rsidRDefault="00C00C3D" w:rsidP="00745B38">
      <w:pPr>
        <w:pStyle w:val="ListParagraph"/>
        <w:spacing w:line="240" w:lineRule="auto"/>
        <w:rPr>
          <w:rFonts w:ascii="Times New Roman" w:hAnsi="Times New Roman" w:cs="Times New Roman"/>
          <w:sz w:val="24"/>
          <w:szCs w:val="24"/>
        </w:rPr>
      </w:pPr>
    </w:p>
    <w:p w:rsidR="009D293B" w:rsidRPr="00E43918" w:rsidRDefault="009D293B" w:rsidP="00745B38">
      <w:pPr>
        <w:pStyle w:val="ListParagraph"/>
        <w:numPr>
          <w:ilvl w:val="0"/>
          <w:numId w:val="2"/>
        </w:numPr>
        <w:spacing w:after="0" w:line="240" w:lineRule="auto"/>
        <w:rPr>
          <w:rFonts w:ascii="Times New Roman" w:hAnsi="Times New Roman" w:cs="Times New Roman"/>
          <w:b/>
          <w:sz w:val="24"/>
          <w:szCs w:val="24"/>
        </w:rPr>
      </w:pPr>
      <w:r w:rsidRPr="00E43918">
        <w:rPr>
          <w:rFonts w:ascii="Times New Roman" w:hAnsi="Times New Roman" w:cs="Times New Roman"/>
          <w:b/>
          <w:sz w:val="24"/>
          <w:szCs w:val="24"/>
        </w:rPr>
        <w:t>Reason(s) Display of OMB Expiration Date is Inappropriate</w:t>
      </w:r>
    </w:p>
    <w:p w:rsidR="00C00C3D" w:rsidRPr="000615C4" w:rsidRDefault="00ED7F33" w:rsidP="00745B38">
      <w:pPr>
        <w:spacing w:after="0" w:line="240" w:lineRule="auto"/>
        <w:rPr>
          <w:rFonts w:ascii="Times New Roman" w:hAnsi="Times New Roman" w:cs="Times New Roman"/>
          <w:sz w:val="24"/>
          <w:szCs w:val="24"/>
        </w:rPr>
      </w:pPr>
      <w:r w:rsidRPr="000615C4">
        <w:rPr>
          <w:rFonts w:ascii="Times New Roman" w:hAnsi="Times New Roman" w:cs="Times New Roman"/>
          <w:sz w:val="24"/>
          <w:szCs w:val="24"/>
        </w:rPr>
        <w:t>Not applicable.</w:t>
      </w:r>
    </w:p>
    <w:p w:rsidR="00C00C3D" w:rsidRPr="000615C4" w:rsidRDefault="00C00C3D" w:rsidP="00745B38">
      <w:pPr>
        <w:spacing w:after="0" w:line="240" w:lineRule="auto"/>
        <w:rPr>
          <w:rFonts w:ascii="Times New Roman" w:hAnsi="Times New Roman" w:cs="Times New Roman"/>
          <w:sz w:val="24"/>
          <w:szCs w:val="24"/>
        </w:rPr>
      </w:pPr>
    </w:p>
    <w:p w:rsidR="009D293B" w:rsidRPr="0020504E" w:rsidRDefault="009D293B" w:rsidP="00717085">
      <w:pPr>
        <w:pStyle w:val="ListParagraph"/>
        <w:numPr>
          <w:ilvl w:val="0"/>
          <w:numId w:val="2"/>
        </w:numPr>
        <w:spacing w:after="0" w:line="240" w:lineRule="auto"/>
        <w:rPr>
          <w:rFonts w:ascii="Times New Roman" w:hAnsi="Times New Roman" w:cs="Times New Roman"/>
          <w:b/>
          <w:sz w:val="24"/>
          <w:szCs w:val="24"/>
        </w:rPr>
      </w:pPr>
      <w:r w:rsidRPr="0020504E">
        <w:rPr>
          <w:rFonts w:ascii="Times New Roman" w:hAnsi="Times New Roman" w:cs="Times New Roman"/>
          <w:b/>
          <w:sz w:val="24"/>
          <w:szCs w:val="24"/>
        </w:rPr>
        <w:t>Exceptions to Certification for Paperwork Reduction Act Submissions</w:t>
      </w:r>
    </w:p>
    <w:p w:rsidR="009D293B" w:rsidRPr="000615C4" w:rsidRDefault="00ED7F33" w:rsidP="00745B38">
      <w:pPr>
        <w:spacing w:after="0" w:line="240" w:lineRule="auto"/>
        <w:rPr>
          <w:rFonts w:ascii="Times New Roman" w:hAnsi="Times New Roman" w:cs="Times New Roman"/>
          <w:sz w:val="24"/>
          <w:szCs w:val="24"/>
        </w:rPr>
      </w:pPr>
      <w:r w:rsidRPr="000615C4">
        <w:rPr>
          <w:rFonts w:ascii="Times New Roman" w:hAnsi="Times New Roman" w:cs="Times New Roman"/>
          <w:sz w:val="24"/>
          <w:szCs w:val="24"/>
        </w:rPr>
        <w:t>There are no exceptions to the certification.</w:t>
      </w:r>
    </w:p>
    <w:p w:rsidR="001C6159" w:rsidRPr="000615C4" w:rsidRDefault="001C6159" w:rsidP="00745B38">
      <w:pPr>
        <w:spacing w:after="0" w:line="240" w:lineRule="auto"/>
        <w:rPr>
          <w:rFonts w:ascii="Times New Roman" w:hAnsi="Times New Roman" w:cs="Times New Roman"/>
          <w:sz w:val="24"/>
          <w:szCs w:val="24"/>
        </w:rPr>
      </w:pPr>
    </w:p>
    <w:p w:rsidR="00E43918" w:rsidRDefault="00E43918" w:rsidP="00745B38">
      <w:pPr>
        <w:spacing w:line="240" w:lineRule="auto"/>
        <w:rPr>
          <w:rFonts w:ascii="Times New Roman" w:hAnsi="Times New Roman" w:cs="Times New Roman"/>
          <w:sz w:val="24"/>
          <w:szCs w:val="24"/>
        </w:rPr>
      </w:pPr>
    </w:p>
    <w:p w:rsidR="00745B38" w:rsidRPr="000615C4" w:rsidRDefault="00745B38">
      <w:pPr>
        <w:spacing w:after="0" w:line="240" w:lineRule="auto"/>
        <w:rPr>
          <w:rFonts w:ascii="Times New Roman" w:hAnsi="Times New Roman" w:cs="Times New Roman"/>
          <w:sz w:val="24"/>
          <w:szCs w:val="24"/>
        </w:rPr>
      </w:pPr>
    </w:p>
    <w:sectPr w:rsidR="00745B38" w:rsidRPr="000615C4" w:rsidSect="00065F9A">
      <w:pgSz w:w="12240" w:h="15840"/>
      <w:pgMar w:top="1080" w:right="1080" w:bottom="1080" w:left="108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523" w:rsidRDefault="00A13523" w:rsidP="00065F9A">
      <w:pPr>
        <w:spacing w:after="0" w:line="240" w:lineRule="auto"/>
      </w:pPr>
      <w:r>
        <w:separator/>
      </w:r>
    </w:p>
  </w:endnote>
  <w:endnote w:type="continuationSeparator" w:id="0">
    <w:p w:rsidR="00A13523" w:rsidRDefault="00A13523" w:rsidP="00065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523" w:rsidRDefault="00A13523" w:rsidP="00065F9A">
      <w:pPr>
        <w:spacing w:after="0" w:line="240" w:lineRule="auto"/>
      </w:pPr>
      <w:r>
        <w:separator/>
      </w:r>
    </w:p>
  </w:footnote>
  <w:footnote w:type="continuationSeparator" w:id="0">
    <w:p w:rsidR="00A13523" w:rsidRDefault="00A13523" w:rsidP="00065F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C2C80"/>
    <w:multiLevelType w:val="multilevel"/>
    <w:tmpl w:val="E4A0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DD4E27"/>
    <w:multiLevelType w:val="hybridMultilevel"/>
    <w:tmpl w:val="180004A6"/>
    <w:lvl w:ilvl="0" w:tplc="A4168DF8">
      <w:start w:val="1"/>
      <w:numFmt w:val="upperLetter"/>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EA7A70"/>
    <w:multiLevelType w:val="hybridMultilevel"/>
    <w:tmpl w:val="B6AA44DA"/>
    <w:lvl w:ilvl="0" w:tplc="47A8688E">
      <w:start w:val="1"/>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A486B41"/>
    <w:multiLevelType w:val="hybridMultilevel"/>
    <w:tmpl w:val="FA24BB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3043A4"/>
    <w:multiLevelType w:val="hybridMultilevel"/>
    <w:tmpl w:val="E834C9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F11695E"/>
    <w:multiLevelType w:val="hybridMultilevel"/>
    <w:tmpl w:val="ACF27630"/>
    <w:lvl w:ilvl="0" w:tplc="EE5E2F7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0672F2E"/>
    <w:multiLevelType w:val="hybridMultilevel"/>
    <w:tmpl w:val="85D825F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32C61355"/>
    <w:multiLevelType w:val="hybridMultilevel"/>
    <w:tmpl w:val="C6AEB166"/>
    <w:lvl w:ilvl="0" w:tplc="7C146BD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41952AC"/>
    <w:multiLevelType w:val="hybridMultilevel"/>
    <w:tmpl w:val="C91259D6"/>
    <w:lvl w:ilvl="0" w:tplc="64A46A7E">
      <w:start w:val="1"/>
      <w:numFmt w:val="bullet"/>
      <w:lvlText w:val=""/>
      <w:lvlJc w:val="left"/>
      <w:pPr>
        <w:ind w:left="720" w:hanging="360"/>
      </w:pPr>
      <w:rPr>
        <w:rFonts w:ascii="Symbol" w:hAnsi="Symbol" w:hint="default"/>
        <w:color w:val="auto"/>
      </w:rPr>
    </w:lvl>
    <w:lvl w:ilvl="1" w:tplc="5B985DD8">
      <w:start w:val="1"/>
      <w:numFmt w:val="bullet"/>
      <w:lvlText w:val="o"/>
      <w:lvlJc w:val="left"/>
      <w:pPr>
        <w:ind w:left="1440" w:hanging="360"/>
      </w:pPr>
      <w:rPr>
        <w:rFonts w:ascii="Courier New" w:hAnsi="Courier New" w:cs="Courier New" w:hint="default"/>
        <w:color w:val="auto"/>
      </w:rPr>
    </w:lvl>
    <w:lvl w:ilvl="2" w:tplc="CBC83A4E">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E00CCD"/>
    <w:multiLevelType w:val="hybridMultilevel"/>
    <w:tmpl w:val="7E5A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653E59"/>
    <w:multiLevelType w:val="hybridMultilevel"/>
    <w:tmpl w:val="110C3FA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753EE3"/>
    <w:multiLevelType w:val="hybridMultilevel"/>
    <w:tmpl w:val="CC98882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AF73F7"/>
    <w:multiLevelType w:val="hybridMultilevel"/>
    <w:tmpl w:val="03AACC5C"/>
    <w:lvl w:ilvl="0" w:tplc="4D24F4CE">
      <w:start w:val="1"/>
      <w:numFmt w:val="upperLetter"/>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5EE25828"/>
    <w:multiLevelType w:val="hybridMultilevel"/>
    <w:tmpl w:val="9DAC6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E260CA"/>
    <w:multiLevelType w:val="hybridMultilevel"/>
    <w:tmpl w:val="7688A120"/>
    <w:lvl w:ilvl="0" w:tplc="E8FA4E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C345432"/>
    <w:multiLevelType w:val="hybridMultilevel"/>
    <w:tmpl w:val="1444D514"/>
    <w:lvl w:ilvl="0" w:tplc="4CDE3E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5FC0C23"/>
    <w:multiLevelType w:val="hybridMultilevel"/>
    <w:tmpl w:val="CF708700"/>
    <w:lvl w:ilvl="0" w:tplc="47A8688E">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845537C"/>
    <w:multiLevelType w:val="hybridMultilevel"/>
    <w:tmpl w:val="837A7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15"/>
  </w:num>
  <w:num w:numId="4">
    <w:abstractNumId w:val="8"/>
  </w:num>
  <w:num w:numId="5">
    <w:abstractNumId w:val="0"/>
  </w:num>
  <w:num w:numId="6">
    <w:abstractNumId w:val="3"/>
  </w:num>
  <w:num w:numId="7">
    <w:abstractNumId w:val="14"/>
  </w:num>
  <w:num w:numId="8">
    <w:abstractNumId w:val="17"/>
  </w:num>
  <w:num w:numId="9">
    <w:abstractNumId w:val="16"/>
  </w:num>
  <w:num w:numId="10">
    <w:abstractNumId w:val="2"/>
  </w:num>
  <w:num w:numId="11">
    <w:abstractNumId w:val="5"/>
  </w:num>
  <w:num w:numId="12">
    <w:abstractNumId w:val="7"/>
  </w:num>
  <w:num w:numId="13">
    <w:abstractNumId w:val="7"/>
  </w:num>
  <w:num w:numId="14">
    <w:abstractNumId w:val="1"/>
  </w:num>
  <w:num w:numId="15">
    <w:abstractNumId w:val="13"/>
  </w:num>
  <w:num w:numId="16">
    <w:abstractNumId w:val="9"/>
  </w:num>
  <w:num w:numId="17">
    <w:abstractNumId w:val="10"/>
  </w:num>
  <w:num w:numId="18">
    <w:abstractNumId w:val="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940"/>
    <w:rsid w:val="000068AD"/>
    <w:rsid w:val="00012390"/>
    <w:rsid w:val="00016BDB"/>
    <w:rsid w:val="00023C89"/>
    <w:rsid w:val="00032B72"/>
    <w:rsid w:val="000615C4"/>
    <w:rsid w:val="00063E9C"/>
    <w:rsid w:val="00065DD3"/>
    <w:rsid w:val="00065F9A"/>
    <w:rsid w:val="0007617A"/>
    <w:rsid w:val="0008002B"/>
    <w:rsid w:val="000805FD"/>
    <w:rsid w:val="000917B5"/>
    <w:rsid w:val="00093CD5"/>
    <w:rsid w:val="00097E1B"/>
    <w:rsid w:val="000A245F"/>
    <w:rsid w:val="000A3599"/>
    <w:rsid w:val="000C349F"/>
    <w:rsid w:val="000C5CC9"/>
    <w:rsid w:val="000C68D7"/>
    <w:rsid w:val="000D3A0B"/>
    <w:rsid w:val="000E6052"/>
    <w:rsid w:val="0010584F"/>
    <w:rsid w:val="00106AAE"/>
    <w:rsid w:val="00107BB3"/>
    <w:rsid w:val="00111116"/>
    <w:rsid w:val="00114EFD"/>
    <w:rsid w:val="0012785A"/>
    <w:rsid w:val="00136FFF"/>
    <w:rsid w:val="0014093D"/>
    <w:rsid w:val="001425B7"/>
    <w:rsid w:val="0014575F"/>
    <w:rsid w:val="00150E94"/>
    <w:rsid w:val="001539AB"/>
    <w:rsid w:val="00156AE0"/>
    <w:rsid w:val="00156D65"/>
    <w:rsid w:val="00163D56"/>
    <w:rsid w:val="00165C3E"/>
    <w:rsid w:val="00166028"/>
    <w:rsid w:val="00166132"/>
    <w:rsid w:val="00171DB8"/>
    <w:rsid w:val="001759D3"/>
    <w:rsid w:val="00191B99"/>
    <w:rsid w:val="001A0C90"/>
    <w:rsid w:val="001A6F25"/>
    <w:rsid w:val="001C319C"/>
    <w:rsid w:val="001C4F94"/>
    <w:rsid w:val="001C6159"/>
    <w:rsid w:val="001D36A3"/>
    <w:rsid w:val="001D4B0B"/>
    <w:rsid w:val="001D7D88"/>
    <w:rsid w:val="001E7024"/>
    <w:rsid w:val="001F4B3C"/>
    <w:rsid w:val="001F7222"/>
    <w:rsid w:val="0020468B"/>
    <w:rsid w:val="0020504E"/>
    <w:rsid w:val="0020536B"/>
    <w:rsid w:val="00216FA0"/>
    <w:rsid w:val="0025262B"/>
    <w:rsid w:val="002526B1"/>
    <w:rsid w:val="00290659"/>
    <w:rsid w:val="00290F84"/>
    <w:rsid w:val="00297DCE"/>
    <w:rsid w:val="002A4940"/>
    <w:rsid w:val="002A4E9D"/>
    <w:rsid w:val="002A556E"/>
    <w:rsid w:val="002A5D83"/>
    <w:rsid w:val="002A6E8A"/>
    <w:rsid w:val="002B2342"/>
    <w:rsid w:val="002D0B9A"/>
    <w:rsid w:val="002D6C5A"/>
    <w:rsid w:val="002D7A26"/>
    <w:rsid w:val="002E0F33"/>
    <w:rsid w:val="002E2A15"/>
    <w:rsid w:val="002F5D87"/>
    <w:rsid w:val="002F7886"/>
    <w:rsid w:val="003061DA"/>
    <w:rsid w:val="003128E4"/>
    <w:rsid w:val="00313517"/>
    <w:rsid w:val="00322FAA"/>
    <w:rsid w:val="00325C92"/>
    <w:rsid w:val="0034421B"/>
    <w:rsid w:val="00350992"/>
    <w:rsid w:val="0035154C"/>
    <w:rsid w:val="003626A3"/>
    <w:rsid w:val="003633C8"/>
    <w:rsid w:val="00367AC8"/>
    <w:rsid w:val="00374642"/>
    <w:rsid w:val="003758F2"/>
    <w:rsid w:val="00382B03"/>
    <w:rsid w:val="00392D89"/>
    <w:rsid w:val="00396436"/>
    <w:rsid w:val="00396EC0"/>
    <w:rsid w:val="003A557C"/>
    <w:rsid w:val="003B16AF"/>
    <w:rsid w:val="003C0FE1"/>
    <w:rsid w:val="003C6655"/>
    <w:rsid w:val="003D606E"/>
    <w:rsid w:val="003E638A"/>
    <w:rsid w:val="003F1EA2"/>
    <w:rsid w:val="003F395B"/>
    <w:rsid w:val="003F6339"/>
    <w:rsid w:val="00403179"/>
    <w:rsid w:val="00420AE6"/>
    <w:rsid w:val="004352D0"/>
    <w:rsid w:val="00452E37"/>
    <w:rsid w:val="004660E8"/>
    <w:rsid w:val="00480D65"/>
    <w:rsid w:val="00487A3D"/>
    <w:rsid w:val="004A5B40"/>
    <w:rsid w:val="004C3096"/>
    <w:rsid w:val="004C3B1B"/>
    <w:rsid w:val="004F538D"/>
    <w:rsid w:val="004F651E"/>
    <w:rsid w:val="004F65B1"/>
    <w:rsid w:val="004F688D"/>
    <w:rsid w:val="00500A89"/>
    <w:rsid w:val="00511A9C"/>
    <w:rsid w:val="00530884"/>
    <w:rsid w:val="00532FA2"/>
    <w:rsid w:val="005402FF"/>
    <w:rsid w:val="005518D2"/>
    <w:rsid w:val="00587182"/>
    <w:rsid w:val="0059399E"/>
    <w:rsid w:val="00593C7F"/>
    <w:rsid w:val="005A77C1"/>
    <w:rsid w:val="005B2C57"/>
    <w:rsid w:val="005B396C"/>
    <w:rsid w:val="005B4B5C"/>
    <w:rsid w:val="005F35DF"/>
    <w:rsid w:val="005F3DE8"/>
    <w:rsid w:val="005F78B7"/>
    <w:rsid w:val="00611E27"/>
    <w:rsid w:val="00613FBF"/>
    <w:rsid w:val="00614BAF"/>
    <w:rsid w:val="0064144B"/>
    <w:rsid w:val="00653487"/>
    <w:rsid w:val="0066155D"/>
    <w:rsid w:val="00670160"/>
    <w:rsid w:val="00683E54"/>
    <w:rsid w:val="00695803"/>
    <w:rsid w:val="00696249"/>
    <w:rsid w:val="006A0526"/>
    <w:rsid w:val="006A3B7F"/>
    <w:rsid w:val="006B5CA8"/>
    <w:rsid w:val="006B648E"/>
    <w:rsid w:val="006E5585"/>
    <w:rsid w:val="006F4174"/>
    <w:rsid w:val="006F79EC"/>
    <w:rsid w:val="00702ED7"/>
    <w:rsid w:val="00717085"/>
    <w:rsid w:val="00720972"/>
    <w:rsid w:val="00736A29"/>
    <w:rsid w:val="00741B45"/>
    <w:rsid w:val="00745B38"/>
    <w:rsid w:val="00746DED"/>
    <w:rsid w:val="007607DE"/>
    <w:rsid w:val="007645AC"/>
    <w:rsid w:val="00780101"/>
    <w:rsid w:val="00783A84"/>
    <w:rsid w:val="00786423"/>
    <w:rsid w:val="00787342"/>
    <w:rsid w:val="007A2227"/>
    <w:rsid w:val="007A4055"/>
    <w:rsid w:val="007A5DE5"/>
    <w:rsid w:val="007A7406"/>
    <w:rsid w:val="007B4AA7"/>
    <w:rsid w:val="007D5B2A"/>
    <w:rsid w:val="007E0CFC"/>
    <w:rsid w:val="007E7D51"/>
    <w:rsid w:val="007F245E"/>
    <w:rsid w:val="007F6D3C"/>
    <w:rsid w:val="007F6DEB"/>
    <w:rsid w:val="00815BEE"/>
    <w:rsid w:val="008505B6"/>
    <w:rsid w:val="00850CAF"/>
    <w:rsid w:val="00875254"/>
    <w:rsid w:val="008A5CBE"/>
    <w:rsid w:val="008B2E23"/>
    <w:rsid w:val="008B5BBD"/>
    <w:rsid w:val="008C248F"/>
    <w:rsid w:val="008C5458"/>
    <w:rsid w:val="008C548D"/>
    <w:rsid w:val="008C5B8E"/>
    <w:rsid w:val="008D0742"/>
    <w:rsid w:val="008D7D47"/>
    <w:rsid w:val="008F1307"/>
    <w:rsid w:val="009105B9"/>
    <w:rsid w:val="009138DD"/>
    <w:rsid w:val="00914DD1"/>
    <w:rsid w:val="009166B2"/>
    <w:rsid w:val="00927102"/>
    <w:rsid w:val="00931E72"/>
    <w:rsid w:val="00940A3E"/>
    <w:rsid w:val="00941E3B"/>
    <w:rsid w:val="009429F7"/>
    <w:rsid w:val="00943D15"/>
    <w:rsid w:val="009444CE"/>
    <w:rsid w:val="00947EBF"/>
    <w:rsid w:val="00964012"/>
    <w:rsid w:val="00964326"/>
    <w:rsid w:val="009771C9"/>
    <w:rsid w:val="00985EC3"/>
    <w:rsid w:val="00991968"/>
    <w:rsid w:val="009A6626"/>
    <w:rsid w:val="009B19FC"/>
    <w:rsid w:val="009B1D83"/>
    <w:rsid w:val="009D293B"/>
    <w:rsid w:val="009D4BF8"/>
    <w:rsid w:val="009D7D80"/>
    <w:rsid w:val="009E4F32"/>
    <w:rsid w:val="009F0F96"/>
    <w:rsid w:val="00A002A4"/>
    <w:rsid w:val="00A02989"/>
    <w:rsid w:val="00A13523"/>
    <w:rsid w:val="00A14F7E"/>
    <w:rsid w:val="00A15AB7"/>
    <w:rsid w:val="00A17CF5"/>
    <w:rsid w:val="00A3427E"/>
    <w:rsid w:val="00A4033A"/>
    <w:rsid w:val="00A45625"/>
    <w:rsid w:val="00A4757F"/>
    <w:rsid w:val="00A5065B"/>
    <w:rsid w:val="00A51707"/>
    <w:rsid w:val="00A62A8E"/>
    <w:rsid w:val="00A644ED"/>
    <w:rsid w:val="00A84522"/>
    <w:rsid w:val="00A855F3"/>
    <w:rsid w:val="00A87C79"/>
    <w:rsid w:val="00A971C0"/>
    <w:rsid w:val="00A9766B"/>
    <w:rsid w:val="00AB4558"/>
    <w:rsid w:val="00AD0993"/>
    <w:rsid w:val="00AE5F62"/>
    <w:rsid w:val="00AE60A4"/>
    <w:rsid w:val="00AF0A32"/>
    <w:rsid w:val="00AF3A8D"/>
    <w:rsid w:val="00B27037"/>
    <w:rsid w:val="00B3172B"/>
    <w:rsid w:val="00B317E9"/>
    <w:rsid w:val="00B4123F"/>
    <w:rsid w:val="00B43A30"/>
    <w:rsid w:val="00B45906"/>
    <w:rsid w:val="00B66F0B"/>
    <w:rsid w:val="00B943C7"/>
    <w:rsid w:val="00B94F89"/>
    <w:rsid w:val="00B95246"/>
    <w:rsid w:val="00BA1342"/>
    <w:rsid w:val="00BB4637"/>
    <w:rsid w:val="00BC0F19"/>
    <w:rsid w:val="00BC29F6"/>
    <w:rsid w:val="00BC43C7"/>
    <w:rsid w:val="00BC4BF8"/>
    <w:rsid w:val="00BD2C18"/>
    <w:rsid w:val="00BE19EC"/>
    <w:rsid w:val="00BE221E"/>
    <w:rsid w:val="00BE4B04"/>
    <w:rsid w:val="00BE546D"/>
    <w:rsid w:val="00BF0FBB"/>
    <w:rsid w:val="00BF14DB"/>
    <w:rsid w:val="00BF3899"/>
    <w:rsid w:val="00C00C3D"/>
    <w:rsid w:val="00C05A50"/>
    <w:rsid w:val="00C14716"/>
    <w:rsid w:val="00C24C69"/>
    <w:rsid w:val="00C32301"/>
    <w:rsid w:val="00C35949"/>
    <w:rsid w:val="00C464EB"/>
    <w:rsid w:val="00C47466"/>
    <w:rsid w:val="00C50B62"/>
    <w:rsid w:val="00C52D58"/>
    <w:rsid w:val="00C550E6"/>
    <w:rsid w:val="00C576FF"/>
    <w:rsid w:val="00C71CF8"/>
    <w:rsid w:val="00C73C7D"/>
    <w:rsid w:val="00C87541"/>
    <w:rsid w:val="00C922AA"/>
    <w:rsid w:val="00CA100F"/>
    <w:rsid w:val="00CA5F61"/>
    <w:rsid w:val="00CC1E9B"/>
    <w:rsid w:val="00CD0F65"/>
    <w:rsid w:val="00CE5A37"/>
    <w:rsid w:val="00CE5F48"/>
    <w:rsid w:val="00CE75E8"/>
    <w:rsid w:val="00CE7AC3"/>
    <w:rsid w:val="00CF4AA9"/>
    <w:rsid w:val="00D00ADE"/>
    <w:rsid w:val="00D110B0"/>
    <w:rsid w:val="00D14EB3"/>
    <w:rsid w:val="00D152D0"/>
    <w:rsid w:val="00D2194E"/>
    <w:rsid w:val="00D23E15"/>
    <w:rsid w:val="00D37E54"/>
    <w:rsid w:val="00D412A3"/>
    <w:rsid w:val="00D41A39"/>
    <w:rsid w:val="00D478E8"/>
    <w:rsid w:val="00D5738A"/>
    <w:rsid w:val="00D61406"/>
    <w:rsid w:val="00D827E3"/>
    <w:rsid w:val="00D86653"/>
    <w:rsid w:val="00D86E0F"/>
    <w:rsid w:val="00D87E1E"/>
    <w:rsid w:val="00D90FB4"/>
    <w:rsid w:val="00D92F42"/>
    <w:rsid w:val="00DA0648"/>
    <w:rsid w:val="00DA0A7D"/>
    <w:rsid w:val="00DB7A44"/>
    <w:rsid w:val="00DC1EE6"/>
    <w:rsid w:val="00DC6D1D"/>
    <w:rsid w:val="00DC713C"/>
    <w:rsid w:val="00DD71DC"/>
    <w:rsid w:val="00DE0591"/>
    <w:rsid w:val="00DE3709"/>
    <w:rsid w:val="00E02617"/>
    <w:rsid w:val="00E24BD9"/>
    <w:rsid w:val="00E257B3"/>
    <w:rsid w:val="00E301DF"/>
    <w:rsid w:val="00E3767E"/>
    <w:rsid w:val="00E42748"/>
    <w:rsid w:val="00E43918"/>
    <w:rsid w:val="00E45810"/>
    <w:rsid w:val="00E71342"/>
    <w:rsid w:val="00E7231D"/>
    <w:rsid w:val="00E74926"/>
    <w:rsid w:val="00E81B08"/>
    <w:rsid w:val="00E84DDE"/>
    <w:rsid w:val="00E9662E"/>
    <w:rsid w:val="00E97539"/>
    <w:rsid w:val="00EA2FB7"/>
    <w:rsid w:val="00EA6568"/>
    <w:rsid w:val="00EB2868"/>
    <w:rsid w:val="00EC6089"/>
    <w:rsid w:val="00ED56C6"/>
    <w:rsid w:val="00ED7F33"/>
    <w:rsid w:val="00EE2815"/>
    <w:rsid w:val="00EE2D88"/>
    <w:rsid w:val="00EE338E"/>
    <w:rsid w:val="00F20741"/>
    <w:rsid w:val="00F30C51"/>
    <w:rsid w:val="00F35954"/>
    <w:rsid w:val="00F64676"/>
    <w:rsid w:val="00F656B5"/>
    <w:rsid w:val="00F73B23"/>
    <w:rsid w:val="00F80981"/>
    <w:rsid w:val="00F86250"/>
    <w:rsid w:val="00F862B6"/>
    <w:rsid w:val="00FB01EE"/>
    <w:rsid w:val="00FC0921"/>
    <w:rsid w:val="00FC25FE"/>
    <w:rsid w:val="00FC6D3F"/>
    <w:rsid w:val="00FD69C2"/>
    <w:rsid w:val="00FE329A"/>
    <w:rsid w:val="00FE79A5"/>
    <w:rsid w:val="00FF0696"/>
    <w:rsid w:val="00FF4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29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940"/>
    <w:pPr>
      <w:ind w:left="720"/>
      <w:contextualSpacing/>
    </w:pPr>
  </w:style>
  <w:style w:type="character" w:customStyle="1" w:styleId="Heading1Char">
    <w:name w:val="Heading 1 Char"/>
    <w:basedOn w:val="DefaultParagraphFont"/>
    <w:link w:val="Heading1"/>
    <w:uiPriority w:val="9"/>
    <w:rsid w:val="009D293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9D293B"/>
    <w:pPr>
      <w:outlineLvl w:val="9"/>
    </w:pPr>
    <w:rPr>
      <w:lang w:eastAsia="ja-JP"/>
    </w:rPr>
  </w:style>
  <w:style w:type="paragraph" w:styleId="BalloonText">
    <w:name w:val="Balloon Text"/>
    <w:basedOn w:val="Normal"/>
    <w:link w:val="BalloonTextChar"/>
    <w:uiPriority w:val="99"/>
    <w:semiHidden/>
    <w:unhideWhenUsed/>
    <w:rsid w:val="009D29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93B"/>
    <w:rPr>
      <w:rFonts w:ascii="Tahoma" w:hAnsi="Tahoma" w:cs="Tahoma"/>
      <w:sz w:val="16"/>
      <w:szCs w:val="16"/>
    </w:rPr>
  </w:style>
  <w:style w:type="paragraph" w:styleId="NormalWeb">
    <w:name w:val="Normal (Web)"/>
    <w:basedOn w:val="Normal"/>
    <w:uiPriority w:val="99"/>
    <w:semiHidden/>
    <w:unhideWhenUsed/>
    <w:rsid w:val="007F6DEB"/>
    <w:pPr>
      <w:spacing w:after="240" w:line="319" w:lineRule="atLeast"/>
    </w:pPr>
    <w:rPr>
      <w:rFonts w:ascii="Times New Roman" w:eastAsia="Times New Roman" w:hAnsi="Times New Roman" w:cs="Times New Roman"/>
      <w:sz w:val="24"/>
      <w:szCs w:val="24"/>
    </w:rPr>
  </w:style>
  <w:style w:type="paragraph" w:styleId="NoSpacing">
    <w:name w:val="No Spacing"/>
    <w:uiPriority w:val="1"/>
    <w:qFormat/>
    <w:rsid w:val="007F6DEB"/>
    <w:pPr>
      <w:spacing w:after="0" w:line="240" w:lineRule="auto"/>
    </w:pPr>
  </w:style>
  <w:style w:type="character" w:styleId="Hyperlink">
    <w:name w:val="Hyperlink"/>
    <w:basedOn w:val="DefaultParagraphFont"/>
    <w:uiPriority w:val="99"/>
    <w:unhideWhenUsed/>
    <w:rsid w:val="007F6DEB"/>
    <w:rPr>
      <w:rFonts w:ascii="Times New Roman" w:hAnsi="Times New Roman" w:cs="Times New Roman" w:hint="default"/>
      <w:color w:val="000000"/>
      <w:u w:val="single"/>
    </w:rPr>
  </w:style>
  <w:style w:type="character" w:styleId="CommentReference">
    <w:name w:val="annotation reference"/>
    <w:basedOn w:val="DefaultParagraphFont"/>
    <w:uiPriority w:val="99"/>
    <w:semiHidden/>
    <w:unhideWhenUsed/>
    <w:rsid w:val="007F6DEB"/>
    <w:rPr>
      <w:sz w:val="16"/>
      <w:szCs w:val="16"/>
    </w:rPr>
  </w:style>
  <w:style w:type="paragraph" w:styleId="CommentText">
    <w:name w:val="annotation text"/>
    <w:basedOn w:val="Normal"/>
    <w:link w:val="CommentTextChar"/>
    <w:uiPriority w:val="99"/>
    <w:semiHidden/>
    <w:unhideWhenUsed/>
    <w:rsid w:val="007F6DEB"/>
    <w:pPr>
      <w:spacing w:line="240" w:lineRule="auto"/>
    </w:pPr>
    <w:rPr>
      <w:sz w:val="20"/>
      <w:szCs w:val="20"/>
    </w:rPr>
  </w:style>
  <w:style w:type="character" w:customStyle="1" w:styleId="CommentTextChar">
    <w:name w:val="Comment Text Char"/>
    <w:basedOn w:val="DefaultParagraphFont"/>
    <w:link w:val="CommentText"/>
    <w:uiPriority w:val="99"/>
    <w:semiHidden/>
    <w:rsid w:val="007F6DEB"/>
    <w:rPr>
      <w:sz w:val="20"/>
      <w:szCs w:val="20"/>
    </w:rPr>
  </w:style>
  <w:style w:type="table" w:styleId="TableGrid">
    <w:name w:val="Table Grid"/>
    <w:basedOn w:val="TableNormal"/>
    <w:uiPriority w:val="59"/>
    <w:rsid w:val="00375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1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530884"/>
    <w:rPr>
      <w:b/>
      <w:bCs/>
    </w:rPr>
  </w:style>
  <w:style w:type="character" w:customStyle="1" w:styleId="CommentSubjectChar">
    <w:name w:val="Comment Subject Char"/>
    <w:basedOn w:val="CommentTextChar"/>
    <w:link w:val="CommentSubject"/>
    <w:uiPriority w:val="99"/>
    <w:semiHidden/>
    <w:rsid w:val="00530884"/>
    <w:rPr>
      <w:b/>
      <w:bCs/>
      <w:sz w:val="20"/>
      <w:szCs w:val="20"/>
    </w:rPr>
  </w:style>
  <w:style w:type="character" w:styleId="FollowedHyperlink">
    <w:name w:val="FollowedHyperlink"/>
    <w:basedOn w:val="DefaultParagraphFont"/>
    <w:uiPriority w:val="99"/>
    <w:semiHidden/>
    <w:unhideWhenUsed/>
    <w:rsid w:val="002F7886"/>
    <w:rPr>
      <w:color w:val="800080" w:themeColor="followedHyperlink"/>
      <w:u w:val="single"/>
    </w:rPr>
  </w:style>
  <w:style w:type="character" w:customStyle="1" w:styleId="A2">
    <w:name w:val="A2"/>
    <w:uiPriority w:val="99"/>
    <w:rsid w:val="001539AB"/>
    <w:rPr>
      <w:rFonts w:cs="Myriad Pro"/>
      <w:color w:val="221E1F"/>
    </w:rPr>
  </w:style>
  <w:style w:type="paragraph" w:styleId="Header">
    <w:name w:val="header"/>
    <w:basedOn w:val="Normal"/>
    <w:link w:val="HeaderChar"/>
    <w:uiPriority w:val="99"/>
    <w:unhideWhenUsed/>
    <w:rsid w:val="00065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F9A"/>
  </w:style>
  <w:style w:type="paragraph" w:styleId="Footer">
    <w:name w:val="footer"/>
    <w:basedOn w:val="Normal"/>
    <w:link w:val="FooterChar"/>
    <w:uiPriority w:val="99"/>
    <w:unhideWhenUsed/>
    <w:rsid w:val="00065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F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29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940"/>
    <w:pPr>
      <w:ind w:left="720"/>
      <w:contextualSpacing/>
    </w:pPr>
  </w:style>
  <w:style w:type="character" w:customStyle="1" w:styleId="Heading1Char">
    <w:name w:val="Heading 1 Char"/>
    <w:basedOn w:val="DefaultParagraphFont"/>
    <w:link w:val="Heading1"/>
    <w:uiPriority w:val="9"/>
    <w:rsid w:val="009D293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9D293B"/>
    <w:pPr>
      <w:outlineLvl w:val="9"/>
    </w:pPr>
    <w:rPr>
      <w:lang w:eastAsia="ja-JP"/>
    </w:rPr>
  </w:style>
  <w:style w:type="paragraph" w:styleId="BalloonText">
    <w:name w:val="Balloon Text"/>
    <w:basedOn w:val="Normal"/>
    <w:link w:val="BalloonTextChar"/>
    <w:uiPriority w:val="99"/>
    <w:semiHidden/>
    <w:unhideWhenUsed/>
    <w:rsid w:val="009D29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93B"/>
    <w:rPr>
      <w:rFonts w:ascii="Tahoma" w:hAnsi="Tahoma" w:cs="Tahoma"/>
      <w:sz w:val="16"/>
      <w:szCs w:val="16"/>
    </w:rPr>
  </w:style>
  <w:style w:type="paragraph" w:styleId="NormalWeb">
    <w:name w:val="Normal (Web)"/>
    <w:basedOn w:val="Normal"/>
    <w:uiPriority w:val="99"/>
    <w:semiHidden/>
    <w:unhideWhenUsed/>
    <w:rsid w:val="007F6DEB"/>
    <w:pPr>
      <w:spacing w:after="240" w:line="319" w:lineRule="atLeast"/>
    </w:pPr>
    <w:rPr>
      <w:rFonts w:ascii="Times New Roman" w:eastAsia="Times New Roman" w:hAnsi="Times New Roman" w:cs="Times New Roman"/>
      <w:sz w:val="24"/>
      <w:szCs w:val="24"/>
    </w:rPr>
  </w:style>
  <w:style w:type="paragraph" w:styleId="NoSpacing">
    <w:name w:val="No Spacing"/>
    <w:uiPriority w:val="1"/>
    <w:qFormat/>
    <w:rsid w:val="007F6DEB"/>
    <w:pPr>
      <w:spacing w:after="0" w:line="240" w:lineRule="auto"/>
    </w:pPr>
  </w:style>
  <w:style w:type="character" w:styleId="Hyperlink">
    <w:name w:val="Hyperlink"/>
    <w:basedOn w:val="DefaultParagraphFont"/>
    <w:uiPriority w:val="99"/>
    <w:unhideWhenUsed/>
    <w:rsid w:val="007F6DEB"/>
    <w:rPr>
      <w:rFonts w:ascii="Times New Roman" w:hAnsi="Times New Roman" w:cs="Times New Roman" w:hint="default"/>
      <w:color w:val="000000"/>
      <w:u w:val="single"/>
    </w:rPr>
  </w:style>
  <w:style w:type="character" w:styleId="CommentReference">
    <w:name w:val="annotation reference"/>
    <w:basedOn w:val="DefaultParagraphFont"/>
    <w:uiPriority w:val="99"/>
    <w:semiHidden/>
    <w:unhideWhenUsed/>
    <w:rsid w:val="007F6DEB"/>
    <w:rPr>
      <w:sz w:val="16"/>
      <w:szCs w:val="16"/>
    </w:rPr>
  </w:style>
  <w:style w:type="paragraph" w:styleId="CommentText">
    <w:name w:val="annotation text"/>
    <w:basedOn w:val="Normal"/>
    <w:link w:val="CommentTextChar"/>
    <w:uiPriority w:val="99"/>
    <w:semiHidden/>
    <w:unhideWhenUsed/>
    <w:rsid w:val="007F6DEB"/>
    <w:pPr>
      <w:spacing w:line="240" w:lineRule="auto"/>
    </w:pPr>
    <w:rPr>
      <w:sz w:val="20"/>
      <w:szCs w:val="20"/>
    </w:rPr>
  </w:style>
  <w:style w:type="character" w:customStyle="1" w:styleId="CommentTextChar">
    <w:name w:val="Comment Text Char"/>
    <w:basedOn w:val="DefaultParagraphFont"/>
    <w:link w:val="CommentText"/>
    <w:uiPriority w:val="99"/>
    <w:semiHidden/>
    <w:rsid w:val="007F6DEB"/>
    <w:rPr>
      <w:sz w:val="20"/>
      <w:szCs w:val="20"/>
    </w:rPr>
  </w:style>
  <w:style w:type="table" w:styleId="TableGrid">
    <w:name w:val="Table Grid"/>
    <w:basedOn w:val="TableNormal"/>
    <w:uiPriority w:val="59"/>
    <w:rsid w:val="00375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1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530884"/>
    <w:rPr>
      <w:b/>
      <w:bCs/>
    </w:rPr>
  </w:style>
  <w:style w:type="character" w:customStyle="1" w:styleId="CommentSubjectChar">
    <w:name w:val="Comment Subject Char"/>
    <w:basedOn w:val="CommentTextChar"/>
    <w:link w:val="CommentSubject"/>
    <w:uiPriority w:val="99"/>
    <w:semiHidden/>
    <w:rsid w:val="00530884"/>
    <w:rPr>
      <w:b/>
      <w:bCs/>
      <w:sz w:val="20"/>
      <w:szCs w:val="20"/>
    </w:rPr>
  </w:style>
  <w:style w:type="character" w:styleId="FollowedHyperlink">
    <w:name w:val="FollowedHyperlink"/>
    <w:basedOn w:val="DefaultParagraphFont"/>
    <w:uiPriority w:val="99"/>
    <w:semiHidden/>
    <w:unhideWhenUsed/>
    <w:rsid w:val="002F7886"/>
    <w:rPr>
      <w:color w:val="800080" w:themeColor="followedHyperlink"/>
      <w:u w:val="single"/>
    </w:rPr>
  </w:style>
  <w:style w:type="character" w:customStyle="1" w:styleId="A2">
    <w:name w:val="A2"/>
    <w:uiPriority w:val="99"/>
    <w:rsid w:val="001539AB"/>
    <w:rPr>
      <w:rFonts w:cs="Myriad Pro"/>
      <w:color w:val="221E1F"/>
    </w:rPr>
  </w:style>
  <w:style w:type="paragraph" w:styleId="Header">
    <w:name w:val="header"/>
    <w:basedOn w:val="Normal"/>
    <w:link w:val="HeaderChar"/>
    <w:uiPriority w:val="99"/>
    <w:unhideWhenUsed/>
    <w:rsid w:val="00065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F9A"/>
  </w:style>
  <w:style w:type="paragraph" w:styleId="Footer">
    <w:name w:val="footer"/>
    <w:basedOn w:val="Normal"/>
    <w:link w:val="FooterChar"/>
    <w:uiPriority w:val="99"/>
    <w:unhideWhenUsed/>
    <w:rsid w:val="00065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39333">
      <w:bodyDiv w:val="1"/>
      <w:marLeft w:val="0"/>
      <w:marRight w:val="0"/>
      <w:marTop w:val="0"/>
      <w:marBottom w:val="0"/>
      <w:divBdr>
        <w:top w:val="none" w:sz="0" w:space="0" w:color="auto"/>
        <w:left w:val="none" w:sz="0" w:space="0" w:color="auto"/>
        <w:bottom w:val="none" w:sz="0" w:space="0" w:color="auto"/>
        <w:right w:val="none" w:sz="0" w:space="0" w:color="auto"/>
      </w:divBdr>
      <w:divsChild>
        <w:div w:id="670719757">
          <w:marLeft w:val="0"/>
          <w:marRight w:val="0"/>
          <w:marTop w:val="0"/>
          <w:marBottom w:val="0"/>
          <w:divBdr>
            <w:top w:val="none" w:sz="0" w:space="0" w:color="auto"/>
            <w:left w:val="none" w:sz="0" w:space="0" w:color="auto"/>
            <w:bottom w:val="none" w:sz="0" w:space="0" w:color="auto"/>
            <w:right w:val="none" w:sz="0" w:space="0" w:color="auto"/>
          </w:divBdr>
          <w:divsChild>
            <w:div w:id="1157183987">
              <w:marLeft w:val="0"/>
              <w:marRight w:val="0"/>
              <w:marTop w:val="0"/>
              <w:marBottom w:val="0"/>
              <w:divBdr>
                <w:top w:val="none" w:sz="0" w:space="0" w:color="auto"/>
                <w:left w:val="none" w:sz="0" w:space="0" w:color="auto"/>
                <w:bottom w:val="none" w:sz="0" w:space="0" w:color="auto"/>
                <w:right w:val="none" w:sz="0" w:space="0" w:color="auto"/>
              </w:divBdr>
              <w:divsChild>
                <w:div w:id="2009793001">
                  <w:marLeft w:val="0"/>
                  <w:marRight w:val="0"/>
                  <w:marTop w:val="150"/>
                  <w:marBottom w:val="0"/>
                  <w:divBdr>
                    <w:top w:val="none" w:sz="0" w:space="0" w:color="auto"/>
                    <w:left w:val="none" w:sz="0" w:space="0" w:color="auto"/>
                    <w:bottom w:val="none" w:sz="0" w:space="0" w:color="auto"/>
                    <w:right w:val="none" w:sz="0" w:space="0" w:color="auto"/>
                  </w:divBdr>
                  <w:divsChild>
                    <w:div w:id="1373773332">
                      <w:marLeft w:val="-150"/>
                      <w:marRight w:val="0"/>
                      <w:marTop w:val="0"/>
                      <w:marBottom w:val="0"/>
                      <w:divBdr>
                        <w:top w:val="none" w:sz="0" w:space="0" w:color="auto"/>
                        <w:left w:val="none" w:sz="0" w:space="0" w:color="auto"/>
                        <w:bottom w:val="none" w:sz="0" w:space="0" w:color="auto"/>
                        <w:right w:val="none" w:sz="0" w:space="0" w:color="auto"/>
                      </w:divBdr>
                      <w:divsChild>
                        <w:div w:id="920678447">
                          <w:marLeft w:val="0"/>
                          <w:marRight w:val="0"/>
                          <w:marTop w:val="0"/>
                          <w:marBottom w:val="0"/>
                          <w:divBdr>
                            <w:top w:val="none" w:sz="0" w:space="0" w:color="auto"/>
                            <w:left w:val="none" w:sz="0" w:space="0" w:color="auto"/>
                            <w:bottom w:val="none" w:sz="0" w:space="0" w:color="auto"/>
                            <w:right w:val="none" w:sz="0" w:space="0" w:color="auto"/>
                          </w:divBdr>
                          <w:divsChild>
                            <w:div w:id="1458912812">
                              <w:marLeft w:val="0"/>
                              <w:marRight w:val="0"/>
                              <w:marTop w:val="0"/>
                              <w:marBottom w:val="0"/>
                              <w:divBdr>
                                <w:top w:val="none" w:sz="0" w:space="0" w:color="auto"/>
                                <w:left w:val="none" w:sz="0" w:space="0" w:color="auto"/>
                                <w:bottom w:val="none" w:sz="0" w:space="0" w:color="auto"/>
                                <w:right w:val="none" w:sz="0" w:space="0" w:color="auto"/>
                              </w:divBdr>
                              <w:divsChild>
                                <w:div w:id="181745089">
                                  <w:marLeft w:val="0"/>
                                  <w:marRight w:val="0"/>
                                  <w:marTop w:val="0"/>
                                  <w:marBottom w:val="0"/>
                                  <w:divBdr>
                                    <w:top w:val="none" w:sz="0" w:space="0" w:color="auto"/>
                                    <w:left w:val="none" w:sz="0" w:space="0" w:color="auto"/>
                                    <w:bottom w:val="none" w:sz="0" w:space="0" w:color="auto"/>
                                    <w:right w:val="none" w:sz="0" w:space="0" w:color="auto"/>
                                  </w:divBdr>
                                  <w:divsChild>
                                    <w:div w:id="74792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4227693">
      <w:bodyDiv w:val="1"/>
      <w:marLeft w:val="0"/>
      <w:marRight w:val="0"/>
      <w:marTop w:val="0"/>
      <w:marBottom w:val="0"/>
      <w:divBdr>
        <w:top w:val="none" w:sz="0" w:space="0" w:color="auto"/>
        <w:left w:val="none" w:sz="0" w:space="0" w:color="auto"/>
        <w:bottom w:val="none" w:sz="0" w:space="0" w:color="auto"/>
        <w:right w:val="none" w:sz="0" w:space="0" w:color="auto"/>
      </w:divBdr>
    </w:div>
    <w:div w:id="522717069">
      <w:bodyDiv w:val="1"/>
      <w:marLeft w:val="0"/>
      <w:marRight w:val="0"/>
      <w:marTop w:val="0"/>
      <w:marBottom w:val="0"/>
      <w:divBdr>
        <w:top w:val="none" w:sz="0" w:space="0" w:color="auto"/>
        <w:left w:val="none" w:sz="0" w:space="0" w:color="auto"/>
        <w:bottom w:val="none" w:sz="0" w:space="0" w:color="auto"/>
        <w:right w:val="none" w:sz="0" w:space="0" w:color="auto"/>
      </w:divBdr>
    </w:div>
    <w:div w:id="638219760">
      <w:bodyDiv w:val="1"/>
      <w:marLeft w:val="0"/>
      <w:marRight w:val="0"/>
      <w:marTop w:val="0"/>
      <w:marBottom w:val="0"/>
      <w:divBdr>
        <w:top w:val="none" w:sz="0" w:space="0" w:color="auto"/>
        <w:left w:val="none" w:sz="0" w:space="0" w:color="auto"/>
        <w:bottom w:val="none" w:sz="0" w:space="0" w:color="auto"/>
        <w:right w:val="none" w:sz="0" w:space="0" w:color="auto"/>
      </w:divBdr>
    </w:div>
    <w:div w:id="945307106">
      <w:bodyDiv w:val="1"/>
      <w:marLeft w:val="0"/>
      <w:marRight w:val="0"/>
      <w:marTop w:val="0"/>
      <w:marBottom w:val="0"/>
      <w:divBdr>
        <w:top w:val="none" w:sz="0" w:space="0" w:color="auto"/>
        <w:left w:val="none" w:sz="0" w:space="0" w:color="auto"/>
        <w:bottom w:val="none" w:sz="0" w:space="0" w:color="auto"/>
        <w:right w:val="none" w:sz="0" w:space="0" w:color="auto"/>
      </w:divBdr>
    </w:div>
    <w:div w:id="1029525032">
      <w:bodyDiv w:val="1"/>
      <w:marLeft w:val="0"/>
      <w:marRight w:val="0"/>
      <w:marTop w:val="0"/>
      <w:marBottom w:val="0"/>
      <w:divBdr>
        <w:top w:val="none" w:sz="0" w:space="0" w:color="auto"/>
        <w:left w:val="none" w:sz="0" w:space="0" w:color="auto"/>
        <w:bottom w:val="none" w:sz="0" w:space="0" w:color="auto"/>
        <w:right w:val="none" w:sz="0" w:space="0" w:color="auto"/>
      </w:divBdr>
    </w:div>
    <w:div w:id="1127818552">
      <w:bodyDiv w:val="1"/>
      <w:marLeft w:val="0"/>
      <w:marRight w:val="0"/>
      <w:marTop w:val="0"/>
      <w:marBottom w:val="0"/>
      <w:divBdr>
        <w:top w:val="none" w:sz="0" w:space="0" w:color="auto"/>
        <w:left w:val="none" w:sz="0" w:space="0" w:color="auto"/>
        <w:bottom w:val="none" w:sz="0" w:space="0" w:color="auto"/>
        <w:right w:val="none" w:sz="0" w:space="0" w:color="auto"/>
      </w:divBdr>
    </w:div>
    <w:div w:id="1227569912">
      <w:bodyDiv w:val="1"/>
      <w:marLeft w:val="0"/>
      <w:marRight w:val="0"/>
      <w:marTop w:val="0"/>
      <w:marBottom w:val="0"/>
      <w:divBdr>
        <w:top w:val="none" w:sz="0" w:space="0" w:color="auto"/>
        <w:left w:val="none" w:sz="0" w:space="0" w:color="auto"/>
        <w:bottom w:val="none" w:sz="0" w:space="0" w:color="auto"/>
        <w:right w:val="none" w:sz="0" w:space="0" w:color="auto"/>
      </w:divBdr>
      <w:divsChild>
        <w:div w:id="1972320482">
          <w:marLeft w:val="0"/>
          <w:marRight w:val="0"/>
          <w:marTop w:val="0"/>
          <w:marBottom w:val="0"/>
          <w:divBdr>
            <w:top w:val="none" w:sz="0" w:space="0" w:color="auto"/>
            <w:left w:val="none" w:sz="0" w:space="0" w:color="auto"/>
            <w:bottom w:val="none" w:sz="0" w:space="0" w:color="auto"/>
            <w:right w:val="none" w:sz="0" w:space="0" w:color="auto"/>
          </w:divBdr>
          <w:divsChild>
            <w:div w:id="1426421828">
              <w:marLeft w:val="0"/>
              <w:marRight w:val="0"/>
              <w:marTop w:val="0"/>
              <w:marBottom w:val="0"/>
              <w:divBdr>
                <w:top w:val="none" w:sz="0" w:space="0" w:color="auto"/>
                <w:left w:val="none" w:sz="0" w:space="0" w:color="auto"/>
                <w:bottom w:val="none" w:sz="0" w:space="0" w:color="auto"/>
                <w:right w:val="none" w:sz="0" w:space="0" w:color="auto"/>
              </w:divBdr>
              <w:divsChild>
                <w:div w:id="694431059">
                  <w:marLeft w:val="0"/>
                  <w:marRight w:val="0"/>
                  <w:marTop w:val="0"/>
                  <w:marBottom w:val="0"/>
                  <w:divBdr>
                    <w:top w:val="none" w:sz="0" w:space="0" w:color="auto"/>
                    <w:left w:val="none" w:sz="0" w:space="0" w:color="auto"/>
                    <w:bottom w:val="none" w:sz="0" w:space="0" w:color="auto"/>
                    <w:right w:val="none" w:sz="0" w:space="0" w:color="auto"/>
                  </w:divBdr>
                  <w:divsChild>
                    <w:div w:id="678509410">
                      <w:marLeft w:val="0"/>
                      <w:marRight w:val="0"/>
                      <w:marTop w:val="0"/>
                      <w:marBottom w:val="0"/>
                      <w:divBdr>
                        <w:top w:val="none" w:sz="0" w:space="0" w:color="auto"/>
                        <w:left w:val="none" w:sz="0" w:space="0" w:color="auto"/>
                        <w:bottom w:val="none" w:sz="0" w:space="0" w:color="auto"/>
                        <w:right w:val="none" w:sz="0" w:space="0" w:color="auto"/>
                      </w:divBdr>
                      <w:divsChild>
                        <w:div w:id="1474955145">
                          <w:marLeft w:val="0"/>
                          <w:marRight w:val="0"/>
                          <w:marTop w:val="150"/>
                          <w:marBottom w:val="0"/>
                          <w:divBdr>
                            <w:top w:val="none" w:sz="0" w:space="0" w:color="auto"/>
                            <w:left w:val="none" w:sz="0" w:space="0" w:color="auto"/>
                            <w:bottom w:val="none" w:sz="0" w:space="0" w:color="auto"/>
                            <w:right w:val="none" w:sz="0" w:space="0" w:color="auto"/>
                          </w:divBdr>
                          <w:divsChild>
                            <w:div w:id="185406147">
                              <w:marLeft w:val="0"/>
                              <w:marRight w:val="26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464440">
      <w:bodyDiv w:val="1"/>
      <w:marLeft w:val="0"/>
      <w:marRight w:val="0"/>
      <w:marTop w:val="0"/>
      <w:marBottom w:val="0"/>
      <w:divBdr>
        <w:top w:val="none" w:sz="0" w:space="0" w:color="auto"/>
        <w:left w:val="none" w:sz="0" w:space="0" w:color="auto"/>
        <w:bottom w:val="none" w:sz="0" w:space="0" w:color="auto"/>
        <w:right w:val="none" w:sz="0" w:space="0" w:color="auto"/>
      </w:divBdr>
    </w:div>
    <w:div w:id="1729911867">
      <w:bodyDiv w:val="1"/>
      <w:marLeft w:val="0"/>
      <w:marRight w:val="0"/>
      <w:marTop w:val="0"/>
      <w:marBottom w:val="0"/>
      <w:divBdr>
        <w:top w:val="none" w:sz="0" w:space="0" w:color="auto"/>
        <w:left w:val="none" w:sz="0" w:space="0" w:color="auto"/>
        <w:bottom w:val="none" w:sz="0" w:space="0" w:color="auto"/>
        <w:right w:val="none" w:sz="0" w:space="0" w:color="auto"/>
      </w:divBdr>
    </w:div>
    <w:div w:id="1979991287">
      <w:bodyDiv w:val="1"/>
      <w:marLeft w:val="0"/>
      <w:marRight w:val="0"/>
      <w:marTop w:val="0"/>
      <w:marBottom w:val="0"/>
      <w:divBdr>
        <w:top w:val="none" w:sz="0" w:space="0" w:color="auto"/>
        <w:left w:val="none" w:sz="0" w:space="0" w:color="auto"/>
        <w:bottom w:val="none" w:sz="0" w:space="0" w:color="auto"/>
        <w:right w:val="none" w:sz="0" w:space="0" w:color="auto"/>
      </w:divBdr>
    </w:div>
    <w:div w:id="201727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ls.gov/il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9E0BA-7B8A-44CB-BF5D-8B145360A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3798</Words>
  <Characters>21651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2014-10-23T20:59:00Z</dcterms:created>
  <dcterms:modified xsi:type="dcterms:W3CDTF">2014-10-23T20:59:00Z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