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684" w:rsidRDefault="008B2684" w:rsidP="008B2684">
      <w:pPr>
        <w:outlineLvl w:val="0"/>
        <w:rPr>
          <w:rFonts w:ascii="Tahoma" w:hAnsi="Tahoma" w:cs="Tahoma"/>
          <w:sz w:val="20"/>
          <w:szCs w:val="20"/>
        </w:rPr>
      </w:pPr>
      <w:r>
        <w:rPr>
          <w:rFonts w:ascii="Tahoma" w:hAnsi="Tahoma" w:cs="Tahoma"/>
          <w:b/>
          <w:bCs/>
          <w:sz w:val="20"/>
          <w:szCs w:val="20"/>
        </w:rPr>
        <w:t>Subject:</w:t>
      </w:r>
      <w:r>
        <w:rPr>
          <w:rFonts w:ascii="Tahoma" w:hAnsi="Tahoma" w:cs="Tahoma"/>
          <w:sz w:val="20"/>
          <w:szCs w:val="20"/>
        </w:rPr>
        <w:t xml:space="preserve"> Invitation to Participate in the Clinical Center U01 Program Evaluation </w:t>
      </w:r>
    </w:p>
    <w:p w:rsidR="008B2684" w:rsidRDefault="008B2684" w:rsidP="008B2684"/>
    <w:p w:rsidR="008B2684" w:rsidRDefault="008B2684" w:rsidP="008B2684">
      <w:r>
        <w:t xml:space="preserve">Dear Dr. </w:t>
      </w:r>
      <w:r>
        <w:t>XXX</w:t>
      </w:r>
      <w:r>
        <w:t>:</w:t>
      </w:r>
    </w:p>
    <w:p w:rsidR="008B2684" w:rsidRDefault="008B2684" w:rsidP="008B2684"/>
    <w:p w:rsidR="008B2684" w:rsidRDefault="008B2684" w:rsidP="008B2684">
      <w:r>
        <w:t xml:space="preserve">On behalf of the NIH, the </w:t>
      </w:r>
      <w:r>
        <w:rPr>
          <w:i/>
          <w:iCs/>
        </w:rPr>
        <w:t>Eunice Kennedy Shriver</w:t>
      </w:r>
      <w:r>
        <w:t xml:space="preserve"> National Institute of Child Health and Human Development (NICHD) is leading a</w:t>
      </w:r>
      <w:r>
        <w:t xml:space="preserve"> customer satisfaction</w:t>
      </w:r>
      <w:r>
        <w:t xml:space="preserve"> assessment of the </w:t>
      </w:r>
      <w:r>
        <w:rPr>
          <w:b/>
          <w:bCs/>
        </w:rPr>
        <w:t>Opportunities for Collaborative Research at the NIH Clinical Center (CC)</w:t>
      </w:r>
      <w:r>
        <w:t xml:space="preserve"> U01 program.  The purpose of this assessment is to obtain </w:t>
      </w:r>
      <w:r>
        <w:t xml:space="preserve">customer satisfaction </w:t>
      </w:r>
      <w:r>
        <w:t xml:space="preserve">information on the program’s implementation, processes, and operations and to inform the future direction of the program.  As part of this process, the assessment team is planning to conduct interviews with key program participants.  These interviews will include the IC Scientific/Intramural Research Directors, Clinical Directors, Program Officers, and Scientific Review Officers (SRO) from ICs with funded projects, as well as the intramural and extramural Principal Investigators.   </w:t>
      </w:r>
      <w:bookmarkStart w:id="0" w:name="_GoBack"/>
      <w:bookmarkEnd w:id="0"/>
    </w:p>
    <w:p w:rsidR="008B2684" w:rsidRDefault="008B2684" w:rsidP="008B2684"/>
    <w:p w:rsidR="008B2684" w:rsidRDefault="008B2684" w:rsidP="008B2684">
      <w:r>
        <w:t xml:space="preserve">The purpose of this email is to invite you to participate in a 30-45 minute semi-structured telephone interview with professional interviewers from </w:t>
      </w:r>
      <w:proofErr w:type="spellStart"/>
      <w:r>
        <w:t>Abt</w:t>
      </w:r>
      <w:proofErr w:type="spellEnd"/>
      <w:r>
        <w:t xml:space="preserve"> Associates, a contract firm</w:t>
      </w:r>
      <w:r>
        <w:t>.  As an ex</w:t>
      </w:r>
      <w:r>
        <w:t xml:space="preserve">tramural principal investigator for a funded grant for the Clinical Center U01 program, you are an important stakeholder and we hope you will be able to provide us input on the program.  The assessment team is especially interested in learning your </w:t>
      </w:r>
      <w:r>
        <w:t>satisfaction with</w:t>
      </w:r>
      <w:r>
        <w:t xml:space="preserve"> the overall program, its implementation to date, and your experiences conducting collaborative research with an </w:t>
      </w:r>
      <w:r>
        <w:t>intramural</w:t>
      </w:r>
      <w:r>
        <w:t xml:space="preserve"> investigator. </w:t>
      </w:r>
    </w:p>
    <w:p w:rsidR="008B2684" w:rsidRDefault="008B2684" w:rsidP="008B2684"/>
    <w:p w:rsidR="008B2684" w:rsidRDefault="008B2684" w:rsidP="008B2684">
      <w:r>
        <w:t xml:space="preserve">Your input is very important to the assessment of the Clinical Center U01 program.  Participation is voluntary, of course, but we hope you will agree to participate.  Individual respondents will not be identified and individual responses will not be shared with anyone outside the assessment team.  (This team includes myself, Dr. Sarah Glavin, Acting Director, Office of Science Policy, Analysis and Communications; other staff within the NICHD Science Policy, Planning, and Evaluation Branch (SPPEB); and Dr. Luba Katz and her staff with </w:t>
      </w:r>
      <w:proofErr w:type="spellStart"/>
      <w:r>
        <w:t>Abt</w:t>
      </w:r>
      <w:proofErr w:type="spellEnd"/>
      <w:r>
        <w:t xml:space="preserve"> Associates.)  The interview information collected from all participants will be aggregated and presented in summary form, with identifying details removed.  </w:t>
      </w:r>
    </w:p>
    <w:p w:rsidR="008B2684" w:rsidRDefault="008B2684" w:rsidP="008B2684"/>
    <w:p w:rsidR="008B2684" w:rsidRDefault="008B2684" w:rsidP="008B2684">
      <w:pPr>
        <w:rPr>
          <w:rFonts w:ascii="Arial" w:hAnsi="Arial" w:cs="Arial"/>
          <w:sz w:val="24"/>
          <w:szCs w:val="24"/>
        </w:rPr>
      </w:pPr>
      <w:r>
        <w:t xml:space="preserve">If you would like to participate, Dr. Luba Katz will contact you shortly via e-mail to schedule the interview. Please feel free to contact me at 301-594-3866 or </w:t>
      </w:r>
      <w:hyperlink r:id="rId5" w:history="1">
        <w:r>
          <w:rPr>
            <w:rStyle w:val="Hyperlink"/>
          </w:rPr>
          <w:t>jennifer.guimond@nih.gov</w:t>
        </w:r>
      </w:hyperlink>
      <w:r>
        <w:t xml:space="preserve"> if you have questions regarding the interview or other issues related to the study.  On behalf of NIH, thank you for considering this request to provide valuable input.</w:t>
      </w:r>
    </w:p>
    <w:p w:rsidR="008B2684" w:rsidRDefault="008B2684" w:rsidP="008B2684">
      <w:pPr>
        <w:rPr>
          <w:rFonts w:ascii="Arial" w:hAnsi="Arial" w:cs="Arial"/>
          <w:sz w:val="24"/>
          <w:szCs w:val="24"/>
        </w:rPr>
      </w:pPr>
    </w:p>
    <w:p w:rsidR="008B2684" w:rsidRDefault="008B2684" w:rsidP="008B2684">
      <w:pPr>
        <w:rPr>
          <w:rFonts w:ascii="Segoe Script" w:hAnsi="Segoe Script"/>
          <w:b/>
          <w:bCs/>
          <w:color w:val="1F497D"/>
          <w:sz w:val="24"/>
          <w:szCs w:val="24"/>
        </w:rPr>
      </w:pPr>
      <w:r>
        <w:rPr>
          <w:rFonts w:ascii="Segoe Script" w:hAnsi="Segoe Script"/>
          <w:b/>
          <w:bCs/>
          <w:color w:val="1F497D"/>
          <w:sz w:val="24"/>
          <w:szCs w:val="24"/>
        </w:rPr>
        <w:t>Jenn</w:t>
      </w:r>
    </w:p>
    <w:p w:rsidR="008B2684" w:rsidRDefault="008B2684" w:rsidP="008B2684">
      <w:pPr>
        <w:rPr>
          <w:rFonts w:ascii="Arial" w:hAnsi="Arial" w:cs="Arial"/>
          <w:b/>
          <w:bCs/>
          <w:color w:val="1F497D"/>
          <w:sz w:val="20"/>
          <w:szCs w:val="20"/>
        </w:rPr>
      </w:pPr>
    </w:p>
    <w:p w:rsidR="008B2684" w:rsidRDefault="008B2684" w:rsidP="008B2684">
      <w:pPr>
        <w:rPr>
          <w:rFonts w:ascii="Arial" w:hAnsi="Arial" w:cs="Arial"/>
          <w:b/>
          <w:bCs/>
          <w:color w:val="1F497D"/>
          <w:sz w:val="20"/>
          <w:szCs w:val="20"/>
        </w:rPr>
      </w:pPr>
      <w:r>
        <w:rPr>
          <w:rFonts w:ascii="Arial" w:hAnsi="Arial" w:cs="Arial"/>
          <w:b/>
          <w:bCs/>
          <w:color w:val="1F497D"/>
          <w:sz w:val="20"/>
          <w:szCs w:val="20"/>
        </w:rPr>
        <w:t>Jennifer Guimond, PhD</w:t>
      </w:r>
    </w:p>
    <w:p w:rsidR="008B2684" w:rsidRDefault="008B2684" w:rsidP="008B2684">
      <w:pPr>
        <w:rPr>
          <w:rFonts w:ascii="Arial" w:hAnsi="Arial" w:cs="Arial"/>
          <w:color w:val="404040"/>
          <w:sz w:val="20"/>
          <w:szCs w:val="20"/>
        </w:rPr>
      </w:pPr>
      <w:r>
        <w:rPr>
          <w:rFonts w:ascii="Arial" w:hAnsi="Arial" w:cs="Arial"/>
          <w:color w:val="404040"/>
          <w:sz w:val="20"/>
          <w:szCs w:val="20"/>
        </w:rPr>
        <w:t>Health Science Policy Analyst</w:t>
      </w:r>
    </w:p>
    <w:p w:rsidR="008B2684" w:rsidRDefault="008B2684" w:rsidP="008B2684">
      <w:pPr>
        <w:rPr>
          <w:rFonts w:ascii="Arial" w:hAnsi="Arial" w:cs="Arial"/>
          <w:color w:val="404040"/>
          <w:sz w:val="20"/>
          <w:szCs w:val="20"/>
        </w:rPr>
      </w:pPr>
      <w:r>
        <w:rPr>
          <w:rFonts w:ascii="Arial" w:hAnsi="Arial" w:cs="Arial"/>
          <w:color w:val="404040"/>
          <w:sz w:val="20"/>
          <w:szCs w:val="20"/>
        </w:rPr>
        <w:t>Science Policy, Planning, and Evaluation Branch</w:t>
      </w:r>
    </w:p>
    <w:p w:rsidR="008B2684" w:rsidRDefault="008B2684" w:rsidP="008B2684">
      <w:pPr>
        <w:rPr>
          <w:rFonts w:ascii="Arial" w:hAnsi="Arial" w:cs="Arial"/>
          <w:color w:val="404040"/>
          <w:sz w:val="20"/>
          <w:szCs w:val="20"/>
        </w:rPr>
      </w:pPr>
      <w:r>
        <w:rPr>
          <w:rFonts w:ascii="Arial" w:hAnsi="Arial" w:cs="Arial"/>
          <w:color w:val="404040"/>
          <w:sz w:val="20"/>
          <w:szCs w:val="20"/>
        </w:rPr>
        <w:t>NIH/NICHD/OSPRA</w:t>
      </w:r>
    </w:p>
    <w:p w:rsidR="008B2684" w:rsidRDefault="008B2684" w:rsidP="008B2684">
      <w:pPr>
        <w:rPr>
          <w:rFonts w:ascii="Arial" w:hAnsi="Arial" w:cs="Arial"/>
          <w:color w:val="404040"/>
          <w:sz w:val="20"/>
          <w:szCs w:val="20"/>
        </w:rPr>
      </w:pPr>
      <w:r>
        <w:rPr>
          <w:rFonts w:ascii="Arial" w:hAnsi="Arial" w:cs="Arial"/>
          <w:color w:val="404040"/>
          <w:sz w:val="20"/>
          <w:szCs w:val="20"/>
        </w:rPr>
        <w:t>31 Center Drive, Bldg. 31, Rm. 2A18, Bethesda, MD 20892</w:t>
      </w:r>
    </w:p>
    <w:p w:rsidR="008B2684" w:rsidRDefault="008B2684" w:rsidP="008B2684">
      <w:pPr>
        <w:rPr>
          <w:rFonts w:ascii="Arial" w:hAnsi="Arial" w:cs="Arial"/>
          <w:color w:val="404040"/>
          <w:sz w:val="20"/>
          <w:szCs w:val="20"/>
        </w:rPr>
      </w:pPr>
      <w:r>
        <w:rPr>
          <w:rFonts w:ascii="Arial" w:hAnsi="Arial" w:cs="Arial"/>
          <w:color w:val="404040"/>
          <w:sz w:val="20"/>
          <w:szCs w:val="20"/>
        </w:rPr>
        <w:t xml:space="preserve">Desk: </w:t>
      </w:r>
      <w:r>
        <w:rPr>
          <w:rFonts w:ascii="Arial" w:hAnsi="Arial" w:cs="Arial"/>
          <w:color w:val="1F497D"/>
          <w:sz w:val="20"/>
          <w:szCs w:val="20"/>
        </w:rPr>
        <w:t xml:space="preserve">301-594-3866 </w:t>
      </w:r>
      <w:r>
        <w:rPr>
          <w:rFonts w:ascii="Arial" w:hAnsi="Arial" w:cs="Arial"/>
          <w:color w:val="404040"/>
          <w:sz w:val="20"/>
          <w:szCs w:val="20"/>
        </w:rPr>
        <w:t xml:space="preserve">| Email: </w:t>
      </w:r>
      <w:hyperlink r:id="rId6" w:history="1">
        <w:r>
          <w:rPr>
            <w:rStyle w:val="Hyperlink"/>
            <w:rFonts w:ascii="Arial" w:hAnsi="Arial" w:cs="Arial"/>
            <w:sz w:val="20"/>
            <w:szCs w:val="20"/>
          </w:rPr>
          <w:t>jennifer.guimond@nih.gov</w:t>
        </w:r>
      </w:hyperlink>
    </w:p>
    <w:p w:rsidR="003F1240" w:rsidRDefault="003F1240"/>
    <w:sectPr w:rsidR="003F12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20B0504020000000003"/>
    <w:charset w:val="00"/>
    <w:family w:val="swiss"/>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684"/>
    <w:rsid w:val="00134F34"/>
    <w:rsid w:val="00211084"/>
    <w:rsid w:val="002729DD"/>
    <w:rsid w:val="00280C73"/>
    <w:rsid w:val="003F1240"/>
    <w:rsid w:val="00421AED"/>
    <w:rsid w:val="00544AEF"/>
    <w:rsid w:val="0064770F"/>
    <w:rsid w:val="00875D46"/>
    <w:rsid w:val="008B2684"/>
    <w:rsid w:val="009168DA"/>
    <w:rsid w:val="0099503B"/>
    <w:rsid w:val="00B63BE6"/>
    <w:rsid w:val="00B75444"/>
    <w:rsid w:val="00BB2CA1"/>
    <w:rsid w:val="00CA3BE6"/>
    <w:rsid w:val="00D53B78"/>
    <w:rsid w:val="00D61795"/>
    <w:rsid w:val="00E87734"/>
    <w:rsid w:val="00FD0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684"/>
    <w:rPr>
      <w:rFonts w:ascii="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3">
    <w:name w:val="Style3"/>
    <w:basedOn w:val="Style2"/>
    <w:uiPriority w:val="99"/>
    <w:rsid w:val="00FD0462"/>
    <w:tblPr>
      <w:tblBorders>
        <w:insideH w:val="single" w:sz="4" w:space="0" w:color="1F497D" w:themeColor="text2"/>
      </w:tblBorders>
    </w:tblPr>
    <w:tblStylePr w:type="firstRow">
      <w:rPr>
        <w:b/>
        <w:color w:val="FFFFFF" w:themeColor="background1"/>
      </w:rPr>
      <w:tblPr/>
      <w:tcPr>
        <w:tcBorders>
          <w:top w:val="single" w:sz="12" w:space="0" w:color="auto"/>
          <w:left w:val="single" w:sz="12" w:space="0" w:color="auto"/>
          <w:bottom w:val="single" w:sz="12" w:space="0" w:color="auto"/>
          <w:right w:val="single" w:sz="12" w:space="0" w:color="auto"/>
        </w:tcBorders>
        <w:shd w:val="clear" w:color="auto" w:fill="1F497D" w:themeFill="text2"/>
      </w:tcPr>
    </w:tblStylePr>
    <w:tblStylePr w:type="band1Horz">
      <w:rPr>
        <w:rFonts w:ascii="Tahoma" w:hAnsi="Tahoma"/>
        <w:sz w:val="24"/>
      </w:rPr>
    </w:tblStylePr>
    <w:tblStylePr w:type="band2Horz">
      <w:tblPr/>
      <w:tcPr>
        <w:shd w:val="clear" w:color="auto" w:fill="C6D9F1" w:themeFill="text2" w:themeFillTint="33"/>
      </w:tcPr>
    </w:tblStylePr>
  </w:style>
  <w:style w:type="table" w:styleId="MediumShading1-Accent3">
    <w:name w:val="Medium Shading 1 Accent 3"/>
    <w:aliases w:val="Style 3"/>
    <w:basedOn w:val="TableNormal"/>
    <w:uiPriority w:val="63"/>
    <w:rsid w:val="00FD0462"/>
    <w:tblPr>
      <w:tblStyleRowBandSize w:val="1"/>
      <w:tblStyleColBandSize w:val="1"/>
      <w:tblBorders>
        <w:top w:val="single" w:sz="12" w:space="0" w:color="auto"/>
        <w:left w:val="single" w:sz="12" w:space="0" w:color="auto"/>
        <w:bottom w:val="single" w:sz="12" w:space="0" w:color="auto"/>
        <w:right w:val="single" w:sz="12" w:space="0" w:color="auto"/>
        <w:insideH w:val="single" w:sz="8" w:space="0" w:color="B3CC82" w:themeColor="accent3" w:themeTint="BF"/>
        <w:insideV w:val="single" w:sz="4" w:space="0" w:color="auto"/>
      </w:tblBorders>
      <w:tblCellMar>
        <w:top w:w="43" w:type="dxa"/>
        <w:left w:w="115" w:type="dxa"/>
        <w:bottom w:w="43" w:type="dxa"/>
        <w:right w:w="115" w:type="dxa"/>
      </w:tblCellMar>
    </w:tblPr>
    <w:tblStylePr w:type="firstRow">
      <w:pPr>
        <w:spacing w:before="0" w:after="0" w:line="240" w:lineRule="auto"/>
      </w:pPr>
      <w:rPr>
        <w:rFonts w:ascii="Tahoma" w:hAnsi="Tahoma"/>
        <w:b/>
        <w:bCs/>
        <w:color w:val="FFFFFF" w:themeColor="background1"/>
        <w:sz w:val="24"/>
      </w:rPr>
      <w:tblPr/>
      <w:tcPr>
        <w:tcBorders>
          <w:top w:val="single" w:sz="12" w:space="0" w:color="auto"/>
          <w:left w:val="single" w:sz="12" w:space="0" w:color="auto"/>
          <w:bottom w:val="single" w:sz="12" w:space="0" w:color="auto"/>
          <w:right w:val="single" w:sz="12" w:space="0" w:color="auto"/>
          <w:insideH w:val="nil"/>
          <w:insideV w:val="single" w:sz="4" w:space="0" w:color="auto"/>
        </w:tcBorders>
        <w:shd w:val="clear" w:color="auto" w:fill="9BBB59" w:themeFill="accent3"/>
      </w:tcPr>
    </w:tblStylePr>
    <w:tblStylePr w:type="lastRow">
      <w:pPr>
        <w:spacing w:before="0" w:after="0" w:line="240" w:lineRule="auto"/>
      </w:pPr>
      <w:rPr>
        <w:b w:val="0"/>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val="0"/>
        <w:bCs/>
      </w:rPr>
    </w:tblStylePr>
    <w:tblStylePr w:type="lastCol">
      <w:rPr>
        <w:b w:val="0"/>
        <w:bCs/>
      </w:rPr>
    </w:tblStylePr>
    <w:tblStylePr w:type="band2Horz">
      <w:tblPr/>
      <w:tcPr>
        <w:shd w:val="clear" w:color="auto" w:fill="EAF1DD" w:themeFill="accent3" w:themeFillTint="33"/>
      </w:tcPr>
    </w:tblStylePr>
  </w:style>
  <w:style w:type="table" w:customStyle="1" w:styleId="Style7">
    <w:name w:val="Style7"/>
    <w:basedOn w:val="Style1"/>
    <w:uiPriority w:val="99"/>
    <w:rsid w:val="00B63BE6"/>
    <w:tblPr/>
    <w:tcPr>
      <w:shd w:val="clear" w:color="auto" w:fill="auto"/>
    </w:tcPr>
    <w:tblStylePr w:type="firstRow">
      <w:rPr>
        <w:b/>
        <w:color w:val="FFFFFF" w:themeColor="background1"/>
      </w:rPr>
      <w:tblPr/>
      <w:tcPr>
        <w:shd w:val="clear" w:color="auto" w:fill="1F497D" w:themeFill="text2"/>
      </w:tcPr>
    </w:tblStylePr>
    <w:tblStylePr w:type="firstCol">
      <w:rPr>
        <w:b w:val="0"/>
      </w:rPr>
    </w:tblStylePr>
    <w:tblStylePr w:type="band1Horz">
      <w:tblPr/>
      <w:tcPr>
        <w:shd w:val="clear" w:color="auto" w:fill="DBE5F1" w:themeFill="accent1" w:themeFillTint="33"/>
      </w:tcPr>
    </w:tblStylePr>
    <w:tblStylePr w:type="band2Horz">
      <w:tblPr/>
      <w:tcPr>
        <w:shd w:val="clear" w:color="auto" w:fill="C6D9F1" w:themeFill="text2" w:themeFillTint="33"/>
      </w:tcPr>
    </w:tblStylePr>
    <w:tblStylePr w:type="nwCell">
      <w:pPr>
        <w:jc w:val="left"/>
      </w:pPr>
    </w:tblStylePr>
  </w:style>
  <w:style w:type="table" w:styleId="MediumShading1-Accent1">
    <w:name w:val="Medium Shading 1 Accent 1"/>
    <w:basedOn w:val="TableNormal"/>
    <w:uiPriority w:val="63"/>
    <w:rsid w:val="00D53B78"/>
    <w:rPr>
      <w:rFonts w:eastAsia="Times New Roman" w:cs="Times New Roman"/>
      <w:szCs w:val="20"/>
    </w:rPr>
    <w:tblPr>
      <w:tblStyleRowBandSize w:val="1"/>
      <w:tblStyleColBandSize w:val="1"/>
      <w:tblBorders>
        <w:top w:val="single" w:sz="12" w:space="0" w:color="auto"/>
        <w:left w:val="single" w:sz="12" w:space="0" w:color="auto"/>
        <w:bottom w:val="single" w:sz="12" w:space="0" w:color="auto"/>
        <w:right w:val="single" w:sz="12" w:space="0" w:color="auto"/>
        <w:insideH w:val="single" w:sz="8" w:space="0" w:color="7BA0CD" w:themeColor="accent1" w:themeTint="BF"/>
        <w:insideV w:val="single" w:sz="4" w:space="0" w:color="auto"/>
      </w:tblBorders>
      <w:tblCellMar>
        <w:top w:w="43" w:type="dxa"/>
        <w:left w:w="115" w:type="dxa"/>
        <w:bottom w:w="43" w:type="dxa"/>
        <w:right w:w="115"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A3BE6"/>
    <w:rPr>
      <w:rFonts w:eastAsia="Times New Roman" w:cs="Times New Roman"/>
      <w:szCs w:val="20"/>
    </w:rPr>
    <w:tblPr>
      <w:tblStyleRowBandSize w:val="1"/>
      <w:tblStyleColBandSize w:val="1"/>
      <w:tblBorders>
        <w:top w:val="single" w:sz="12" w:space="0" w:color="auto"/>
        <w:left w:val="single" w:sz="12" w:space="0" w:color="auto"/>
        <w:bottom w:val="single" w:sz="12" w:space="0" w:color="auto"/>
        <w:right w:val="single" w:sz="12" w:space="0" w:color="auto"/>
        <w:insideH w:val="single" w:sz="8" w:space="0" w:color="CF7B79" w:themeColor="accent2" w:themeTint="BF"/>
        <w:insideV w:val="single" w:sz="4" w:space="0" w:color="auto"/>
      </w:tblBorders>
      <w:tblCellMar>
        <w:top w:w="43" w:type="dxa"/>
        <w:left w:w="115" w:type="dxa"/>
        <w:bottom w:w="43" w:type="dxa"/>
        <w:right w:w="115" w:type="dxa"/>
      </w:tblCellMar>
    </w:tblPr>
    <w:tblStylePr w:type="firstRow">
      <w:pPr>
        <w:spacing w:before="0" w:after="0" w:line="240" w:lineRule="auto"/>
      </w:pPr>
      <w:rPr>
        <w:b/>
        <w:bCs/>
        <w:color w:val="FFFFFF" w:themeColor="background1"/>
      </w:rPr>
      <w:tblPr/>
      <w:tcPr>
        <w:tcBorders>
          <w:top w:val="single" w:sz="12" w:space="0" w:color="auto"/>
          <w:left w:val="single" w:sz="12" w:space="0" w:color="auto"/>
          <w:bottom w:val="single" w:sz="12" w:space="0" w:color="auto"/>
          <w:right w:val="single" w:sz="12" w:space="0" w:color="auto"/>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val="0"/>
        <w:bCs/>
      </w:rPr>
    </w:tblStylePr>
    <w:tblStylePr w:type="lastCol">
      <w:rPr>
        <w:b w:val="0"/>
        <w:bCs/>
      </w:rPr>
    </w:tblStylePr>
    <w:tblStylePr w:type="band2Horz">
      <w:tblPr/>
      <w:tcPr>
        <w:shd w:val="clear" w:color="auto" w:fill="F2DBDB" w:themeFill="accent2" w:themeFillTint="33"/>
      </w:tcPr>
    </w:tblStylePr>
  </w:style>
  <w:style w:type="table" w:customStyle="1" w:styleId="Style1">
    <w:name w:val="Style1"/>
    <w:basedOn w:val="TableNormal"/>
    <w:uiPriority w:val="99"/>
    <w:rsid w:val="00FD0462"/>
    <w:rPr>
      <w:rFonts w:eastAsia="Times New Roman" w:cs="Times New Roman"/>
      <w:szCs w:val="20"/>
    </w:rPr>
    <w:tblPr>
      <w:tblStyleRowBandSize w:val="1"/>
      <w:tblStyleColBandSize w:val="1"/>
      <w:tblBorders>
        <w:top w:val="single" w:sz="12" w:space="0" w:color="auto"/>
        <w:left w:val="single" w:sz="12" w:space="0" w:color="auto"/>
        <w:bottom w:val="single" w:sz="12" w:space="0" w:color="auto"/>
        <w:right w:val="single" w:sz="12" w:space="0" w:color="auto"/>
        <w:insideH w:val="single" w:sz="4" w:space="0" w:color="4F81BD" w:themeColor="accent1"/>
        <w:insideV w:val="single" w:sz="4" w:space="0" w:color="auto"/>
      </w:tblBorders>
      <w:tblCellMar>
        <w:top w:w="43" w:type="dxa"/>
        <w:left w:w="115" w:type="dxa"/>
        <w:bottom w:w="43" w:type="dxa"/>
        <w:right w:w="115" w:type="dxa"/>
      </w:tblCellMar>
    </w:tblPr>
    <w:tcPr>
      <w:vAlign w:val="center"/>
    </w:tcPr>
    <w:tblStylePr w:type="firstRow">
      <w:rPr>
        <w:b/>
        <w:color w:val="FFFFFF" w:themeColor="background1"/>
      </w:rPr>
      <w:tblPr/>
      <w:tcPr>
        <w:shd w:val="clear" w:color="auto" w:fill="4F81BD" w:themeFill="accent1"/>
      </w:tcPr>
    </w:tblStylePr>
    <w:tblStylePr w:type="band1Horz">
      <w:tblPr/>
      <w:tcPr>
        <w:shd w:val="clear" w:color="auto" w:fill="DBE5F1" w:themeFill="accent1" w:themeFillTint="33"/>
      </w:tcPr>
    </w:tblStylePr>
    <w:tblStylePr w:type="nwCell">
      <w:pPr>
        <w:jc w:val="left"/>
      </w:pPr>
    </w:tblStylePr>
  </w:style>
  <w:style w:type="table" w:customStyle="1" w:styleId="Style2">
    <w:name w:val="Style2"/>
    <w:basedOn w:val="TableNormal"/>
    <w:uiPriority w:val="99"/>
    <w:rsid w:val="00FD0462"/>
    <w:rPr>
      <w:rFonts w:eastAsia="Times New Roman" w:cs="Times New Roman"/>
      <w:szCs w:val="20"/>
    </w:rPr>
    <w:tblPr>
      <w:tblStyleRowBandSize w:val="1"/>
      <w:tblBorders>
        <w:top w:val="single" w:sz="12" w:space="0" w:color="auto"/>
        <w:left w:val="single" w:sz="12" w:space="0" w:color="auto"/>
        <w:bottom w:val="single" w:sz="12" w:space="0" w:color="auto"/>
        <w:right w:val="single" w:sz="12" w:space="0" w:color="auto"/>
        <w:insideH w:val="single" w:sz="8" w:space="0" w:color="C0504D" w:themeColor="accent2"/>
        <w:insideV w:val="single" w:sz="4" w:space="0" w:color="auto"/>
      </w:tblBorders>
      <w:tblCellMar>
        <w:top w:w="43" w:type="dxa"/>
        <w:left w:w="115" w:type="dxa"/>
        <w:bottom w:w="43" w:type="dxa"/>
        <w:right w:w="115" w:type="dxa"/>
      </w:tblCellMar>
    </w:tblPr>
    <w:tcPr>
      <w:vAlign w:val="center"/>
    </w:tcPr>
    <w:tblStylePr w:type="firstRow">
      <w:rPr>
        <w:b/>
        <w:color w:val="FFFFFF" w:themeColor="background1"/>
      </w:rPr>
      <w:tblPr/>
      <w:tcPr>
        <w:tcBorders>
          <w:top w:val="single" w:sz="12" w:space="0" w:color="auto"/>
          <w:left w:val="single" w:sz="12" w:space="0" w:color="auto"/>
          <w:bottom w:val="single" w:sz="12" w:space="0" w:color="auto"/>
          <w:right w:val="single" w:sz="12" w:space="0" w:color="auto"/>
        </w:tcBorders>
        <w:shd w:val="clear" w:color="auto" w:fill="C0504D" w:themeFill="accent2"/>
      </w:tcPr>
    </w:tblStylePr>
    <w:tblStylePr w:type="band2Horz">
      <w:tblPr/>
      <w:tcPr>
        <w:shd w:val="clear" w:color="auto" w:fill="F2DBDB" w:themeFill="accent2" w:themeFillTint="33"/>
      </w:tcPr>
    </w:tblStylePr>
  </w:style>
  <w:style w:type="table" w:styleId="MediumShading1-Accent4">
    <w:name w:val="Medium Shading 1 Accent 4"/>
    <w:aliases w:val="Style 4"/>
    <w:basedOn w:val="TableNormal"/>
    <w:uiPriority w:val="63"/>
    <w:rsid w:val="00FD0462"/>
    <w:rPr>
      <w:rFonts w:eastAsia="Times New Roman" w:cs="Times New Roman"/>
      <w:szCs w:val="20"/>
    </w:rPr>
    <w:tblPr>
      <w:tblStyleRowBandSize w:val="1"/>
      <w:tblStyleColBandSize w:val="1"/>
      <w:tblBorders>
        <w:top w:val="single" w:sz="12" w:space="0" w:color="auto"/>
        <w:left w:val="single" w:sz="12" w:space="0" w:color="auto"/>
        <w:bottom w:val="single" w:sz="12" w:space="0" w:color="auto"/>
        <w:right w:val="single" w:sz="12" w:space="0" w:color="auto"/>
        <w:insideH w:val="single" w:sz="8" w:space="0" w:color="9F8AB9" w:themeColor="accent4" w:themeTint="BF"/>
        <w:insideV w:val="single" w:sz="4" w:space="0" w:color="auto"/>
      </w:tblBorders>
      <w:tblCellMar>
        <w:top w:w="43" w:type="dxa"/>
        <w:left w:w="115" w:type="dxa"/>
        <w:bottom w:w="43" w:type="dxa"/>
        <w:right w:w="115" w:type="dxa"/>
      </w:tblCellMar>
    </w:tblPr>
    <w:tcPr>
      <w:vAlign w:val="center"/>
    </w:tcPr>
    <w:tblStylePr w:type="firstRow">
      <w:pPr>
        <w:spacing w:before="0" w:after="0" w:line="240" w:lineRule="auto"/>
      </w:pPr>
      <w:rPr>
        <w:rFonts w:ascii="Tahoma" w:hAnsi="Tahoma"/>
        <w:b/>
        <w:bCs/>
        <w:color w:val="FFFFFF" w:themeColor="background1"/>
        <w:sz w:val="24"/>
      </w:rPr>
      <w:tblPr/>
      <w:tcPr>
        <w:tcBorders>
          <w:top w:val="single" w:sz="12" w:space="0" w:color="auto"/>
          <w:left w:val="single" w:sz="12" w:space="0" w:color="auto"/>
          <w:bottom w:val="single" w:sz="12" w:space="0" w:color="auto"/>
          <w:right w:val="single" w:sz="12" w:space="0" w:color="auto"/>
          <w:insideH w:val="nil"/>
          <w:insideV w:val="single" w:sz="4" w:space="0" w:color="auto"/>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2Horz">
      <w:tblPr/>
      <w:tcPr>
        <w:shd w:val="clear" w:color="auto" w:fill="E5DFEC" w:themeFill="accent4" w:themeFillTint="33"/>
      </w:tcPr>
    </w:tblStylePr>
  </w:style>
  <w:style w:type="table" w:styleId="MediumShading1-Accent5">
    <w:name w:val="Medium Shading 1 Accent 5"/>
    <w:aliases w:val="Style 5"/>
    <w:basedOn w:val="TableNormal"/>
    <w:uiPriority w:val="63"/>
    <w:rsid w:val="00B75444"/>
    <w:tblPr>
      <w:tblStyleRowBandSize w:val="1"/>
      <w:tblStyleColBandSize w:val="1"/>
      <w:tblBorders>
        <w:top w:val="single" w:sz="12" w:space="0" w:color="auto"/>
        <w:left w:val="single" w:sz="12" w:space="0" w:color="auto"/>
        <w:bottom w:val="single" w:sz="12" w:space="0" w:color="auto"/>
        <w:right w:val="single" w:sz="12" w:space="0" w:color="auto"/>
        <w:insideH w:val="single" w:sz="8" w:space="0" w:color="78C0D4" w:themeColor="accent5" w:themeTint="BF"/>
        <w:insideV w:val="single" w:sz="4" w:space="0" w:color="auto"/>
      </w:tblBorders>
      <w:tblCellMar>
        <w:top w:w="43" w:type="dxa"/>
        <w:left w:w="115" w:type="dxa"/>
        <w:bottom w:w="43" w:type="dxa"/>
        <w:right w:w="115" w:type="dxa"/>
      </w:tblCellMar>
    </w:tblPr>
    <w:tblStylePr w:type="firstRow">
      <w:pPr>
        <w:spacing w:before="0" w:after="0" w:line="240" w:lineRule="auto"/>
      </w:pPr>
      <w:rPr>
        <w:rFonts w:ascii="Tahoma" w:hAnsi="Tahoma"/>
        <w:b/>
        <w:bCs/>
        <w:color w:val="FFFFFF" w:themeColor="background1"/>
        <w:sz w:val="24"/>
      </w:rPr>
      <w:tblPr/>
      <w:tcPr>
        <w:tcBorders>
          <w:top w:val="single" w:sz="12" w:space="0" w:color="auto"/>
          <w:left w:val="single" w:sz="12" w:space="0" w:color="auto"/>
          <w:bottom w:val="single" w:sz="12" w:space="0" w:color="auto"/>
          <w:right w:val="single" w:sz="12" w:space="0" w:color="auto"/>
          <w:insideH w:val="nil"/>
          <w:insideV w:val="single" w:sz="4" w:space="0" w:color="auto"/>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Horz">
      <w:tblPr/>
      <w:tcPr>
        <w:shd w:val="clear" w:color="auto" w:fill="DAEEF3" w:themeFill="accent5" w:themeFillTint="33"/>
      </w:tcPr>
    </w:tblStylePr>
  </w:style>
  <w:style w:type="table" w:styleId="MediumShading1-Accent6">
    <w:name w:val="Medium Shading 1 Accent 6"/>
    <w:aliases w:val="Style 6"/>
    <w:basedOn w:val="TableNormal"/>
    <w:uiPriority w:val="63"/>
    <w:rsid w:val="00544AEF"/>
    <w:rPr>
      <w:rFonts w:eastAsia="Times New Roman" w:cs="Times New Roman"/>
      <w:szCs w:val="20"/>
    </w:rPr>
    <w:tblPr>
      <w:tblStyleRowBandSize w:val="1"/>
      <w:tblStyleColBandSize w:val="1"/>
      <w:tblBorders>
        <w:top w:val="single" w:sz="12" w:space="0" w:color="auto"/>
        <w:left w:val="single" w:sz="12" w:space="0" w:color="auto"/>
        <w:bottom w:val="single" w:sz="12" w:space="0" w:color="auto"/>
        <w:right w:val="single" w:sz="12" w:space="0" w:color="auto"/>
        <w:insideH w:val="single" w:sz="8" w:space="0" w:color="F9B074" w:themeColor="accent6" w:themeTint="BF"/>
        <w:insideV w:val="single" w:sz="4" w:space="0" w:color="auto"/>
      </w:tblBorders>
      <w:tblCellMar>
        <w:top w:w="43" w:type="dxa"/>
        <w:left w:w="115" w:type="dxa"/>
        <w:bottom w:w="43" w:type="dxa"/>
        <w:right w:w="115" w:type="dxa"/>
      </w:tblCellMar>
    </w:tblPr>
    <w:tblStylePr w:type="firstRow">
      <w:pPr>
        <w:spacing w:before="0" w:after="0" w:line="240" w:lineRule="auto"/>
      </w:pPr>
      <w:rPr>
        <w:rFonts w:ascii="Tahoma" w:hAnsi="Tahoma"/>
        <w:b/>
        <w:bCs/>
        <w:color w:val="FFFFFF" w:themeColor="background1"/>
        <w:sz w:val="24"/>
      </w:rPr>
      <w:tblPr/>
      <w:tcPr>
        <w:tcBorders>
          <w:top w:val="single" w:sz="12" w:space="0" w:color="auto"/>
          <w:left w:val="single" w:sz="12" w:space="0" w:color="auto"/>
          <w:bottom w:val="single" w:sz="12" w:space="0" w:color="auto"/>
          <w:right w:val="single" w:sz="12" w:space="0" w:color="auto"/>
          <w:insideH w:val="nil"/>
          <w:insideV w:val="single" w:sz="4" w:space="0" w:color="auto"/>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Horz">
      <w:tblPr/>
      <w:tcPr>
        <w:shd w:val="clear" w:color="auto" w:fill="FDE9D9" w:themeFill="accent6" w:themeFillTint="33"/>
      </w:tcPr>
    </w:tblStylePr>
  </w:style>
  <w:style w:type="table" w:customStyle="1" w:styleId="Style8">
    <w:name w:val="Style8"/>
    <w:basedOn w:val="Style1"/>
    <w:uiPriority w:val="99"/>
    <w:rsid w:val="00FD0462"/>
    <w:tblPr/>
    <w:tcPr>
      <w:shd w:val="clear" w:color="auto" w:fill="auto"/>
    </w:tcPr>
    <w:tblStylePr w:type="firstRow">
      <w:rPr>
        <w:rFonts w:ascii="Tahoma" w:hAnsi="Tahoma"/>
        <w:b/>
        <w:color w:val="FFFFFF" w:themeColor="background1"/>
        <w:sz w:val="24"/>
      </w:rPr>
      <w:tblPr/>
      <w:tcPr>
        <w:shd w:val="clear" w:color="auto" w:fill="990000"/>
      </w:tcPr>
    </w:tblStylePr>
    <w:tblStylePr w:type="band1Horz">
      <w:rPr>
        <w:rFonts w:ascii="Tahoma" w:hAnsi="Tahoma"/>
        <w:sz w:val="24"/>
      </w:rPr>
      <w:tblPr/>
      <w:tcPr>
        <w:shd w:val="clear" w:color="auto" w:fill="DBE5F1" w:themeFill="accent1" w:themeFillTint="33"/>
      </w:tcPr>
    </w:tblStylePr>
    <w:tblStylePr w:type="band2Horz">
      <w:tblPr/>
      <w:tcPr>
        <w:shd w:val="clear" w:color="auto" w:fill="FFE1E1"/>
      </w:tcPr>
    </w:tblStylePr>
    <w:tblStylePr w:type="nwCell">
      <w:pPr>
        <w:jc w:val="left"/>
      </w:pPr>
    </w:tblStylePr>
  </w:style>
  <w:style w:type="table" w:customStyle="1" w:styleId="Style9">
    <w:name w:val="Style 9"/>
    <w:basedOn w:val="Style1"/>
    <w:uiPriority w:val="99"/>
    <w:rsid w:val="00D61795"/>
    <w:tblPr/>
    <w:tblStylePr w:type="firstRow">
      <w:rPr>
        <w:rFonts w:ascii="Tahoma" w:hAnsi="Tahoma"/>
        <w:b/>
        <w:color w:val="FFFFFF" w:themeColor="background1"/>
        <w:sz w:val="24"/>
      </w:rPr>
      <w:tblPr/>
      <w:tcPr>
        <w:shd w:val="clear" w:color="auto" w:fill="009999"/>
      </w:tcPr>
    </w:tblStylePr>
    <w:tblStylePr w:type="band1Horz">
      <w:rPr>
        <w:rFonts w:ascii="Tahoma" w:hAnsi="Tahoma"/>
        <w:sz w:val="24"/>
      </w:rPr>
      <w:tblPr/>
      <w:tcPr>
        <w:shd w:val="clear" w:color="auto" w:fill="E1FFFF"/>
      </w:tcPr>
    </w:tblStylePr>
    <w:tblStylePr w:type="nwCell">
      <w:pPr>
        <w:jc w:val="left"/>
      </w:pPr>
    </w:tblStylePr>
  </w:style>
  <w:style w:type="table" w:customStyle="1" w:styleId="Style10">
    <w:name w:val="Style 10"/>
    <w:basedOn w:val="Style1"/>
    <w:uiPriority w:val="99"/>
    <w:rsid w:val="00FD0462"/>
    <w:tblPr>
      <w:tblBorders>
        <w:insideH w:val="single" w:sz="4" w:space="0" w:color="990099"/>
      </w:tblBorders>
    </w:tblPr>
    <w:tblStylePr w:type="firstRow">
      <w:rPr>
        <w:b/>
        <w:color w:val="FFFFFF" w:themeColor="background1"/>
      </w:rPr>
      <w:tblPr/>
      <w:tcPr>
        <w:shd w:val="clear" w:color="auto" w:fill="990099"/>
      </w:tcPr>
    </w:tblStylePr>
    <w:tblStylePr w:type="band1Horz">
      <w:tblPr/>
      <w:tcPr>
        <w:shd w:val="clear" w:color="auto" w:fill="FFD5FF"/>
      </w:tcPr>
    </w:tblStylePr>
    <w:tblStylePr w:type="band2Horz">
      <w:rPr>
        <w:rFonts w:ascii="Tahoma" w:hAnsi="Tahoma"/>
        <w:sz w:val="24"/>
      </w:rPr>
    </w:tblStylePr>
    <w:tblStylePr w:type="nwCell">
      <w:pPr>
        <w:jc w:val="left"/>
      </w:pPr>
    </w:tblStylePr>
  </w:style>
  <w:style w:type="table" w:customStyle="1" w:styleId="Style11">
    <w:name w:val="Style11"/>
    <w:basedOn w:val="Style1"/>
    <w:uiPriority w:val="99"/>
    <w:rsid w:val="00FD0462"/>
    <w:tblPr>
      <w:tblBorders>
        <w:insideH w:val="single" w:sz="4" w:space="0" w:color="FF6600"/>
      </w:tblBorders>
    </w:tblPr>
    <w:tblStylePr w:type="firstRow">
      <w:rPr>
        <w:b/>
        <w:color w:val="FFFFFF" w:themeColor="background1"/>
      </w:rPr>
      <w:tblPr/>
      <w:tcPr>
        <w:shd w:val="clear" w:color="auto" w:fill="FF6600"/>
      </w:tcPr>
    </w:tblStylePr>
    <w:tblStylePr w:type="band1Horz">
      <w:tblPr/>
      <w:tcPr>
        <w:shd w:val="clear" w:color="auto" w:fill="FFE0C1"/>
      </w:tcPr>
    </w:tblStylePr>
    <w:tblStylePr w:type="band2Horz">
      <w:rPr>
        <w:rFonts w:ascii="Tahoma" w:hAnsi="Tahoma"/>
        <w:sz w:val="24"/>
      </w:rPr>
    </w:tblStylePr>
    <w:tblStylePr w:type="nwCell">
      <w:pPr>
        <w:jc w:val="left"/>
      </w:pPr>
    </w:tblStylePr>
  </w:style>
  <w:style w:type="table" w:customStyle="1" w:styleId="Style4">
    <w:name w:val="Style4"/>
    <w:basedOn w:val="Style2"/>
    <w:uiPriority w:val="99"/>
    <w:rsid w:val="00FD0462"/>
    <w:tblPr>
      <w:tblBorders>
        <w:insideH w:val="single" w:sz="4" w:space="0" w:color="CC0000"/>
      </w:tblBorders>
    </w:tblPr>
    <w:tblStylePr w:type="firstRow">
      <w:rPr>
        <w:b/>
        <w:color w:val="FFFFFF" w:themeColor="background1"/>
      </w:rPr>
      <w:tblPr/>
      <w:tcPr>
        <w:tcBorders>
          <w:top w:val="single" w:sz="12" w:space="0" w:color="auto"/>
          <w:left w:val="single" w:sz="12" w:space="0" w:color="auto"/>
          <w:bottom w:val="single" w:sz="12" w:space="0" w:color="auto"/>
          <w:right w:val="single" w:sz="12" w:space="0" w:color="auto"/>
          <w:insideH w:val="nil"/>
          <w:insideV w:val="single" w:sz="4" w:space="0" w:color="auto"/>
          <w:tl2br w:val="nil"/>
          <w:tr2bl w:val="nil"/>
        </w:tcBorders>
        <w:shd w:val="clear" w:color="auto" w:fill="CC0000"/>
      </w:tcPr>
    </w:tblStylePr>
    <w:tblStylePr w:type="band2Horz">
      <w:tblPr/>
      <w:tcPr>
        <w:shd w:val="clear" w:color="auto" w:fill="FCEDEA"/>
      </w:tcPr>
    </w:tblStylePr>
  </w:style>
  <w:style w:type="table" w:customStyle="1" w:styleId="Style5">
    <w:name w:val="Style5"/>
    <w:basedOn w:val="Style1"/>
    <w:uiPriority w:val="99"/>
    <w:rsid w:val="00FD0462"/>
    <w:tblPr>
      <w:tblBorders>
        <w:insideH w:val="single" w:sz="4" w:space="0" w:color="31849B" w:themeColor="accent5" w:themeShade="BF"/>
      </w:tblBorders>
    </w:tblPr>
    <w:tblStylePr w:type="firstRow">
      <w:pPr>
        <w:jc w:val="center"/>
      </w:pPr>
      <w:rPr>
        <w:b/>
        <w:color w:val="FFFFFF" w:themeColor="background1"/>
      </w:rPr>
      <w:tblPr/>
      <w:tcPr>
        <w:tcBorders>
          <w:top w:val="single" w:sz="12" w:space="0" w:color="auto"/>
          <w:left w:val="single" w:sz="12" w:space="0" w:color="auto"/>
          <w:bottom w:val="single" w:sz="12" w:space="0" w:color="auto"/>
          <w:right w:val="single" w:sz="12" w:space="0" w:color="auto"/>
        </w:tcBorders>
        <w:shd w:val="clear" w:color="auto" w:fill="31849B" w:themeFill="accent5" w:themeFillShade="BF"/>
      </w:tcPr>
    </w:tblStylePr>
    <w:tblStylePr w:type="band1Horz">
      <w:tblPr/>
      <w:tcPr>
        <w:shd w:val="clear" w:color="auto" w:fill="DAEEF3" w:themeFill="accent5" w:themeFillTint="33"/>
      </w:tcPr>
    </w:tblStylePr>
    <w:tblStylePr w:type="nwCell">
      <w:pPr>
        <w:jc w:val="left"/>
      </w:pPr>
    </w:tblStylePr>
  </w:style>
  <w:style w:type="table" w:styleId="MediumList1">
    <w:name w:val="Medium List 1"/>
    <w:basedOn w:val="TableNormal"/>
    <w:uiPriority w:val="65"/>
    <w:rsid w:val="00280C73"/>
    <w:pPr>
      <w:jc w:val="right"/>
    </w:pPr>
    <w:rPr>
      <w:color w:val="000000" w:themeColor="text1"/>
    </w:rPr>
    <w:tblPr>
      <w:tblStyleRowBandSize w:val="1"/>
      <w:tblStyleColBandSize w:val="1"/>
      <w:tblBorders>
        <w:top w:val="single" w:sz="8" w:space="0" w:color="000000" w:themeColor="text1"/>
        <w:bottom w:val="single" w:sz="8" w:space="0" w:color="000000" w:themeColor="text1"/>
      </w:tblBorders>
      <w:tblCellMar>
        <w:top w:w="43" w:type="dxa"/>
        <w:left w:w="115" w:type="dxa"/>
        <w:bottom w:w="43" w:type="dxa"/>
        <w:right w:w="115" w:type="dxa"/>
      </w:tblCellMar>
    </w:tblPr>
    <w:tcPr>
      <w:vAlign w:val="center"/>
    </w:tcPr>
    <w:tblStylePr w:type="firstRow">
      <w:pPr>
        <w:jc w:val="left"/>
      </w:pPr>
      <w:rPr>
        <w:rFonts w:ascii="Tahoma" w:eastAsiaTheme="majorEastAsia" w:hAnsi="Tahoma" w:cstheme="majorBidi"/>
        <w:sz w:val="24"/>
      </w:rPr>
      <w:tblPr/>
      <w:tcPr>
        <w:tcBorders>
          <w:top w:val="nil"/>
          <w:bottom w:val="single" w:sz="8" w:space="0" w:color="000000" w:themeColor="text1"/>
        </w:tcBorders>
        <w:vAlign w:val="bottom"/>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pPr>
        <w:jc w:val="left"/>
      </w:pPr>
      <w:rPr>
        <w:b w:val="0"/>
        <w:bCs/>
      </w:rPr>
      <w:tblPr/>
      <w:tcPr>
        <w:vAlign w:val="center"/>
      </w:tcPr>
    </w:tblStylePr>
    <w:tblStylePr w:type="lastCol">
      <w:rPr>
        <w:b/>
        <w:bCs/>
      </w:rPr>
      <w:tblPr/>
      <w:tcPr>
        <w:tcBorders>
          <w:top w:val="single" w:sz="8" w:space="0" w:color="000000" w:themeColor="text1"/>
          <w:bottom w:val="single" w:sz="8" w:space="0" w:color="000000" w:themeColor="text1"/>
        </w:tcBorders>
      </w:tcPr>
    </w:tblStylePr>
  </w:style>
  <w:style w:type="character" w:styleId="Hyperlink">
    <w:name w:val="Hyperlink"/>
    <w:basedOn w:val="DefaultParagraphFont"/>
    <w:uiPriority w:val="99"/>
    <w:semiHidden/>
    <w:unhideWhenUsed/>
    <w:rsid w:val="008B268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684"/>
    <w:rPr>
      <w:rFonts w:ascii="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3">
    <w:name w:val="Style3"/>
    <w:basedOn w:val="Style2"/>
    <w:uiPriority w:val="99"/>
    <w:rsid w:val="00FD0462"/>
    <w:tblPr>
      <w:tblBorders>
        <w:insideH w:val="single" w:sz="4" w:space="0" w:color="1F497D" w:themeColor="text2"/>
      </w:tblBorders>
    </w:tblPr>
    <w:tblStylePr w:type="firstRow">
      <w:rPr>
        <w:b/>
        <w:color w:val="FFFFFF" w:themeColor="background1"/>
      </w:rPr>
      <w:tblPr/>
      <w:tcPr>
        <w:tcBorders>
          <w:top w:val="single" w:sz="12" w:space="0" w:color="auto"/>
          <w:left w:val="single" w:sz="12" w:space="0" w:color="auto"/>
          <w:bottom w:val="single" w:sz="12" w:space="0" w:color="auto"/>
          <w:right w:val="single" w:sz="12" w:space="0" w:color="auto"/>
        </w:tcBorders>
        <w:shd w:val="clear" w:color="auto" w:fill="1F497D" w:themeFill="text2"/>
      </w:tcPr>
    </w:tblStylePr>
    <w:tblStylePr w:type="band1Horz">
      <w:rPr>
        <w:rFonts w:ascii="Tahoma" w:hAnsi="Tahoma"/>
        <w:sz w:val="24"/>
      </w:rPr>
    </w:tblStylePr>
    <w:tblStylePr w:type="band2Horz">
      <w:tblPr/>
      <w:tcPr>
        <w:shd w:val="clear" w:color="auto" w:fill="C6D9F1" w:themeFill="text2" w:themeFillTint="33"/>
      </w:tcPr>
    </w:tblStylePr>
  </w:style>
  <w:style w:type="table" w:styleId="MediumShading1-Accent3">
    <w:name w:val="Medium Shading 1 Accent 3"/>
    <w:aliases w:val="Style 3"/>
    <w:basedOn w:val="TableNormal"/>
    <w:uiPriority w:val="63"/>
    <w:rsid w:val="00FD0462"/>
    <w:tblPr>
      <w:tblStyleRowBandSize w:val="1"/>
      <w:tblStyleColBandSize w:val="1"/>
      <w:tblBorders>
        <w:top w:val="single" w:sz="12" w:space="0" w:color="auto"/>
        <w:left w:val="single" w:sz="12" w:space="0" w:color="auto"/>
        <w:bottom w:val="single" w:sz="12" w:space="0" w:color="auto"/>
        <w:right w:val="single" w:sz="12" w:space="0" w:color="auto"/>
        <w:insideH w:val="single" w:sz="8" w:space="0" w:color="B3CC82" w:themeColor="accent3" w:themeTint="BF"/>
        <w:insideV w:val="single" w:sz="4" w:space="0" w:color="auto"/>
      </w:tblBorders>
      <w:tblCellMar>
        <w:top w:w="43" w:type="dxa"/>
        <w:left w:w="115" w:type="dxa"/>
        <w:bottom w:w="43" w:type="dxa"/>
        <w:right w:w="115" w:type="dxa"/>
      </w:tblCellMar>
    </w:tblPr>
    <w:tblStylePr w:type="firstRow">
      <w:pPr>
        <w:spacing w:before="0" w:after="0" w:line="240" w:lineRule="auto"/>
      </w:pPr>
      <w:rPr>
        <w:rFonts w:ascii="Tahoma" w:hAnsi="Tahoma"/>
        <w:b/>
        <w:bCs/>
        <w:color w:val="FFFFFF" w:themeColor="background1"/>
        <w:sz w:val="24"/>
      </w:rPr>
      <w:tblPr/>
      <w:tcPr>
        <w:tcBorders>
          <w:top w:val="single" w:sz="12" w:space="0" w:color="auto"/>
          <w:left w:val="single" w:sz="12" w:space="0" w:color="auto"/>
          <w:bottom w:val="single" w:sz="12" w:space="0" w:color="auto"/>
          <w:right w:val="single" w:sz="12" w:space="0" w:color="auto"/>
          <w:insideH w:val="nil"/>
          <w:insideV w:val="single" w:sz="4" w:space="0" w:color="auto"/>
        </w:tcBorders>
        <w:shd w:val="clear" w:color="auto" w:fill="9BBB59" w:themeFill="accent3"/>
      </w:tcPr>
    </w:tblStylePr>
    <w:tblStylePr w:type="lastRow">
      <w:pPr>
        <w:spacing w:before="0" w:after="0" w:line="240" w:lineRule="auto"/>
      </w:pPr>
      <w:rPr>
        <w:b w:val="0"/>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val="0"/>
        <w:bCs/>
      </w:rPr>
    </w:tblStylePr>
    <w:tblStylePr w:type="lastCol">
      <w:rPr>
        <w:b w:val="0"/>
        <w:bCs/>
      </w:rPr>
    </w:tblStylePr>
    <w:tblStylePr w:type="band2Horz">
      <w:tblPr/>
      <w:tcPr>
        <w:shd w:val="clear" w:color="auto" w:fill="EAF1DD" w:themeFill="accent3" w:themeFillTint="33"/>
      </w:tcPr>
    </w:tblStylePr>
  </w:style>
  <w:style w:type="table" w:customStyle="1" w:styleId="Style7">
    <w:name w:val="Style7"/>
    <w:basedOn w:val="Style1"/>
    <w:uiPriority w:val="99"/>
    <w:rsid w:val="00B63BE6"/>
    <w:tblPr/>
    <w:tcPr>
      <w:shd w:val="clear" w:color="auto" w:fill="auto"/>
    </w:tcPr>
    <w:tblStylePr w:type="firstRow">
      <w:rPr>
        <w:b/>
        <w:color w:val="FFFFFF" w:themeColor="background1"/>
      </w:rPr>
      <w:tblPr/>
      <w:tcPr>
        <w:shd w:val="clear" w:color="auto" w:fill="1F497D" w:themeFill="text2"/>
      </w:tcPr>
    </w:tblStylePr>
    <w:tblStylePr w:type="firstCol">
      <w:rPr>
        <w:b w:val="0"/>
      </w:rPr>
    </w:tblStylePr>
    <w:tblStylePr w:type="band1Horz">
      <w:tblPr/>
      <w:tcPr>
        <w:shd w:val="clear" w:color="auto" w:fill="DBE5F1" w:themeFill="accent1" w:themeFillTint="33"/>
      </w:tcPr>
    </w:tblStylePr>
    <w:tblStylePr w:type="band2Horz">
      <w:tblPr/>
      <w:tcPr>
        <w:shd w:val="clear" w:color="auto" w:fill="C6D9F1" w:themeFill="text2" w:themeFillTint="33"/>
      </w:tcPr>
    </w:tblStylePr>
    <w:tblStylePr w:type="nwCell">
      <w:pPr>
        <w:jc w:val="left"/>
      </w:pPr>
    </w:tblStylePr>
  </w:style>
  <w:style w:type="table" w:styleId="MediumShading1-Accent1">
    <w:name w:val="Medium Shading 1 Accent 1"/>
    <w:basedOn w:val="TableNormal"/>
    <w:uiPriority w:val="63"/>
    <w:rsid w:val="00D53B78"/>
    <w:rPr>
      <w:rFonts w:eastAsia="Times New Roman" w:cs="Times New Roman"/>
      <w:szCs w:val="20"/>
    </w:rPr>
    <w:tblPr>
      <w:tblStyleRowBandSize w:val="1"/>
      <w:tblStyleColBandSize w:val="1"/>
      <w:tblBorders>
        <w:top w:val="single" w:sz="12" w:space="0" w:color="auto"/>
        <w:left w:val="single" w:sz="12" w:space="0" w:color="auto"/>
        <w:bottom w:val="single" w:sz="12" w:space="0" w:color="auto"/>
        <w:right w:val="single" w:sz="12" w:space="0" w:color="auto"/>
        <w:insideH w:val="single" w:sz="8" w:space="0" w:color="7BA0CD" w:themeColor="accent1" w:themeTint="BF"/>
        <w:insideV w:val="single" w:sz="4" w:space="0" w:color="auto"/>
      </w:tblBorders>
      <w:tblCellMar>
        <w:top w:w="43" w:type="dxa"/>
        <w:left w:w="115" w:type="dxa"/>
        <w:bottom w:w="43" w:type="dxa"/>
        <w:right w:w="115"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A3BE6"/>
    <w:rPr>
      <w:rFonts w:eastAsia="Times New Roman" w:cs="Times New Roman"/>
      <w:szCs w:val="20"/>
    </w:rPr>
    <w:tblPr>
      <w:tblStyleRowBandSize w:val="1"/>
      <w:tblStyleColBandSize w:val="1"/>
      <w:tblBorders>
        <w:top w:val="single" w:sz="12" w:space="0" w:color="auto"/>
        <w:left w:val="single" w:sz="12" w:space="0" w:color="auto"/>
        <w:bottom w:val="single" w:sz="12" w:space="0" w:color="auto"/>
        <w:right w:val="single" w:sz="12" w:space="0" w:color="auto"/>
        <w:insideH w:val="single" w:sz="8" w:space="0" w:color="CF7B79" w:themeColor="accent2" w:themeTint="BF"/>
        <w:insideV w:val="single" w:sz="4" w:space="0" w:color="auto"/>
      </w:tblBorders>
      <w:tblCellMar>
        <w:top w:w="43" w:type="dxa"/>
        <w:left w:w="115" w:type="dxa"/>
        <w:bottom w:w="43" w:type="dxa"/>
        <w:right w:w="115" w:type="dxa"/>
      </w:tblCellMar>
    </w:tblPr>
    <w:tblStylePr w:type="firstRow">
      <w:pPr>
        <w:spacing w:before="0" w:after="0" w:line="240" w:lineRule="auto"/>
      </w:pPr>
      <w:rPr>
        <w:b/>
        <w:bCs/>
        <w:color w:val="FFFFFF" w:themeColor="background1"/>
      </w:rPr>
      <w:tblPr/>
      <w:tcPr>
        <w:tcBorders>
          <w:top w:val="single" w:sz="12" w:space="0" w:color="auto"/>
          <w:left w:val="single" w:sz="12" w:space="0" w:color="auto"/>
          <w:bottom w:val="single" w:sz="12" w:space="0" w:color="auto"/>
          <w:right w:val="single" w:sz="12" w:space="0" w:color="auto"/>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val="0"/>
        <w:bCs/>
      </w:rPr>
    </w:tblStylePr>
    <w:tblStylePr w:type="lastCol">
      <w:rPr>
        <w:b w:val="0"/>
        <w:bCs/>
      </w:rPr>
    </w:tblStylePr>
    <w:tblStylePr w:type="band2Horz">
      <w:tblPr/>
      <w:tcPr>
        <w:shd w:val="clear" w:color="auto" w:fill="F2DBDB" w:themeFill="accent2" w:themeFillTint="33"/>
      </w:tcPr>
    </w:tblStylePr>
  </w:style>
  <w:style w:type="table" w:customStyle="1" w:styleId="Style1">
    <w:name w:val="Style1"/>
    <w:basedOn w:val="TableNormal"/>
    <w:uiPriority w:val="99"/>
    <w:rsid w:val="00FD0462"/>
    <w:rPr>
      <w:rFonts w:eastAsia="Times New Roman" w:cs="Times New Roman"/>
      <w:szCs w:val="20"/>
    </w:rPr>
    <w:tblPr>
      <w:tblStyleRowBandSize w:val="1"/>
      <w:tblStyleColBandSize w:val="1"/>
      <w:tblBorders>
        <w:top w:val="single" w:sz="12" w:space="0" w:color="auto"/>
        <w:left w:val="single" w:sz="12" w:space="0" w:color="auto"/>
        <w:bottom w:val="single" w:sz="12" w:space="0" w:color="auto"/>
        <w:right w:val="single" w:sz="12" w:space="0" w:color="auto"/>
        <w:insideH w:val="single" w:sz="4" w:space="0" w:color="4F81BD" w:themeColor="accent1"/>
        <w:insideV w:val="single" w:sz="4" w:space="0" w:color="auto"/>
      </w:tblBorders>
      <w:tblCellMar>
        <w:top w:w="43" w:type="dxa"/>
        <w:left w:w="115" w:type="dxa"/>
        <w:bottom w:w="43" w:type="dxa"/>
        <w:right w:w="115" w:type="dxa"/>
      </w:tblCellMar>
    </w:tblPr>
    <w:tcPr>
      <w:vAlign w:val="center"/>
    </w:tcPr>
    <w:tblStylePr w:type="firstRow">
      <w:rPr>
        <w:b/>
        <w:color w:val="FFFFFF" w:themeColor="background1"/>
      </w:rPr>
      <w:tblPr/>
      <w:tcPr>
        <w:shd w:val="clear" w:color="auto" w:fill="4F81BD" w:themeFill="accent1"/>
      </w:tcPr>
    </w:tblStylePr>
    <w:tblStylePr w:type="band1Horz">
      <w:tblPr/>
      <w:tcPr>
        <w:shd w:val="clear" w:color="auto" w:fill="DBE5F1" w:themeFill="accent1" w:themeFillTint="33"/>
      </w:tcPr>
    </w:tblStylePr>
    <w:tblStylePr w:type="nwCell">
      <w:pPr>
        <w:jc w:val="left"/>
      </w:pPr>
    </w:tblStylePr>
  </w:style>
  <w:style w:type="table" w:customStyle="1" w:styleId="Style2">
    <w:name w:val="Style2"/>
    <w:basedOn w:val="TableNormal"/>
    <w:uiPriority w:val="99"/>
    <w:rsid w:val="00FD0462"/>
    <w:rPr>
      <w:rFonts w:eastAsia="Times New Roman" w:cs="Times New Roman"/>
      <w:szCs w:val="20"/>
    </w:rPr>
    <w:tblPr>
      <w:tblStyleRowBandSize w:val="1"/>
      <w:tblBorders>
        <w:top w:val="single" w:sz="12" w:space="0" w:color="auto"/>
        <w:left w:val="single" w:sz="12" w:space="0" w:color="auto"/>
        <w:bottom w:val="single" w:sz="12" w:space="0" w:color="auto"/>
        <w:right w:val="single" w:sz="12" w:space="0" w:color="auto"/>
        <w:insideH w:val="single" w:sz="8" w:space="0" w:color="C0504D" w:themeColor="accent2"/>
        <w:insideV w:val="single" w:sz="4" w:space="0" w:color="auto"/>
      </w:tblBorders>
      <w:tblCellMar>
        <w:top w:w="43" w:type="dxa"/>
        <w:left w:w="115" w:type="dxa"/>
        <w:bottom w:w="43" w:type="dxa"/>
        <w:right w:w="115" w:type="dxa"/>
      </w:tblCellMar>
    </w:tblPr>
    <w:tcPr>
      <w:vAlign w:val="center"/>
    </w:tcPr>
    <w:tblStylePr w:type="firstRow">
      <w:rPr>
        <w:b/>
        <w:color w:val="FFFFFF" w:themeColor="background1"/>
      </w:rPr>
      <w:tblPr/>
      <w:tcPr>
        <w:tcBorders>
          <w:top w:val="single" w:sz="12" w:space="0" w:color="auto"/>
          <w:left w:val="single" w:sz="12" w:space="0" w:color="auto"/>
          <w:bottom w:val="single" w:sz="12" w:space="0" w:color="auto"/>
          <w:right w:val="single" w:sz="12" w:space="0" w:color="auto"/>
        </w:tcBorders>
        <w:shd w:val="clear" w:color="auto" w:fill="C0504D" w:themeFill="accent2"/>
      </w:tcPr>
    </w:tblStylePr>
    <w:tblStylePr w:type="band2Horz">
      <w:tblPr/>
      <w:tcPr>
        <w:shd w:val="clear" w:color="auto" w:fill="F2DBDB" w:themeFill="accent2" w:themeFillTint="33"/>
      </w:tcPr>
    </w:tblStylePr>
  </w:style>
  <w:style w:type="table" w:styleId="MediumShading1-Accent4">
    <w:name w:val="Medium Shading 1 Accent 4"/>
    <w:aliases w:val="Style 4"/>
    <w:basedOn w:val="TableNormal"/>
    <w:uiPriority w:val="63"/>
    <w:rsid w:val="00FD0462"/>
    <w:rPr>
      <w:rFonts w:eastAsia="Times New Roman" w:cs="Times New Roman"/>
      <w:szCs w:val="20"/>
    </w:rPr>
    <w:tblPr>
      <w:tblStyleRowBandSize w:val="1"/>
      <w:tblStyleColBandSize w:val="1"/>
      <w:tblBorders>
        <w:top w:val="single" w:sz="12" w:space="0" w:color="auto"/>
        <w:left w:val="single" w:sz="12" w:space="0" w:color="auto"/>
        <w:bottom w:val="single" w:sz="12" w:space="0" w:color="auto"/>
        <w:right w:val="single" w:sz="12" w:space="0" w:color="auto"/>
        <w:insideH w:val="single" w:sz="8" w:space="0" w:color="9F8AB9" w:themeColor="accent4" w:themeTint="BF"/>
        <w:insideV w:val="single" w:sz="4" w:space="0" w:color="auto"/>
      </w:tblBorders>
      <w:tblCellMar>
        <w:top w:w="43" w:type="dxa"/>
        <w:left w:w="115" w:type="dxa"/>
        <w:bottom w:w="43" w:type="dxa"/>
        <w:right w:w="115" w:type="dxa"/>
      </w:tblCellMar>
    </w:tblPr>
    <w:tcPr>
      <w:vAlign w:val="center"/>
    </w:tcPr>
    <w:tblStylePr w:type="firstRow">
      <w:pPr>
        <w:spacing w:before="0" w:after="0" w:line="240" w:lineRule="auto"/>
      </w:pPr>
      <w:rPr>
        <w:rFonts w:ascii="Tahoma" w:hAnsi="Tahoma"/>
        <w:b/>
        <w:bCs/>
        <w:color w:val="FFFFFF" w:themeColor="background1"/>
        <w:sz w:val="24"/>
      </w:rPr>
      <w:tblPr/>
      <w:tcPr>
        <w:tcBorders>
          <w:top w:val="single" w:sz="12" w:space="0" w:color="auto"/>
          <w:left w:val="single" w:sz="12" w:space="0" w:color="auto"/>
          <w:bottom w:val="single" w:sz="12" w:space="0" w:color="auto"/>
          <w:right w:val="single" w:sz="12" w:space="0" w:color="auto"/>
          <w:insideH w:val="nil"/>
          <w:insideV w:val="single" w:sz="4" w:space="0" w:color="auto"/>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2Horz">
      <w:tblPr/>
      <w:tcPr>
        <w:shd w:val="clear" w:color="auto" w:fill="E5DFEC" w:themeFill="accent4" w:themeFillTint="33"/>
      </w:tcPr>
    </w:tblStylePr>
  </w:style>
  <w:style w:type="table" w:styleId="MediumShading1-Accent5">
    <w:name w:val="Medium Shading 1 Accent 5"/>
    <w:aliases w:val="Style 5"/>
    <w:basedOn w:val="TableNormal"/>
    <w:uiPriority w:val="63"/>
    <w:rsid w:val="00B75444"/>
    <w:tblPr>
      <w:tblStyleRowBandSize w:val="1"/>
      <w:tblStyleColBandSize w:val="1"/>
      <w:tblBorders>
        <w:top w:val="single" w:sz="12" w:space="0" w:color="auto"/>
        <w:left w:val="single" w:sz="12" w:space="0" w:color="auto"/>
        <w:bottom w:val="single" w:sz="12" w:space="0" w:color="auto"/>
        <w:right w:val="single" w:sz="12" w:space="0" w:color="auto"/>
        <w:insideH w:val="single" w:sz="8" w:space="0" w:color="78C0D4" w:themeColor="accent5" w:themeTint="BF"/>
        <w:insideV w:val="single" w:sz="4" w:space="0" w:color="auto"/>
      </w:tblBorders>
      <w:tblCellMar>
        <w:top w:w="43" w:type="dxa"/>
        <w:left w:w="115" w:type="dxa"/>
        <w:bottom w:w="43" w:type="dxa"/>
        <w:right w:w="115" w:type="dxa"/>
      </w:tblCellMar>
    </w:tblPr>
    <w:tblStylePr w:type="firstRow">
      <w:pPr>
        <w:spacing w:before="0" w:after="0" w:line="240" w:lineRule="auto"/>
      </w:pPr>
      <w:rPr>
        <w:rFonts w:ascii="Tahoma" w:hAnsi="Tahoma"/>
        <w:b/>
        <w:bCs/>
        <w:color w:val="FFFFFF" w:themeColor="background1"/>
        <w:sz w:val="24"/>
      </w:rPr>
      <w:tblPr/>
      <w:tcPr>
        <w:tcBorders>
          <w:top w:val="single" w:sz="12" w:space="0" w:color="auto"/>
          <w:left w:val="single" w:sz="12" w:space="0" w:color="auto"/>
          <w:bottom w:val="single" w:sz="12" w:space="0" w:color="auto"/>
          <w:right w:val="single" w:sz="12" w:space="0" w:color="auto"/>
          <w:insideH w:val="nil"/>
          <w:insideV w:val="single" w:sz="4" w:space="0" w:color="auto"/>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Horz">
      <w:tblPr/>
      <w:tcPr>
        <w:shd w:val="clear" w:color="auto" w:fill="DAEEF3" w:themeFill="accent5" w:themeFillTint="33"/>
      </w:tcPr>
    </w:tblStylePr>
  </w:style>
  <w:style w:type="table" w:styleId="MediumShading1-Accent6">
    <w:name w:val="Medium Shading 1 Accent 6"/>
    <w:aliases w:val="Style 6"/>
    <w:basedOn w:val="TableNormal"/>
    <w:uiPriority w:val="63"/>
    <w:rsid w:val="00544AEF"/>
    <w:rPr>
      <w:rFonts w:eastAsia="Times New Roman" w:cs="Times New Roman"/>
      <w:szCs w:val="20"/>
    </w:rPr>
    <w:tblPr>
      <w:tblStyleRowBandSize w:val="1"/>
      <w:tblStyleColBandSize w:val="1"/>
      <w:tblBorders>
        <w:top w:val="single" w:sz="12" w:space="0" w:color="auto"/>
        <w:left w:val="single" w:sz="12" w:space="0" w:color="auto"/>
        <w:bottom w:val="single" w:sz="12" w:space="0" w:color="auto"/>
        <w:right w:val="single" w:sz="12" w:space="0" w:color="auto"/>
        <w:insideH w:val="single" w:sz="8" w:space="0" w:color="F9B074" w:themeColor="accent6" w:themeTint="BF"/>
        <w:insideV w:val="single" w:sz="4" w:space="0" w:color="auto"/>
      </w:tblBorders>
      <w:tblCellMar>
        <w:top w:w="43" w:type="dxa"/>
        <w:left w:w="115" w:type="dxa"/>
        <w:bottom w:w="43" w:type="dxa"/>
        <w:right w:w="115" w:type="dxa"/>
      </w:tblCellMar>
    </w:tblPr>
    <w:tblStylePr w:type="firstRow">
      <w:pPr>
        <w:spacing w:before="0" w:after="0" w:line="240" w:lineRule="auto"/>
      </w:pPr>
      <w:rPr>
        <w:rFonts w:ascii="Tahoma" w:hAnsi="Tahoma"/>
        <w:b/>
        <w:bCs/>
        <w:color w:val="FFFFFF" w:themeColor="background1"/>
        <w:sz w:val="24"/>
      </w:rPr>
      <w:tblPr/>
      <w:tcPr>
        <w:tcBorders>
          <w:top w:val="single" w:sz="12" w:space="0" w:color="auto"/>
          <w:left w:val="single" w:sz="12" w:space="0" w:color="auto"/>
          <w:bottom w:val="single" w:sz="12" w:space="0" w:color="auto"/>
          <w:right w:val="single" w:sz="12" w:space="0" w:color="auto"/>
          <w:insideH w:val="nil"/>
          <w:insideV w:val="single" w:sz="4" w:space="0" w:color="auto"/>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Horz">
      <w:tblPr/>
      <w:tcPr>
        <w:shd w:val="clear" w:color="auto" w:fill="FDE9D9" w:themeFill="accent6" w:themeFillTint="33"/>
      </w:tcPr>
    </w:tblStylePr>
  </w:style>
  <w:style w:type="table" w:customStyle="1" w:styleId="Style8">
    <w:name w:val="Style8"/>
    <w:basedOn w:val="Style1"/>
    <w:uiPriority w:val="99"/>
    <w:rsid w:val="00FD0462"/>
    <w:tblPr/>
    <w:tcPr>
      <w:shd w:val="clear" w:color="auto" w:fill="auto"/>
    </w:tcPr>
    <w:tblStylePr w:type="firstRow">
      <w:rPr>
        <w:rFonts w:ascii="Tahoma" w:hAnsi="Tahoma"/>
        <w:b/>
        <w:color w:val="FFFFFF" w:themeColor="background1"/>
        <w:sz w:val="24"/>
      </w:rPr>
      <w:tblPr/>
      <w:tcPr>
        <w:shd w:val="clear" w:color="auto" w:fill="990000"/>
      </w:tcPr>
    </w:tblStylePr>
    <w:tblStylePr w:type="band1Horz">
      <w:rPr>
        <w:rFonts w:ascii="Tahoma" w:hAnsi="Tahoma"/>
        <w:sz w:val="24"/>
      </w:rPr>
      <w:tblPr/>
      <w:tcPr>
        <w:shd w:val="clear" w:color="auto" w:fill="DBE5F1" w:themeFill="accent1" w:themeFillTint="33"/>
      </w:tcPr>
    </w:tblStylePr>
    <w:tblStylePr w:type="band2Horz">
      <w:tblPr/>
      <w:tcPr>
        <w:shd w:val="clear" w:color="auto" w:fill="FFE1E1"/>
      </w:tcPr>
    </w:tblStylePr>
    <w:tblStylePr w:type="nwCell">
      <w:pPr>
        <w:jc w:val="left"/>
      </w:pPr>
    </w:tblStylePr>
  </w:style>
  <w:style w:type="table" w:customStyle="1" w:styleId="Style9">
    <w:name w:val="Style 9"/>
    <w:basedOn w:val="Style1"/>
    <w:uiPriority w:val="99"/>
    <w:rsid w:val="00D61795"/>
    <w:tblPr/>
    <w:tblStylePr w:type="firstRow">
      <w:rPr>
        <w:rFonts w:ascii="Tahoma" w:hAnsi="Tahoma"/>
        <w:b/>
        <w:color w:val="FFFFFF" w:themeColor="background1"/>
        <w:sz w:val="24"/>
      </w:rPr>
      <w:tblPr/>
      <w:tcPr>
        <w:shd w:val="clear" w:color="auto" w:fill="009999"/>
      </w:tcPr>
    </w:tblStylePr>
    <w:tblStylePr w:type="band1Horz">
      <w:rPr>
        <w:rFonts w:ascii="Tahoma" w:hAnsi="Tahoma"/>
        <w:sz w:val="24"/>
      </w:rPr>
      <w:tblPr/>
      <w:tcPr>
        <w:shd w:val="clear" w:color="auto" w:fill="E1FFFF"/>
      </w:tcPr>
    </w:tblStylePr>
    <w:tblStylePr w:type="nwCell">
      <w:pPr>
        <w:jc w:val="left"/>
      </w:pPr>
    </w:tblStylePr>
  </w:style>
  <w:style w:type="table" w:customStyle="1" w:styleId="Style10">
    <w:name w:val="Style 10"/>
    <w:basedOn w:val="Style1"/>
    <w:uiPriority w:val="99"/>
    <w:rsid w:val="00FD0462"/>
    <w:tblPr>
      <w:tblBorders>
        <w:insideH w:val="single" w:sz="4" w:space="0" w:color="990099"/>
      </w:tblBorders>
    </w:tblPr>
    <w:tblStylePr w:type="firstRow">
      <w:rPr>
        <w:b/>
        <w:color w:val="FFFFFF" w:themeColor="background1"/>
      </w:rPr>
      <w:tblPr/>
      <w:tcPr>
        <w:shd w:val="clear" w:color="auto" w:fill="990099"/>
      </w:tcPr>
    </w:tblStylePr>
    <w:tblStylePr w:type="band1Horz">
      <w:tblPr/>
      <w:tcPr>
        <w:shd w:val="clear" w:color="auto" w:fill="FFD5FF"/>
      </w:tcPr>
    </w:tblStylePr>
    <w:tblStylePr w:type="band2Horz">
      <w:rPr>
        <w:rFonts w:ascii="Tahoma" w:hAnsi="Tahoma"/>
        <w:sz w:val="24"/>
      </w:rPr>
    </w:tblStylePr>
    <w:tblStylePr w:type="nwCell">
      <w:pPr>
        <w:jc w:val="left"/>
      </w:pPr>
    </w:tblStylePr>
  </w:style>
  <w:style w:type="table" w:customStyle="1" w:styleId="Style11">
    <w:name w:val="Style11"/>
    <w:basedOn w:val="Style1"/>
    <w:uiPriority w:val="99"/>
    <w:rsid w:val="00FD0462"/>
    <w:tblPr>
      <w:tblBorders>
        <w:insideH w:val="single" w:sz="4" w:space="0" w:color="FF6600"/>
      </w:tblBorders>
    </w:tblPr>
    <w:tblStylePr w:type="firstRow">
      <w:rPr>
        <w:b/>
        <w:color w:val="FFFFFF" w:themeColor="background1"/>
      </w:rPr>
      <w:tblPr/>
      <w:tcPr>
        <w:shd w:val="clear" w:color="auto" w:fill="FF6600"/>
      </w:tcPr>
    </w:tblStylePr>
    <w:tblStylePr w:type="band1Horz">
      <w:tblPr/>
      <w:tcPr>
        <w:shd w:val="clear" w:color="auto" w:fill="FFE0C1"/>
      </w:tcPr>
    </w:tblStylePr>
    <w:tblStylePr w:type="band2Horz">
      <w:rPr>
        <w:rFonts w:ascii="Tahoma" w:hAnsi="Tahoma"/>
        <w:sz w:val="24"/>
      </w:rPr>
    </w:tblStylePr>
    <w:tblStylePr w:type="nwCell">
      <w:pPr>
        <w:jc w:val="left"/>
      </w:pPr>
    </w:tblStylePr>
  </w:style>
  <w:style w:type="table" w:customStyle="1" w:styleId="Style4">
    <w:name w:val="Style4"/>
    <w:basedOn w:val="Style2"/>
    <w:uiPriority w:val="99"/>
    <w:rsid w:val="00FD0462"/>
    <w:tblPr>
      <w:tblBorders>
        <w:insideH w:val="single" w:sz="4" w:space="0" w:color="CC0000"/>
      </w:tblBorders>
    </w:tblPr>
    <w:tblStylePr w:type="firstRow">
      <w:rPr>
        <w:b/>
        <w:color w:val="FFFFFF" w:themeColor="background1"/>
      </w:rPr>
      <w:tblPr/>
      <w:tcPr>
        <w:tcBorders>
          <w:top w:val="single" w:sz="12" w:space="0" w:color="auto"/>
          <w:left w:val="single" w:sz="12" w:space="0" w:color="auto"/>
          <w:bottom w:val="single" w:sz="12" w:space="0" w:color="auto"/>
          <w:right w:val="single" w:sz="12" w:space="0" w:color="auto"/>
          <w:insideH w:val="nil"/>
          <w:insideV w:val="single" w:sz="4" w:space="0" w:color="auto"/>
          <w:tl2br w:val="nil"/>
          <w:tr2bl w:val="nil"/>
        </w:tcBorders>
        <w:shd w:val="clear" w:color="auto" w:fill="CC0000"/>
      </w:tcPr>
    </w:tblStylePr>
    <w:tblStylePr w:type="band2Horz">
      <w:tblPr/>
      <w:tcPr>
        <w:shd w:val="clear" w:color="auto" w:fill="FCEDEA"/>
      </w:tcPr>
    </w:tblStylePr>
  </w:style>
  <w:style w:type="table" w:customStyle="1" w:styleId="Style5">
    <w:name w:val="Style5"/>
    <w:basedOn w:val="Style1"/>
    <w:uiPriority w:val="99"/>
    <w:rsid w:val="00FD0462"/>
    <w:tblPr>
      <w:tblBorders>
        <w:insideH w:val="single" w:sz="4" w:space="0" w:color="31849B" w:themeColor="accent5" w:themeShade="BF"/>
      </w:tblBorders>
    </w:tblPr>
    <w:tblStylePr w:type="firstRow">
      <w:pPr>
        <w:jc w:val="center"/>
      </w:pPr>
      <w:rPr>
        <w:b/>
        <w:color w:val="FFFFFF" w:themeColor="background1"/>
      </w:rPr>
      <w:tblPr/>
      <w:tcPr>
        <w:tcBorders>
          <w:top w:val="single" w:sz="12" w:space="0" w:color="auto"/>
          <w:left w:val="single" w:sz="12" w:space="0" w:color="auto"/>
          <w:bottom w:val="single" w:sz="12" w:space="0" w:color="auto"/>
          <w:right w:val="single" w:sz="12" w:space="0" w:color="auto"/>
        </w:tcBorders>
        <w:shd w:val="clear" w:color="auto" w:fill="31849B" w:themeFill="accent5" w:themeFillShade="BF"/>
      </w:tcPr>
    </w:tblStylePr>
    <w:tblStylePr w:type="band1Horz">
      <w:tblPr/>
      <w:tcPr>
        <w:shd w:val="clear" w:color="auto" w:fill="DAEEF3" w:themeFill="accent5" w:themeFillTint="33"/>
      </w:tcPr>
    </w:tblStylePr>
    <w:tblStylePr w:type="nwCell">
      <w:pPr>
        <w:jc w:val="left"/>
      </w:pPr>
    </w:tblStylePr>
  </w:style>
  <w:style w:type="table" w:styleId="MediumList1">
    <w:name w:val="Medium List 1"/>
    <w:basedOn w:val="TableNormal"/>
    <w:uiPriority w:val="65"/>
    <w:rsid w:val="00280C73"/>
    <w:pPr>
      <w:jc w:val="right"/>
    </w:pPr>
    <w:rPr>
      <w:color w:val="000000" w:themeColor="text1"/>
    </w:rPr>
    <w:tblPr>
      <w:tblStyleRowBandSize w:val="1"/>
      <w:tblStyleColBandSize w:val="1"/>
      <w:tblBorders>
        <w:top w:val="single" w:sz="8" w:space="0" w:color="000000" w:themeColor="text1"/>
        <w:bottom w:val="single" w:sz="8" w:space="0" w:color="000000" w:themeColor="text1"/>
      </w:tblBorders>
      <w:tblCellMar>
        <w:top w:w="43" w:type="dxa"/>
        <w:left w:w="115" w:type="dxa"/>
        <w:bottom w:w="43" w:type="dxa"/>
        <w:right w:w="115" w:type="dxa"/>
      </w:tblCellMar>
    </w:tblPr>
    <w:tcPr>
      <w:vAlign w:val="center"/>
    </w:tcPr>
    <w:tblStylePr w:type="firstRow">
      <w:pPr>
        <w:jc w:val="left"/>
      </w:pPr>
      <w:rPr>
        <w:rFonts w:ascii="Tahoma" w:eastAsiaTheme="majorEastAsia" w:hAnsi="Tahoma" w:cstheme="majorBidi"/>
        <w:sz w:val="24"/>
      </w:rPr>
      <w:tblPr/>
      <w:tcPr>
        <w:tcBorders>
          <w:top w:val="nil"/>
          <w:bottom w:val="single" w:sz="8" w:space="0" w:color="000000" w:themeColor="text1"/>
        </w:tcBorders>
        <w:vAlign w:val="bottom"/>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pPr>
        <w:jc w:val="left"/>
      </w:pPr>
      <w:rPr>
        <w:b w:val="0"/>
        <w:bCs/>
      </w:rPr>
      <w:tblPr/>
      <w:tcPr>
        <w:vAlign w:val="center"/>
      </w:tcPr>
    </w:tblStylePr>
    <w:tblStylePr w:type="lastCol">
      <w:rPr>
        <w:b/>
        <w:bCs/>
      </w:rPr>
      <w:tblPr/>
      <w:tcPr>
        <w:tcBorders>
          <w:top w:val="single" w:sz="8" w:space="0" w:color="000000" w:themeColor="text1"/>
          <w:bottom w:val="single" w:sz="8" w:space="0" w:color="000000" w:themeColor="text1"/>
        </w:tcBorders>
      </w:tcPr>
    </w:tblStylePr>
  </w:style>
  <w:style w:type="character" w:styleId="Hyperlink">
    <w:name w:val="Hyperlink"/>
    <w:basedOn w:val="DefaultParagraphFont"/>
    <w:uiPriority w:val="99"/>
    <w:semiHidden/>
    <w:unhideWhenUsed/>
    <w:rsid w:val="008B26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0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ennifer.guimond@nih.gov" TargetMode="External"/><Relationship Id="rId5" Type="http://schemas.openxmlformats.org/officeDocument/2006/relationships/hyperlink" Target="mailto:jennifer.guimond@nih.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431</Words>
  <Characters>2459</Characters>
  <Application>Microsoft Office Word</Application>
  <DocSecurity>0</DocSecurity>
  <Lines>20</Lines>
  <Paragraphs>5</Paragraphs>
  <ScaleCrop>false</ScaleCrop>
  <Company>NIH NICHD</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Guimond</dc:creator>
  <cp:lastModifiedBy>Jennifer Guimond</cp:lastModifiedBy>
  <cp:revision>1</cp:revision>
  <dcterms:created xsi:type="dcterms:W3CDTF">2016-06-01T16:47:00Z</dcterms:created>
  <dcterms:modified xsi:type="dcterms:W3CDTF">2016-06-01T16:51:00Z</dcterms:modified>
</cp:coreProperties>
</file>