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A5B7D" w14:textId="57178985" w:rsidR="00945C40" w:rsidRDefault="0049784E" w:rsidP="00945C40">
      <w:pPr>
        <w:jc w:val="center"/>
        <w:rPr>
          <w:b/>
        </w:rPr>
      </w:pPr>
      <w:r>
        <w:rPr>
          <w:b/>
        </w:rPr>
        <w:t xml:space="preserve">ATTACHMENT </w:t>
      </w:r>
      <w:r w:rsidR="00BB63C9">
        <w:rPr>
          <w:b/>
        </w:rPr>
        <w:t xml:space="preserve">A.4 </w:t>
      </w:r>
      <w:bookmarkStart w:id="0" w:name="_GoBack"/>
      <w:bookmarkEnd w:id="0"/>
      <w:r>
        <w:rPr>
          <w:b/>
        </w:rPr>
        <w:t xml:space="preserve">: </w:t>
      </w:r>
      <w:r w:rsidR="00945C40" w:rsidRPr="0049784E">
        <w:rPr>
          <w:b/>
        </w:rPr>
        <w:t>EMAIL INVITATION</w:t>
      </w:r>
      <w:r>
        <w:rPr>
          <w:b/>
        </w:rPr>
        <w:t xml:space="preserve"> AND </w:t>
      </w:r>
      <w:r w:rsidR="00B9327C">
        <w:rPr>
          <w:b/>
        </w:rPr>
        <w:t xml:space="preserve">EMAIL </w:t>
      </w:r>
      <w:r>
        <w:rPr>
          <w:b/>
        </w:rPr>
        <w:t>REMINDER</w:t>
      </w:r>
      <w:r w:rsidR="00B9327C">
        <w:rPr>
          <w:b/>
        </w:rPr>
        <w:t>S</w:t>
      </w:r>
      <w:r>
        <w:rPr>
          <w:b/>
        </w:rPr>
        <w:t xml:space="preserve"> </w:t>
      </w:r>
    </w:p>
    <w:p w14:paraId="5D84C358" w14:textId="77777777" w:rsidR="00945C40" w:rsidRDefault="00945C40" w:rsidP="007C0E61">
      <w:pPr>
        <w:rPr>
          <w:b/>
        </w:rPr>
      </w:pPr>
    </w:p>
    <w:p w14:paraId="1F01033A" w14:textId="0CF44190" w:rsidR="0049784E" w:rsidRPr="0049784E" w:rsidRDefault="0049784E" w:rsidP="007C0E61">
      <w:pPr>
        <w:rPr>
          <w:b/>
          <w:u w:val="single"/>
        </w:rPr>
      </w:pPr>
      <w:r w:rsidRPr="0049784E">
        <w:rPr>
          <w:b/>
          <w:u w:val="single"/>
        </w:rPr>
        <w:t>INVITATION EMAIL</w:t>
      </w:r>
      <w:r w:rsidR="00B9327C">
        <w:rPr>
          <w:b/>
          <w:u w:val="single"/>
        </w:rPr>
        <w:t xml:space="preserve"> FOR PRINCIPAL INVESTIGATORS, MENTORS, AND SCHOLARS</w:t>
      </w:r>
    </w:p>
    <w:p w14:paraId="04E58C7C" w14:textId="77777777" w:rsidR="0049784E" w:rsidRDefault="0049784E" w:rsidP="007C0E61">
      <w:pPr>
        <w:rPr>
          <w:b/>
        </w:rPr>
      </w:pPr>
    </w:p>
    <w:p w14:paraId="7D6EC5E1" w14:textId="31BD244B" w:rsidR="007C0E61" w:rsidRPr="00945C40" w:rsidRDefault="00945C40" w:rsidP="007C0E61">
      <w:pPr>
        <w:rPr>
          <w:b/>
        </w:rPr>
      </w:pPr>
      <w:r w:rsidRPr="00945C40">
        <w:rPr>
          <w:b/>
        </w:rPr>
        <w:t>EMAIL SUBJECT:</w:t>
      </w:r>
      <w:r w:rsidRPr="00945C40">
        <w:rPr>
          <w:b/>
        </w:rPr>
        <w:tab/>
      </w:r>
      <w:r w:rsidR="00B37681">
        <w:rPr>
          <w:b/>
        </w:rPr>
        <w:t xml:space="preserve">Special Request from NIH – </w:t>
      </w:r>
      <w:r w:rsidR="0049784E">
        <w:rPr>
          <w:b/>
        </w:rPr>
        <w:t xml:space="preserve">Invitation to participate in the Customer Satisfaction Survey for the NIH </w:t>
      </w:r>
      <w:r>
        <w:rPr>
          <w:b/>
        </w:rPr>
        <w:t xml:space="preserve">BIRCWH </w:t>
      </w:r>
      <w:r w:rsidR="0049784E">
        <w:rPr>
          <w:b/>
        </w:rPr>
        <w:t>Program</w:t>
      </w:r>
    </w:p>
    <w:p w14:paraId="7D6EC5E2" w14:textId="77777777" w:rsidR="00803F29" w:rsidRDefault="00DB3017" w:rsidP="00DB3017">
      <w:pPr>
        <w:tabs>
          <w:tab w:val="left" w:pos="2297"/>
        </w:tabs>
        <w:outlineLvl w:val="1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76F1EAF" w14:textId="353379D8" w:rsidR="00786134" w:rsidRPr="0049784E" w:rsidRDefault="00786134" w:rsidP="00786134">
      <w:pPr>
        <w:rPr>
          <w:sz w:val="22"/>
          <w:szCs w:val="22"/>
        </w:rPr>
      </w:pPr>
      <w:r w:rsidRPr="0049784E">
        <w:rPr>
          <w:sz w:val="22"/>
          <w:szCs w:val="22"/>
        </w:rPr>
        <w:t xml:space="preserve">Dear </w:t>
      </w:r>
      <w:r w:rsidRPr="0049784E">
        <w:rPr>
          <w:i/>
          <w:sz w:val="22"/>
          <w:szCs w:val="22"/>
        </w:rPr>
        <w:t>[insert name</w:t>
      </w:r>
      <w:r w:rsidR="00B81C03">
        <w:rPr>
          <w:i/>
          <w:sz w:val="22"/>
          <w:szCs w:val="22"/>
        </w:rPr>
        <w:t xml:space="preserve"> of principal investigator, mentor, or scholar</w:t>
      </w:r>
      <w:r w:rsidRPr="0049784E">
        <w:rPr>
          <w:i/>
          <w:sz w:val="22"/>
          <w:szCs w:val="22"/>
        </w:rPr>
        <w:t>]</w:t>
      </w:r>
      <w:r w:rsidRPr="0049784E">
        <w:rPr>
          <w:sz w:val="22"/>
          <w:szCs w:val="22"/>
        </w:rPr>
        <w:t>:</w:t>
      </w:r>
    </w:p>
    <w:p w14:paraId="6CF8E0C3" w14:textId="77777777" w:rsidR="00786134" w:rsidRPr="0049784E" w:rsidRDefault="00786134" w:rsidP="00786134">
      <w:pPr>
        <w:rPr>
          <w:sz w:val="22"/>
          <w:szCs w:val="22"/>
        </w:rPr>
      </w:pPr>
    </w:p>
    <w:p w14:paraId="123ED73F" w14:textId="23250C2B" w:rsidR="0086684A" w:rsidRDefault="00786134" w:rsidP="00A05E1A">
      <w:pPr>
        <w:tabs>
          <w:tab w:val="left" w:pos="3330"/>
        </w:tabs>
        <w:rPr>
          <w:sz w:val="22"/>
          <w:szCs w:val="22"/>
        </w:rPr>
      </w:pPr>
      <w:r w:rsidRPr="0049784E">
        <w:rPr>
          <w:sz w:val="22"/>
          <w:szCs w:val="22"/>
        </w:rPr>
        <w:t xml:space="preserve">The Office of Research on Women’s Health (ORWH) </w:t>
      </w:r>
      <w:r w:rsidR="00A05E1A">
        <w:rPr>
          <w:sz w:val="22"/>
          <w:szCs w:val="22"/>
        </w:rPr>
        <w:t xml:space="preserve">at the National Institutes of Health </w:t>
      </w:r>
      <w:r w:rsidRPr="0049784E">
        <w:rPr>
          <w:sz w:val="22"/>
          <w:szCs w:val="22"/>
        </w:rPr>
        <w:t xml:space="preserve">is seeking </w:t>
      </w:r>
      <w:r w:rsidR="00C54F4A">
        <w:rPr>
          <w:sz w:val="22"/>
          <w:szCs w:val="22"/>
        </w:rPr>
        <w:t xml:space="preserve">your </w:t>
      </w:r>
      <w:r w:rsidRPr="0049784E">
        <w:rPr>
          <w:sz w:val="22"/>
          <w:szCs w:val="22"/>
        </w:rPr>
        <w:t xml:space="preserve">input about the Building Interdisciplinary Research Careers in Women’s Health (BIRCWH) program. The BIRCWH program supports the </w:t>
      </w:r>
      <w:r w:rsidR="001D1F8E">
        <w:rPr>
          <w:sz w:val="22"/>
          <w:szCs w:val="22"/>
        </w:rPr>
        <w:t xml:space="preserve">mentored </w:t>
      </w:r>
      <w:r w:rsidRPr="0049784E">
        <w:rPr>
          <w:sz w:val="22"/>
          <w:szCs w:val="22"/>
        </w:rPr>
        <w:t xml:space="preserve">career development of junior faculty </w:t>
      </w:r>
      <w:r w:rsidR="001D1F8E">
        <w:rPr>
          <w:sz w:val="22"/>
          <w:szCs w:val="22"/>
        </w:rPr>
        <w:t xml:space="preserve">with an interest in </w:t>
      </w:r>
      <w:r w:rsidRPr="0049784E">
        <w:rPr>
          <w:sz w:val="22"/>
          <w:szCs w:val="22"/>
        </w:rPr>
        <w:t xml:space="preserve">women’s health </w:t>
      </w:r>
      <w:r w:rsidR="001D1F8E">
        <w:rPr>
          <w:sz w:val="22"/>
          <w:szCs w:val="22"/>
        </w:rPr>
        <w:t>and</w:t>
      </w:r>
      <w:r w:rsidR="001D1F8E" w:rsidRPr="0049784E">
        <w:rPr>
          <w:sz w:val="22"/>
          <w:szCs w:val="22"/>
        </w:rPr>
        <w:t xml:space="preserve"> </w:t>
      </w:r>
      <w:r w:rsidRPr="0049784E">
        <w:rPr>
          <w:sz w:val="22"/>
          <w:szCs w:val="22"/>
        </w:rPr>
        <w:t xml:space="preserve">sex differences research. </w:t>
      </w:r>
    </w:p>
    <w:p w14:paraId="0D17E24F" w14:textId="5F5083B8" w:rsidR="00786134" w:rsidRPr="0049784E" w:rsidRDefault="00786134" w:rsidP="005542F0">
      <w:pPr>
        <w:tabs>
          <w:tab w:val="left" w:pos="3330"/>
        </w:tabs>
        <w:rPr>
          <w:sz w:val="22"/>
          <w:szCs w:val="22"/>
        </w:rPr>
      </w:pPr>
    </w:p>
    <w:p w14:paraId="783C63E7" w14:textId="301B6845" w:rsidR="0086684A" w:rsidRDefault="00786134" w:rsidP="00786134">
      <w:pPr>
        <w:rPr>
          <w:sz w:val="22"/>
          <w:szCs w:val="22"/>
        </w:rPr>
      </w:pPr>
      <w:r w:rsidRPr="0049784E">
        <w:rPr>
          <w:sz w:val="22"/>
          <w:szCs w:val="22"/>
        </w:rPr>
        <w:t xml:space="preserve">We invite you to participate in an online customer satisfaction survey </w:t>
      </w:r>
      <w:r w:rsidR="00B37681">
        <w:rPr>
          <w:sz w:val="22"/>
          <w:szCs w:val="22"/>
        </w:rPr>
        <w:t>(OMB#: 0925-0643 Exp. Date: 10/31/2017)</w:t>
      </w:r>
      <w:r w:rsidR="00B9327C">
        <w:rPr>
          <w:sz w:val="22"/>
          <w:szCs w:val="22"/>
        </w:rPr>
        <w:t xml:space="preserve">. Results will inform program planning. </w:t>
      </w:r>
    </w:p>
    <w:p w14:paraId="63AC3687" w14:textId="77777777" w:rsidR="0086684A" w:rsidRDefault="0086684A" w:rsidP="00786134">
      <w:pPr>
        <w:rPr>
          <w:sz w:val="22"/>
          <w:szCs w:val="22"/>
        </w:rPr>
      </w:pPr>
    </w:p>
    <w:p w14:paraId="666CA5FB" w14:textId="12D616D5" w:rsidR="00786134" w:rsidRPr="0049784E" w:rsidRDefault="00786134" w:rsidP="00786134">
      <w:pPr>
        <w:rPr>
          <w:sz w:val="22"/>
          <w:szCs w:val="22"/>
        </w:rPr>
      </w:pPr>
      <w:r w:rsidRPr="0049784E">
        <w:rPr>
          <w:sz w:val="22"/>
          <w:szCs w:val="22"/>
        </w:rPr>
        <w:t xml:space="preserve">ORWH has contracted </w:t>
      </w:r>
      <w:proofErr w:type="spellStart"/>
      <w:r w:rsidRPr="0049784E">
        <w:rPr>
          <w:sz w:val="22"/>
          <w:szCs w:val="22"/>
        </w:rPr>
        <w:t>Windrose</w:t>
      </w:r>
      <w:proofErr w:type="spellEnd"/>
      <w:r w:rsidRPr="0049784E">
        <w:rPr>
          <w:sz w:val="22"/>
          <w:szCs w:val="22"/>
        </w:rPr>
        <w:t xml:space="preserve"> Vision, a company located in Fairfax, VA</w:t>
      </w:r>
      <w:r w:rsidR="00A20836">
        <w:rPr>
          <w:sz w:val="22"/>
          <w:szCs w:val="22"/>
        </w:rPr>
        <w:t>,</w:t>
      </w:r>
      <w:r w:rsidRPr="0049784E">
        <w:rPr>
          <w:sz w:val="22"/>
          <w:szCs w:val="22"/>
        </w:rPr>
        <w:t xml:space="preserve"> to administer the survey. The survey </w:t>
      </w:r>
      <w:r w:rsidR="007A6769">
        <w:rPr>
          <w:sz w:val="22"/>
          <w:szCs w:val="22"/>
        </w:rPr>
        <w:t xml:space="preserve">asks questions about </w:t>
      </w:r>
      <w:r w:rsidR="00B9327C">
        <w:rPr>
          <w:sz w:val="22"/>
          <w:szCs w:val="22"/>
        </w:rPr>
        <w:t xml:space="preserve">your satisfaction with </w:t>
      </w:r>
      <w:r w:rsidRPr="0049784E">
        <w:rPr>
          <w:sz w:val="22"/>
          <w:szCs w:val="22"/>
        </w:rPr>
        <w:t xml:space="preserve">various aspects of the </w:t>
      </w:r>
      <w:r w:rsidR="00C751A4">
        <w:rPr>
          <w:sz w:val="22"/>
          <w:szCs w:val="22"/>
        </w:rPr>
        <w:t xml:space="preserve">BIRCWH </w:t>
      </w:r>
      <w:r w:rsidRPr="0049784E">
        <w:rPr>
          <w:sz w:val="22"/>
          <w:szCs w:val="22"/>
        </w:rPr>
        <w:t>program</w:t>
      </w:r>
      <w:r w:rsidR="00B9327C">
        <w:rPr>
          <w:sz w:val="22"/>
          <w:szCs w:val="22"/>
        </w:rPr>
        <w:t xml:space="preserve">. </w:t>
      </w:r>
      <w:r w:rsidR="00B81C03">
        <w:rPr>
          <w:sz w:val="22"/>
          <w:szCs w:val="22"/>
        </w:rPr>
        <w:t xml:space="preserve">This is an opportunity to share your experience. </w:t>
      </w:r>
    </w:p>
    <w:p w14:paraId="70E74DD0" w14:textId="77777777" w:rsidR="00786134" w:rsidRPr="0049784E" w:rsidRDefault="00786134" w:rsidP="00786134">
      <w:pPr>
        <w:rPr>
          <w:sz w:val="22"/>
          <w:szCs w:val="22"/>
        </w:rPr>
      </w:pPr>
    </w:p>
    <w:p w14:paraId="74BC5942" w14:textId="77777777" w:rsidR="00945C40" w:rsidRPr="0049784E" w:rsidRDefault="00945C40" w:rsidP="00945C40">
      <w:pPr>
        <w:rPr>
          <w:b/>
          <w:sz w:val="22"/>
          <w:szCs w:val="22"/>
        </w:rPr>
      </w:pPr>
      <w:r w:rsidRPr="0049784E">
        <w:rPr>
          <w:sz w:val="22"/>
          <w:szCs w:val="22"/>
        </w:rPr>
        <w:t>To complete the survey, please click the link below or copy it directly into a browser. Please note that the link is uniquely tied to the survey and your email address. Please do not forward the email and/or link to others.</w:t>
      </w:r>
      <w:r w:rsidRPr="0049784E">
        <w:rPr>
          <w:b/>
          <w:sz w:val="22"/>
          <w:szCs w:val="22"/>
        </w:rPr>
        <w:t xml:space="preserve"> </w:t>
      </w:r>
    </w:p>
    <w:p w14:paraId="78B93EF2" w14:textId="77777777" w:rsidR="00945C40" w:rsidRPr="0049784E" w:rsidRDefault="00945C40" w:rsidP="00945C40">
      <w:pPr>
        <w:rPr>
          <w:sz w:val="22"/>
          <w:szCs w:val="22"/>
        </w:rPr>
      </w:pPr>
    </w:p>
    <w:p w14:paraId="75B0C16C" w14:textId="77777777" w:rsidR="00945C40" w:rsidRPr="0049784E" w:rsidRDefault="00945C40" w:rsidP="00945C40">
      <w:pPr>
        <w:rPr>
          <w:sz w:val="22"/>
          <w:szCs w:val="22"/>
        </w:rPr>
      </w:pPr>
      <w:r w:rsidRPr="0049784E">
        <w:rPr>
          <w:sz w:val="22"/>
          <w:szCs w:val="22"/>
        </w:rPr>
        <w:t>[</w:t>
      </w:r>
      <w:r w:rsidRPr="0049784E">
        <w:rPr>
          <w:i/>
          <w:iCs/>
          <w:sz w:val="22"/>
          <w:szCs w:val="22"/>
        </w:rPr>
        <w:t>Insert Survey Link</w:t>
      </w:r>
      <w:r w:rsidRPr="0049784E">
        <w:rPr>
          <w:sz w:val="22"/>
          <w:szCs w:val="22"/>
        </w:rPr>
        <w:t>]</w:t>
      </w:r>
    </w:p>
    <w:p w14:paraId="059FD97D" w14:textId="77777777" w:rsidR="00786134" w:rsidRPr="0049784E" w:rsidRDefault="00786134" w:rsidP="00786134">
      <w:pPr>
        <w:rPr>
          <w:sz w:val="22"/>
          <w:szCs w:val="22"/>
          <w:highlight w:val="yellow"/>
        </w:rPr>
      </w:pPr>
    </w:p>
    <w:p w14:paraId="5D6975E2" w14:textId="21EBB116" w:rsidR="00786134" w:rsidRPr="0049784E" w:rsidRDefault="00786134" w:rsidP="00786134">
      <w:pPr>
        <w:rPr>
          <w:b/>
          <w:sz w:val="22"/>
          <w:szCs w:val="22"/>
        </w:rPr>
      </w:pPr>
      <w:r w:rsidRPr="0049784E">
        <w:rPr>
          <w:sz w:val="22"/>
          <w:szCs w:val="22"/>
        </w:rPr>
        <w:t xml:space="preserve">The online survey should take approximately </w:t>
      </w:r>
      <w:r w:rsidR="00945C40" w:rsidRPr="0049784E">
        <w:rPr>
          <w:sz w:val="22"/>
          <w:szCs w:val="22"/>
        </w:rPr>
        <w:t>20</w:t>
      </w:r>
      <w:r w:rsidRPr="0049784E">
        <w:rPr>
          <w:sz w:val="22"/>
          <w:szCs w:val="22"/>
        </w:rPr>
        <w:t xml:space="preserve"> minutes to complete</w:t>
      </w:r>
      <w:r w:rsidR="00945C40" w:rsidRPr="0049784E">
        <w:rPr>
          <w:sz w:val="22"/>
          <w:szCs w:val="22"/>
        </w:rPr>
        <w:t xml:space="preserve">. </w:t>
      </w:r>
      <w:r w:rsidRPr="0049784E">
        <w:rPr>
          <w:b/>
          <w:sz w:val="22"/>
          <w:szCs w:val="22"/>
        </w:rPr>
        <w:t xml:space="preserve">The website for the survey will be open from </w:t>
      </w:r>
      <w:r w:rsidR="007F6EF5" w:rsidRPr="007F6EF5">
        <w:rPr>
          <w:b/>
          <w:i/>
          <w:sz w:val="22"/>
          <w:szCs w:val="22"/>
        </w:rPr>
        <w:t xml:space="preserve">[insert start date] </w:t>
      </w:r>
      <w:r w:rsidRPr="007F6EF5">
        <w:rPr>
          <w:b/>
          <w:i/>
          <w:sz w:val="22"/>
          <w:szCs w:val="22"/>
        </w:rPr>
        <w:t xml:space="preserve">to </w:t>
      </w:r>
      <w:r w:rsidR="007F6EF5" w:rsidRPr="007F6EF5">
        <w:rPr>
          <w:b/>
          <w:i/>
          <w:sz w:val="22"/>
          <w:szCs w:val="22"/>
        </w:rPr>
        <w:t>[insert end date]</w:t>
      </w:r>
      <w:r w:rsidRPr="007F6EF5">
        <w:rPr>
          <w:b/>
          <w:i/>
          <w:sz w:val="22"/>
          <w:szCs w:val="22"/>
        </w:rPr>
        <w:t xml:space="preserve"> </w:t>
      </w:r>
      <w:r w:rsidRPr="0049784E">
        <w:rPr>
          <w:b/>
          <w:sz w:val="22"/>
          <w:szCs w:val="22"/>
        </w:rPr>
        <w:t xml:space="preserve">(11:59 pm Eastern Daylight Time). </w:t>
      </w:r>
    </w:p>
    <w:p w14:paraId="1539972E" w14:textId="77777777" w:rsidR="00786134" w:rsidRPr="0049784E" w:rsidRDefault="00786134" w:rsidP="00786134">
      <w:pPr>
        <w:rPr>
          <w:sz w:val="22"/>
          <w:szCs w:val="22"/>
        </w:rPr>
      </w:pPr>
    </w:p>
    <w:p w14:paraId="570BC786" w14:textId="5FE1AE53" w:rsidR="006D14E8" w:rsidRPr="005542F0" w:rsidRDefault="00786134" w:rsidP="005542F0">
      <w:pPr>
        <w:pStyle w:val="ListParagraph"/>
        <w:numPr>
          <w:ilvl w:val="0"/>
          <w:numId w:val="9"/>
        </w:numPr>
        <w:rPr>
          <w:sz w:val="22"/>
        </w:rPr>
      </w:pPr>
      <w:r w:rsidRPr="005542F0">
        <w:rPr>
          <w:rFonts w:ascii="Times New Roman" w:hAnsi="Times New Roman"/>
          <w:sz w:val="22"/>
        </w:rPr>
        <w:t xml:space="preserve">Your participation is voluntary and </w:t>
      </w:r>
      <w:r w:rsidR="00433290">
        <w:rPr>
          <w:rFonts w:ascii="Times New Roman" w:hAnsi="Times New Roman" w:cs="Times New Roman"/>
          <w:sz w:val="22"/>
        </w:rPr>
        <w:t>there</w:t>
      </w:r>
      <w:r w:rsidR="0020291D">
        <w:rPr>
          <w:rFonts w:ascii="Times New Roman" w:hAnsi="Times New Roman" w:cs="Times New Roman"/>
          <w:sz w:val="22"/>
        </w:rPr>
        <w:t xml:space="preserve"> </w:t>
      </w:r>
      <w:r w:rsidRPr="005542F0">
        <w:rPr>
          <w:rFonts w:ascii="Times New Roman" w:hAnsi="Times New Roman"/>
          <w:sz w:val="22"/>
        </w:rPr>
        <w:t xml:space="preserve">will </w:t>
      </w:r>
      <w:r w:rsidR="00C751A4" w:rsidRPr="005542F0">
        <w:rPr>
          <w:rFonts w:ascii="Times New Roman" w:hAnsi="Times New Roman" w:cs="Times New Roman"/>
          <w:sz w:val="22"/>
        </w:rPr>
        <w:t xml:space="preserve">be </w:t>
      </w:r>
      <w:r w:rsidRPr="005542F0">
        <w:rPr>
          <w:rFonts w:ascii="Times New Roman" w:hAnsi="Times New Roman"/>
          <w:sz w:val="22"/>
        </w:rPr>
        <w:t>no impact on you or your institution</w:t>
      </w:r>
      <w:r w:rsidR="0086684A" w:rsidRPr="005542F0">
        <w:rPr>
          <w:rFonts w:ascii="Times New Roman" w:hAnsi="Times New Roman" w:cs="Times New Roman"/>
          <w:sz w:val="22"/>
        </w:rPr>
        <w:t xml:space="preserve"> if you choose not to respond</w:t>
      </w:r>
      <w:r w:rsidRPr="005542F0">
        <w:rPr>
          <w:rFonts w:ascii="Times New Roman" w:hAnsi="Times New Roman" w:cs="Times New Roman"/>
          <w:sz w:val="22"/>
        </w:rPr>
        <w:t>.</w:t>
      </w:r>
    </w:p>
    <w:p w14:paraId="5D42A318" w14:textId="4E88A728" w:rsidR="006D14E8" w:rsidRPr="0020291D" w:rsidRDefault="00433290" w:rsidP="0020291D">
      <w:pPr>
        <w:pStyle w:val="ListParagraph"/>
        <w:numPr>
          <w:ilvl w:val="0"/>
          <w:numId w:val="9"/>
        </w:numPr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Responses will be reported in the aggregate. </w:t>
      </w:r>
      <w:r w:rsidR="006D14E8" w:rsidRPr="005542F0">
        <w:rPr>
          <w:rFonts w:ascii="Times New Roman" w:hAnsi="Times New Roman" w:cs="Times New Roman"/>
          <w:sz w:val="22"/>
        </w:rPr>
        <w:t xml:space="preserve">Any </w:t>
      </w:r>
      <w:r>
        <w:rPr>
          <w:rFonts w:ascii="Times New Roman" w:hAnsi="Times New Roman" w:cs="Times New Roman"/>
          <w:sz w:val="22"/>
        </w:rPr>
        <w:t>information that could be used to identify specific individuals will be removed</w:t>
      </w:r>
      <w:r w:rsidR="0020291D">
        <w:rPr>
          <w:rFonts w:ascii="Times New Roman" w:hAnsi="Times New Roman" w:cs="Times New Roman"/>
          <w:sz w:val="22"/>
        </w:rPr>
        <w:t xml:space="preserve"> </w:t>
      </w:r>
      <w:r w:rsidR="006D14E8" w:rsidRPr="005542F0">
        <w:rPr>
          <w:rFonts w:ascii="Times New Roman" w:hAnsi="Times New Roman" w:cs="Times New Roman"/>
          <w:sz w:val="22"/>
        </w:rPr>
        <w:t>(e.g., names,</w:t>
      </w:r>
      <w:r w:rsidR="00B9327C">
        <w:rPr>
          <w:rFonts w:ascii="Times New Roman" w:hAnsi="Times New Roman" w:cs="Times New Roman"/>
          <w:sz w:val="22"/>
        </w:rPr>
        <w:t xml:space="preserve"> institutions, </w:t>
      </w:r>
      <w:r w:rsidR="006D14E8" w:rsidRPr="005542F0">
        <w:rPr>
          <w:rFonts w:ascii="Times New Roman" w:hAnsi="Times New Roman" w:cs="Times New Roman"/>
          <w:sz w:val="22"/>
        </w:rPr>
        <w:t>e-mail addresses, etc.)</w:t>
      </w:r>
      <w:r w:rsidR="0020291D">
        <w:rPr>
          <w:rFonts w:ascii="Times New Roman" w:hAnsi="Times New Roman" w:cs="Times New Roman"/>
          <w:sz w:val="22"/>
        </w:rPr>
        <w:t>.</w:t>
      </w:r>
      <w:r w:rsidR="006D14E8" w:rsidRPr="005542F0">
        <w:rPr>
          <w:rFonts w:ascii="Times New Roman" w:hAnsi="Times New Roman" w:cs="Times New Roman"/>
          <w:sz w:val="22"/>
        </w:rPr>
        <w:t xml:space="preserve"> </w:t>
      </w:r>
    </w:p>
    <w:p w14:paraId="5255011B" w14:textId="67F21E7E" w:rsidR="0020291D" w:rsidRPr="0020291D" w:rsidRDefault="00786134" w:rsidP="005542F0">
      <w:pPr>
        <w:pStyle w:val="ListParagraph"/>
        <w:numPr>
          <w:ilvl w:val="0"/>
          <w:numId w:val="9"/>
        </w:numPr>
        <w:rPr>
          <w:sz w:val="22"/>
        </w:rPr>
      </w:pPr>
      <w:r w:rsidRPr="005542F0">
        <w:rPr>
          <w:rFonts w:ascii="Times New Roman" w:hAnsi="Times New Roman"/>
          <w:sz w:val="22"/>
        </w:rPr>
        <w:t xml:space="preserve">Responses will be used solely </w:t>
      </w:r>
      <w:r w:rsidR="006D14E8">
        <w:rPr>
          <w:rFonts w:ascii="Times New Roman" w:hAnsi="Times New Roman" w:cs="Times New Roman"/>
          <w:sz w:val="22"/>
        </w:rPr>
        <w:t xml:space="preserve">by </w:t>
      </w:r>
      <w:r w:rsidR="004C20CB">
        <w:rPr>
          <w:rFonts w:ascii="Times New Roman" w:hAnsi="Times New Roman" w:cs="Times New Roman"/>
          <w:sz w:val="22"/>
        </w:rPr>
        <w:t xml:space="preserve">the </w:t>
      </w:r>
      <w:r w:rsidR="006D14E8">
        <w:rPr>
          <w:rFonts w:ascii="Times New Roman" w:hAnsi="Times New Roman" w:cs="Times New Roman"/>
          <w:sz w:val="22"/>
        </w:rPr>
        <w:t xml:space="preserve">NIH </w:t>
      </w:r>
      <w:r w:rsidRPr="005542F0">
        <w:rPr>
          <w:rFonts w:ascii="Times New Roman" w:hAnsi="Times New Roman"/>
          <w:sz w:val="22"/>
        </w:rPr>
        <w:t xml:space="preserve">for the purpose of program </w:t>
      </w:r>
      <w:r w:rsidR="00B9327C">
        <w:rPr>
          <w:rFonts w:ascii="Times New Roman" w:hAnsi="Times New Roman"/>
          <w:sz w:val="22"/>
        </w:rPr>
        <w:t xml:space="preserve">planning and </w:t>
      </w:r>
      <w:r w:rsidRPr="005542F0">
        <w:rPr>
          <w:rFonts w:ascii="Times New Roman" w:hAnsi="Times New Roman"/>
          <w:sz w:val="22"/>
        </w:rPr>
        <w:t xml:space="preserve">improvement. </w:t>
      </w:r>
    </w:p>
    <w:p w14:paraId="6F4FE634" w14:textId="22184619" w:rsidR="00786134" w:rsidRPr="0020291D" w:rsidRDefault="00786134" w:rsidP="005542F0">
      <w:pPr>
        <w:pStyle w:val="ListParagraph"/>
        <w:numPr>
          <w:ilvl w:val="0"/>
          <w:numId w:val="9"/>
        </w:numPr>
        <w:rPr>
          <w:sz w:val="22"/>
        </w:rPr>
      </w:pPr>
      <w:r w:rsidRPr="0020291D">
        <w:rPr>
          <w:rFonts w:ascii="Times New Roman" w:hAnsi="Times New Roman"/>
          <w:sz w:val="22"/>
        </w:rPr>
        <w:t xml:space="preserve">No proprietary, classified, confidential, or sensitive information should be included in your responses.  </w:t>
      </w:r>
    </w:p>
    <w:p w14:paraId="673F3E1E" w14:textId="77777777" w:rsidR="00786134" w:rsidRPr="0049784E" w:rsidRDefault="00786134" w:rsidP="00786134">
      <w:pPr>
        <w:tabs>
          <w:tab w:val="left" w:pos="252"/>
          <w:tab w:val="left" w:pos="1080"/>
          <w:tab w:val="left" w:pos="1440"/>
          <w:tab w:val="left" w:pos="1800"/>
        </w:tabs>
        <w:spacing w:line="264" w:lineRule="auto"/>
        <w:rPr>
          <w:sz w:val="22"/>
          <w:szCs w:val="22"/>
        </w:rPr>
      </w:pPr>
    </w:p>
    <w:p w14:paraId="71E26503" w14:textId="0B5B0545" w:rsidR="00786134" w:rsidRPr="0049784E" w:rsidRDefault="00786134" w:rsidP="00786134">
      <w:pPr>
        <w:rPr>
          <w:sz w:val="22"/>
          <w:szCs w:val="22"/>
        </w:rPr>
      </w:pPr>
      <w:r w:rsidRPr="0049784E">
        <w:rPr>
          <w:sz w:val="22"/>
          <w:szCs w:val="22"/>
        </w:rPr>
        <w:t xml:space="preserve">If you have any questions, please </w:t>
      </w:r>
      <w:r w:rsidR="00945C40" w:rsidRPr="0049784E">
        <w:rPr>
          <w:sz w:val="22"/>
          <w:szCs w:val="22"/>
        </w:rPr>
        <w:t>contact Dr. Madeleine Wallace</w:t>
      </w:r>
      <w:r w:rsidR="004C20CB">
        <w:rPr>
          <w:sz w:val="22"/>
          <w:szCs w:val="22"/>
        </w:rPr>
        <w:t xml:space="preserve">, Project Director, </w:t>
      </w:r>
      <w:r w:rsidR="00945C40" w:rsidRPr="0049784E">
        <w:rPr>
          <w:sz w:val="22"/>
          <w:szCs w:val="22"/>
        </w:rPr>
        <w:t xml:space="preserve">at </w:t>
      </w:r>
      <w:hyperlink r:id="rId12" w:history="1">
        <w:r w:rsidR="00945C40" w:rsidRPr="0049784E">
          <w:rPr>
            <w:rStyle w:val="Hyperlink"/>
            <w:sz w:val="22"/>
            <w:szCs w:val="22"/>
          </w:rPr>
          <w:t>windrose@windrosevision.com</w:t>
        </w:r>
      </w:hyperlink>
      <w:r w:rsidR="00945C40" w:rsidRPr="0049784E">
        <w:rPr>
          <w:sz w:val="22"/>
          <w:szCs w:val="22"/>
        </w:rPr>
        <w:t xml:space="preserve"> or at (703) 277-7711.</w:t>
      </w:r>
    </w:p>
    <w:p w14:paraId="5383BC6A" w14:textId="77777777" w:rsidR="00786134" w:rsidRPr="0049784E" w:rsidRDefault="00786134" w:rsidP="00786134">
      <w:pPr>
        <w:rPr>
          <w:sz w:val="22"/>
          <w:szCs w:val="22"/>
        </w:rPr>
      </w:pPr>
    </w:p>
    <w:p w14:paraId="093E2FF4" w14:textId="63E9F60D" w:rsidR="00786134" w:rsidRPr="0049784E" w:rsidRDefault="00081E84" w:rsidP="00786134">
      <w:pPr>
        <w:rPr>
          <w:sz w:val="22"/>
          <w:szCs w:val="22"/>
        </w:rPr>
      </w:pPr>
      <w:r>
        <w:rPr>
          <w:sz w:val="22"/>
          <w:szCs w:val="22"/>
        </w:rPr>
        <w:t>In advance, t</w:t>
      </w:r>
      <w:r w:rsidR="00786134" w:rsidRPr="0049784E">
        <w:rPr>
          <w:sz w:val="22"/>
          <w:szCs w:val="22"/>
        </w:rPr>
        <w:t xml:space="preserve">hank you for your participation. </w:t>
      </w:r>
    </w:p>
    <w:p w14:paraId="281019A1" w14:textId="77777777" w:rsidR="00786134" w:rsidRDefault="00786134" w:rsidP="00786134"/>
    <w:p w14:paraId="1AAA0BA3" w14:textId="77777777" w:rsidR="0049784E" w:rsidRDefault="0049784E">
      <w:pPr>
        <w:spacing w:after="160" w:line="259" w:lineRule="auto"/>
        <w:rPr>
          <w:b/>
          <w:highlight w:val="cyan"/>
        </w:rPr>
      </w:pPr>
      <w:r>
        <w:rPr>
          <w:b/>
          <w:highlight w:val="cyan"/>
        </w:rPr>
        <w:br w:type="page"/>
      </w:r>
    </w:p>
    <w:p w14:paraId="5D5D1FE8" w14:textId="7BF9F7F3" w:rsidR="0049784E" w:rsidRPr="0049784E" w:rsidRDefault="007E4702" w:rsidP="0049784E">
      <w:pPr>
        <w:rPr>
          <w:b/>
          <w:u w:val="single"/>
        </w:rPr>
      </w:pPr>
      <w:r w:rsidRPr="0049784E">
        <w:rPr>
          <w:b/>
          <w:u w:val="single"/>
        </w:rPr>
        <w:lastRenderedPageBreak/>
        <w:t xml:space="preserve">FIRST </w:t>
      </w:r>
      <w:r w:rsidR="0049784E" w:rsidRPr="0049784E">
        <w:rPr>
          <w:b/>
          <w:u w:val="single"/>
        </w:rPr>
        <w:t>REMINDER EMAIL</w:t>
      </w:r>
    </w:p>
    <w:p w14:paraId="5A9BEED0" w14:textId="772EE6E7" w:rsidR="007E4702" w:rsidRDefault="007E4702" w:rsidP="0049784E">
      <w:pPr>
        <w:spacing w:after="200" w:line="276" w:lineRule="auto"/>
        <w:rPr>
          <w:b/>
          <w:bCs/>
        </w:rPr>
      </w:pPr>
    </w:p>
    <w:p w14:paraId="577E5AE0" w14:textId="1D4116EA" w:rsidR="0049784E" w:rsidRPr="00945C40" w:rsidRDefault="0049784E" w:rsidP="0049784E">
      <w:pPr>
        <w:rPr>
          <w:b/>
        </w:rPr>
      </w:pPr>
      <w:r>
        <w:rPr>
          <w:b/>
        </w:rPr>
        <w:t xml:space="preserve">EMAIL SUBJECT: Reminder: </w:t>
      </w:r>
      <w:r w:rsidR="00B37681">
        <w:rPr>
          <w:b/>
        </w:rPr>
        <w:t xml:space="preserve">Special Request from NIH – </w:t>
      </w:r>
      <w:r>
        <w:rPr>
          <w:b/>
        </w:rPr>
        <w:t>Invitation to participate in the Customer Satisfaction Survey for the NIH BIRCWH Program</w:t>
      </w:r>
    </w:p>
    <w:p w14:paraId="2BC7AC8A" w14:textId="7EB7427B" w:rsidR="007E4702" w:rsidRPr="004455E4" w:rsidRDefault="007E4702" w:rsidP="0049784E"/>
    <w:p w14:paraId="0D43639C" w14:textId="0F5A5102" w:rsidR="007E4702" w:rsidRDefault="00945C40" w:rsidP="006A6C9A">
      <w:pPr>
        <w:rPr>
          <w:i/>
        </w:rPr>
      </w:pPr>
      <w:r>
        <w:t xml:space="preserve">Dear </w:t>
      </w:r>
      <w:r w:rsidR="006A6C9A" w:rsidRPr="006A6C9A">
        <w:rPr>
          <w:i/>
        </w:rPr>
        <w:t>[insert name of principal investigator, mentor, or scholar]:</w:t>
      </w:r>
    </w:p>
    <w:p w14:paraId="16E274EC" w14:textId="77777777" w:rsidR="006A6C9A" w:rsidRPr="004455E4" w:rsidRDefault="006A6C9A" w:rsidP="006A6C9A"/>
    <w:p w14:paraId="6D50FF3B" w14:textId="73301E71" w:rsidR="007E4702" w:rsidRPr="004455E4" w:rsidRDefault="007E4702" w:rsidP="007E4702">
      <w:r w:rsidRPr="004455E4">
        <w:t xml:space="preserve">We recently sent you an email invitation to participate in a customer satisfaction survey </w:t>
      </w:r>
      <w:r w:rsidR="00336AC8">
        <w:rPr>
          <w:sz w:val="22"/>
          <w:szCs w:val="22"/>
        </w:rPr>
        <w:t xml:space="preserve">(OMB#: 0925-0643 Exp. Date: 10/31/2017) </w:t>
      </w:r>
      <w:r w:rsidRPr="004455E4">
        <w:t xml:space="preserve">to gather opinions about the </w:t>
      </w:r>
      <w:r>
        <w:t>BIRCWH</w:t>
      </w:r>
      <w:r w:rsidRPr="004455E4">
        <w:t xml:space="preserve"> program. </w:t>
      </w:r>
      <w:r>
        <w:t>T</w:t>
      </w:r>
      <w:r w:rsidRPr="004455E4">
        <w:t xml:space="preserve">his </w:t>
      </w:r>
      <w:r w:rsidR="00A20836">
        <w:t>is</w:t>
      </w:r>
      <w:r w:rsidRPr="004455E4">
        <w:t xml:space="preserve"> an opportunity for you to share your experiences and provide feedback</w:t>
      </w:r>
      <w:r>
        <w:t>.</w:t>
      </w:r>
      <w:r w:rsidRPr="004455E4">
        <w:t xml:space="preserve"> Information about the survey is below.</w:t>
      </w:r>
    </w:p>
    <w:p w14:paraId="575C770A" w14:textId="77777777" w:rsidR="007E4702" w:rsidRPr="00CF09BB" w:rsidRDefault="007E4702" w:rsidP="007E4702"/>
    <w:p w14:paraId="114F972C" w14:textId="539EC038" w:rsidR="007E4702" w:rsidRPr="006E18A4" w:rsidRDefault="007E4702" w:rsidP="007E4702">
      <w:r w:rsidRPr="00CF09BB">
        <w:t xml:space="preserve">You can complete the customer satisfaction survey at </w:t>
      </w:r>
      <w:r w:rsidR="003B3621" w:rsidRPr="003B3621">
        <w:rPr>
          <w:i/>
        </w:rPr>
        <w:t>[insert survey link].</w:t>
      </w:r>
      <w:r w:rsidRPr="007E4702">
        <w:rPr>
          <w:color w:val="FF0000"/>
        </w:rPr>
        <w:t xml:space="preserve"> </w:t>
      </w:r>
      <w:r w:rsidRPr="00CF09BB">
        <w:t xml:space="preserve">The online survey should take approximately </w:t>
      </w:r>
      <w:r w:rsidR="003B3621">
        <w:t xml:space="preserve">20 </w:t>
      </w:r>
      <w:r w:rsidRPr="00CF09BB">
        <w:t>minutes to complete</w:t>
      </w:r>
    </w:p>
    <w:p w14:paraId="356732F9" w14:textId="77777777" w:rsidR="007E4702" w:rsidRPr="004455E4" w:rsidRDefault="007E4702" w:rsidP="007E4702">
      <w:pPr>
        <w:rPr>
          <w:b/>
        </w:rPr>
      </w:pPr>
    </w:p>
    <w:p w14:paraId="1E16AB9C" w14:textId="6AE7C5B6" w:rsidR="007F6EF5" w:rsidRPr="0049784E" w:rsidRDefault="007F6EF5" w:rsidP="007F6E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survey will close on </w:t>
      </w:r>
      <w:r w:rsidRPr="007F6EF5">
        <w:rPr>
          <w:b/>
          <w:i/>
          <w:sz w:val="22"/>
          <w:szCs w:val="22"/>
        </w:rPr>
        <w:t xml:space="preserve">[insert end date] </w:t>
      </w:r>
      <w:r w:rsidRPr="0049784E">
        <w:rPr>
          <w:b/>
          <w:sz w:val="22"/>
          <w:szCs w:val="22"/>
        </w:rPr>
        <w:t xml:space="preserve">(11:59 pm Eastern Daylight Time). </w:t>
      </w:r>
    </w:p>
    <w:p w14:paraId="5B2FF143" w14:textId="77777777" w:rsidR="007E4702" w:rsidRPr="007E4702" w:rsidRDefault="007E4702" w:rsidP="007E4702">
      <w:pPr>
        <w:rPr>
          <w:color w:val="FF0000"/>
        </w:rPr>
      </w:pPr>
    </w:p>
    <w:p w14:paraId="59477DC4" w14:textId="77777777" w:rsidR="007E4702" w:rsidRPr="004455E4" w:rsidRDefault="007E4702" w:rsidP="007E4702">
      <w:r w:rsidRPr="004455E4">
        <w:t>Feel free to contact me with any questions you may have.</w:t>
      </w:r>
    </w:p>
    <w:p w14:paraId="26B0ADA8" w14:textId="77777777" w:rsidR="007E4702" w:rsidRPr="004455E4" w:rsidRDefault="007E4702" w:rsidP="007E4702"/>
    <w:p w14:paraId="6302DD9F" w14:textId="77777777" w:rsidR="007E4702" w:rsidRPr="004455E4" w:rsidRDefault="007E4702" w:rsidP="007E4702">
      <w:r w:rsidRPr="004455E4">
        <w:t>Sincerely,</w:t>
      </w:r>
    </w:p>
    <w:p w14:paraId="7FFD038F" w14:textId="77777777" w:rsidR="007E4702" w:rsidRDefault="007E4702" w:rsidP="007E4702"/>
    <w:p w14:paraId="6B7D4709" w14:textId="77777777" w:rsidR="003B3621" w:rsidRDefault="003B3621" w:rsidP="007E4702"/>
    <w:p w14:paraId="58239644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</w:rPr>
      </w:pPr>
      <w:bookmarkStart w:id="1" w:name="_MailAutoSig"/>
      <w:r w:rsidRPr="003B3621">
        <w:rPr>
          <w:rFonts w:eastAsiaTheme="minorEastAsia"/>
          <w:noProof/>
        </w:rPr>
        <w:t>Laura L. Mehegan</w:t>
      </w:r>
    </w:p>
    <w:p w14:paraId="6848A46A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Senior Research and Evaluation Analyst</w:t>
      </w:r>
    </w:p>
    <w:p w14:paraId="45D85E0F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  <w:color w:val="1F497D"/>
        </w:rPr>
      </w:pPr>
    </w:p>
    <w:p w14:paraId="63BA09BE" w14:textId="77777777" w:rsidR="003B3621" w:rsidRPr="003B3621" w:rsidRDefault="00F810B2" w:rsidP="003B3621">
      <w:pPr>
        <w:autoSpaceDE w:val="0"/>
        <w:autoSpaceDN w:val="0"/>
        <w:rPr>
          <w:rFonts w:eastAsiaTheme="minorEastAsia"/>
          <w:b/>
          <w:bCs/>
          <w:noProof/>
          <w:color w:val="0000FF"/>
          <w:u w:val="single"/>
        </w:rPr>
      </w:pPr>
      <w:hyperlink r:id="rId13" w:history="1">
        <w:r w:rsidR="003B3621" w:rsidRPr="003B3621">
          <w:rPr>
            <w:rStyle w:val="Hyperlink"/>
            <w:rFonts w:eastAsiaTheme="minorEastAsia"/>
            <w:b/>
            <w:bCs/>
            <w:noProof/>
          </w:rPr>
          <w:t>windrose@windrosevision.com</w:t>
        </w:r>
      </w:hyperlink>
    </w:p>
    <w:p w14:paraId="7314AA71" w14:textId="77777777" w:rsidR="003B3621" w:rsidRPr="003B3621" w:rsidRDefault="003B3621" w:rsidP="003B3621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 xml:space="preserve">4031 University Dr </w:t>
      </w:r>
    </w:p>
    <w:p w14:paraId="7ADBAAE2" w14:textId="77777777" w:rsidR="003B3621" w:rsidRPr="003B3621" w:rsidRDefault="003B3621" w:rsidP="003B3621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>Fairfax, VA 22030</w:t>
      </w:r>
    </w:p>
    <w:p w14:paraId="5837876D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</w:rPr>
      </w:pPr>
    </w:p>
    <w:p w14:paraId="65534D04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703-277-7711 (Phone)</w:t>
      </w:r>
    </w:p>
    <w:p w14:paraId="47BE8C49" w14:textId="77777777" w:rsidR="003B3621" w:rsidRPr="003B3621" w:rsidRDefault="003B3621" w:rsidP="003B3621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703-277-7730 (Fax)</w:t>
      </w:r>
      <w:bookmarkEnd w:id="1"/>
    </w:p>
    <w:p w14:paraId="31C259F7" w14:textId="15310B43" w:rsidR="00BB02BC" w:rsidRDefault="00BB02BC">
      <w:pPr>
        <w:spacing w:after="160" w:line="259" w:lineRule="auto"/>
      </w:pPr>
      <w:r>
        <w:br w:type="page"/>
      </w:r>
    </w:p>
    <w:p w14:paraId="734C3E7F" w14:textId="009561CA" w:rsidR="0049784E" w:rsidRPr="0049784E" w:rsidRDefault="0049784E" w:rsidP="0049784E">
      <w:pPr>
        <w:rPr>
          <w:b/>
          <w:u w:val="single"/>
        </w:rPr>
      </w:pPr>
      <w:r>
        <w:rPr>
          <w:b/>
          <w:u w:val="single"/>
        </w:rPr>
        <w:lastRenderedPageBreak/>
        <w:t>SECOND</w:t>
      </w:r>
      <w:r w:rsidRPr="0049784E">
        <w:rPr>
          <w:b/>
          <w:u w:val="single"/>
        </w:rPr>
        <w:t xml:space="preserve"> REMINDER EMAIL</w:t>
      </w:r>
    </w:p>
    <w:p w14:paraId="42712F19" w14:textId="77777777" w:rsidR="00BB02BC" w:rsidRDefault="00BB02BC" w:rsidP="00BB02BC">
      <w:pPr>
        <w:spacing w:line="276" w:lineRule="auto"/>
        <w:rPr>
          <w:b/>
          <w:bCs/>
        </w:rPr>
      </w:pPr>
    </w:p>
    <w:p w14:paraId="4D9E0403" w14:textId="1C329BA3" w:rsidR="00BB02BC" w:rsidRDefault="00BB02BC" w:rsidP="0049784E">
      <w:pPr>
        <w:rPr>
          <w:b/>
        </w:rPr>
      </w:pPr>
      <w:r w:rsidRPr="00945C40">
        <w:rPr>
          <w:b/>
        </w:rPr>
        <w:t>EMAIL SUBJECT:</w:t>
      </w:r>
      <w:r w:rsidRPr="00945C40">
        <w:rPr>
          <w:b/>
        </w:rPr>
        <w:tab/>
      </w:r>
      <w:r w:rsidR="0049784E">
        <w:rPr>
          <w:b/>
        </w:rPr>
        <w:t xml:space="preserve">Reminder: </w:t>
      </w:r>
      <w:r w:rsidR="00B37681">
        <w:rPr>
          <w:b/>
        </w:rPr>
        <w:t xml:space="preserve">Special Request from NIH – </w:t>
      </w:r>
      <w:r w:rsidR="0049784E">
        <w:rPr>
          <w:b/>
        </w:rPr>
        <w:t>Invitation to participate in the Customer Satisfaction Survey for the NIH BIRCWH Program</w:t>
      </w:r>
    </w:p>
    <w:p w14:paraId="23718FAF" w14:textId="77777777" w:rsidR="0049784E" w:rsidRPr="004455E4" w:rsidRDefault="0049784E" w:rsidP="0049784E"/>
    <w:p w14:paraId="545C4970" w14:textId="77777777" w:rsidR="006A6C9A" w:rsidRDefault="006A6C9A" w:rsidP="006A6C9A">
      <w:pPr>
        <w:rPr>
          <w:i/>
        </w:rPr>
      </w:pPr>
      <w:r>
        <w:t xml:space="preserve">Dear </w:t>
      </w:r>
      <w:r w:rsidRPr="006A6C9A">
        <w:rPr>
          <w:i/>
        </w:rPr>
        <w:t>[insert name of principal investigator, mentor, or scholar]:</w:t>
      </w:r>
    </w:p>
    <w:p w14:paraId="00DEBEC8" w14:textId="77777777" w:rsidR="00BB02BC" w:rsidRPr="004455E4" w:rsidRDefault="00BB02BC" w:rsidP="00BB02BC">
      <w:pPr>
        <w:spacing w:line="276" w:lineRule="auto"/>
      </w:pPr>
    </w:p>
    <w:p w14:paraId="7C49A2EB" w14:textId="120D01FA" w:rsidR="00BB02BC" w:rsidRPr="004455E4" w:rsidRDefault="00BB02BC" w:rsidP="00BB02BC">
      <w:r w:rsidRPr="004455E4">
        <w:t xml:space="preserve">We recently sent you an email invitation to participate in a customer satisfaction survey </w:t>
      </w:r>
      <w:r w:rsidR="00336AC8" w:rsidRPr="00336AC8">
        <w:t>(OMB#: 0925-0643 Exp. Date: 10/31/2017)</w:t>
      </w:r>
      <w:r w:rsidR="00336AC8">
        <w:t xml:space="preserve"> </w:t>
      </w:r>
      <w:r w:rsidRPr="004455E4">
        <w:t xml:space="preserve">to gather opinions about the </w:t>
      </w:r>
      <w:r>
        <w:t>BIRCWH</w:t>
      </w:r>
      <w:r w:rsidRPr="004455E4">
        <w:t xml:space="preserve"> program. </w:t>
      </w:r>
      <w:r>
        <w:t>T</w:t>
      </w:r>
      <w:r w:rsidRPr="004455E4">
        <w:t xml:space="preserve">his </w:t>
      </w:r>
      <w:r w:rsidR="00A20836">
        <w:t>is</w:t>
      </w:r>
      <w:r w:rsidRPr="004455E4">
        <w:t xml:space="preserve"> an opportunity for you to share your experiences and provide feedback</w:t>
      </w:r>
      <w:r>
        <w:t>.</w:t>
      </w:r>
      <w:r w:rsidRPr="004455E4">
        <w:t xml:space="preserve"> </w:t>
      </w:r>
    </w:p>
    <w:p w14:paraId="2FFC0E47" w14:textId="77777777" w:rsidR="00BB02BC" w:rsidRPr="00CF09BB" w:rsidRDefault="00BB02BC" w:rsidP="00BB02BC"/>
    <w:p w14:paraId="73BC9760" w14:textId="77777777" w:rsidR="00BB02BC" w:rsidRPr="006E18A4" w:rsidRDefault="00BB02BC" w:rsidP="00BB02BC">
      <w:r w:rsidRPr="00CF09BB">
        <w:t xml:space="preserve">You can complete the customer satisfaction survey at </w:t>
      </w:r>
      <w:r w:rsidRPr="003B3621">
        <w:rPr>
          <w:i/>
        </w:rPr>
        <w:t>[insert survey link].</w:t>
      </w:r>
      <w:r w:rsidRPr="007E4702">
        <w:rPr>
          <w:color w:val="FF0000"/>
        </w:rPr>
        <w:t xml:space="preserve"> </w:t>
      </w:r>
      <w:r w:rsidRPr="00CF09BB">
        <w:t xml:space="preserve">The online survey should take approximately </w:t>
      </w:r>
      <w:r>
        <w:t xml:space="preserve">20 </w:t>
      </w:r>
      <w:r w:rsidRPr="00CF09BB">
        <w:t>minutes to complete</w:t>
      </w:r>
    </w:p>
    <w:p w14:paraId="2508390F" w14:textId="77777777" w:rsidR="00BB02BC" w:rsidRPr="004455E4" w:rsidRDefault="00BB02BC" w:rsidP="00BB02BC">
      <w:pPr>
        <w:rPr>
          <w:b/>
        </w:rPr>
      </w:pPr>
    </w:p>
    <w:p w14:paraId="75AC8E9B" w14:textId="77777777" w:rsidR="007F6EF5" w:rsidRPr="0049784E" w:rsidRDefault="007F6EF5" w:rsidP="007F6E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survey will close on </w:t>
      </w:r>
      <w:r w:rsidRPr="007F6EF5">
        <w:rPr>
          <w:b/>
          <w:i/>
          <w:sz w:val="22"/>
          <w:szCs w:val="22"/>
        </w:rPr>
        <w:t xml:space="preserve">[insert end date] </w:t>
      </w:r>
      <w:r w:rsidRPr="0049784E">
        <w:rPr>
          <w:b/>
          <w:sz w:val="22"/>
          <w:szCs w:val="22"/>
        </w:rPr>
        <w:t xml:space="preserve">(11:59 pm Eastern Daylight Time). </w:t>
      </w:r>
    </w:p>
    <w:p w14:paraId="5CD4B8D8" w14:textId="77777777" w:rsidR="007F6EF5" w:rsidRDefault="007F6EF5" w:rsidP="00BB02BC"/>
    <w:p w14:paraId="3D591468" w14:textId="77777777" w:rsidR="00BB02BC" w:rsidRPr="004455E4" w:rsidRDefault="00BB02BC" w:rsidP="00BB02BC">
      <w:r w:rsidRPr="004455E4">
        <w:t>Feel free to contact me with any questions you may have.</w:t>
      </w:r>
    </w:p>
    <w:p w14:paraId="1D70AB4E" w14:textId="77777777" w:rsidR="00BB02BC" w:rsidRPr="004455E4" w:rsidRDefault="00BB02BC" w:rsidP="00BB02BC"/>
    <w:p w14:paraId="06689ACB" w14:textId="77777777" w:rsidR="00BB02BC" w:rsidRPr="004455E4" w:rsidRDefault="00BB02BC" w:rsidP="00BB02BC">
      <w:r w:rsidRPr="004455E4">
        <w:t>Sincerely,</w:t>
      </w:r>
    </w:p>
    <w:p w14:paraId="76070DD9" w14:textId="77777777" w:rsidR="00BB02BC" w:rsidRDefault="00BB02BC" w:rsidP="00BB02BC"/>
    <w:p w14:paraId="07AB2F34" w14:textId="77777777" w:rsidR="00BB02BC" w:rsidRDefault="00BB02BC" w:rsidP="00BB02BC"/>
    <w:p w14:paraId="4D3E8A9F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Laura L. Mehegan</w:t>
      </w:r>
    </w:p>
    <w:p w14:paraId="7358E075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Senior Research and Evaluation Analyst</w:t>
      </w:r>
    </w:p>
    <w:p w14:paraId="33A7DB85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  <w:color w:val="1F497D"/>
        </w:rPr>
      </w:pPr>
    </w:p>
    <w:p w14:paraId="499D5043" w14:textId="77777777" w:rsidR="00BB02BC" w:rsidRPr="003B3621" w:rsidRDefault="00F810B2" w:rsidP="00BB02BC">
      <w:pPr>
        <w:autoSpaceDE w:val="0"/>
        <w:autoSpaceDN w:val="0"/>
        <w:rPr>
          <w:rFonts w:eastAsiaTheme="minorEastAsia"/>
          <w:b/>
          <w:bCs/>
          <w:noProof/>
          <w:color w:val="0000FF"/>
          <w:u w:val="single"/>
        </w:rPr>
      </w:pPr>
      <w:hyperlink r:id="rId14" w:history="1">
        <w:r w:rsidR="00BB02BC" w:rsidRPr="003B3621">
          <w:rPr>
            <w:rStyle w:val="Hyperlink"/>
            <w:rFonts w:eastAsiaTheme="minorEastAsia"/>
            <w:b/>
            <w:bCs/>
            <w:noProof/>
          </w:rPr>
          <w:t>windrose@windrosevision.com</w:t>
        </w:r>
      </w:hyperlink>
    </w:p>
    <w:p w14:paraId="331CF71A" w14:textId="77777777" w:rsidR="00BB02BC" w:rsidRPr="003B3621" w:rsidRDefault="00BB02BC" w:rsidP="00BB02BC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 xml:space="preserve">4031 University Dr </w:t>
      </w:r>
    </w:p>
    <w:p w14:paraId="79407556" w14:textId="77777777" w:rsidR="00BB02BC" w:rsidRPr="003B3621" w:rsidRDefault="00BB02BC" w:rsidP="00BB02BC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>Fairfax, VA 22030</w:t>
      </w:r>
    </w:p>
    <w:p w14:paraId="38E25CBA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</w:p>
    <w:p w14:paraId="5F0C2868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703-277-7711 (Phone)</w:t>
      </w:r>
    </w:p>
    <w:p w14:paraId="7076F9A4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703-277-7730 (Fax)</w:t>
      </w:r>
    </w:p>
    <w:p w14:paraId="1F53FCF2" w14:textId="77777777" w:rsidR="00BB02BC" w:rsidRPr="004455E4" w:rsidRDefault="00BB02BC" w:rsidP="00BB02BC"/>
    <w:p w14:paraId="1589C13D" w14:textId="2C0E8250" w:rsidR="00BB02BC" w:rsidRDefault="00BB02BC">
      <w:pPr>
        <w:spacing w:after="160" w:line="259" w:lineRule="auto"/>
      </w:pPr>
      <w:r>
        <w:br w:type="page"/>
      </w:r>
    </w:p>
    <w:p w14:paraId="68F8EAB5" w14:textId="287E049E" w:rsidR="0049784E" w:rsidRPr="0049784E" w:rsidRDefault="0049784E" w:rsidP="0049784E">
      <w:pPr>
        <w:rPr>
          <w:b/>
          <w:u w:val="single"/>
        </w:rPr>
      </w:pPr>
      <w:r>
        <w:rPr>
          <w:b/>
          <w:u w:val="single"/>
        </w:rPr>
        <w:lastRenderedPageBreak/>
        <w:t>FINAL</w:t>
      </w:r>
      <w:r w:rsidRPr="0049784E">
        <w:rPr>
          <w:b/>
          <w:u w:val="single"/>
        </w:rPr>
        <w:t xml:space="preserve"> REMINDER EMAIL</w:t>
      </w:r>
    </w:p>
    <w:p w14:paraId="305109C1" w14:textId="77777777" w:rsidR="0049784E" w:rsidRDefault="0049784E" w:rsidP="0049784E">
      <w:pPr>
        <w:spacing w:line="276" w:lineRule="auto"/>
        <w:rPr>
          <w:b/>
          <w:bCs/>
        </w:rPr>
      </w:pPr>
    </w:p>
    <w:p w14:paraId="2FF00F73" w14:textId="63AA29A8" w:rsidR="0049784E" w:rsidRDefault="0049784E" w:rsidP="0049784E">
      <w:pPr>
        <w:rPr>
          <w:b/>
        </w:rPr>
      </w:pPr>
      <w:r w:rsidRPr="00945C40">
        <w:rPr>
          <w:b/>
        </w:rPr>
        <w:t>EMAIL SUBJECT:</w:t>
      </w:r>
      <w:r w:rsidRPr="00945C40">
        <w:rPr>
          <w:b/>
        </w:rPr>
        <w:tab/>
      </w:r>
      <w:r>
        <w:rPr>
          <w:b/>
        </w:rPr>
        <w:t xml:space="preserve">Reminder: </w:t>
      </w:r>
      <w:r w:rsidR="00B37681">
        <w:rPr>
          <w:b/>
        </w:rPr>
        <w:t>Special Request from NIH – I</w:t>
      </w:r>
      <w:r>
        <w:rPr>
          <w:b/>
        </w:rPr>
        <w:t>nvitation to participate in the Customer Satisfaction Survey for the NIH BIRCWH Program</w:t>
      </w:r>
    </w:p>
    <w:p w14:paraId="00CAECEC" w14:textId="77777777" w:rsidR="00BB02BC" w:rsidRPr="004455E4" w:rsidRDefault="00BB02BC" w:rsidP="00BB02BC">
      <w:pPr>
        <w:spacing w:line="276" w:lineRule="auto"/>
      </w:pPr>
    </w:p>
    <w:p w14:paraId="737A427F" w14:textId="77777777" w:rsidR="006A6C9A" w:rsidRDefault="006A6C9A" w:rsidP="006A6C9A">
      <w:pPr>
        <w:rPr>
          <w:i/>
        </w:rPr>
      </w:pPr>
      <w:r>
        <w:t xml:space="preserve">Dear </w:t>
      </w:r>
      <w:r w:rsidRPr="006A6C9A">
        <w:rPr>
          <w:i/>
        </w:rPr>
        <w:t>[insert name of principal investigator, mentor, or scholar]:</w:t>
      </w:r>
    </w:p>
    <w:p w14:paraId="1EB7E3CA" w14:textId="77777777" w:rsidR="00BB02BC" w:rsidRPr="004455E4" w:rsidRDefault="00BB02BC" w:rsidP="00BB02BC">
      <w:pPr>
        <w:spacing w:line="276" w:lineRule="auto"/>
      </w:pPr>
    </w:p>
    <w:p w14:paraId="0FAA7417" w14:textId="18119589" w:rsidR="00BB02BC" w:rsidRPr="004455E4" w:rsidRDefault="00BB02BC" w:rsidP="00BB02BC">
      <w:r w:rsidRPr="004455E4">
        <w:t xml:space="preserve">We recently sent you an email invitation to participate in a customer satisfaction survey </w:t>
      </w:r>
      <w:r w:rsidR="00336AC8" w:rsidRPr="00336AC8">
        <w:t>(OMB#: 0925-0643 Exp. Date: 10/31/2017)</w:t>
      </w:r>
      <w:r w:rsidR="00336AC8">
        <w:t xml:space="preserve"> </w:t>
      </w:r>
      <w:r w:rsidRPr="004455E4">
        <w:t xml:space="preserve">to gather opinions about the </w:t>
      </w:r>
      <w:r>
        <w:t>BIRCWH</w:t>
      </w:r>
      <w:r w:rsidRPr="004455E4">
        <w:t xml:space="preserve"> program. </w:t>
      </w:r>
      <w:r>
        <w:t>T</w:t>
      </w:r>
      <w:r w:rsidRPr="004455E4">
        <w:t xml:space="preserve">his </w:t>
      </w:r>
      <w:r w:rsidR="00A20836">
        <w:t>is</w:t>
      </w:r>
      <w:r w:rsidRPr="004455E4">
        <w:t xml:space="preserve"> an opportunity for you to share your experiences and provide feedback</w:t>
      </w:r>
      <w:r>
        <w:t>.</w:t>
      </w:r>
      <w:r w:rsidRPr="004455E4">
        <w:t xml:space="preserve"> </w:t>
      </w:r>
    </w:p>
    <w:p w14:paraId="19345749" w14:textId="77777777" w:rsidR="00BB02BC" w:rsidRPr="00CF09BB" w:rsidRDefault="00BB02BC" w:rsidP="00BB02BC"/>
    <w:p w14:paraId="08053AD7" w14:textId="77777777" w:rsidR="00BB02BC" w:rsidRPr="006E18A4" w:rsidRDefault="00BB02BC" w:rsidP="00BB02BC">
      <w:r w:rsidRPr="00CF09BB">
        <w:t xml:space="preserve">You can complete the customer satisfaction survey at </w:t>
      </w:r>
      <w:r w:rsidRPr="003B3621">
        <w:rPr>
          <w:i/>
        </w:rPr>
        <w:t>[insert survey link].</w:t>
      </w:r>
      <w:r w:rsidRPr="007E4702">
        <w:rPr>
          <w:color w:val="FF0000"/>
        </w:rPr>
        <w:t xml:space="preserve"> </w:t>
      </w:r>
      <w:r w:rsidRPr="00CF09BB">
        <w:t xml:space="preserve">The online survey should take approximately </w:t>
      </w:r>
      <w:r>
        <w:t xml:space="preserve">20 </w:t>
      </w:r>
      <w:r w:rsidRPr="00CF09BB">
        <w:t>minutes to complete</w:t>
      </w:r>
    </w:p>
    <w:p w14:paraId="4BAF057C" w14:textId="77777777" w:rsidR="00BB02BC" w:rsidRPr="004455E4" w:rsidRDefault="00BB02BC" w:rsidP="00BB02BC">
      <w:pPr>
        <w:rPr>
          <w:b/>
        </w:rPr>
      </w:pPr>
    </w:p>
    <w:p w14:paraId="77E7CB56" w14:textId="77777777" w:rsidR="007F6EF5" w:rsidRPr="0049784E" w:rsidRDefault="007F6EF5" w:rsidP="007F6EF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survey will close on </w:t>
      </w:r>
      <w:r w:rsidRPr="007F6EF5">
        <w:rPr>
          <w:b/>
          <w:i/>
          <w:sz w:val="22"/>
          <w:szCs w:val="22"/>
        </w:rPr>
        <w:t xml:space="preserve">[insert end date] </w:t>
      </w:r>
      <w:r w:rsidRPr="0049784E">
        <w:rPr>
          <w:b/>
          <w:sz w:val="22"/>
          <w:szCs w:val="22"/>
        </w:rPr>
        <w:t xml:space="preserve">(11:59 pm Eastern Daylight Time). </w:t>
      </w:r>
    </w:p>
    <w:p w14:paraId="00A04B4B" w14:textId="77777777" w:rsidR="00BB02BC" w:rsidRPr="007E4702" w:rsidRDefault="00BB02BC" w:rsidP="00BB02BC">
      <w:pPr>
        <w:rPr>
          <w:color w:val="FF0000"/>
        </w:rPr>
      </w:pPr>
    </w:p>
    <w:p w14:paraId="207534F8" w14:textId="77777777" w:rsidR="00BB02BC" w:rsidRPr="004455E4" w:rsidRDefault="00BB02BC" w:rsidP="00BB02BC">
      <w:r w:rsidRPr="004455E4">
        <w:t>Feel free to contact me with any questions you may have.</w:t>
      </w:r>
    </w:p>
    <w:p w14:paraId="4B7DD4D4" w14:textId="77777777" w:rsidR="00BB02BC" w:rsidRPr="004455E4" w:rsidRDefault="00BB02BC" w:rsidP="00BB02BC"/>
    <w:p w14:paraId="355A99FA" w14:textId="77777777" w:rsidR="00BB02BC" w:rsidRPr="004455E4" w:rsidRDefault="00BB02BC" w:rsidP="00BB02BC">
      <w:r w:rsidRPr="004455E4">
        <w:t>Sincerely,</w:t>
      </w:r>
    </w:p>
    <w:p w14:paraId="6FD1DC97" w14:textId="77777777" w:rsidR="00BB02BC" w:rsidRDefault="00BB02BC" w:rsidP="00BB02BC"/>
    <w:p w14:paraId="610885B7" w14:textId="77777777" w:rsidR="00BB02BC" w:rsidRDefault="00BB02BC" w:rsidP="00BB02BC"/>
    <w:p w14:paraId="1EFE96DF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Laura L. Mehegan</w:t>
      </w:r>
    </w:p>
    <w:p w14:paraId="27EEB73D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Senior Research and Evaluation Analyst</w:t>
      </w:r>
    </w:p>
    <w:p w14:paraId="0BF86AEB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  <w:color w:val="1F497D"/>
        </w:rPr>
      </w:pPr>
    </w:p>
    <w:p w14:paraId="542A5EFC" w14:textId="77777777" w:rsidR="00BB02BC" w:rsidRPr="003B3621" w:rsidRDefault="00F810B2" w:rsidP="00BB02BC">
      <w:pPr>
        <w:autoSpaceDE w:val="0"/>
        <w:autoSpaceDN w:val="0"/>
        <w:rPr>
          <w:rFonts w:eastAsiaTheme="minorEastAsia"/>
          <w:b/>
          <w:bCs/>
          <w:noProof/>
          <w:color w:val="0000FF"/>
          <w:u w:val="single"/>
        </w:rPr>
      </w:pPr>
      <w:hyperlink r:id="rId15" w:history="1">
        <w:r w:rsidR="00BB02BC" w:rsidRPr="003B3621">
          <w:rPr>
            <w:rStyle w:val="Hyperlink"/>
            <w:rFonts w:eastAsiaTheme="minorEastAsia"/>
            <w:b/>
            <w:bCs/>
            <w:noProof/>
          </w:rPr>
          <w:t>windrose@windrosevision.com</w:t>
        </w:r>
      </w:hyperlink>
    </w:p>
    <w:p w14:paraId="788ACA6D" w14:textId="77777777" w:rsidR="00BB02BC" w:rsidRPr="003B3621" w:rsidRDefault="00BB02BC" w:rsidP="00BB02BC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 xml:space="preserve">4031 University Dr </w:t>
      </w:r>
    </w:p>
    <w:p w14:paraId="7F84B27A" w14:textId="77777777" w:rsidR="00BB02BC" w:rsidRPr="003B3621" w:rsidRDefault="00BB02BC" w:rsidP="00BB02BC">
      <w:pPr>
        <w:spacing w:line="225" w:lineRule="atLeast"/>
        <w:rPr>
          <w:rFonts w:eastAsiaTheme="minorEastAsia"/>
          <w:noProof/>
          <w:shd w:val="clear" w:color="auto" w:fill="FFFFFF"/>
        </w:rPr>
      </w:pPr>
      <w:r w:rsidRPr="003B3621">
        <w:rPr>
          <w:rFonts w:eastAsiaTheme="minorEastAsia"/>
          <w:noProof/>
          <w:shd w:val="clear" w:color="auto" w:fill="FFFFFF"/>
        </w:rPr>
        <w:t>Fairfax, VA 22030</w:t>
      </w:r>
    </w:p>
    <w:p w14:paraId="20BFEE54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</w:p>
    <w:p w14:paraId="7E26D7AA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703-277-7711 (Phone)</w:t>
      </w:r>
    </w:p>
    <w:p w14:paraId="332C9C14" w14:textId="77777777" w:rsidR="00BB02BC" w:rsidRPr="003B3621" w:rsidRDefault="00BB02BC" w:rsidP="00BB02BC">
      <w:pPr>
        <w:autoSpaceDE w:val="0"/>
        <w:autoSpaceDN w:val="0"/>
        <w:rPr>
          <w:rFonts w:eastAsiaTheme="minorEastAsia"/>
          <w:noProof/>
        </w:rPr>
      </w:pPr>
      <w:r w:rsidRPr="003B3621">
        <w:rPr>
          <w:rFonts w:eastAsiaTheme="minorEastAsia"/>
          <w:noProof/>
        </w:rPr>
        <w:t>703-277-7730 (Fax)</w:t>
      </w:r>
    </w:p>
    <w:p w14:paraId="516C86E7" w14:textId="77777777" w:rsidR="00BB02BC" w:rsidRPr="004455E4" w:rsidRDefault="00BB02BC" w:rsidP="00BB02BC"/>
    <w:p w14:paraId="43AA0E47" w14:textId="77777777" w:rsidR="00786134" w:rsidRPr="004455E4" w:rsidRDefault="00786134" w:rsidP="003B3621"/>
    <w:sectPr w:rsidR="00786134" w:rsidRPr="004455E4" w:rsidSect="0054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7AA39" w14:textId="77777777" w:rsidR="00F810B2" w:rsidRDefault="00F810B2" w:rsidP="000C48F2">
      <w:r>
        <w:separator/>
      </w:r>
    </w:p>
  </w:endnote>
  <w:endnote w:type="continuationSeparator" w:id="0">
    <w:p w14:paraId="16743C1A" w14:textId="77777777" w:rsidR="00F810B2" w:rsidRDefault="00F810B2" w:rsidP="000C48F2">
      <w:r>
        <w:continuationSeparator/>
      </w:r>
    </w:p>
  </w:endnote>
  <w:endnote w:type="continuationNotice" w:id="1">
    <w:p w14:paraId="1EEE8589" w14:textId="77777777" w:rsidR="00F810B2" w:rsidRDefault="00F81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09AF" w14:textId="77777777" w:rsidR="00F810B2" w:rsidRDefault="00F810B2" w:rsidP="000C48F2">
      <w:r>
        <w:separator/>
      </w:r>
    </w:p>
  </w:footnote>
  <w:footnote w:type="continuationSeparator" w:id="0">
    <w:p w14:paraId="0C18D497" w14:textId="77777777" w:rsidR="00F810B2" w:rsidRDefault="00F810B2" w:rsidP="000C48F2">
      <w:r>
        <w:continuationSeparator/>
      </w:r>
    </w:p>
  </w:footnote>
  <w:footnote w:type="continuationNotice" w:id="1">
    <w:p w14:paraId="353E687E" w14:textId="77777777" w:rsidR="00F810B2" w:rsidRDefault="00F810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146"/>
    <w:multiLevelType w:val="hybridMultilevel"/>
    <w:tmpl w:val="D67E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E42A5"/>
    <w:multiLevelType w:val="hybridMultilevel"/>
    <w:tmpl w:val="BB1C9DD8"/>
    <w:lvl w:ilvl="0" w:tplc="93FCC622">
      <w:start w:val="1"/>
      <w:numFmt w:val="bullet"/>
      <w:lvlText w:val=""/>
      <w:lvlJc w:val="left"/>
      <w:pPr>
        <w:tabs>
          <w:tab w:val="num" w:pos="14"/>
        </w:tabs>
        <w:ind w:left="1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A45A03"/>
    <w:multiLevelType w:val="hybridMultilevel"/>
    <w:tmpl w:val="DF0EB434"/>
    <w:lvl w:ilvl="0" w:tplc="93FCC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2B0B"/>
    <w:multiLevelType w:val="hybridMultilevel"/>
    <w:tmpl w:val="1648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00FA0"/>
    <w:multiLevelType w:val="hybridMultilevel"/>
    <w:tmpl w:val="2A5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231E3"/>
    <w:multiLevelType w:val="hybridMultilevel"/>
    <w:tmpl w:val="F808CDA8"/>
    <w:lvl w:ilvl="0" w:tplc="93FCC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D2E04"/>
    <w:multiLevelType w:val="hybridMultilevel"/>
    <w:tmpl w:val="03F8BA8E"/>
    <w:lvl w:ilvl="0" w:tplc="93FCC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C5FDB"/>
    <w:multiLevelType w:val="hybridMultilevel"/>
    <w:tmpl w:val="2A66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D5A51"/>
    <w:multiLevelType w:val="hybridMultilevel"/>
    <w:tmpl w:val="2114754E"/>
    <w:lvl w:ilvl="0" w:tplc="93FCC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D7"/>
    <w:rsid w:val="00076F9D"/>
    <w:rsid w:val="00081E84"/>
    <w:rsid w:val="00085B87"/>
    <w:rsid w:val="000927E2"/>
    <w:rsid w:val="000B2D1F"/>
    <w:rsid w:val="000C48F2"/>
    <w:rsid w:val="0012362F"/>
    <w:rsid w:val="001836E0"/>
    <w:rsid w:val="001B17C5"/>
    <w:rsid w:val="001B21E4"/>
    <w:rsid w:val="001D1F8E"/>
    <w:rsid w:val="0020291D"/>
    <w:rsid w:val="0020756E"/>
    <w:rsid w:val="00213C05"/>
    <w:rsid w:val="002A2320"/>
    <w:rsid w:val="002B0024"/>
    <w:rsid w:val="002C6E65"/>
    <w:rsid w:val="00303669"/>
    <w:rsid w:val="0030581E"/>
    <w:rsid w:val="00306CF1"/>
    <w:rsid w:val="00315A7A"/>
    <w:rsid w:val="003256DA"/>
    <w:rsid w:val="00327DE1"/>
    <w:rsid w:val="00332BD5"/>
    <w:rsid w:val="00336AC8"/>
    <w:rsid w:val="003B3621"/>
    <w:rsid w:val="003D4DCB"/>
    <w:rsid w:val="003E50A0"/>
    <w:rsid w:val="00426748"/>
    <w:rsid w:val="00433290"/>
    <w:rsid w:val="004770E4"/>
    <w:rsid w:val="0049784E"/>
    <w:rsid w:val="004C20CB"/>
    <w:rsid w:val="004F0705"/>
    <w:rsid w:val="004F6E38"/>
    <w:rsid w:val="00532775"/>
    <w:rsid w:val="00541086"/>
    <w:rsid w:val="00547391"/>
    <w:rsid w:val="00551252"/>
    <w:rsid w:val="005542F0"/>
    <w:rsid w:val="00581FCE"/>
    <w:rsid w:val="005879E4"/>
    <w:rsid w:val="005A4C8B"/>
    <w:rsid w:val="005B0A18"/>
    <w:rsid w:val="005B75E6"/>
    <w:rsid w:val="005C4965"/>
    <w:rsid w:val="005D25F4"/>
    <w:rsid w:val="00604D09"/>
    <w:rsid w:val="00625589"/>
    <w:rsid w:val="00661B14"/>
    <w:rsid w:val="0069159C"/>
    <w:rsid w:val="00692BBD"/>
    <w:rsid w:val="00694959"/>
    <w:rsid w:val="00695152"/>
    <w:rsid w:val="006A3DD7"/>
    <w:rsid w:val="006A6C9A"/>
    <w:rsid w:val="006C004A"/>
    <w:rsid w:val="006C6B52"/>
    <w:rsid w:val="006C798A"/>
    <w:rsid w:val="006D0008"/>
    <w:rsid w:val="006D14E8"/>
    <w:rsid w:val="006E4441"/>
    <w:rsid w:val="0072385D"/>
    <w:rsid w:val="0073023F"/>
    <w:rsid w:val="00733A02"/>
    <w:rsid w:val="007428DF"/>
    <w:rsid w:val="00760162"/>
    <w:rsid w:val="0076317E"/>
    <w:rsid w:val="00786134"/>
    <w:rsid w:val="007A6769"/>
    <w:rsid w:val="007C0E61"/>
    <w:rsid w:val="007D655A"/>
    <w:rsid w:val="007E4702"/>
    <w:rsid w:val="007F6EF5"/>
    <w:rsid w:val="00803F29"/>
    <w:rsid w:val="00826E1A"/>
    <w:rsid w:val="0086684A"/>
    <w:rsid w:val="008733CD"/>
    <w:rsid w:val="008C0626"/>
    <w:rsid w:val="008C4EDE"/>
    <w:rsid w:val="008E3E10"/>
    <w:rsid w:val="00914935"/>
    <w:rsid w:val="00943D4C"/>
    <w:rsid w:val="00945C40"/>
    <w:rsid w:val="00952A61"/>
    <w:rsid w:val="00964CB2"/>
    <w:rsid w:val="00993475"/>
    <w:rsid w:val="009A1CE9"/>
    <w:rsid w:val="009A7995"/>
    <w:rsid w:val="009D4CF0"/>
    <w:rsid w:val="009D5ADC"/>
    <w:rsid w:val="009F2C10"/>
    <w:rsid w:val="00A05E1A"/>
    <w:rsid w:val="00A157EF"/>
    <w:rsid w:val="00A20836"/>
    <w:rsid w:val="00A26F49"/>
    <w:rsid w:val="00A3250A"/>
    <w:rsid w:val="00A56EAE"/>
    <w:rsid w:val="00A97BF1"/>
    <w:rsid w:val="00AC5664"/>
    <w:rsid w:val="00AD0108"/>
    <w:rsid w:val="00AF026D"/>
    <w:rsid w:val="00B37681"/>
    <w:rsid w:val="00B51260"/>
    <w:rsid w:val="00B60012"/>
    <w:rsid w:val="00B81C03"/>
    <w:rsid w:val="00B9039B"/>
    <w:rsid w:val="00B9327C"/>
    <w:rsid w:val="00BB02BC"/>
    <w:rsid w:val="00BB63C9"/>
    <w:rsid w:val="00BD4ED1"/>
    <w:rsid w:val="00BE1902"/>
    <w:rsid w:val="00BF044A"/>
    <w:rsid w:val="00C05F55"/>
    <w:rsid w:val="00C12647"/>
    <w:rsid w:val="00C43D0E"/>
    <w:rsid w:val="00C54F4A"/>
    <w:rsid w:val="00C651B7"/>
    <w:rsid w:val="00C751A4"/>
    <w:rsid w:val="00C872BC"/>
    <w:rsid w:val="00C87350"/>
    <w:rsid w:val="00C97437"/>
    <w:rsid w:val="00CC5073"/>
    <w:rsid w:val="00D02C61"/>
    <w:rsid w:val="00D136D5"/>
    <w:rsid w:val="00D16BEB"/>
    <w:rsid w:val="00D269FB"/>
    <w:rsid w:val="00D55F23"/>
    <w:rsid w:val="00D74294"/>
    <w:rsid w:val="00D82526"/>
    <w:rsid w:val="00DB0A0D"/>
    <w:rsid w:val="00DB3017"/>
    <w:rsid w:val="00DC176F"/>
    <w:rsid w:val="00E278AF"/>
    <w:rsid w:val="00E31C66"/>
    <w:rsid w:val="00E33482"/>
    <w:rsid w:val="00E66C32"/>
    <w:rsid w:val="00E75D84"/>
    <w:rsid w:val="00EA5DD7"/>
    <w:rsid w:val="00F810B2"/>
    <w:rsid w:val="00F84065"/>
    <w:rsid w:val="00FD15FE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EC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A5DD7"/>
    <w:rPr>
      <w:rFonts w:ascii="Garamond" w:hAnsi="Garamond"/>
      <w:szCs w:val="20"/>
    </w:rPr>
  </w:style>
  <w:style w:type="character" w:customStyle="1" w:styleId="BodyText2Char">
    <w:name w:val="Body Text 2 Char"/>
    <w:basedOn w:val="DefaultParagraphFont"/>
    <w:link w:val="BodyText2"/>
    <w:rsid w:val="00EA5DD7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rsid w:val="00EA5DD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DD7"/>
    <w:pPr>
      <w:ind w:left="720"/>
      <w:contextualSpacing/>
    </w:pPr>
    <w:rPr>
      <w:rFonts w:ascii="Arial" w:eastAsiaTheme="minorHAnsi" w:hAnsi="Arial" w:cstheme="minorBid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63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F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8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8F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5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A5DD7"/>
    <w:rPr>
      <w:rFonts w:ascii="Garamond" w:hAnsi="Garamond"/>
      <w:szCs w:val="20"/>
    </w:rPr>
  </w:style>
  <w:style w:type="character" w:customStyle="1" w:styleId="BodyText2Char">
    <w:name w:val="Body Text 2 Char"/>
    <w:basedOn w:val="DefaultParagraphFont"/>
    <w:link w:val="BodyText2"/>
    <w:rsid w:val="00EA5DD7"/>
    <w:rPr>
      <w:rFonts w:ascii="Garamond" w:eastAsia="Times New Roman" w:hAnsi="Garamond" w:cs="Times New Roman"/>
      <w:sz w:val="24"/>
      <w:szCs w:val="20"/>
    </w:rPr>
  </w:style>
  <w:style w:type="paragraph" w:customStyle="1" w:styleId="SL-FlLftSgl">
    <w:name w:val="SL-Fl Lft Sgl"/>
    <w:rsid w:val="00EA5DD7"/>
    <w:pPr>
      <w:spacing w:after="0" w:line="24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A5DD7"/>
    <w:pPr>
      <w:ind w:left="720"/>
      <w:contextualSpacing/>
    </w:pPr>
    <w:rPr>
      <w:rFonts w:ascii="Arial" w:eastAsiaTheme="minorHAnsi" w:hAnsi="Arial" w:cstheme="minorBidi"/>
      <w:sz w:val="20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631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1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1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7E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5F2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C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8F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8F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5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ndrose@windrosevision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windrose@windrosevision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windrose@windrosevision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indrose@windrosevi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47A241BBC0A47A68033B4BE1C68E5" ma:contentTypeVersion="3" ma:contentTypeDescription="Create a new document." ma:contentTypeScope="" ma:versionID="1a0df44c1b86726b0fa389319c7f2e86">
  <xsd:schema xmlns:xsd="http://www.w3.org/2001/XMLSchema" xmlns:xs="http://www.w3.org/2001/XMLSchema" xmlns:p="http://schemas.microsoft.com/office/2006/metadata/properties" xmlns:ns2="f148aea7-8508-48b9-a2d2-c31adc63ca03" targetNamespace="http://schemas.microsoft.com/office/2006/metadata/properties" ma:root="true" ma:fieldsID="1528ac7b2831637ab67b94284112148d" ns2:_="">
    <xsd:import namespace="f148aea7-8508-48b9-a2d2-c31adc63ca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8aea7-8508-48b9-a2d2-c31adc63ca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B13C-050D-497A-8652-D4512C24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48aea7-8508-48b9-a2d2-c31adc63c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D533C-3FA2-45BA-AD1D-09B836A24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5B61D0-6F52-485A-8842-98458CF72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64795-EE14-4AC3-853F-8320BB31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Mehegan</dc:creator>
  <cp:lastModifiedBy>Currie, Mikia (NIH/OD) [E]</cp:lastModifiedBy>
  <cp:revision>2</cp:revision>
  <cp:lastPrinted>2015-02-02T23:01:00Z</cp:lastPrinted>
  <dcterms:created xsi:type="dcterms:W3CDTF">2015-06-22T18:56:00Z</dcterms:created>
  <dcterms:modified xsi:type="dcterms:W3CDTF">2015-06-22T18:56:00Z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0x01010045047A241BBC0A47A68033B4BE1C68E5</vt:lpwstr>
  </property>
</Properties>
</file>