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83E" w:rsidRDefault="00E82FF6" w:rsidP="00E82FF6">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Reimbursement Template</w:t>
      </w:r>
      <w:r w:rsidR="002F783E">
        <w:rPr>
          <w:rFonts w:ascii="Times New Roman" w:hAnsi="Times New Roman" w:cs="Times New Roman"/>
          <w:b/>
          <w:sz w:val="24"/>
          <w:szCs w:val="24"/>
        </w:rPr>
        <w:t xml:space="preserve"> -</w:t>
      </w:r>
      <w:r>
        <w:rPr>
          <w:rFonts w:ascii="Times New Roman" w:hAnsi="Times New Roman" w:cs="Times New Roman"/>
          <w:b/>
          <w:sz w:val="24"/>
          <w:szCs w:val="24"/>
        </w:rPr>
        <w:t>Physician Service</w:t>
      </w:r>
      <w:r w:rsidR="002F783E">
        <w:rPr>
          <w:rFonts w:ascii="Times New Roman" w:hAnsi="Times New Roman" w:cs="Times New Roman"/>
          <w:b/>
          <w:sz w:val="24"/>
          <w:szCs w:val="24"/>
        </w:rPr>
        <w:t>s</w:t>
      </w:r>
    </w:p>
    <w:p w:rsidR="00E82FF6" w:rsidRDefault="00E82FF6" w:rsidP="00E82FF6">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2F783E">
        <w:rPr>
          <w:rFonts w:ascii="Times New Roman" w:hAnsi="Times New Roman" w:cs="Times New Roman"/>
          <w:b/>
          <w:sz w:val="24"/>
          <w:szCs w:val="24"/>
        </w:rPr>
        <w:t>Increased Primary Care Service Payment 42 CFR 447.405, 447.</w:t>
      </w:r>
      <w:r w:rsidR="00CA7250">
        <w:rPr>
          <w:rFonts w:ascii="Times New Roman" w:hAnsi="Times New Roman" w:cs="Times New Roman"/>
          <w:b/>
          <w:sz w:val="24"/>
          <w:szCs w:val="24"/>
        </w:rPr>
        <w:t>4</w:t>
      </w:r>
      <w:r w:rsidR="002F783E">
        <w:rPr>
          <w:rFonts w:ascii="Times New Roman" w:hAnsi="Times New Roman" w:cs="Times New Roman"/>
          <w:b/>
          <w:sz w:val="24"/>
          <w:szCs w:val="24"/>
        </w:rPr>
        <w:t>10, 447.415</w:t>
      </w:r>
    </w:p>
    <w:p w:rsidR="00813E93" w:rsidRDefault="00813E93" w:rsidP="00813E93">
      <w:pPr>
        <w:rPr>
          <w:rFonts w:ascii="Times New Roman" w:hAnsi="Times New Roman" w:cs="Times New Roman"/>
          <w:b/>
          <w:sz w:val="24"/>
          <w:szCs w:val="24"/>
          <w:u w:val="single"/>
        </w:rPr>
      </w:pPr>
      <w:r>
        <w:rPr>
          <w:rFonts w:ascii="Times New Roman" w:hAnsi="Times New Roman" w:cs="Times New Roman"/>
          <w:b/>
          <w:sz w:val="24"/>
          <w:szCs w:val="24"/>
          <w:u w:val="single"/>
        </w:rPr>
        <w:t>Attachment 4.19-B: Physician Services 42 CFR 447.405 Amount of Minimum Payment</w:t>
      </w:r>
    </w:p>
    <w:p w:rsidR="00A31C4F" w:rsidRDefault="00A403EC" w:rsidP="00A31C4F">
      <w:r w:rsidRPr="00AA4564">
        <w:rPr>
          <w:rFonts w:ascii="Times New Roman" w:hAnsi="Times New Roman" w:cs="Times New Roman"/>
          <w:sz w:val="24"/>
          <w:szCs w:val="24"/>
        </w:rPr>
        <w:t xml:space="preserve">The state reimburses </w:t>
      </w:r>
      <w:r w:rsidR="00743F07">
        <w:rPr>
          <w:rFonts w:ascii="Times New Roman" w:hAnsi="Times New Roman" w:cs="Times New Roman"/>
          <w:sz w:val="24"/>
          <w:szCs w:val="24"/>
        </w:rPr>
        <w:t xml:space="preserve">for services provided by physicians meeting the requirements of 42 CFR 447.400(a) </w:t>
      </w:r>
      <w:r w:rsidR="008C484F">
        <w:rPr>
          <w:rFonts w:ascii="Times New Roman" w:hAnsi="Times New Roman" w:cs="Times New Roman"/>
          <w:sz w:val="24"/>
          <w:szCs w:val="24"/>
        </w:rPr>
        <w:t xml:space="preserve">at </w:t>
      </w:r>
      <w:r w:rsidRPr="00AA4564">
        <w:rPr>
          <w:rFonts w:ascii="Times New Roman" w:hAnsi="Times New Roman" w:cs="Times New Roman"/>
          <w:sz w:val="24"/>
          <w:szCs w:val="24"/>
        </w:rPr>
        <w:t>the</w:t>
      </w:r>
      <w:r w:rsidR="00813E93" w:rsidRPr="00AA4564">
        <w:rPr>
          <w:rFonts w:ascii="Times New Roman" w:hAnsi="Times New Roman" w:cs="Times New Roman"/>
          <w:sz w:val="24"/>
          <w:szCs w:val="24"/>
        </w:rPr>
        <w:t xml:space="preserve"> Medicare Part B fee schedule rate </w:t>
      </w:r>
      <w:r w:rsidR="007B31D7" w:rsidRPr="00AA4564">
        <w:rPr>
          <w:rFonts w:ascii="Times New Roman" w:hAnsi="Times New Roman" w:cs="Times New Roman"/>
          <w:sz w:val="24"/>
          <w:szCs w:val="24"/>
        </w:rPr>
        <w:t>using the Medicare physician fee schedule rate in effect in calendar years 2013 and 2014 or, if greater, the payment rates that would be applicable in those years using the calendar year 2009 Medicare physician fee schedule conversion factor</w:t>
      </w:r>
      <w:r w:rsidRPr="00AA4564">
        <w:rPr>
          <w:rFonts w:ascii="Times New Roman" w:hAnsi="Times New Roman" w:cs="Times New Roman"/>
          <w:sz w:val="24"/>
          <w:szCs w:val="24"/>
        </w:rPr>
        <w:t>.</w:t>
      </w:r>
      <w:r w:rsidR="00176F6B" w:rsidRPr="00AA4564">
        <w:rPr>
          <w:rFonts w:ascii="Times New Roman" w:hAnsi="Times New Roman" w:cs="Times New Roman"/>
          <w:sz w:val="24"/>
          <w:szCs w:val="24"/>
        </w:rPr>
        <w:t xml:space="preserve"> If there is no applicable rate established by Medicare, the state uses the rate specified in a fee schedule established and announced by CMS.</w:t>
      </w:r>
    </w:p>
    <w:p w:rsidR="00AA4564" w:rsidRDefault="007C208E" w:rsidP="00A31C4F">
      <w:pPr>
        <w:rPr>
          <w:rFonts w:ascii="Times New Roman" w:hAnsi="Times New Roman" w:cs="Times New Roman"/>
          <w:sz w:val="24"/>
          <w:szCs w:val="24"/>
        </w:rPr>
      </w:pPr>
      <w:r>
        <w:fldChar w:fldCharType="begin">
          <w:ffData>
            <w:name w:val="Check1"/>
            <w:enabled/>
            <w:calcOnExit w:val="0"/>
            <w:checkBox>
              <w:size w:val="16"/>
              <w:default w:val="0"/>
            </w:checkBox>
          </w:ffData>
        </w:fldChar>
      </w:r>
      <w:r w:rsidR="00A31C4F">
        <w:instrText xml:space="preserve"> FORMCHECKBOX </w:instrText>
      </w:r>
      <w:r w:rsidR="00325BBA">
        <w:fldChar w:fldCharType="separate"/>
      </w:r>
      <w:r>
        <w:fldChar w:fldCharType="end"/>
      </w:r>
      <w:r w:rsidR="00A31C4F">
        <w:t xml:space="preserve">  </w:t>
      </w:r>
      <w:r w:rsidR="00A403EC" w:rsidRPr="00A31C4F">
        <w:rPr>
          <w:rFonts w:ascii="Times New Roman" w:hAnsi="Times New Roman" w:cs="Times New Roman"/>
          <w:sz w:val="24"/>
          <w:szCs w:val="24"/>
        </w:rPr>
        <w:t xml:space="preserve">The </w:t>
      </w:r>
      <w:r w:rsidR="00AA4564" w:rsidRPr="00A31C4F">
        <w:rPr>
          <w:rFonts w:ascii="Times New Roman" w:hAnsi="Times New Roman" w:cs="Times New Roman"/>
          <w:sz w:val="24"/>
          <w:szCs w:val="24"/>
        </w:rPr>
        <w:t>rates</w:t>
      </w:r>
      <w:r w:rsidR="007A4579" w:rsidRPr="00A31C4F">
        <w:rPr>
          <w:rFonts w:ascii="Times New Roman" w:hAnsi="Times New Roman" w:cs="Times New Roman"/>
          <w:sz w:val="24"/>
          <w:szCs w:val="24"/>
        </w:rPr>
        <w:t xml:space="preserve"> </w:t>
      </w:r>
      <w:r w:rsidR="00AA4564" w:rsidRPr="00A31C4F">
        <w:rPr>
          <w:rFonts w:ascii="Times New Roman" w:hAnsi="Times New Roman" w:cs="Times New Roman"/>
          <w:sz w:val="24"/>
          <w:szCs w:val="24"/>
        </w:rPr>
        <w:t xml:space="preserve">reflect all Medicare </w:t>
      </w:r>
      <w:proofErr w:type="gramStart"/>
      <w:r w:rsidR="00AA4564" w:rsidRPr="00A31C4F">
        <w:rPr>
          <w:rFonts w:ascii="Times New Roman" w:hAnsi="Times New Roman" w:cs="Times New Roman"/>
          <w:sz w:val="24"/>
          <w:szCs w:val="24"/>
        </w:rPr>
        <w:t>site</w:t>
      </w:r>
      <w:proofErr w:type="gramEnd"/>
      <w:r w:rsidR="00AA4564" w:rsidRPr="00A31C4F">
        <w:rPr>
          <w:rFonts w:ascii="Times New Roman" w:hAnsi="Times New Roman" w:cs="Times New Roman"/>
          <w:sz w:val="24"/>
          <w:szCs w:val="24"/>
        </w:rPr>
        <w:t xml:space="preserve"> of service and locality adjustments.</w:t>
      </w:r>
    </w:p>
    <w:p w:rsidR="00AA4564" w:rsidRDefault="007C208E" w:rsidP="004D66BC">
      <w:pPr>
        <w:rPr>
          <w:rFonts w:ascii="Times New Roman" w:hAnsi="Times New Roman" w:cs="Times New Roman"/>
          <w:sz w:val="24"/>
          <w:szCs w:val="24"/>
        </w:rPr>
      </w:pPr>
      <w:r>
        <w:fldChar w:fldCharType="begin">
          <w:ffData>
            <w:name w:val="Check1"/>
            <w:enabled/>
            <w:calcOnExit w:val="0"/>
            <w:checkBox>
              <w:size w:val="16"/>
              <w:default w:val="0"/>
            </w:checkBox>
          </w:ffData>
        </w:fldChar>
      </w:r>
      <w:r w:rsidR="004D66BC">
        <w:instrText xml:space="preserve"> FORMCHECKBOX </w:instrText>
      </w:r>
      <w:r w:rsidR="00325BBA">
        <w:fldChar w:fldCharType="separate"/>
      </w:r>
      <w:r>
        <w:fldChar w:fldCharType="end"/>
      </w:r>
      <w:r w:rsidR="004D66BC">
        <w:t xml:space="preserve">  </w:t>
      </w:r>
      <w:r w:rsidR="00AA4564">
        <w:rPr>
          <w:rFonts w:ascii="Times New Roman" w:hAnsi="Times New Roman" w:cs="Times New Roman"/>
          <w:sz w:val="24"/>
          <w:szCs w:val="24"/>
        </w:rPr>
        <w:t>The rates do not reflect site of service adjustments, but reimburse at the Medicare rate</w:t>
      </w:r>
      <w:r w:rsidR="004D66BC">
        <w:rPr>
          <w:rFonts w:ascii="Times New Roman" w:hAnsi="Times New Roman" w:cs="Times New Roman"/>
          <w:sz w:val="24"/>
          <w:szCs w:val="24"/>
        </w:rPr>
        <w:t xml:space="preserve">     </w:t>
      </w:r>
      <w:r w:rsidR="00AA4564">
        <w:rPr>
          <w:rFonts w:ascii="Times New Roman" w:hAnsi="Times New Roman" w:cs="Times New Roman"/>
          <w:sz w:val="24"/>
          <w:szCs w:val="24"/>
        </w:rPr>
        <w:t xml:space="preserve"> </w:t>
      </w:r>
      <w:r w:rsidR="004D66BC">
        <w:rPr>
          <w:rFonts w:ascii="Times New Roman" w:hAnsi="Times New Roman" w:cs="Times New Roman"/>
          <w:sz w:val="24"/>
          <w:szCs w:val="24"/>
        </w:rPr>
        <w:t xml:space="preserve">       </w:t>
      </w:r>
      <w:r w:rsidR="00AA4564">
        <w:rPr>
          <w:rFonts w:ascii="Times New Roman" w:hAnsi="Times New Roman" w:cs="Times New Roman"/>
          <w:sz w:val="24"/>
          <w:szCs w:val="24"/>
        </w:rPr>
        <w:t>applicable to the office setting.</w:t>
      </w:r>
    </w:p>
    <w:p w:rsidR="00AA4564" w:rsidRDefault="007C208E" w:rsidP="004D66BC">
      <w:pPr>
        <w:rPr>
          <w:rFonts w:ascii="Times New Roman" w:hAnsi="Times New Roman" w:cs="Times New Roman"/>
          <w:sz w:val="24"/>
          <w:szCs w:val="24"/>
        </w:rPr>
      </w:pPr>
      <w:r>
        <w:fldChar w:fldCharType="begin">
          <w:ffData>
            <w:name w:val="Check1"/>
            <w:enabled/>
            <w:calcOnExit w:val="0"/>
            <w:checkBox>
              <w:size w:val="16"/>
              <w:default w:val="0"/>
            </w:checkBox>
          </w:ffData>
        </w:fldChar>
      </w:r>
      <w:r w:rsidR="004D66BC">
        <w:instrText xml:space="preserve"> FORMCHECKBOX </w:instrText>
      </w:r>
      <w:r w:rsidR="00325BBA">
        <w:fldChar w:fldCharType="separate"/>
      </w:r>
      <w:r>
        <w:fldChar w:fldCharType="end"/>
      </w:r>
      <w:r w:rsidR="004D66BC">
        <w:t xml:space="preserve">  </w:t>
      </w:r>
      <w:r w:rsidR="00AA4564">
        <w:rPr>
          <w:rFonts w:ascii="Times New Roman" w:hAnsi="Times New Roman" w:cs="Times New Roman"/>
          <w:sz w:val="24"/>
          <w:szCs w:val="24"/>
        </w:rPr>
        <w:t>The rates reflect all Medicare geographic/locality adjustments.</w:t>
      </w:r>
    </w:p>
    <w:p w:rsidR="00CE596D" w:rsidRPr="00CE596D" w:rsidRDefault="007C208E" w:rsidP="004D66BC">
      <w:pPr>
        <w:rPr>
          <w:rFonts w:ascii="Times New Roman" w:hAnsi="Times New Roman" w:cs="Times New Roman"/>
          <w:sz w:val="24"/>
          <w:szCs w:val="24"/>
        </w:rPr>
      </w:pPr>
      <w:r>
        <w:fldChar w:fldCharType="begin">
          <w:ffData>
            <w:name w:val="Check1"/>
            <w:enabled/>
            <w:calcOnExit w:val="0"/>
            <w:checkBox>
              <w:size w:val="16"/>
              <w:default w:val="0"/>
            </w:checkBox>
          </w:ffData>
        </w:fldChar>
      </w:r>
      <w:r w:rsidR="004D66BC">
        <w:instrText xml:space="preserve"> FORMCHECKBOX </w:instrText>
      </w:r>
      <w:r w:rsidR="00325BBA">
        <w:fldChar w:fldCharType="separate"/>
      </w:r>
      <w:r>
        <w:fldChar w:fldCharType="end"/>
      </w:r>
      <w:r w:rsidR="004D66BC">
        <w:t xml:space="preserve">  </w:t>
      </w:r>
      <w:r w:rsidR="00CE596D">
        <w:rPr>
          <w:rFonts w:ascii="Times New Roman" w:hAnsi="Times New Roman" w:cs="Times New Roman"/>
          <w:sz w:val="24"/>
          <w:szCs w:val="24"/>
        </w:rPr>
        <w:t>The rates are statewide and</w:t>
      </w:r>
      <w:r w:rsidR="00AA4564" w:rsidRPr="00AA4564">
        <w:rPr>
          <w:rFonts w:ascii="Times New Roman" w:hAnsi="Times New Roman" w:cs="Times New Roman"/>
          <w:sz w:val="24"/>
          <w:szCs w:val="24"/>
        </w:rPr>
        <w:t xml:space="preserve"> reflect t</w:t>
      </w:r>
      <w:r w:rsidR="00176F6B" w:rsidRPr="00AA4564">
        <w:rPr>
          <w:rFonts w:ascii="Times New Roman" w:hAnsi="Times New Roman" w:cs="Times New Roman"/>
          <w:sz w:val="24"/>
          <w:szCs w:val="24"/>
        </w:rPr>
        <w:t>he</w:t>
      </w:r>
      <w:r w:rsidR="00813E93" w:rsidRPr="00AA4564">
        <w:rPr>
          <w:rFonts w:ascii="Times New Roman" w:hAnsi="Times New Roman" w:cs="Times New Roman"/>
          <w:sz w:val="24"/>
          <w:szCs w:val="24"/>
        </w:rPr>
        <w:t xml:space="preserve"> mean value over all counties for each </w:t>
      </w:r>
      <w:r w:rsidR="007B31D7" w:rsidRPr="00AA4564">
        <w:rPr>
          <w:rFonts w:ascii="Times New Roman" w:hAnsi="Times New Roman" w:cs="Times New Roman"/>
          <w:sz w:val="24"/>
          <w:szCs w:val="24"/>
        </w:rPr>
        <w:t xml:space="preserve">of the specified </w:t>
      </w:r>
      <w:r w:rsidR="00813E93" w:rsidRPr="00AA4564">
        <w:rPr>
          <w:rFonts w:ascii="Times New Roman" w:hAnsi="Times New Roman" w:cs="Times New Roman"/>
          <w:sz w:val="24"/>
          <w:szCs w:val="24"/>
        </w:rPr>
        <w:t xml:space="preserve">evaluation and management </w:t>
      </w:r>
      <w:r w:rsidR="00AA4564" w:rsidRPr="00AA4564">
        <w:rPr>
          <w:rFonts w:ascii="Times New Roman" w:hAnsi="Times New Roman" w:cs="Times New Roman"/>
          <w:sz w:val="24"/>
          <w:szCs w:val="24"/>
        </w:rPr>
        <w:t xml:space="preserve">and vaccine </w:t>
      </w:r>
      <w:r w:rsidR="007B31D7" w:rsidRPr="00AA4564">
        <w:rPr>
          <w:rFonts w:ascii="Times New Roman" w:hAnsi="Times New Roman" w:cs="Times New Roman"/>
          <w:sz w:val="24"/>
          <w:szCs w:val="24"/>
        </w:rPr>
        <w:t>billing</w:t>
      </w:r>
      <w:r w:rsidR="00AA4564">
        <w:rPr>
          <w:rFonts w:ascii="Times New Roman" w:hAnsi="Times New Roman" w:cs="Times New Roman"/>
          <w:sz w:val="24"/>
          <w:szCs w:val="24"/>
        </w:rPr>
        <w:t xml:space="preserve"> codes.</w:t>
      </w:r>
    </w:p>
    <w:p w:rsidR="00CE596D" w:rsidRPr="004D66BC" w:rsidRDefault="00CE596D" w:rsidP="004D66BC">
      <w:pPr>
        <w:ind w:left="720"/>
        <w:rPr>
          <w:rFonts w:ascii="Times New Roman" w:hAnsi="Times New Roman" w:cs="Times New Roman"/>
          <w:sz w:val="24"/>
          <w:szCs w:val="24"/>
        </w:rPr>
      </w:pPr>
      <w:r w:rsidRPr="004D66BC">
        <w:rPr>
          <w:rFonts w:ascii="Times New Roman" w:hAnsi="Times New Roman" w:cs="Times New Roman"/>
          <w:sz w:val="24"/>
          <w:szCs w:val="24"/>
        </w:rPr>
        <w:t>The following formula was used to determine the mean rate over all counties for each code</w:t>
      </w:r>
      <w:proofErr w:type="gramStart"/>
      <w:r w:rsidRPr="004D66BC">
        <w:rPr>
          <w:rFonts w:ascii="Times New Roman" w:hAnsi="Times New Roman" w:cs="Times New Roman"/>
          <w:sz w:val="24"/>
          <w:szCs w:val="24"/>
        </w:rPr>
        <w:t>:_</w:t>
      </w:r>
      <w:proofErr w:type="gramEnd"/>
      <w:r w:rsidRPr="004D66BC">
        <w:rPr>
          <w:rFonts w:ascii="Times New Roman" w:hAnsi="Times New Roman" w:cs="Times New Roman"/>
          <w:sz w:val="24"/>
          <w:szCs w:val="24"/>
        </w:rPr>
        <w:t>_______________________________________________________________</w:t>
      </w:r>
    </w:p>
    <w:p w:rsidR="00AA4564" w:rsidRPr="001921E5" w:rsidRDefault="00AA4564" w:rsidP="00AA4564">
      <w:pPr>
        <w:rPr>
          <w:rFonts w:ascii="Times New Roman" w:hAnsi="Times New Roman" w:cs="Times New Roman"/>
          <w:b/>
          <w:sz w:val="24"/>
          <w:szCs w:val="24"/>
          <w:u w:val="single"/>
        </w:rPr>
      </w:pPr>
      <w:r w:rsidRPr="001921E5">
        <w:rPr>
          <w:rFonts w:ascii="Times New Roman" w:hAnsi="Times New Roman" w:cs="Times New Roman"/>
          <w:b/>
          <w:sz w:val="24"/>
          <w:szCs w:val="24"/>
          <w:u w:val="single"/>
        </w:rPr>
        <w:t>Method of Payment</w:t>
      </w:r>
      <w:r w:rsidR="007B31D7" w:rsidRPr="001921E5">
        <w:rPr>
          <w:rFonts w:ascii="Times New Roman" w:hAnsi="Times New Roman" w:cs="Times New Roman"/>
          <w:b/>
          <w:sz w:val="24"/>
          <w:szCs w:val="24"/>
          <w:u w:val="single"/>
        </w:rPr>
        <w:t xml:space="preserve"> </w:t>
      </w:r>
    </w:p>
    <w:p w:rsidR="0009302B" w:rsidRDefault="007C208E" w:rsidP="004D66BC">
      <w:pPr>
        <w:rPr>
          <w:rFonts w:ascii="Times New Roman" w:hAnsi="Times New Roman" w:cs="Times New Roman"/>
          <w:sz w:val="24"/>
          <w:szCs w:val="24"/>
        </w:rPr>
      </w:pPr>
      <w:r>
        <w:fldChar w:fldCharType="begin">
          <w:ffData>
            <w:name w:val="Check1"/>
            <w:enabled/>
            <w:calcOnExit w:val="0"/>
            <w:checkBox>
              <w:size w:val="16"/>
              <w:default w:val="0"/>
            </w:checkBox>
          </w:ffData>
        </w:fldChar>
      </w:r>
      <w:r w:rsidR="004D66BC">
        <w:instrText xml:space="preserve"> FORMCHECKBOX </w:instrText>
      </w:r>
      <w:r w:rsidR="00325BBA">
        <w:fldChar w:fldCharType="separate"/>
      </w:r>
      <w:r>
        <w:fldChar w:fldCharType="end"/>
      </w:r>
      <w:r w:rsidR="004D66BC">
        <w:t xml:space="preserve">  </w:t>
      </w:r>
      <w:r w:rsidR="0009302B">
        <w:rPr>
          <w:rFonts w:ascii="Times New Roman" w:hAnsi="Times New Roman" w:cs="Times New Roman"/>
          <w:sz w:val="24"/>
          <w:szCs w:val="24"/>
        </w:rPr>
        <w:t xml:space="preserve">The state has adjusted its fee schedule to make payment at the higher rate for each E&amp;M </w:t>
      </w:r>
      <w:r w:rsidR="004D66BC">
        <w:rPr>
          <w:rFonts w:ascii="Times New Roman" w:hAnsi="Times New Roman" w:cs="Times New Roman"/>
          <w:sz w:val="24"/>
          <w:szCs w:val="24"/>
        </w:rPr>
        <w:t>and v</w:t>
      </w:r>
      <w:r w:rsidR="0009302B">
        <w:rPr>
          <w:rFonts w:ascii="Times New Roman" w:hAnsi="Times New Roman" w:cs="Times New Roman"/>
          <w:sz w:val="24"/>
          <w:szCs w:val="24"/>
        </w:rPr>
        <w:t>accine administration code.</w:t>
      </w:r>
    </w:p>
    <w:p w:rsidR="00051547" w:rsidRDefault="007C208E" w:rsidP="004D66BC">
      <w:pPr>
        <w:rPr>
          <w:rFonts w:ascii="Times New Roman" w:hAnsi="Times New Roman" w:cs="Times New Roman"/>
          <w:sz w:val="24"/>
          <w:szCs w:val="24"/>
        </w:rPr>
      </w:pPr>
      <w:r>
        <w:fldChar w:fldCharType="begin">
          <w:ffData>
            <w:name w:val="Check1"/>
            <w:enabled/>
            <w:calcOnExit w:val="0"/>
            <w:checkBox>
              <w:size w:val="16"/>
              <w:default w:val="0"/>
            </w:checkBox>
          </w:ffData>
        </w:fldChar>
      </w:r>
      <w:r w:rsidR="004D66BC">
        <w:instrText xml:space="preserve"> FORMCHECKBOX </w:instrText>
      </w:r>
      <w:r w:rsidR="00325BBA">
        <w:fldChar w:fldCharType="separate"/>
      </w:r>
      <w:r>
        <w:fldChar w:fldCharType="end"/>
      </w:r>
      <w:r w:rsidR="004D66BC">
        <w:t xml:space="preserve">  </w:t>
      </w:r>
      <w:r w:rsidR="00D06CD5" w:rsidRPr="00AA4564">
        <w:rPr>
          <w:rFonts w:ascii="Times New Roman" w:hAnsi="Times New Roman" w:cs="Times New Roman"/>
          <w:sz w:val="24"/>
          <w:szCs w:val="24"/>
        </w:rPr>
        <w:t>Th</w:t>
      </w:r>
      <w:r w:rsidR="00125EF8" w:rsidRPr="00AA4564">
        <w:rPr>
          <w:rFonts w:ascii="Times New Roman" w:hAnsi="Times New Roman" w:cs="Times New Roman"/>
          <w:sz w:val="24"/>
          <w:szCs w:val="24"/>
        </w:rPr>
        <w:t xml:space="preserve">e state reimburses </w:t>
      </w:r>
      <w:r w:rsidR="00D06CD5" w:rsidRPr="00AA4564">
        <w:rPr>
          <w:rFonts w:ascii="Times New Roman" w:hAnsi="Times New Roman" w:cs="Times New Roman"/>
          <w:sz w:val="24"/>
          <w:szCs w:val="24"/>
        </w:rPr>
        <w:t>a supplemental amount</w:t>
      </w:r>
      <w:r w:rsidR="00125EF8" w:rsidRPr="00AA4564">
        <w:rPr>
          <w:rFonts w:ascii="Times New Roman" w:hAnsi="Times New Roman" w:cs="Times New Roman"/>
          <w:sz w:val="24"/>
          <w:szCs w:val="24"/>
        </w:rPr>
        <w:t xml:space="preserve"> equal to the difference between the Medicaid rate in effect </w:t>
      </w:r>
      <w:r w:rsidR="0009302B">
        <w:rPr>
          <w:rFonts w:ascii="Times New Roman" w:hAnsi="Times New Roman" w:cs="Times New Roman"/>
          <w:sz w:val="24"/>
          <w:szCs w:val="24"/>
        </w:rPr>
        <w:t xml:space="preserve">on July 1, 2009 </w:t>
      </w:r>
      <w:r w:rsidR="00125EF8" w:rsidRPr="00AA4564">
        <w:rPr>
          <w:rFonts w:ascii="Times New Roman" w:hAnsi="Times New Roman" w:cs="Times New Roman"/>
          <w:sz w:val="24"/>
          <w:szCs w:val="24"/>
        </w:rPr>
        <w:t>and the minimum payment required at 42 CFR 447.405</w:t>
      </w:r>
      <w:r w:rsidR="0009302B">
        <w:rPr>
          <w:rFonts w:ascii="Times New Roman" w:hAnsi="Times New Roman" w:cs="Times New Roman"/>
          <w:sz w:val="24"/>
          <w:szCs w:val="24"/>
        </w:rPr>
        <w:t>.</w:t>
      </w:r>
    </w:p>
    <w:p w:rsidR="00D06CD5" w:rsidRDefault="0009302B" w:rsidP="00743F07">
      <w:pPr>
        <w:ind w:left="360"/>
        <w:rPr>
          <w:rFonts w:ascii="Times New Roman" w:hAnsi="Times New Roman" w:cs="Times New Roman"/>
          <w:sz w:val="24"/>
          <w:szCs w:val="24"/>
        </w:rPr>
      </w:pPr>
      <w:r w:rsidRPr="0009302B">
        <w:rPr>
          <w:rFonts w:ascii="Times New Roman" w:hAnsi="Times New Roman" w:cs="Times New Roman"/>
          <w:sz w:val="24"/>
          <w:szCs w:val="24"/>
        </w:rPr>
        <w:t xml:space="preserve">Supplemental payment is made:  </w:t>
      </w:r>
      <w:r w:rsidR="007C208E">
        <w:fldChar w:fldCharType="begin">
          <w:ffData>
            <w:name w:val="Check1"/>
            <w:enabled/>
            <w:calcOnExit w:val="0"/>
            <w:checkBox>
              <w:size w:val="16"/>
              <w:default w:val="0"/>
            </w:checkBox>
          </w:ffData>
        </w:fldChar>
      </w:r>
      <w:r w:rsidR="001921E5">
        <w:instrText xml:space="preserve"> FORMCHECKBOX </w:instrText>
      </w:r>
      <w:r w:rsidR="00325BBA">
        <w:fldChar w:fldCharType="separate"/>
      </w:r>
      <w:r w:rsidR="007C208E">
        <w:fldChar w:fldCharType="end"/>
      </w:r>
      <w:r w:rsidR="001921E5">
        <w:t xml:space="preserve"> </w:t>
      </w:r>
      <w:r w:rsidRPr="0009302B">
        <w:rPr>
          <w:rFonts w:ascii="Times New Roman" w:hAnsi="Times New Roman" w:cs="Times New Roman"/>
          <w:sz w:val="24"/>
          <w:szCs w:val="24"/>
        </w:rPr>
        <w:t>monthly</w:t>
      </w:r>
      <w:r w:rsidR="001921E5">
        <w:rPr>
          <w:rFonts w:ascii="Times New Roman" w:hAnsi="Times New Roman" w:cs="Times New Roman"/>
          <w:sz w:val="24"/>
          <w:szCs w:val="24"/>
        </w:rPr>
        <w:t xml:space="preserve">  </w:t>
      </w:r>
      <w:r w:rsidR="007C208E">
        <w:fldChar w:fldCharType="begin">
          <w:ffData>
            <w:name w:val="Check1"/>
            <w:enabled/>
            <w:calcOnExit w:val="0"/>
            <w:checkBox>
              <w:size w:val="16"/>
              <w:default w:val="0"/>
            </w:checkBox>
          </w:ffData>
        </w:fldChar>
      </w:r>
      <w:r w:rsidR="001921E5">
        <w:instrText xml:space="preserve"> FORMCHECKBOX </w:instrText>
      </w:r>
      <w:r w:rsidR="00325BBA">
        <w:fldChar w:fldCharType="separate"/>
      </w:r>
      <w:r w:rsidR="007C208E">
        <w:fldChar w:fldCharType="end"/>
      </w:r>
      <w:r w:rsidR="001921E5">
        <w:t xml:space="preserve"> </w:t>
      </w:r>
      <w:r>
        <w:rPr>
          <w:rFonts w:ascii="Times New Roman" w:hAnsi="Times New Roman" w:cs="Times New Roman"/>
          <w:sz w:val="24"/>
          <w:szCs w:val="24"/>
        </w:rPr>
        <w:t>quarterly</w:t>
      </w:r>
      <w:r w:rsidR="001921E5">
        <w:rPr>
          <w:rFonts w:ascii="Times New Roman" w:hAnsi="Times New Roman" w:cs="Times New Roman"/>
          <w:sz w:val="24"/>
          <w:szCs w:val="24"/>
        </w:rPr>
        <w:t xml:space="preserve"> </w:t>
      </w:r>
    </w:p>
    <w:p w:rsidR="00466BC4" w:rsidRDefault="00466BC4" w:rsidP="0048501F">
      <w:pPr>
        <w:rPr>
          <w:rFonts w:ascii="Times New Roman" w:hAnsi="Times New Roman" w:cs="Times New Roman"/>
          <w:b/>
          <w:sz w:val="24"/>
          <w:szCs w:val="24"/>
          <w:u w:val="single"/>
        </w:rPr>
      </w:pPr>
      <w:r>
        <w:rPr>
          <w:rFonts w:ascii="Times New Roman" w:hAnsi="Times New Roman" w:cs="Times New Roman"/>
          <w:b/>
          <w:sz w:val="24"/>
          <w:szCs w:val="24"/>
          <w:u w:val="single"/>
        </w:rPr>
        <w:t>Primary Care Services Affected by this Payment Methodology</w:t>
      </w:r>
    </w:p>
    <w:p w:rsidR="00CE596D" w:rsidRDefault="007C208E" w:rsidP="004D66BC">
      <w:pPr>
        <w:rPr>
          <w:rFonts w:ascii="Times New Roman" w:hAnsi="Times New Roman" w:cs="Times New Roman"/>
          <w:sz w:val="24"/>
          <w:szCs w:val="24"/>
        </w:rPr>
      </w:pPr>
      <w:r>
        <w:fldChar w:fldCharType="begin">
          <w:ffData>
            <w:name w:val="Check1"/>
            <w:enabled/>
            <w:calcOnExit w:val="0"/>
            <w:checkBox>
              <w:size w:val="16"/>
              <w:default w:val="0"/>
            </w:checkBox>
          </w:ffData>
        </w:fldChar>
      </w:r>
      <w:r w:rsidR="004D66BC">
        <w:instrText xml:space="preserve"> FORMCHECKBOX </w:instrText>
      </w:r>
      <w:r w:rsidR="00325BBA">
        <w:fldChar w:fldCharType="separate"/>
      </w:r>
      <w:r>
        <w:fldChar w:fldCharType="end"/>
      </w:r>
      <w:r w:rsidR="004D66BC">
        <w:t xml:space="preserve">  </w:t>
      </w:r>
      <w:r w:rsidR="00466BC4" w:rsidRPr="008D2E80">
        <w:rPr>
          <w:rFonts w:ascii="Times New Roman" w:hAnsi="Times New Roman" w:cs="Times New Roman"/>
          <w:sz w:val="24"/>
          <w:szCs w:val="24"/>
        </w:rPr>
        <w:t xml:space="preserve">This payment applies to </w:t>
      </w:r>
      <w:r w:rsidR="008D2E80">
        <w:rPr>
          <w:rFonts w:ascii="Times New Roman" w:hAnsi="Times New Roman" w:cs="Times New Roman"/>
          <w:sz w:val="24"/>
          <w:szCs w:val="24"/>
        </w:rPr>
        <w:t xml:space="preserve">all </w:t>
      </w:r>
      <w:r w:rsidR="00466BC4" w:rsidRPr="008D2E80">
        <w:rPr>
          <w:rFonts w:ascii="Times New Roman" w:hAnsi="Times New Roman" w:cs="Times New Roman"/>
          <w:sz w:val="24"/>
          <w:szCs w:val="24"/>
        </w:rPr>
        <w:t>Evaluation and Management (E&amp;M) billing codes 99201 through 99499</w:t>
      </w:r>
      <w:r w:rsidR="008D2E80" w:rsidRPr="008D2E80">
        <w:rPr>
          <w:rFonts w:ascii="Times New Roman" w:hAnsi="Times New Roman" w:cs="Times New Roman"/>
          <w:sz w:val="24"/>
          <w:szCs w:val="24"/>
        </w:rPr>
        <w:t xml:space="preserve">.  </w:t>
      </w:r>
      <w:r w:rsidR="00466BC4" w:rsidRPr="008D2E80">
        <w:rPr>
          <w:rFonts w:ascii="Times New Roman" w:hAnsi="Times New Roman" w:cs="Times New Roman"/>
          <w:sz w:val="24"/>
          <w:szCs w:val="24"/>
        </w:rPr>
        <w:t xml:space="preserve"> </w:t>
      </w:r>
    </w:p>
    <w:p w:rsidR="008D2E80" w:rsidRDefault="007C208E" w:rsidP="004D66BC">
      <w:pPr>
        <w:rPr>
          <w:rFonts w:ascii="Times New Roman" w:hAnsi="Times New Roman" w:cs="Times New Roman"/>
          <w:sz w:val="24"/>
          <w:szCs w:val="24"/>
        </w:rPr>
      </w:pPr>
      <w:r>
        <w:fldChar w:fldCharType="begin">
          <w:ffData>
            <w:name w:val="Check1"/>
            <w:enabled/>
            <w:calcOnExit w:val="0"/>
            <w:checkBox>
              <w:size w:val="16"/>
              <w:default w:val="0"/>
            </w:checkBox>
          </w:ffData>
        </w:fldChar>
      </w:r>
      <w:r w:rsidR="004D66BC">
        <w:instrText xml:space="preserve"> FORMCHECKBOX </w:instrText>
      </w:r>
      <w:r w:rsidR="00325BBA">
        <w:fldChar w:fldCharType="separate"/>
      </w:r>
      <w:r>
        <w:fldChar w:fldCharType="end"/>
      </w:r>
      <w:r w:rsidR="004D66BC">
        <w:t xml:space="preserve">  </w:t>
      </w:r>
      <w:r w:rsidR="008D2E80" w:rsidRPr="008D2E80">
        <w:rPr>
          <w:rFonts w:ascii="Times New Roman" w:hAnsi="Times New Roman" w:cs="Times New Roman"/>
          <w:sz w:val="24"/>
          <w:szCs w:val="24"/>
        </w:rPr>
        <w:t xml:space="preserve">The State did not make payment as of July 1, 2009 for the following codes and will not make payment for those codes under this </w:t>
      </w:r>
      <w:r w:rsidR="008D2E80">
        <w:rPr>
          <w:rFonts w:ascii="Times New Roman" w:hAnsi="Times New Roman" w:cs="Times New Roman"/>
          <w:sz w:val="24"/>
          <w:szCs w:val="24"/>
        </w:rPr>
        <w:t>SPA (specify codes)</w:t>
      </w:r>
      <w:r w:rsidR="00CE596D">
        <w:rPr>
          <w:rFonts w:ascii="Times New Roman" w:hAnsi="Times New Roman" w:cs="Times New Roman"/>
          <w:sz w:val="24"/>
          <w:szCs w:val="24"/>
        </w:rPr>
        <w:t>.</w:t>
      </w:r>
      <w:r w:rsidR="004D66BC">
        <w:rPr>
          <w:rFonts w:ascii="Times New Roman" w:hAnsi="Times New Roman" w:cs="Times New Roman"/>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w:t>
      </w:r>
    </w:p>
    <w:p w:rsidR="001921E5" w:rsidRDefault="001921E5" w:rsidP="001921E5">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(Primary Care Services Affected by this Payment Methodology – continued)</w:t>
      </w:r>
    </w:p>
    <w:p w:rsidR="00CE596D" w:rsidRPr="00CE596D" w:rsidRDefault="007C208E" w:rsidP="004D66BC">
      <w:pPr>
        <w:rPr>
          <w:rFonts w:ascii="Times New Roman" w:hAnsi="Times New Roman" w:cs="Times New Roman"/>
          <w:b/>
          <w:sz w:val="24"/>
          <w:szCs w:val="24"/>
          <w:u w:val="single"/>
        </w:rPr>
      </w:pPr>
      <w:r>
        <w:fldChar w:fldCharType="begin">
          <w:ffData>
            <w:name w:val="Check1"/>
            <w:enabled/>
            <w:calcOnExit w:val="0"/>
            <w:checkBox>
              <w:size w:val="16"/>
              <w:default w:val="0"/>
            </w:checkBox>
          </w:ffData>
        </w:fldChar>
      </w:r>
      <w:r w:rsidR="004D66BC">
        <w:instrText xml:space="preserve"> FORMCHECKBOX </w:instrText>
      </w:r>
      <w:r w:rsidR="00325BBA">
        <w:fldChar w:fldCharType="separate"/>
      </w:r>
      <w:r>
        <w:fldChar w:fldCharType="end"/>
      </w:r>
      <w:r w:rsidR="004D66BC">
        <w:t xml:space="preserve">  </w:t>
      </w:r>
      <w:r w:rsidR="008D2E80">
        <w:rPr>
          <w:rFonts w:ascii="Times New Roman" w:hAnsi="Times New Roman" w:cs="Times New Roman"/>
          <w:sz w:val="24"/>
          <w:szCs w:val="24"/>
        </w:rPr>
        <w:t xml:space="preserve">The state </w:t>
      </w:r>
      <w:r w:rsidR="004D6E30">
        <w:rPr>
          <w:rFonts w:ascii="Times New Roman" w:hAnsi="Times New Roman" w:cs="Times New Roman"/>
          <w:sz w:val="24"/>
          <w:szCs w:val="24"/>
        </w:rPr>
        <w:t xml:space="preserve">will make payment under this SPA for the </w:t>
      </w:r>
      <w:r w:rsidR="00CE596D">
        <w:rPr>
          <w:rFonts w:ascii="Times New Roman" w:hAnsi="Times New Roman" w:cs="Times New Roman"/>
          <w:sz w:val="24"/>
          <w:szCs w:val="24"/>
        </w:rPr>
        <w:t xml:space="preserve">following codes </w:t>
      </w:r>
      <w:r w:rsidR="004D6E30">
        <w:rPr>
          <w:rFonts w:ascii="Times New Roman" w:hAnsi="Times New Roman" w:cs="Times New Roman"/>
          <w:sz w:val="24"/>
          <w:szCs w:val="24"/>
        </w:rPr>
        <w:t xml:space="preserve">which have been added to the fee schedule </w:t>
      </w:r>
      <w:r w:rsidR="008C484F">
        <w:rPr>
          <w:rFonts w:ascii="Times New Roman" w:hAnsi="Times New Roman" w:cs="Times New Roman"/>
          <w:sz w:val="24"/>
          <w:szCs w:val="24"/>
        </w:rPr>
        <w:t xml:space="preserve">since July 1, 2009 </w:t>
      </w:r>
      <w:r w:rsidR="00CE596D">
        <w:rPr>
          <w:rFonts w:ascii="Times New Roman" w:hAnsi="Times New Roman" w:cs="Times New Roman"/>
          <w:sz w:val="24"/>
          <w:szCs w:val="24"/>
        </w:rPr>
        <w:t>(specify code and date added)</w:t>
      </w:r>
      <w:r w:rsidR="004D6E30">
        <w:rPr>
          <w:rFonts w:ascii="Times New Roman" w:hAnsi="Times New Roman" w:cs="Times New Roman"/>
          <w:sz w:val="24"/>
          <w:szCs w:val="24"/>
        </w:rPr>
        <w:t>.</w:t>
      </w:r>
    </w:p>
    <w:p w:rsidR="004D66BC" w:rsidRDefault="00CE596D" w:rsidP="001921E5">
      <w:pPr>
        <w:pStyle w:val="ListParagraph"/>
        <w:ind w:left="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r w:rsidR="004D66BC">
        <w:rPr>
          <w:rFonts w:ascii="Times New Roman" w:hAnsi="Times New Roman" w:cs="Times New Roman"/>
          <w:sz w:val="24"/>
          <w:szCs w:val="24"/>
        </w:rPr>
        <w:t>______________________________________________________________________</w:t>
      </w:r>
      <w:r w:rsidR="001921E5">
        <w:rPr>
          <w:rFonts w:ascii="Times New Roman" w:hAnsi="Times New Roman" w:cs="Times New Roman"/>
          <w:sz w:val="24"/>
          <w:szCs w:val="24"/>
        </w:rPr>
        <w:t>____________</w:t>
      </w:r>
      <w:r w:rsidR="004D66BC">
        <w:rPr>
          <w:rFonts w:ascii="Times New Roman" w:hAnsi="Times New Roman" w:cs="Times New Roman"/>
          <w:sz w:val="24"/>
          <w:szCs w:val="24"/>
        </w:rPr>
        <w:t>__</w:t>
      </w:r>
      <w:r>
        <w:rPr>
          <w:rFonts w:ascii="Times New Roman" w:hAnsi="Times New Roman" w:cs="Times New Roman"/>
          <w:sz w:val="24"/>
          <w:szCs w:val="24"/>
        </w:rPr>
        <w:t xml:space="preserve">_ </w:t>
      </w:r>
    </w:p>
    <w:p w:rsidR="001921E5" w:rsidRDefault="001921E5" w:rsidP="001921E5">
      <w:pPr>
        <w:pStyle w:val="ListParagraph"/>
        <w:ind w:left="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1921E5" w:rsidRDefault="001921E5" w:rsidP="00CA7250">
      <w:pPr>
        <w:spacing w:after="0" w:line="240" w:lineRule="auto"/>
        <w:rPr>
          <w:rFonts w:ascii="Times New Roman" w:hAnsi="Times New Roman" w:cs="Times New Roman"/>
          <w:b/>
          <w:sz w:val="24"/>
          <w:szCs w:val="24"/>
          <w:u w:val="single"/>
        </w:rPr>
      </w:pPr>
    </w:p>
    <w:p w:rsidR="00CA7250" w:rsidRPr="00CA7250" w:rsidRDefault="00CA7250" w:rsidP="00CA7250">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Physician Services – Vaccine Administration </w:t>
      </w:r>
    </w:p>
    <w:p w:rsidR="00CA7250" w:rsidRDefault="00CA7250" w:rsidP="00CA7250">
      <w:pPr>
        <w:spacing w:after="0" w:line="240" w:lineRule="auto"/>
        <w:rPr>
          <w:rFonts w:ascii="Times New Roman" w:hAnsi="Times New Roman" w:cs="Times New Roman"/>
          <w:sz w:val="24"/>
          <w:szCs w:val="24"/>
        </w:rPr>
      </w:pPr>
    </w:p>
    <w:p w:rsidR="00CA7250" w:rsidRDefault="00CA7250" w:rsidP="00CA7250">
      <w:pPr>
        <w:spacing w:after="0" w:line="240" w:lineRule="auto"/>
        <w:rPr>
          <w:rFonts w:ascii="Times New Roman" w:hAnsi="Times New Roman" w:cs="Times New Roman"/>
          <w:sz w:val="24"/>
          <w:szCs w:val="24"/>
        </w:rPr>
      </w:pPr>
      <w:r w:rsidRPr="00CA7250">
        <w:rPr>
          <w:rFonts w:ascii="Times New Roman" w:hAnsi="Times New Roman" w:cs="Times New Roman"/>
          <w:sz w:val="24"/>
          <w:szCs w:val="24"/>
        </w:rPr>
        <w:t xml:space="preserve">For calendar years (CYs) 2013 and 2014, the state reimburses vaccine administration services furnished by physicians meeting the requirements of 42 CFR 447.400(a) at the lesser of the state regional maximum administration fee set by the Vaccines for Children (VFC) program or the Medicare rate in effect in CYs 2013 and 2014 or, if higher, the rate using the CY 2009 conversion factor.   </w:t>
      </w:r>
    </w:p>
    <w:p w:rsidR="00CA7250" w:rsidRPr="00CA7250" w:rsidRDefault="00CA7250" w:rsidP="00CA7250">
      <w:pPr>
        <w:spacing w:after="0" w:line="240" w:lineRule="auto"/>
        <w:rPr>
          <w:rFonts w:ascii="Times New Roman" w:hAnsi="Times New Roman" w:cs="Times New Roman"/>
          <w:sz w:val="24"/>
          <w:szCs w:val="24"/>
        </w:rPr>
      </w:pPr>
    </w:p>
    <w:p w:rsidR="00CA7250" w:rsidRDefault="007C208E" w:rsidP="001921E5">
      <w:pPr>
        <w:spacing w:after="0" w:line="240" w:lineRule="auto"/>
        <w:rPr>
          <w:rFonts w:ascii="Times New Roman" w:hAnsi="Times New Roman" w:cs="Times New Roman"/>
          <w:sz w:val="24"/>
          <w:szCs w:val="24"/>
        </w:rPr>
      </w:pPr>
      <w:r>
        <w:fldChar w:fldCharType="begin">
          <w:ffData>
            <w:name w:val="Check1"/>
            <w:enabled/>
            <w:calcOnExit w:val="0"/>
            <w:checkBox>
              <w:size w:val="16"/>
              <w:default w:val="0"/>
            </w:checkBox>
          </w:ffData>
        </w:fldChar>
      </w:r>
      <w:r w:rsidR="001921E5">
        <w:instrText xml:space="preserve"> FORMCHECKBOX </w:instrText>
      </w:r>
      <w:r w:rsidR="00325BBA">
        <w:fldChar w:fldCharType="separate"/>
      </w:r>
      <w:r>
        <w:fldChar w:fldCharType="end"/>
      </w:r>
      <w:r w:rsidR="001921E5">
        <w:t xml:space="preserve">  </w:t>
      </w:r>
      <w:r w:rsidR="00CA7250" w:rsidRPr="00CA7250">
        <w:rPr>
          <w:rFonts w:ascii="Times New Roman" w:hAnsi="Times New Roman" w:cs="Times New Roman"/>
          <w:sz w:val="24"/>
          <w:szCs w:val="24"/>
        </w:rPr>
        <w:t>Medicare Physician Fee Schedule rate</w:t>
      </w:r>
    </w:p>
    <w:p w:rsidR="00CA7250" w:rsidRDefault="00CA7250" w:rsidP="00CA7250">
      <w:pPr>
        <w:spacing w:after="0" w:line="240" w:lineRule="auto"/>
        <w:rPr>
          <w:rFonts w:ascii="Times New Roman" w:hAnsi="Times New Roman" w:cs="Times New Roman"/>
          <w:sz w:val="24"/>
          <w:szCs w:val="24"/>
        </w:rPr>
      </w:pPr>
    </w:p>
    <w:p w:rsidR="00CA7250" w:rsidRDefault="007C208E" w:rsidP="001921E5">
      <w:pPr>
        <w:spacing w:after="0" w:line="240" w:lineRule="auto"/>
        <w:rPr>
          <w:rFonts w:ascii="Times New Roman" w:hAnsi="Times New Roman" w:cs="Times New Roman"/>
          <w:sz w:val="24"/>
          <w:szCs w:val="24"/>
        </w:rPr>
      </w:pPr>
      <w:r>
        <w:fldChar w:fldCharType="begin">
          <w:ffData>
            <w:name w:val="Check1"/>
            <w:enabled/>
            <w:calcOnExit w:val="0"/>
            <w:checkBox>
              <w:size w:val="16"/>
              <w:default w:val="0"/>
            </w:checkBox>
          </w:ffData>
        </w:fldChar>
      </w:r>
      <w:r w:rsidR="001921E5">
        <w:instrText xml:space="preserve"> FORMCHECKBOX </w:instrText>
      </w:r>
      <w:r w:rsidR="00325BBA">
        <w:fldChar w:fldCharType="separate"/>
      </w:r>
      <w:r>
        <w:fldChar w:fldCharType="end"/>
      </w:r>
      <w:r w:rsidR="001921E5">
        <w:t xml:space="preserve"> </w:t>
      </w:r>
      <w:r w:rsidR="00CA7250" w:rsidRPr="00CA7250">
        <w:rPr>
          <w:rFonts w:ascii="Times New Roman" w:hAnsi="Times New Roman" w:cs="Times New Roman"/>
          <w:sz w:val="24"/>
          <w:szCs w:val="24"/>
        </w:rPr>
        <w:t>State regional maximum administration fee set by the Vaccines for Children program</w:t>
      </w:r>
    </w:p>
    <w:p w:rsidR="00CA7250" w:rsidRDefault="001921E5" w:rsidP="001921E5">
      <w:pPr>
        <w:pStyle w:val="ListParagraph"/>
        <w:tabs>
          <w:tab w:val="left" w:pos="2472"/>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CA7250" w:rsidRPr="00CA7250" w:rsidRDefault="007C208E" w:rsidP="001921E5">
      <w:pPr>
        <w:spacing w:after="0" w:line="240" w:lineRule="auto"/>
        <w:rPr>
          <w:rFonts w:ascii="Times New Roman" w:hAnsi="Times New Roman" w:cs="Times New Roman"/>
          <w:sz w:val="24"/>
          <w:szCs w:val="24"/>
        </w:rPr>
      </w:pPr>
      <w:r>
        <w:fldChar w:fldCharType="begin">
          <w:ffData>
            <w:name w:val="Check1"/>
            <w:enabled/>
            <w:calcOnExit w:val="0"/>
            <w:checkBox>
              <w:size w:val="16"/>
              <w:default w:val="0"/>
            </w:checkBox>
          </w:ffData>
        </w:fldChar>
      </w:r>
      <w:r w:rsidR="001921E5">
        <w:instrText xml:space="preserve"> FORMCHECKBOX </w:instrText>
      </w:r>
      <w:r w:rsidR="00325BBA">
        <w:fldChar w:fldCharType="separate"/>
      </w:r>
      <w:r>
        <w:fldChar w:fldCharType="end"/>
      </w:r>
      <w:r w:rsidR="001921E5">
        <w:t xml:space="preserve"> </w:t>
      </w:r>
      <w:r w:rsidR="00CA7250" w:rsidRPr="00CA7250">
        <w:rPr>
          <w:rFonts w:ascii="Times New Roman" w:hAnsi="Times New Roman" w:cs="Times New Roman"/>
          <w:sz w:val="24"/>
          <w:szCs w:val="24"/>
        </w:rPr>
        <w:t>Rate using the CY 2009 conversion factor</w:t>
      </w:r>
    </w:p>
    <w:p w:rsidR="00CA7250" w:rsidRPr="00CA7250" w:rsidRDefault="00CA7250" w:rsidP="00CA7250">
      <w:pPr>
        <w:spacing w:after="0" w:line="240" w:lineRule="auto"/>
        <w:rPr>
          <w:rFonts w:ascii="Times New Roman" w:hAnsi="Times New Roman" w:cs="Times New Roman"/>
          <w:sz w:val="24"/>
          <w:szCs w:val="24"/>
        </w:rPr>
      </w:pPr>
    </w:p>
    <w:p w:rsidR="00CA7250" w:rsidRDefault="00CA7250" w:rsidP="00CA7250">
      <w:pPr>
        <w:spacing w:after="0" w:line="240" w:lineRule="auto"/>
        <w:rPr>
          <w:rFonts w:ascii="Times New Roman" w:hAnsi="Times New Roman" w:cs="Times New Roman"/>
          <w:b/>
          <w:sz w:val="24"/>
          <w:szCs w:val="24"/>
          <w:u w:val="single"/>
        </w:rPr>
      </w:pPr>
      <w:r w:rsidRPr="00CA7250">
        <w:rPr>
          <w:rFonts w:ascii="Times New Roman" w:hAnsi="Times New Roman" w:cs="Times New Roman"/>
          <w:b/>
          <w:sz w:val="24"/>
          <w:szCs w:val="24"/>
          <w:u w:val="single"/>
        </w:rPr>
        <w:t>Documentation of Vaccine Administration Rates in Effect 7/1/09</w:t>
      </w:r>
    </w:p>
    <w:p w:rsidR="001921E5" w:rsidRPr="00CA7250" w:rsidRDefault="001921E5" w:rsidP="00CA7250">
      <w:pPr>
        <w:spacing w:after="0" w:line="240" w:lineRule="auto"/>
        <w:rPr>
          <w:rFonts w:ascii="Times New Roman" w:hAnsi="Times New Roman" w:cs="Times New Roman"/>
          <w:b/>
          <w:sz w:val="24"/>
          <w:szCs w:val="24"/>
          <w:u w:val="single"/>
        </w:rPr>
      </w:pPr>
    </w:p>
    <w:p w:rsidR="00CA7250" w:rsidRDefault="00CA7250" w:rsidP="00CA7250">
      <w:pPr>
        <w:spacing w:after="0" w:line="240" w:lineRule="auto"/>
        <w:rPr>
          <w:rFonts w:ascii="Times New Roman" w:hAnsi="Times New Roman" w:cs="Times New Roman"/>
          <w:sz w:val="24"/>
          <w:szCs w:val="24"/>
        </w:rPr>
      </w:pPr>
      <w:r w:rsidRPr="00CA7250">
        <w:rPr>
          <w:rFonts w:ascii="Times New Roman" w:hAnsi="Times New Roman" w:cs="Times New Roman"/>
          <w:sz w:val="24"/>
          <w:szCs w:val="24"/>
        </w:rPr>
        <w:t>The state uses one of the following methodologies to impute the payment rate in effect at 7/1/09 for code 90460, which was introduced in 2011 as a successor billing code for billing codes 90465 and 90471.</w:t>
      </w:r>
      <w:r w:rsidRPr="00CA7250" w:rsidDel="00EC3BBA">
        <w:rPr>
          <w:rFonts w:ascii="Times New Roman" w:hAnsi="Times New Roman" w:cs="Times New Roman"/>
          <w:sz w:val="24"/>
          <w:szCs w:val="24"/>
        </w:rPr>
        <w:t xml:space="preserve"> </w:t>
      </w:r>
    </w:p>
    <w:p w:rsidR="001921E5" w:rsidRDefault="001921E5" w:rsidP="00CA7250">
      <w:pPr>
        <w:spacing w:after="0" w:line="240" w:lineRule="auto"/>
        <w:rPr>
          <w:rFonts w:ascii="Times New Roman" w:hAnsi="Times New Roman" w:cs="Times New Roman"/>
          <w:sz w:val="24"/>
          <w:szCs w:val="24"/>
        </w:rPr>
      </w:pPr>
    </w:p>
    <w:p w:rsidR="00CA7250" w:rsidRPr="00CA7250" w:rsidRDefault="007C208E" w:rsidP="001921E5">
      <w:pPr>
        <w:spacing w:after="0" w:line="240" w:lineRule="auto"/>
        <w:rPr>
          <w:rFonts w:ascii="Times New Roman" w:hAnsi="Times New Roman" w:cs="Times New Roman"/>
          <w:sz w:val="24"/>
          <w:szCs w:val="24"/>
        </w:rPr>
      </w:pPr>
      <w:r>
        <w:fldChar w:fldCharType="begin">
          <w:ffData>
            <w:name w:val="Check1"/>
            <w:enabled/>
            <w:calcOnExit w:val="0"/>
            <w:checkBox>
              <w:size w:val="16"/>
              <w:default w:val="0"/>
            </w:checkBox>
          </w:ffData>
        </w:fldChar>
      </w:r>
      <w:r w:rsidR="001921E5">
        <w:instrText xml:space="preserve"> FORMCHECKBOX </w:instrText>
      </w:r>
      <w:r w:rsidR="00325BBA">
        <w:fldChar w:fldCharType="separate"/>
      </w:r>
      <w:r>
        <w:fldChar w:fldCharType="end"/>
      </w:r>
      <w:r w:rsidR="001921E5">
        <w:t xml:space="preserve"> </w:t>
      </w:r>
      <w:r w:rsidR="00CA7250" w:rsidRPr="00CA7250">
        <w:rPr>
          <w:rFonts w:ascii="Times New Roman" w:hAnsi="Times New Roman" w:cs="Times New Roman"/>
          <w:sz w:val="24"/>
          <w:szCs w:val="24"/>
        </w:rPr>
        <w:t>The imputed rate in effect at 7/1/09 for code 90460 equals the rate in effect at 7/1/09 for billing codes 90465 and 90471 times their respective claims volume for a 12 month period which encompasses July 1, 2009.  Using this methodology, the imputed rate in effect for code 90460 at 7/1/09 is</w:t>
      </w:r>
      <w:proofErr w:type="gramStart"/>
      <w:r w:rsidR="00CA7250" w:rsidRPr="00CA7250">
        <w:rPr>
          <w:rFonts w:ascii="Times New Roman" w:hAnsi="Times New Roman" w:cs="Times New Roman"/>
          <w:sz w:val="24"/>
          <w:szCs w:val="24"/>
        </w:rPr>
        <w:t>:_</w:t>
      </w:r>
      <w:proofErr w:type="gramEnd"/>
      <w:r w:rsidR="00CA7250" w:rsidRPr="00CA7250">
        <w:rPr>
          <w:rFonts w:ascii="Times New Roman" w:hAnsi="Times New Roman" w:cs="Times New Roman"/>
          <w:sz w:val="24"/>
          <w:szCs w:val="24"/>
        </w:rPr>
        <w:t>_________.</w:t>
      </w:r>
      <w:r w:rsidR="00CA7250" w:rsidRPr="00CA7250" w:rsidDel="009438FF">
        <w:rPr>
          <w:rFonts w:ascii="Times New Roman" w:hAnsi="Times New Roman" w:cs="Times New Roman"/>
          <w:sz w:val="24"/>
          <w:szCs w:val="24"/>
        </w:rPr>
        <w:t xml:space="preserve"> </w:t>
      </w:r>
    </w:p>
    <w:p w:rsidR="00CA7250" w:rsidRPr="00CA7250" w:rsidRDefault="00CA7250" w:rsidP="00CA7250">
      <w:pPr>
        <w:spacing w:after="0" w:line="240" w:lineRule="auto"/>
        <w:ind w:left="360"/>
        <w:rPr>
          <w:rFonts w:ascii="Times New Roman" w:hAnsi="Times New Roman" w:cs="Times New Roman"/>
          <w:sz w:val="24"/>
          <w:szCs w:val="24"/>
        </w:rPr>
      </w:pPr>
    </w:p>
    <w:p w:rsidR="00CA7250" w:rsidRPr="00CA7250" w:rsidRDefault="007C208E" w:rsidP="001921E5">
      <w:pPr>
        <w:spacing w:after="0" w:line="240" w:lineRule="auto"/>
        <w:rPr>
          <w:rFonts w:ascii="Times New Roman" w:hAnsi="Times New Roman" w:cs="Times New Roman"/>
          <w:sz w:val="24"/>
          <w:szCs w:val="24"/>
        </w:rPr>
      </w:pPr>
      <w:r>
        <w:fldChar w:fldCharType="begin">
          <w:ffData>
            <w:name w:val="Check1"/>
            <w:enabled/>
            <w:calcOnExit w:val="0"/>
            <w:checkBox>
              <w:size w:val="16"/>
              <w:default w:val="0"/>
            </w:checkBox>
          </w:ffData>
        </w:fldChar>
      </w:r>
      <w:r w:rsidR="001921E5">
        <w:instrText xml:space="preserve"> FORMCHECKBOX </w:instrText>
      </w:r>
      <w:r w:rsidR="00325BBA">
        <w:fldChar w:fldCharType="separate"/>
      </w:r>
      <w:r>
        <w:fldChar w:fldCharType="end"/>
      </w:r>
      <w:r w:rsidR="001921E5">
        <w:t xml:space="preserve">  </w:t>
      </w:r>
      <w:r w:rsidR="00CA7250" w:rsidRPr="00CA7250">
        <w:rPr>
          <w:rFonts w:ascii="Times New Roman" w:hAnsi="Times New Roman" w:cs="Times New Roman"/>
          <w:sz w:val="24"/>
          <w:szCs w:val="24"/>
        </w:rPr>
        <w:t>A single rate was in effect on 7/1/09 for all vaccine administration services, regardless of billing code. This 2009 rate is: _____________________________________.</w:t>
      </w:r>
    </w:p>
    <w:p w:rsidR="00CA7250" w:rsidRPr="00CA7250" w:rsidRDefault="00CA7250" w:rsidP="001921E5">
      <w:pPr>
        <w:spacing w:after="0" w:line="240" w:lineRule="auto"/>
        <w:rPr>
          <w:rFonts w:ascii="Times New Roman" w:hAnsi="Times New Roman" w:cs="Times New Roman"/>
          <w:sz w:val="24"/>
          <w:szCs w:val="24"/>
        </w:rPr>
      </w:pPr>
    </w:p>
    <w:p w:rsidR="00CA7250" w:rsidRPr="00CA7250" w:rsidRDefault="007C208E" w:rsidP="001921E5">
      <w:pPr>
        <w:spacing w:after="0" w:line="240" w:lineRule="auto"/>
        <w:rPr>
          <w:rFonts w:ascii="Times New Roman" w:hAnsi="Times New Roman" w:cs="Times New Roman"/>
          <w:sz w:val="24"/>
          <w:szCs w:val="24"/>
        </w:rPr>
      </w:pPr>
      <w:r>
        <w:fldChar w:fldCharType="begin">
          <w:ffData>
            <w:name w:val="Check1"/>
            <w:enabled/>
            <w:calcOnExit w:val="0"/>
            <w:checkBox>
              <w:size w:val="16"/>
              <w:default w:val="0"/>
            </w:checkBox>
          </w:ffData>
        </w:fldChar>
      </w:r>
      <w:r w:rsidR="001921E5">
        <w:instrText xml:space="preserve"> FORMCHECKBOX </w:instrText>
      </w:r>
      <w:r w:rsidR="00325BBA">
        <w:fldChar w:fldCharType="separate"/>
      </w:r>
      <w:r>
        <w:fldChar w:fldCharType="end"/>
      </w:r>
      <w:r w:rsidR="001921E5">
        <w:t xml:space="preserve"> </w:t>
      </w:r>
      <w:r w:rsidR="00CA7250" w:rsidRPr="00CA7250">
        <w:rPr>
          <w:rFonts w:ascii="Times New Roman" w:hAnsi="Times New Roman" w:cs="Times New Roman"/>
          <w:sz w:val="24"/>
          <w:szCs w:val="24"/>
        </w:rPr>
        <w:t>Alternative methodology to calculate the vaccine administration rate in effect 7/1/09:______________________________________________________________________________________________________________________________________________________________________________________________</w:t>
      </w:r>
      <w:r w:rsidR="001921E5">
        <w:rPr>
          <w:rFonts w:ascii="Times New Roman" w:hAnsi="Times New Roman" w:cs="Times New Roman"/>
          <w:sz w:val="24"/>
          <w:szCs w:val="24"/>
        </w:rPr>
        <w:t>______________________________________</w:t>
      </w:r>
    </w:p>
    <w:p w:rsidR="00CA7250" w:rsidRPr="00CA7250" w:rsidRDefault="00CA7250" w:rsidP="00CA7250">
      <w:pPr>
        <w:pStyle w:val="ListParagraph"/>
        <w:spacing w:after="0"/>
        <w:rPr>
          <w:rFonts w:ascii="Times New Roman" w:hAnsi="Times New Roman" w:cs="Times New Roman"/>
          <w:sz w:val="24"/>
          <w:szCs w:val="24"/>
        </w:rPr>
      </w:pPr>
    </w:p>
    <w:p w:rsidR="00CA7250" w:rsidRPr="00CA7250" w:rsidRDefault="00CA7250" w:rsidP="00CA7250">
      <w:pPr>
        <w:rPr>
          <w:rFonts w:ascii="Times New Roman" w:hAnsi="Times New Roman" w:cs="Times New Roman"/>
          <w:sz w:val="24"/>
          <w:szCs w:val="24"/>
        </w:rPr>
      </w:pPr>
      <w:r w:rsidRPr="00CA7250">
        <w:rPr>
          <w:rFonts w:ascii="Times New Roman" w:hAnsi="Times New Roman" w:cs="Times New Roman"/>
          <w:sz w:val="24"/>
          <w:szCs w:val="24"/>
        </w:rPr>
        <w:t xml:space="preserve">Note:  This section contains a description of the state’s methodology and specifies the affected billing codes.  </w:t>
      </w:r>
    </w:p>
    <w:p w:rsidR="001921E5" w:rsidRDefault="001921E5" w:rsidP="00CE596D">
      <w:pPr>
        <w:rPr>
          <w:rFonts w:ascii="Times New Roman" w:hAnsi="Times New Roman" w:cs="Times New Roman"/>
          <w:b/>
          <w:sz w:val="24"/>
          <w:szCs w:val="24"/>
          <w:u w:val="single"/>
        </w:rPr>
      </w:pPr>
    </w:p>
    <w:p w:rsidR="00813E93" w:rsidRPr="00CA7250" w:rsidRDefault="00813E93" w:rsidP="00CE596D">
      <w:pPr>
        <w:rPr>
          <w:rFonts w:ascii="Times New Roman" w:hAnsi="Times New Roman" w:cs="Times New Roman"/>
          <w:b/>
          <w:sz w:val="24"/>
          <w:szCs w:val="24"/>
          <w:u w:val="single"/>
        </w:rPr>
      </w:pPr>
      <w:r w:rsidRPr="00CA7250">
        <w:rPr>
          <w:rFonts w:ascii="Times New Roman" w:hAnsi="Times New Roman" w:cs="Times New Roman"/>
          <w:b/>
          <w:sz w:val="24"/>
          <w:szCs w:val="24"/>
          <w:u w:val="single"/>
        </w:rPr>
        <w:t>Effective Date of Payment</w:t>
      </w:r>
    </w:p>
    <w:p w:rsidR="00BF79C4" w:rsidRPr="00BF79C4" w:rsidRDefault="00BF79C4" w:rsidP="00BF79C4">
      <w:pPr>
        <w:spacing w:after="0" w:line="240" w:lineRule="auto"/>
        <w:rPr>
          <w:rFonts w:ascii="Times New Roman" w:hAnsi="Times New Roman" w:cs="Times New Roman"/>
          <w:sz w:val="24"/>
          <w:szCs w:val="24"/>
        </w:rPr>
      </w:pPr>
      <w:r w:rsidRPr="00BF79C4">
        <w:rPr>
          <w:rFonts w:ascii="Times New Roman" w:hAnsi="Times New Roman" w:cs="Times New Roman"/>
          <w:sz w:val="24"/>
          <w:szCs w:val="24"/>
        </w:rPr>
        <w:t>E &amp; M Services</w:t>
      </w:r>
    </w:p>
    <w:p w:rsidR="00813E93" w:rsidRPr="00CA7250" w:rsidRDefault="004D6E30" w:rsidP="00813E93">
      <w:pPr>
        <w:rPr>
          <w:rFonts w:ascii="Times New Roman" w:hAnsi="Times New Roman" w:cs="Times New Roman"/>
          <w:sz w:val="24"/>
          <w:szCs w:val="24"/>
        </w:rPr>
      </w:pPr>
      <w:r w:rsidRPr="00CA7250">
        <w:rPr>
          <w:rFonts w:ascii="Times New Roman" w:hAnsi="Times New Roman" w:cs="Times New Roman"/>
          <w:sz w:val="24"/>
          <w:szCs w:val="24"/>
        </w:rPr>
        <w:t>This reimburseme</w:t>
      </w:r>
      <w:r w:rsidR="00813E93" w:rsidRPr="00CA7250">
        <w:rPr>
          <w:rFonts w:ascii="Times New Roman" w:hAnsi="Times New Roman" w:cs="Times New Roman"/>
          <w:sz w:val="24"/>
          <w:szCs w:val="24"/>
        </w:rPr>
        <w:t xml:space="preserve">nt methodology applies to </w:t>
      </w:r>
      <w:r w:rsidR="00CE596D" w:rsidRPr="00CA7250">
        <w:rPr>
          <w:rFonts w:ascii="Times New Roman" w:hAnsi="Times New Roman" w:cs="Times New Roman"/>
          <w:sz w:val="24"/>
          <w:szCs w:val="24"/>
        </w:rPr>
        <w:t>s</w:t>
      </w:r>
      <w:r w:rsidR="00813E93" w:rsidRPr="00CA7250">
        <w:rPr>
          <w:rFonts w:ascii="Times New Roman" w:hAnsi="Times New Roman" w:cs="Times New Roman"/>
          <w:sz w:val="24"/>
          <w:szCs w:val="24"/>
        </w:rPr>
        <w:t xml:space="preserve">ervices delivered on and after January 1, 2013, ending on _________ but not prior to December 31, 2014.  </w:t>
      </w:r>
      <w:r w:rsidRPr="00CA7250">
        <w:rPr>
          <w:rFonts w:ascii="Times New Roman" w:hAnsi="Times New Roman" w:cs="Times New Roman"/>
          <w:sz w:val="24"/>
          <w:szCs w:val="24"/>
        </w:rPr>
        <w:t>All rates are published at (</w:t>
      </w:r>
      <w:r w:rsidRPr="00CA7250">
        <w:rPr>
          <w:rFonts w:ascii="Times New Roman" w:hAnsi="Times New Roman" w:cs="Times New Roman"/>
          <w:i/>
          <w:sz w:val="24"/>
          <w:szCs w:val="24"/>
        </w:rPr>
        <w:t>insert agency website</w:t>
      </w:r>
      <w:r w:rsidRPr="00CA7250">
        <w:rPr>
          <w:rFonts w:ascii="Times New Roman" w:hAnsi="Times New Roman" w:cs="Times New Roman"/>
          <w:sz w:val="24"/>
          <w:szCs w:val="24"/>
        </w:rPr>
        <w:t>).</w:t>
      </w:r>
    </w:p>
    <w:p w:rsidR="00BF79C4" w:rsidRDefault="00BF79C4" w:rsidP="002F783E">
      <w:pPr>
        <w:rPr>
          <w:rFonts w:ascii="Times New Roman" w:hAnsi="Times New Roman" w:cs="Times New Roman"/>
          <w:sz w:val="24"/>
          <w:szCs w:val="24"/>
        </w:rPr>
      </w:pPr>
    </w:p>
    <w:p w:rsidR="009D071C" w:rsidRPr="00BF79C4" w:rsidRDefault="00BF79C4" w:rsidP="00BF79C4">
      <w:pPr>
        <w:spacing w:after="0" w:line="240" w:lineRule="auto"/>
        <w:rPr>
          <w:rFonts w:ascii="Times New Roman" w:hAnsi="Times New Roman" w:cs="Times New Roman"/>
          <w:sz w:val="24"/>
          <w:szCs w:val="24"/>
        </w:rPr>
      </w:pPr>
      <w:r w:rsidRPr="00BF79C4">
        <w:rPr>
          <w:rFonts w:ascii="Times New Roman" w:hAnsi="Times New Roman" w:cs="Times New Roman"/>
          <w:sz w:val="24"/>
          <w:szCs w:val="24"/>
        </w:rPr>
        <w:t>Vaccine Administration</w:t>
      </w:r>
    </w:p>
    <w:p w:rsidR="00BF79C4" w:rsidRPr="00CA7250" w:rsidRDefault="00BF79C4" w:rsidP="00BF79C4">
      <w:pPr>
        <w:spacing w:after="0" w:line="240" w:lineRule="auto"/>
        <w:rPr>
          <w:rFonts w:ascii="Times New Roman" w:hAnsi="Times New Roman" w:cs="Times New Roman"/>
          <w:sz w:val="24"/>
          <w:szCs w:val="24"/>
        </w:rPr>
      </w:pPr>
      <w:r w:rsidRPr="00CA7250">
        <w:rPr>
          <w:rFonts w:ascii="Times New Roman" w:hAnsi="Times New Roman" w:cs="Times New Roman"/>
          <w:sz w:val="24"/>
          <w:szCs w:val="24"/>
        </w:rPr>
        <w:t>This reimbursement methodology applies to services delivered on and after January 1, 2013, ending on _________ but not prior to December 31, 2014.  All rates are published at (</w:t>
      </w:r>
      <w:r w:rsidRPr="00CA7250">
        <w:rPr>
          <w:rFonts w:ascii="Times New Roman" w:hAnsi="Times New Roman" w:cs="Times New Roman"/>
          <w:i/>
          <w:sz w:val="24"/>
          <w:szCs w:val="24"/>
        </w:rPr>
        <w:t>insert agency website</w:t>
      </w:r>
      <w:r w:rsidRPr="00CA7250">
        <w:rPr>
          <w:rFonts w:ascii="Times New Roman" w:hAnsi="Times New Roman" w:cs="Times New Roman"/>
          <w:sz w:val="24"/>
          <w:szCs w:val="24"/>
        </w:rPr>
        <w:t>).</w:t>
      </w:r>
    </w:p>
    <w:p w:rsidR="009D071C" w:rsidRPr="00CA7250" w:rsidRDefault="009D071C" w:rsidP="002F783E">
      <w:pPr>
        <w:rPr>
          <w:rFonts w:ascii="Times New Roman" w:hAnsi="Times New Roman" w:cs="Times New Roman"/>
          <w:sz w:val="24"/>
          <w:szCs w:val="24"/>
        </w:rPr>
      </w:pPr>
    </w:p>
    <w:p w:rsidR="009D071C" w:rsidRDefault="009D071C" w:rsidP="002F783E">
      <w:pPr>
        <w:rPr>
          <w:rFonts w:ascii="Times New Roman" w:hAnsi="Times New Roman" w:cs="Times New Roman"/>
          <w:sz w:val="24"/>
          <w:szCs w:val="24"/>
          <w:u w:val="single"/>
        </w:rPr>
      </w:pPr>
      <w:proofErr w:type="spellStart"/>
      <w:r w:rsidRPr="00CA7250">
        <w:rPr>
          <w:rFonts w:ascii="Times New Roman" w:hAnsi="Times New Roman" w:cs="Times New Roman"/>
          <w:sz w:val="24"/>
          <w:szCs w:val="24"/>
        </w:rPr>
        <w:t>Supercedes</w:t>
      </w:r>
      <w:proofErr w:type="spellEnd"/>
      <w:r w:rsidRPr="00CA7250">
        <w:rPr>
          <w:rFonts w:ascii="Times New Roman" w:hAnsi="Times New Roman" w:cs="Times New Roman"/>
          <w:sz w:val="24"/>
          <w:szCs w:val="24"/>
        </w:rPr>
        <w:t xml:space="preserve"> Page: </w:t>
      </w:r>
      <w:r w:rsidRPr="00CA7250">
        <w:rPr>
          <w:rFonts w:ascii="Times New Roman" w:hAnsi="Times New Roman" w:cs="Times New Roman"/>
          <w:sz w:val="24"/>
          <w:szCs w:val="24"/>
          <w:u w:val="single"/>
        </w:rPr>
        <w:t>None</w:t>
      </w:r>
    </w:p>
    <w:p w:rsidR="004E05DC" w:rsidRDefault="004E05DC" w:rsidP="002F783E">
      <w:pPr>
        <w:rPr>
          <w:rFonts w:ascii="Times New Roman" w:hAnsi="Times New Roman" w:cs="Times New Roman"/>
          <w:sz w:val="24"/>
          <w:szCs w:val="24"/>
          <w:u w:val="single"/>
        </w:rPr>
      </w:pPr>
    </w:p>
    <w:p w:rsidR="004E05DC" w:rsidRDefault="004E05DC" w:rsidP="002F783E">
      <w:pPr>
        <w:rPr>
          <w:rFonts w:ascii="Times New Roman" w:hAnsi="Times New Roman" w:cs="Times New Roman"/>
          <w:sz w:val="24"/>
          <w:szCs w:val="24"/>
          <w:u w:val="single"/>
        </w:rPr>
      </w:pPr>
    </w:p>
    <w:p w:rsidR="004E05DC" w:rsidRDefault="004E05DC" w:rsidP="002F783E">
      <w:pPr>
        <w:rPr>
          <w:rFonts w:ascii="Times New Roman" w:hAnsi="Times New Roman" w:cs="Times New Roman"/>
          <w:sz w:val="24"/>
          <w:szCs w:val="24"/>
          <w:u w:val="single"/>
        </w:rPr>
      </w:pPr>
    </w:p>
    <w:p w:rsidR="004E05DC" w:rsidRDefault="004E05DC" w:rsidP="002F783E">
      <w:pPr>
        <w:rPr>
          <w:rFonts w:ascii="Times New Roman" w:hAnsi="Times New Roman" w:cs="Times New Roman"/>
          <w:sz w:val="24"/>
          <w:szCs w:val="24"/>
          <w:u w:val="single"/>
        </w:rPr>
      </w:pPr>
    </w:p>
    <w:p w:rsidR="004E05DC" w:rsidRDefault="004E05DC" w:rsidP="002F783E">
      <w:pPr>
        <w:rPr>
          <w:rFonts w:ascii="Times New Roman" w:hAnsi="Times New Roman" w:cs="Times New Roman"/>
          <w:sz w:val="24"/>
          <w:szCs w:val="24"/>
          <w:u w:val="single"/>
        </w:rPr>
      </w:pPr>
    </w:p>
    <w:p w:rsidR="004E05DC" w:rsidRDefault="004E05DC" w:rsidP="004E05DC">
      <w:pPr>
        <w:suppressAutoHyphens/>
        <w:spacing w:after="0" w:line="240" w:lineRule="auto"/>
        <w:jc w:val="center"/>
        <w:rPr>
          <w:rFonts w:ascii="Times New Roman" w:eastAsia="Times New Roman" w:hAnsi="Times New Roman" w:cs="Times New Roman"/>
          <w:sz w:val="16"/>
          <w:szCs w:val="16"/>
          <w:u w:val="single"/>
        </w:rPr>
      </w:pPr>
    </w:p>
    <w:p w:rsidR="004E05DC" w:rsidRDefault="004E05DC" w:rsidP="004E05DC">
      <w:pPr>
        <w:suppressAutoHyphens/>
        <w:spacing w:after="0" w:line="240" w:lineRule="auto"/>
        <w:jc w:val="center"/>
        <w:rPr>
          <w:rFonts w:ascii="Times New Roman" w:eastAsia="Times New Roman" w:hAnsi="Times New Roman" w:cs="Times New Roman"/>
          <w:sz w:val="16"/>
          <w:szCs w:val="16"/>
          <w:u w:val="single"/>
        </w:rPr>
      </w:pPr>
    </w:p>
    <w:p w:rsidR="004E05DC" w:rsidRDefault="004E05DC" w:rsidP="004E05DC">
      <w:pPr>
        <w:suppressAutoHyphens/>
        <w:spacing w:after="0" w:line="240" w:lineRule="auto"/>
        <w:jc w:val="center"/>
        <w:rPr>
          <w:rFonts w:ascii="Times New Roman" w:eastAsia="Times New Roman" w:hAnsi="Times New Roman" w:cs="Times New Roman"/>
          <w:sz w:val="16"/>
          <w:szCs w:val="16"/>
          <w:u w:val="single"/>
        </w:rPr>
      </w:pPr>
    </w:p>
    <w:p w:rsidR="004E05DC" w:rsidRDefault="004E05DC" w:rsidP="004E05DC">
      <w:pPr>
        <w:suppressAutoHyphens/>
        <w:spacing w:after="0" w:line="240" w:lineRule="auto"/>
        <w:jc w:val="center"/>
        <w:rPr>
          <w:rFonts w:ascii="Times New Roman" w:eastAsia="Times New Roman" w:hAnsi="Times New Roman" w:cs="Times New Roman"/>
          <w:sz w:val="16"/>
          <w:szCs w:val="16"/>
          <w:u w:val="single"/>
        </w:rPr>
      </w:pPr>
    </w:p>
    <w:p w:rsidR="004E05DC" w:rsidRDefault="004E05DC" w:rsidP="004E05DC">
      <w:pPr>
        <w:suppressAutoHyphens/>
        <w:spacing w:after="0" w:line="240" w:lineRule="auto"/>
        <w:jc w:val="center"/>
        <w:rPr>
          <w:rFonts w:ascii="Times New Roman" w:eastAsia="Times New Roman" w:hAnsi="Times New Roman" w:cs="Times New Roman"/>
          <w:sz w:val="16"/>
          <w:szCs w:val="16"/>
          <w:u w:val="single"/>
        </w:rPr>
      </w:pPr>
    </w:p>
    <w:p w:rsidR="004E05DC" w:rsidRDefault="004E05DC" w:rsidP="004E05DC">
      <w:pPr>
        <w:suppressAutoHyphens/>
        <w:spacing w:after="0" w:line="240" w:lineRule="auto"/>
        <w:jc w:val="center"/>
        <w:rPr>
          <w:rFonts w:ascii="Times New Roman" w:eastAsia="Times New Roman" w:hAnsi="Times New Roman" w:cs="Times New Roman"/>
          <w:sz w:val="16"/>
          <w:szCs w:val="16"/>
          <w:u w:val="single"/>
        </w:rPr>
      </w:pPr>
    </w:p>
    <w:p w:rsidR="004E05DC" w:rsidRDefault="004E05DC" w:rsidP="004E05DC">
      <w:pPr>
        <w:suppressAutoHyphens/>
        <w:spacing w:after="0" w:line="240" w:lineRule="auto"/>
        <w:jc w:val="center"/>
        <w:rPr>
          <w:rFonts w:ascii="Times New Roman" w:eastAsia="Times New Roman" w:hAnsi="Times New Roman" w:cs="Times New Roman"/>
          <w:sz w:val="16"/>
          <w:szCs w:val="16"/>
          <w:u w:val="single"/>
        </w:rPr>
      </w:pPr>
    </w:p>
    <w:p w:rsidR="004E05DC" w:rsidRDefault="004E05DC" w:rsidP="004E05DC">
      <w:pPr>
        <w:suppressAutoHyphens/>
        <w:spacing w:after="0" w:line="240" w:lineRule="auto"/>
        <w:jc w:val="center"/>
        <w:rPr>
          <w:rFonts w:ascii="Times New Roman" w:eastAsia="Times New Roman" w:hAnsi="Times New Roman" w:cs="Times New Roman"/>
          <w:sz w:val="16"/>
          <w:szCs w:val="16"/>
          <w:u w:val="single"/>
        </w:rPr>
      </w:pPr>
    </w:p>
    <w:p w:rsidR="004E05DC" w:rsidRDefault="004E05DC" w:rsidP="004E05DC">
      <w:pPr>
        <w:suppressAutoHyphens/>
        <w:spacing w:after="0" w:line="240" w:lineRule="auto"/>
        <w:jc w:val="center"/>
        <w:rPr>
          <w:rFonts w:ascii="Times New Roman" w:eastAsia="Times New Roman" w:hAnsi="Times New Roman" w:cs="Times New Roman"/>
          <w:sz w:val="16"/>
          <w:szCs w:val="16"/>
          <w:u w:val="single"/>
        </w:rPr>
      </w:pPr>
    </w:p>
    <w:p w:rsidR="004E05DC" w:rsidRDefault="004E05DC" w:rsidP="004E05DC">
      <w:pPr>
        <w:suppressAutoHyphens/>
        <w:spacing w:after="0" w:line="240" w:lineRule="auto"/>
        <w:jc w:val="center"/>
        <w:rPr>
          <w:rFonts w:ascii="Times New Roman" w:eastAsia="Times New Roman" w:hAnsi="Times New Roman" w:cs="Times New Roman"/>
          <w:sz w:val="16"/>
          <w:szCs w:val="16"/>
          <w:u w:val="single"/>
        </w:rPr>
      </w:pPr>
    </w:p>
    <w:p w:rsidR="004E05DC" w:rsidRDefault="004E05DC" w:rsidP="004E05DC">
      <w:pPr>
        <w:suppressAutoHyphens/>
        <w:spacing w:after="0" w:line="240" w:lineRule="auto"/>
        <w:jc w:val="center"/>
        <w:rPr>
          <w:rFonts w:ascii="Times New Roman" w:eastAsia="Times New Roman" w:hAnsi="Times New Roman" w:cs="Times New Roman"/>
          <w:sz w:val="16"/>
          <w:szCs w:val="16"/>
          <w:u w:val="single"/>
        </w:rPr>
      </w:pPr>
    </w:p>
    <w:p w:rsidR="004E05DC" w:rsidRDefault="004E05DC" w:rsidP="004E05DC">
      <w:pPr>
        <w:suppressAutoHyphens/>
        <w:spacing w:after="0" w:line="240" w:lineRule="auto"/>
        <w:jc w:val="center"/>
        <w:rPr>
          <w:rFonts w:ascii="Times New Roman" w:eastAsia="Times New Roman" w:hAnsi="Times New Roman" w:cs="Times New Roman"/>
          <w:sz w:val="16"/>
          <w:szCs w:val="16"/>
          <w:u w:val="single"/>
        </w:rPr>
      </w:pPr>
    </w:p>
    <w:p w:rsidR="004E05DC" w:rsidRDefault="004E05DC" w:rsidP="004E05DC">
      <w:pPr>
        <w:suppressAutoHyphens/>
        <w:spacing w:after="0" w:line="240" w:lineRule="auto"/>
        <w:jc w:val="center"/>
        <w:rPr>
          <w:rFonts w:ascii="Times New Roman" w:eastAsia="Times New Roman" w:hAnsi="Times New Roman" w:cs="Times New Roman"/>
          <w:sz w:val="16"/>
          <w:szCs w:val="16"/>
          <w:u w:val="single"/>
        </w:rPr>
      </w:pPr>
    </w:p>
    <w:p w:rsidR="004E05DC" w:rsidRDefault="004E05DC" w:rsidP="004E05DC">
      <w:pPr>
        <w:suppressAutoHyphens/>
        <w:spacing w:after="0" w:line="240" w:lineRule="auto"/>
        <w:jc w:val="center"/>
        <w:rPr>
          <w:rFonts w:ascii="Times New Roman" w:eastAsia="Times New Roman" w:hAnsi="Times New Roman" w:cs="Times New Roman"/>
          <w:sz w:val="16"/>
          <w:szCs w:val="16"/>
          <w:u w:val="single"/>
        </w:rPr>
      </w:pPr>
    </w:p>
    <w:p w:rsidR="004E05DC" w:rsidRDefault="004E05DC" w:rsidP="004E05DC">
      <w:pPr>
        <w:suppressAutoHyphens/>
        <w:spacing w:after="0" w:line="240" w:lineRule="auto"/>
        <w:jc w:val="center"/>
        <w:rPr>
          <w:rFonts w:ascii="Times New Roman" w:eastAsia="Times New Roman" w:hAnsi="Times New Roman" w:cs="Times New Roman"/>
          <w:sz w:val="16"/>
          <w:szCs w:val="16"/>
          <w:u w:val="single"/>
        </w:rPr>
      </w:pPr>
    </w:p>
    <w:p w:rsidR="004E05DC" w:rsidRDefault="004E05DC" w:rsidP="004E05DC">
      <w:pPr>
        <w:suppressAutoHyphens/>
        <w:spacing w:after="0" w:line="240" w:lineRule="auto"/>
        <w:jc w:val="center"/>
        <w:rPr>
          <w:rFonts w:ascii="Times New Roman" w:eastAsia="Times New Roman" w:hAnsi="Times New Roman" w:cs="Times New Roman"/>
          <w:sz w:val="16"/>
          <w:szCs w:val="16"/>
          <w:u w:val="single"/>
        </w:rPr>
      </w:pPr>
    </w:p>
    <w:p w:rsidR="004E05DC" w:rsidRDefault="004E05DC" w:rsidP="004E05DC">
      <w:pPr>
        <w:suppressAutoHyphens/>
        <w:spacing w:after="0" w:line="240" w:lineRule="auto"/>
        <w:jc w:val="center"/>
        <w:rPr>
          <w:rFonts w:ascii="Times New Roman" w:eastAsia="Times New Roman" w:hAnsi="Times New Roman" w:cs="Times New Roman"/>
          <w:sz w:val="16"/>
          <w:szCs w:val="16"/>
          <w:u w:val="single"/>
        </w:rPr>
      </w:pPr>
    </w:p>
    <w:p w:rsidR="004E05DC" w:rsidRDefault="004E05DC" w:rsidP="004E05DC">
      <w:pPr>
        <w:suppressAutoHyphens/>
        <w:spacing w:after="0" w:line="240" w:lineRule="auto"/>
        <w:jc w:val="center"/>
        <w:rPr>
          <w:rFonts w:ascii="Times New Roman" w:eastAsia="Times New Roman" w:hAnsi="Times New Roman" w:cs="Times New Roman"/>
          <w:sz w:val="16"/>
          <w:szCs w:val="16"/>
          <w:u w:val="single"/>
        </w:rPr>
      </w:pPr>
    </w:p>
    <w:p w:rsidR="004E05DC" w:rsidRDefault="004E05DC" w:rsidP="004E05DC">
      <w:pPr>
        <w:suppressAutoHyphens/>
        <w:spacing w:after="0" w:line="240" w:lineRule="auto"/>
        <w:jc w:val="center"/>
        <w:rPr>
          <w:rFonts w:ascii="Times New Roman" w:eastAsia="Times New Roman" w:hAnsi="Times New Roman" w:cs="Times New Roman"/>
          <w:sz w:val="16"/>
          <w:szCs w:val="16"/>
          <w:u w:val="single"/>
        </w:rPr>
      </w:pPr>
    </w:p>
    <w:p w:rsidR="004E05DC" w:rsidRPr="00160836" w:rsidRDefault="004E05DC" w:rsidP="004E05DC">
      <w:pPr>
        <w:suppressAutoHyphens/>
        <w:spacing w:after="0" w:line="240" w:lineRule="auto"/>
        <w:jc w:val="center"/>
        <w:rPr>
          <w:rFonts w:ascii="Times New Roman" w:eastAsia="Times New Roman" w:hAnsi="Times New Roman" w:cs="Times New Roman"/>
          <w:sz w:val="16"/>
          <w:szCs w:val="16"/>
          <w:u w:val="single"/>
        </w:rPr>
      </w:pPr>
      <w:r w:rsidRPr="00160836">
        <w:rPr>
          <w:rFonts w:ascii="Times New Roman" w:eastAsia="Times New Roman" w:hAnsi="Times New Roman" w:cs="Times New Roman"/>
          <w:sz w:val="16"/>
          <w:szCs w:val="16"/>
          <w:u w:val="single"/>
        </w:rPr>
        <w:t>PRA Disclosure Statement</w:t>
      </w:r>
    </w:p>
    <w:p w:rsidR="004E05DC" w:rsidRPr="00160836" w:rsidRDefault="004E05DC" w:rsidP="004E05DC">
      <w:pPr>
        <w:widowControl w:val="0"/>
        <w:suppressAutoHyphens/>
        <w:autoSpaceDE w:val="0"/>
        <w:autoSpaceDN w:val="0"/>
        <w:adjustRightInd w:val="0"/>
        <w:spacing w:after="0" w:line="240" w:lineRule="auto"/>
        <w:rPr>
          <w:sz w:val="16"/>
          <w:szCs w:val="16"/>
        </w:rPr>
      </w:pPr>
      <w:r w:rsidRPr="00160836">
        <w:rPr>
          <w:rFonts w:ascii="Times New Roman" w:eastAsia="Times New Roman" w:hAnsi="Times New Roman" w:cs="Times New Roman"/>
          <w:sz w:val="16"/>
          <w:szCs w:val="16"/>
        </w:rPr>
        <w:t xml:space="preserve">According to the Paperwork Reduction Act of 1995, no persons are required to respond to a collection of information unless it displays a valid OMB control number.  The valid OMB control number for this information collection is 0938-1148.  The time required to complete this information collection is estimated to average </w:t>
      </w:r>
      <w:r w:rsidR="005944BE">
        <w:rPr>
          <w:rFonts w:ascii="Times New Roman" w:eastAsia="Times New Roman" w:hAnsi="Times New Roman" w:cs="Times New Roman"/>
          <w:sz w:val="16"/>
          <w:szCs w:val="16"/>
        </w:rPr>
        <w:t>48</w:t>
      </w:r>
      <w:r>
        <w:rPr>
          <w:rFonts w:ascii="Times New Roman" w:eastAsia="Times New Roman" w:hAnsi="Times New Roman" w:cs="Times New Roman"/>
          <w:sz w:val="16"/>
          <w:szCs w:val="16"/>
        </w:rPr>
        <w:t xml:space="preserve"> hours</w:t>
      </w:r>
      <w:r w:rsidRPr="00160836">
        <w:rPr>
          <w:rFonts w:ascii="Times New Roman" w:eastAsia="Times New Roman" w:hAnsi="Times New Roman" w:cs="Times New Roman"/>
          <w:sz w:val="16"/>
          <w:szCs w:val="16"/>
        </w:rPr>
        <w:t xml:space="preserve"> per response, including the time to review instructions, search existing data resources, </w:t>
      </w:r>
      <w:proofErr w:type="gramStart"/>
      <w:r w:rsidRPr="00160836">
        <w:rPr>
          <w:rFonts w:ascii="Times New Roman" w:eastAsia="Times New Roman" w:hAnsi="Times New Roman" w:cs="Times New Roman"/>
          <w:sz w:val="16"/>
          <w:szCs w:val="16"/>
        </w:rPr>
        <w:t>gather</w:t>
      </w:r>
      <w:proofErr w:type="gramEnd"/>
      <w:r w:rsidRPr="00160836">
        <w:rPr>
          <w:rFonts w:ascii="Times New Roman" w:eastAsia="Times New Roman" w:hAnsi="Times New Roman" w:cs="Times New Roman"/>
          <w:sz w:val="16"/>
          <w:szCs w:val="16"/>
        </w:rP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sidRPr="00160836">
        <w:rPr>
          <w:sz w:val="16"/>
          <w:szCs w:val="16"/>
        </w:rPr>
        <w:t xml:space="preserve">                                                                                                                                                                                                                                                                                                                                                                                                                                                               </w:t>
      </w:r>
    </w:p>
    <w:p w:rsidR="004E05DC" w:rsidRPr="00CA7250" w:rsidRDefault="004E05DC" w:rsidP="002F783E">
      <w:pPr>
        <w:rPr>
          <w:rFonts w:ascii="Times New Roman" w:hAnsi="Times New Roman" w:cs="Times New Roman"/>
          <w:sz w:val="24"/>
          <w:szCs w:val="24"/>
          <w:u w:val="single"/>
        </w:rPr>
      </w:pPr>
    </w:p>
    <w:sectPr w:rsidR="004E05DC" w:rsidRPr="00CA7250" w:rsidSect="001528C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B87" w:rsidRDefault="00150B87" w:rsidP="00A41EBF">
      <w:pPr>
        <w:spacing w:after="0" w:line="240" w:lineRule="auto"/>
      </w:pPr>
      <w:r>
        <w:separator/>
      </w:r>
    </w:p>
  </w:endnote>
  <w:endnote w:type="continuationSeparator" w:id="0">
    <w:p w:rsidR="00150B87" w:rsidRDefault="00150B87" w:rsidP="00A41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B87" w:rsidRDefault="00150B87" w:rsidP="00A41EBF">
      <w:pPr>
        <w:spacing w:after="0" w:line="240" w:lineRule="auto"/>
      </w:pPr>
      <w:r>
        <w:separator/>
      </w:r>
    </w:p>
  </w:footnote>
  <w:footnote w:type="continuationSeparator" w:id="0">
    <w:p w:rsidR="00150B87" w:rsidRDefault="00150B87" w:rsidP="00A41E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DAB" w:rsidRPr="009D071C" w:rsidRDefault="00E17DAB">
    <w:pPr>
      <w:pStyle w:val="Header"/>
      <w:rPr>
        <w:rFonts w:ascii="Times New Roman" w:hAnsi="Times New Roman" w:cs="Times New Roman"/>
        <w:b/>
        <w:sz w:val="24"/>
        <w:szCs w:val="24"/>
      </w:rPr>
    </w:pPr>
    <w:r>
      <w:tab/>
    </w:r>
    <w:r>
      <w:tab/>
    </w:r>
    <w:r>
      <w:rPr>
        <w:rFonts w:ascii="Times New Roman" w:hAnsi="Times New Roman" w:cs="Times New Roman"/>
        <w:sz w:val="24"/>
        <w:szCs w:val="24"/>
      </w:rPr>
      <w:t>Attachment 4.19-B page 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C180B"/>
    <w:multiLevelType w:val="hybridMultilevel"/>
    <w:tmpl w:val="3830E4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686617"/>
    <w:multiLevelType w:val="hybridMultilevel"/>
    <w:tmpl w:val="37AAF534"/>
    <w:lvl w:ilvl="0" w:tplc="289689CE">
      <w:start w:val="1"/>
      <w:numFmt w:val="bullet"/>
      <w:lvlText w:val=""/>
      <w:lvlJc w:val="left"/>
      <w:pPr>
        <w:ind w:left="360" w:hanging="360"/>
      </w:pPr>
      <w:rPr>
        <w:rFonts w:ascii="Symbol" w:hAnsi="Symbol" w:hint="default"/>
      </w:rPr>
    </w:lvl>
    <w:lvl w:ilvl="1" w:tplc="289689CE">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78C7992"/>
    <w:multiLevelType w:val="hybridMultilevel"/>
    <w:tmpl w:val="5914D73A"/>
    <w:lvl w:ilvl="0" w:tplc="289689C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E6A7EF7"/>
    <w:multiLevelType w:val="hybridMultilevel"/>
    <w:tmpl w:val="5C2682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452626"/>
    <w:multiLevelType w:val="hybridMultilevel"/>
    <w:tmpl w:val="8200AAA0"/>
    <w:lvl w:ilvl="0" w:tplc="289689C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BF30E2D"/>
    <w:multiLevelType w:val="hybridMultilevel"/>
    <w:tmpl w:val="1206B3AA"/>
    <w:lvl w:ilvl="0" w:tplc="289689C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A32272E"/>
    <w:multiLevelType w:val="hybridMultilevel"/>
    <w:tmpl w:val="138E6C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58709C"/>
    <w:multiLevelType w:val="hybridMultilevel"/>
    <w:tmpl w:val="0A22F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6"/>
  </w:num>
  <w:num w:numId="4">
    <w:abstractNumId w:val="3"/>
  </w:num>
  <w:num w:numId="5">
    <w:abstractNumId w:val="2"/>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82FF6"/>
    <w:rsid w:val="00051547"/>
    <w:rsid w:val="00063560"/>
    <w:rsid w:val="0009302B"/>
    <w:rsid w:val="0009412D"/>
    <w:rsid w:val="00125EF8"/>
    <w:rsid w:val="00130BF9"/>
    <w:rsid w:val="00137DBC"/>
    <w:rsid w:val="00150B87"/>
    <w:rsid w:val="001528C0"/>
    <w:rsid w:val="00176F6B"/>
    <w:rsid w:val="001921E5"/>
    <w:rsid w:val="00254EEF"/>
    <w:rsid w:val="002F783E"/>
    <w:rsid w:val="00325BBA"/>
    <w:rsid w:val="00466BC4"/>
    <w:rsid w:val="0048501F"/>
    <w:rsid w:val="004D66BC"/>
    <w:rsid w:val="004D6E30"/>
    <w:rsid w:val="004E05DC"/>
    <w:rsid w:val="00520FBE"/>
    <w:rsid w:val="0055496A"/>
    <w:rsid w:val="005944BE"/>
    <w:rsid w:val="00743F07"/>
    <w:rsid w:val="007A4579"/>
    <w:rsid w:val="007B31D7"/>
    <w:rsid w:val="007B4D11"/>
    <w:rsid w:val="007C208E"/>
    <w:rsid w:val="00813E93"/>
    <w:rsid w:val="008B6EF1"/>
    <w:rsid w:val="008C484F"/>
    <w:rsid w:val="008D2E80"/>
    <w:rsid w:val="00900DF1"/>
    <w:rsid w:val="0099104F"/>
    <w:rsid w:val="009D071C"/>
    <w:rsid w:val="00A31C4F"/>
    <w:rsid w:val="00A403EC"/>
    <w:rsid w:val="00A41EBF"/>
    <w:rsid w:val="00A93A21"/>
    <w:rsid w:val="00AA4564"/>
    <w:rsid w:val="00B44841"/>
    <w:rsid w:val="00B85DF0"/>
    <w:rsid w:val="00BF79C4"/>
    <w:rsid w:val="00C211C1"/>
    <w:rsid w:val="00CA6149"/>
    <w:rsid w:val="00CA7250"/>
    <w:rsid w:val="00CE596D"/>
    <w:rsid w:val="00D06CD5"/>
    <w:rsid w:val="00D8607A"/>
    <w:rsid w:val="00DC0BEE"/>
    <w:rsid w:val="00E17DAB"/>
    <w:rsid w:val="00E82FF6"/>
    <w:rsid w:val="00F20FC4"/>
    <w:rsid w:val="00FB0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0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579"/>
    <w:pPr>
      <w:ind w:left="720"/>
      <w:contextualSpacing/>
    </w:pPr>
  </w:style>
  <w:style w:type="paragraph" w:styleId="Header">
    <w:name w:val="header"/>
    <w:basedOn w:val="Normal"/>
    <w:link w:val="HeaderChar"/>
    <w:uiPriority w:val="99"/>
    <w:unhideWhenUsed/>
    <w:rsid w:val="00A41E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EBF"/>
  </w:style>
  <w:style w:type="paragraph" w:styleId="Footer">
    <w:name w:val="footer"/>
    <w:basedOn w:val="Normal"/>
    <w:link w:val="FooterChar"/>
    <w:uiPriority w:val="99"/>
    <w:unhideWhenUsed/>
    <w:rsid w:val="00A41E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EBF"/>
  </w:style>
  <w:style w:type="paragraph" w:styleId="BalloonText">
    <w:name w:val="Balloon Text"/>
    <w:basedOn w:val="Normal"/>
    <w:link w:val="BalloonTextChar"/>
    <w:uiPriority w:val="99"/>
    <w:semiHidden/>
    <w:unhideWhenUsed/>
    <w:rsid w:val="004E0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5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579"/>
    <w:pPr>
      <w:ind w:left="720"/>
      <w:contextualSpacing/>
    </w:pPr>
  </w:style>
  <w:style w:type="paragraph" w:styleId="Header">
    <w:name w:val="header"/>
    <w:basedOn w:val="Normal"/>
    <w:link w:val="HeaderChar"/>
    <w:uiPriority w:val="99"/>
    <w:unhideWhenUsed/>
    <w:rsid w:val="00A41E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EBF"/>
  </w:style>
  <w:style w:type="paragraph" w:styleId="Footer">
    <w:name w:val="footer"/>
    <w:basedOn w:val="Normal"/>
    <w:link w:val="FooterChar"/>
    <w:uiPriority w:val="99"/>
    <w:unhideWhenUsed/>
    <w:rsid w:val="00A41E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EBF"/>
  </w:style>
  <w:style w:type="paragraph" w:styleId="BalloonText">
    <w:name w:val="Balloon Text"/>
    <w:basedOn w:val="Normal"/>
    <w:link w:val="BalloonTextChar"/>
    <w:uiPriority w:val="99"/>
    <w:semiHidden/>
    <w:unhideWhenUsed/>
    <w:rsid w:val="004E0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5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850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Cieslicki</dc:creator>
  <cp:lastModifiedBy>Mitch Bryman</cp:lastModifiedBy>
  <cp:revision>2</cp:revision>
  <cp:lastPrinted>2012-10-03T17:59:00Z</cp:lastPrinted>
  <dcterms:created xsi:type="dcterms:W3CDTF">2014-12-17T19:12:00Z</dcterms:created>
  <dcterms:modified xsi:type="dcterms:W3CDTF">2014-12-17T19:12:00Z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1762386107</vt:i4>
  </property>
  <property fmtid="{D5CDD505-2E9C-101B-9397-08002B2CF9AE}" pid="3" name="_NewReviewCycle">
    <vt:lpwstr/>
  </property>
  <property fmtid="{D5CDD505-2E9C-101B-9397-08002B2CF9AE}" pid="4" name="_EmailSubject">
    <vt:lpwstr>Release of 1202 Preprint</vt:lpwstr>
  </property>
  <property fmtid="{D5CDD505-2E9C-101B-9397-08002B2CF9AE}" pid="5" name="_AuthorEmail">
    <vt:lpwstr>Linda.Tavener@cms.hhs.gov</vt:lpwstr>
  </property>
  <property fmtid="{D5CDD505-2E9C-101B-9397-08002B2CF9AE}" pid="6" name="_AuthorEmailDisplayName">
    <vt:lpwstr>Tavener, Linda A. (CMS/CMCS)</vt:lpwstr>
  </property>
  <property fmtid="{D5CDD505-2E9C-101B-9397-08002B2CF9AE}" pid="7" name="_PreviousAdHocReviewCycleID">
    <vt:i4>-386353706</vt:i4>
  </property>
  <property fmtid="{D5CDD505-2E9C-101B-9397-08002B2CF9AE}" pid="8" name="_ReviewingToolsShownOnce">
    <vt:lpwstr/>
  </property>
</Properties>
</file>