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bookmarkStart w:id="0" w:name="_GoBack"/>
      <w:bookmarkEnd w:id="0"/>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 #</w:t>
      </w:r>
      <w:r w:rsidR="00707666">
        <w:rPr>
          <w:b/>
        </w:rPr>
        <w:t>5</w:t>
      </w:r>
      <w:r w:rsidRPr="007D6E75">
        <w:rPr>
          <w:b/>
        </w:rPr>
        <w:t>:</w:t>
      </w:r>
      <w:r>
        <w:rPr>
          <w:b/>
        </w:rPr>
        <w:t xml:space="preserve"> </w:t>
      </w:r>
      <w:r w:rsidR="00A138F7" w:rsidRPr="006A5526">
        <w:rPr>
          <w:rFonts w:cs="Times New Roman"/>
          <w:b/>
          <w:szCs w:val="24"/>
        </w:rPr>
        <w:t>Medicaid Payment Suspensions</w:t>
      </w:r>
    </w:p>
    <w:p w:rsidR="007D6E75" w:rsidRPr="007D6E75" w:rsidRDefault="00F93DBA" w:rsidP="007D6E75">
      <w:pPr>
        <w:jc w:val="center"/>
        <w:rPr>
          <w:b/>
        </w:rPr>
      </w:pPr>
      <w:r>
        <w:rPr>
          <w:b/>
        </w:rPr>
        <w:t>D</w:t>
      </w:r>
      <w:r w:rsidR="00A138F7">
        <w:rPr>
          <w:b/>
        </w:rPr>
        <w:t>e</w:t>
      </w:r>
      <w:r>
        <w:rPr>
          <w:b/>
        </w:rPr>
        <w:t xml:space="preserve">cember </w:t>
      </w:r>
      <w:r w:rsidR="00A138F7">
        <w:rPr>
          <w:b/>
        </w:rPr>
        <w:t>201</w:t>
      </w:r>
      <w:r>
        <w:rPr>
          <w:b/>
        </w:rPr>
        <w:t>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A138F7" w:rsidRPr="006A5526" w:rsidRDefault="00A138F7" w:rsidP="00A138F7">
      <w:pPr>
        <w:rPr>
          <w:rFonts w:cs="Times New Roman"/>
          <w:szCs w:val="24"/>
        </w:rPr>
      </w:pPr>
      <w:r>
        <w:t>CMS is requesting to collect</w:t>
      </w:r>
      <w:r w:rsidRPr="00A138F7">
        <w:rPr>
          <w:rFonts w:cs="Times New Roman"/>
          <w:szCs w:val="24"/>
        </w:rPr>
        <w:t xml:space="preserve"> </w:t>
      </w:r>
      <w:r>
        <w:rPr>
          <w:rFonts w:cs="Times New Roman"/>
          <w:szCs w:val="24"/>
        </w:rPr>
        <w:t>regarding payment suspensions States have imposed against providers during the relevant reporting period.  Under s</w:t>
      </w:r>
      <w:r w:rsidRPr="006A5526">
        <w:rPr>
          <w:rFonts w:cs="Times New Roman"/>
          <w:szCs w:val="24"/>
        </w:rPr>
        <w:t>ection 6</w:t>
      </w:r>
      <w:r>
        <w:rPr>
          <w:rFonts w:cs="Times New Roman"/>
          <w:szCs w:val="24"/>
        </w:rPr>
        <w:t>402(h)(2)</w:t>
      </w:r>
      <w:r w:rsidRPr="006A5526">
        <w:rPr>
          <w:rFonts w:cs="Times New Roman"/>
          <w:szCs w:val="24"/>
        </w:rPr>
        <w:t xml:space="preserve"> of the </w:t>
      </w:r>
      <w:r>
        <w:rPr>
          <w:rFonts w:cs="Times New Roman"/>
          <w:szCs w:val="24"/>
        </w:rPr>
        <w:t>Affordable Care Act, States may not receive Federal matching funds when they fail to suspend payment to providers for which there is a pending investigation of a credible allegation of fraud against such providers, unless the State determines there is good cause to not suspend payments.  The Final Rule implementing section 6402(h)(2)</w:t>
      </w:r>
      <w:r w:rsidR="00707666">
        <w:rPr>
          <w:rFonts w:cs="Times New Roman"/>
          <w:szCs w:val="24"/>
        </w:rPr>
        <w:t xml:space="preserve"> </w:t>
      </w:r>
      <w:r>
        <w:rPr>
          <w:rFonts w:cs="Times New Roman"/>
          <w:szCs w:val="24"/>
        </w:rPr>
        <w:t xml:space="preserve">of the Affordable Care Act requires States to annually report to </w:t>
      </w:r>
      <w:r w:rsidRPr="006A5526">
        <w:rPr>
          <w:rFonts w:cs="Times New Roman"/>
          <w:szCs w:val="24"/>
        </w:rPr>
        <w:t xml:space="preserve">CMS </w:t>
      </w:r>
      <w:r>
        <w:rPr>
          <w:rFonts w:cs="Times New Roman"/>
          <w:szCs w:val="24"/>
        </w:rPr>
        <w:t xml:space="preserve">information regarding payment suspensions they have imposed against providers during the relevant reporting period.  </w:t>
      </w:r>
      <w:r w:rsidRPr="006A5526">
        <w:rPr>
          <w:rFonts w:cs="Times New Roman"/>
          <w:szCs w:val="24"/>
        </w:rPr>
        <w:t>CMS plans to collect th</w:t>
      </w:r>
      <w:r>
        <w:rPr>
          <w:rFonts w:cs="Times New Roman"/>
          <w:szCs w:val="24"/>
        </w:rPr>
        <w:t xml:space="preserve">is </w:t>
      </w:r>
      <w:r w:rsidRPr="006A5526">
        <w:rPr>
          <w:rFonts w:cs="Times New Roman"/>
          <w:szCs w:val="24"/>
        </w:rPr>
        <w:t xml:space="preserve">data from States via a portal on the Medicaid.gov website.  </w:t>
      </w:r>
    </w:p>
    <w:p w:rsidR="0020026D" w:rsidRDefault="0020026D" w:rsidP="007D6E75">
      <w:pPr>
        <w:pStyle w:val="Heading1"/>
      </w:pPr>
    </w:p>
    <w:p w:rsidR="007D6E75" w:rsidRDefault="007D6E75" w:rsidP="007D6E75">
      <w:pPr>
        <w:pStyle w:val="Heading1"/>
      </w:pPr>
      <w:r>
        <w:t>C. Deviations from Generic Request</w:t>
      </w:r>
    </w:p>
    <w:p w:rsidR="003248D0" w:rsidRDefault="003248D0" w:rsidP="007D6E75"/>
    <w:p w:rsidR="007D6E75" w:rsidRDefault="009B19E8" w:rsidP="007D6E75">
      <w:r>
        <w:t>No deviations are requested.</w:t>
      </w:r>
    </w:p>
    <w:p w:rsidR="007D6E75" w:rsidRDefault="007D6E75" w:rsidP="007D6E75">
      <w:pPr>
        <w:pStyle w:val="Heading1"/>
      </w:pPr>
      <w:r>
        <w:t>D. Burden Hour Deduction</w:t>
      </w:r>
    </w:p>
    <w:p w:rsidR="007D6E75" w:rsidRDefault="007D6E75" w:rsidP="007D6E75"/>
    <w:p w:rsidR="00483058" w:rsidRDefault="00483058" w:rsidP="00483058">
      <w:r>
        <w:t xml:space="preserve">The total approved burden ceiling of the generic ICR is 86,240 hours, and CMS previously requested to use 6,720 hours, leaving our burden ceiling at 79,520 hours. CMS estimates that each State will complete the collection of data and submission to CMS within 20 hours. There is a potential universe of 56 respondents, so the total burden deducted from the total for this request is 1,120 hours. </w:t>
      </w:r>
    </w:p>
    <w:p w:rsidR="007D6E75" w:rsidRDefault="007D6E75" w:rsidP="007D6E75">
      <w:pPr>
        <w:pStyle w:val="Heading1"/>
      </w:pPr>
      <w:r>
        <w:lastRenderedPageBreak/>
        <w:t>E. Timeline</w:t>
      </w:r>
    </w:p>
    <w:p w:rsidR="00483058" w:rsidRDefault="00483058" w:rsidP="00467E98"/>
    <w:p w:rsidR="003248D0" w:rsidRDefault="004C1973" w:rsidP="00467E98">
      <w:proofErr w:type="gramStart"/>
      <w:r w:rsidRPr="004C1973">
        <w:t>Not applicable.</w:t>
      </w:r>
      <w:proofErr w:type="gramEnd"/>
      <w:r w:rsidRPr="004C1973">
        <w:t xml:space="preserve"> This is an extension (without change) of a currently approved </w:t>
      </w:r>
      <w:proofErr w:type="spellStart"/>
      <w:r w:rsidRPr="004C1973">
        <w:t>GenIC</w:t>
      </w:r>
      <w:proofErr w:type="spellEnd"/>
      <w:r w:rsidRPr="004C1973">
        <w:t xml:space="preserve">. </w:t>
      </w:r>
    </w:p>
    <w:p w:rsidR="004C1973" w:rsidRDefault="004C1973" w:rsidP="00467E98"/>
    <w:p w:rsidR="004C1973" w:rsidRPr="004C1973" w:rsidRDefault="004C1973" w:rsidP="00467E98">
      <w:pPr>
        <w:rPr>
          <w:b/>
          <w:u w:val="single"/>
        </w:rPr>
      </w:pPr>
      <w:r w:rsidRPr="004C1973">
        <w:rPr>
          <w:b/>
          <w:u w:val="single"/>
        </w:rPr>
        <w:t>Attachments</w:t>
      </w:r>
    </w:p>
    <w:p w:rsidR="00467E98" w:rsidRDefault="00467E98" w:rsidP="00467E98">
      <w:r>
        <w:t xml:space="preserve">The following attachments </w:t>
      </w:r>
      <w:proofErr w:type="gramStart"/>
      <w:r>
        <w:t>are provided</w:t>
      </w:r>
      <w:proofErr w:type="gramEnd"/>
      <w:r>
        <w:t xml:space="preserve"> for this information collection:</w:t>
      </w:r>
    </w:p>
    <w:p w:rsidR="00EA4AB1" w:rsidRDefault="00467E98" w:rsidP="00467E98">
      <w:r w:rsidRPr="00EA4AB1">
        <w:rPr>
          <w:b/>
          <w:i/>
        </w:rPr>
        <w:t xml:space="preserve">Attachment A </w:t>
      </w:r>
      <w:r>
        <w:rPr>
          <w:b/>
          <w:i/>
        </w:rPr>
        <w:t>–</w:t>
      </w:r>
      <w:r w:rsidR="00483058">
        <w:rPr>
          <w:b/>
          <w:i/>
        </w:rPr>
        <w:t xml:space="preserve"> </w:t>
      </w:r>
      <w:r w:rsidR="00483058" w:rsidRPr="00483058">
        <w:t>Payment Suspension Screen Shots</w:t>
      </w:r>
    </w:p>
    <w:p w:rsidR="000E55DA" w:rsidRDefault="000E55DA" w:rsidP="00467E98"/>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2"/>
  </w:compat>
  <w:rsids>
    <w:rsidRoot w:val="007D6E75"/>
    <w:rsid w:val="00011FEE"/>
    <w:rsid w:val="000712B4"/>
    <w:rsid w:val="000D1CFD"/>
    <w:rsid w:val="000E55DA"/>
    <w:rsid w:val="00122C0E"/>
    <w:rsid w:val="00175A39"/>
    <w:rsid w:val="00185CB4"/>
    <w:rsid w:val="001A1FC6"/>
    <w:rsid w:val="0020026D"/>
    <w:rsid w:val="00222B4F"/>
    <w:rsid w:val="00252D20"/>
    <w:rsid w:val="0027114C"/>
    <w:rsid w:val="003248D0"/>
    <w:rsid w:val="003831C1"/>
    <w:rsid w:val="003918B4"/>
    <w:rsid w:val="003F4D04"/>
    <w:rsid w:val="00467E98"/>
    <w:rsid w:val="00474257"/>
    <w:rsid w:val="00475EF8"/>
    <w:rsid w:val="00483058"/>
    <w:rsid w:val="004B13E8"/>
    <w:rsid w:val="004C1973"/>
    <w:rsid w:val="0052333E"/>
    <w:rsid w:val="005E3B79"/>
    <w:rsid w:val="005E52BE"/>
    <w:rsid w:val="00685368"/>
    <w:rsid w:val="006C0B96"/>
    <w:rsid w:val="006C4626"/>
    <w:rsid w:val="00707666"/>
    <w:rsid w:val="0071650B"/>
    <w:rsid w:val="00723A9E"/>
    <w:rsid w:val="007D6E75"/>
    <w:rsid w:val="00836E8F"/>
    <w:rsid w:val="0088756F"/>
    <w:rsid w:val="008D52D1"/>
    <w:rsid w:val="009903AB"/>
    <w:rsid w:val="009B19E8"/>
    <w:rsid w:val="009C2F36"/>
    <w:rsid w:val="00A138F7"/>
    <w:rsid w:val="00A718B4"/>
    <w:rsid w:val="00AB01BC"/>
    <w:rsid w:val="00AE1BD8"/>
    <w:rsid w:val="00B43BBD"/>
    <w:rsid w:val="00B532F3"/>
    <w:rsid w:val="00B87957"/>
    <w:rsid w:val="00C94C5E"/>
    <w:rsid w:val="00D215B4"/>
    <w:rsid w:val="00D46C38"/>
    <w:rsid w:val="00DD794C"/>
    <w:rsid w:val="00DF098E"/>
    <w:rsid w:val="00EA4AB1"/>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2012-02-15T21:01:00Z</cp:lastPrinted>
  <dcterms:created xsi:type="dcterms:W3CDTF">2014-12-22T16:02:00Z</dcterms:created>
  <dcterms:modified xsi:type="dcterms:W3CDTF">2014-12-22T16:04:00Z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122608677</vt:i4>
  </property>
  <property fmtid="{D5CDD505-2E9C-101B-9397-08002B2CF9AE}" pid="3" name="_NewReviewCycle">
    <vt:lpwstr/>
  </property>
  <property fmtid="{D5CDD505-2E9C-101B-9397-08002B2CF9AE}" pid="4" name="_EmailSubject">
    <vt:lpwstr>2 of 3: 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