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65" w:rsidRDefault="00B11665" w:rsidP="00B11665">
      <w:pPr>
        <w:widowControl w:val="0"/>
        <w:spacing w:after="0"/>
        <w:ind w:left="0"/>
        <w:jc w:val="center"/>
        <w:rPr>
          <w:b/>
        </w:rPr>
      </w:pPr>
      <w:r>
        <w:rPr>
          <w:b/>
        </w:rPr>
        <w:t>Post-Focus Group</w:t>
      </w:r>
      <w:r w:rsidRPr="00232A61">
        <w:rPr>
          <w:b/>
        </w:rPr>
        <w:t xml:space="preserve"> Trial</w:t>
      </w:r>
      <w:r>
        <w:rPr>
          <w:b/>
        </w:rPr>
        <w:t xml:space="preserve"> Administration of Weekly Case Work</w:t>
      </w:r>
      <w:r w:rsidRPr="00232A61">
        <w:rPr>
          <w:b/>
        </w:rPr>
        <w:t xml:space="preserve"> and Supervision</w:t>
      </w:r>
      <w:r w:rsidRPr="00232A61">
        <w:rPr>
          <w:rFonts w:eastAsia="Times New Roman" w:cs="Times New Roman"/>
          <w:b/>
          <w:snapToGrid w:val="0"/>
        </w:rPr>
        <w:t xml:space="preserve"> A</w:t>
      </w:r>
      <w:r w:rsidRPr="00232A61">
        <w:rPr>
          <w:b/>
        </w:rPr>
        <w:t>ctivity Logs</w:t>
      </w:r>
    </w:p>
    <w:p w:rsidR="00B11665" w:rsidRPr="008F4730" w:rsidRDefault="00B11665" w:rsidP="00B11665">
      <w:pPr>
        <w:widowControl w:val="0"/>
        <w:spacing w:after="0"/>
        <w:ind w:left="0"/>
        <w:rPr>
          <w:b/>
        </w:rPr>
      </w:pPr>
    </w:p>
    <w:p w:rsidR="00B11665" w:rsidRDefault="00B11665" w:rsidP="00B11665">
      <w:pPr>
        <w:ind w:left="0"/>
      </w:pPr>
      <w:r>
        <w:t>During the post-meeting phase, focus group participants will conduct a limited trial of the weekly case worker and supervision activity logs. Within 3 weeks of the focus group meeting, participants will receive an email prompt to complete the weekly log for their position (case work or supervision). After completing the log and filling out the table below, each individual will participate in a debriefing call conducted by the focus group faci</w:t>
      </w:r>
      <w:bookmarkStart w:id="0" w:name="_GoBack"/>
      <w:bookmarkEnd w:id="0"/>
      <w:r>
        <w:t>litators.</w:t>
      </w:r>
      <w:r w:rsidRPr="008B386E">
        <w:t xml:space="preserve"> </w:t>
      </w:r>
      <w:r>
        <w:t>See Attachments C5-C7 for draft log forms.</w:t>
      </w:r>
    </w:p>
    <w:p w:rsidR="00B11665" w:rsidRDefault="00B11665" w:rsidP="00B11665">
      <w:pPr>
        <w:widowControl w:val="0"/>
        <w:spacing w:after="0"/>
        <w:ind w:left="0"/>
      </w:pPr>
    </w:p>
    <w:tbl>
      <w:tblPr>
        <w:tblStyle w:val="TableGrid"/>
        <w:tblW w:w="9245" w:type="dxa"/>
        <w:tblLook w:val="04A0" w:firstRow="1" w:lastRow="0" w:firstColumn="1" w:lastColumn="0" w:noHBand="0" w:noVBand="1"/>
      </w:tblPr>
      <w:tblGrid>
        <w:gridCol w:w="9245"/>
      </w:tblGrid>
      <w:tr w:rsidR="00B11665" w:rsidTr="00A4088C">
        <w:tc>
          <w:tcPr>
            <w:tcW w:w="9245" w:type="dxa"/>
            <w:vAlign w:val="center"/>
          </w:tcPr>
          <w:p w:rsidR="00B11665" w:rsidRPr="00F503CE" w:rsidRDefault="00B11665" w:rsidP="00A4088C">
            <w:pPr>
              <w:pStyle w:val="Default"/>
              <w:ind w:left="0"/>
              <w:rPr>
                <w:rFonts w:asciiTheme="minorHAnsi" w:hAnsiTheme="minorHAnsi"/>
                <w:b/>
              </w:rPr>
            </w:pPr>
            <w:r w:rsidRPr="00F503CE">
              <w:rPr>
                <w:rFonts w:asciiTheme="minorHAnsi" w:hAnsiTheme="minorHAnsi"/>
                <w:b/>
              </w:rPr>
              <w:t>Type of log</w:t>
            </w:r>
            <w:r>
              <w:rPr>
                <w:rFonts w:asciiTheme="minorHAnsi" w:hAnsiTheme="minorHAnsi"/>
                <w:b/>
              </w:rPr>
              <w:t>:</w:t>
            </w:r>
          </w:p>
          <w:p w:rsidR="00B11665" w:rsidRPr="0057187B" w:rsidRDefault="00B11665" w:rsidP="00B11665">
            <w:pPr>
              <w:pStyle w:val="Default"/>
              <w:numPr>
                <w:ilvl w:val="0"/>
                <w:numId w:val="1"/>
              </w:numPr>
              <w:rPr>
                <w:rFonts w:asciiTheme="minorHAnsi" w:hAnsiTheme="minorHAnsi"/>
              </w:rPr>
            </w:pPr>
            <w:r w:rsidRPr="0057187B">
              <w:rPr>
                <w:rFonts w:asciiTheme="minorHAnsi" w:hAnsiTheme="minorHAnsi"/>
              </w:rPr>
              <w:t xml:space="preserve">Case work log   </w:t>
            </w:r>
            <w:r w:rsidRPr="0057187B">
              <w:rPr>
                <w:rFonts w:asciiTheme="minorHAnsi" w:hAnsiTheme="minorHAnsi"/>
              </w:rPr>
              <w:sym w:font="Wingdings" w:char="F0E0"/>
            </w:r>
            <w:r w:rsidRPr="0057187B">
              <w:rPr>
                <w:rFonts w:asciiTheme="minorHAnsi" w:hAnsiTheme="minorHAnsi"/>
              </w:rPr>
              <w:t xml:space="preserve">   Please indicate client ID: ______________</w:t>
            </w:r>
          </w:p>
          <w:p w:rsidR="00B11665" w:rsidRDefault="00B11665" w:rsidP="00B11665">
            <w:pPr>
              <w:pStyle w:val="Default"/>
              <w:numPr>
                <w:ilvl w:val="0"/>
                <w:numId w:val="1"/>
              </w:numPr>
              <w:tabs>
                <w:tab w:val="left" w:pos="2849"/>
              </w:tabs>
              <w:rPr>
                <w:rFonts w:asciiTheme="minorHAnsi" w:hAnsiTheme="minorHAnsi"/>
                <w:b/>
                <w:sz w:val="28"/>
              </w:rPr>
            </w:pPr>
            <w:r w:rsidRPr="0057187B">
              <w:rPr>
                <w:rFonts w:asciiTheme="minorHAnsi" w:hAnsiTheme="minorHAnsi"/>
              </w:rPr>
              <w:t xml:space="preserve">Supervisor log   </w:t>
            </w:r>
            <w:r w:rsidRPr="0057187B">
              <w:rPr>
                <w:rFonts w:asciiTheme="minorHAnsi" w:hAnsiTheme="minorHAnsi"/>
              </w:rPr>
              <w:sym w:font="Wingdings" w:char="F0E0"/>
            </w:r>
            <w:r w:rsidRPr="0057187B">
              <w:rPr>
                <w:rFonts w:asciiTheme="minorHAnsi" w:hAnsiTheme="minorHAnsi"/>
              </w:rPr>
              <w:t xml:space="preserve">  Please indicate supervised case worker: _________________</w:t>
            </w:r>
            <w:r>
              <w:rPr>
                <w:rFonts w:asciiTheme="minorHAnsi" w:hAnsiTheme="minorHAnsi"/>
                <w:b/>
              </w:rPr>
              <w:t xml:space="preserve"> </w:t>
            </w:r>
          </w:p>
        </w:tc>
      </w:tr>
      <w:tr w:rsidR="00B11665" w:rsidTr="00A4088C">
        <w:trPr>
          <w:trHeight w:val="161"/>
        </w:trPr>
        <w:tc>
          <w:tcPr>
            <w:tcW w:w="9245" w:type="dxa"/>
          </w:tcPr>
          <w:p w:rsidR="00B11665" w:rsidRPr="00A90994" w:rsidRDefault="00B11665" w:rsidP="00A4088C">
            <w:pPr>
              <w:pStyle w:val="Default"/>
              <w:ind w:left="0"/>
              <w:rPr>
                <w:rFonts w:asciiTheme="minorHAnsi" w:hAnsiTheme="minorHAnsi"/>
                <w:b/>
                <w:sz w:val="18"/>
                <w:szCs w:val="18"/>
              </w:rPr>
            </w:pPr>
          </w:p>
        </w:tc>
      </w:tr>
      <w:tr w:rsidR="00B11665" w:rsidTr="00A4088C">
        <w:tc>
          <w:tcPr>
            <w:tcW w:w="9245" w:type="dxa"/>
            <w:shd w:val="clear" w:color="auto" w:fill="F2F2F2" w:themeFill="background1" w:themeFillShade="F2"/>
          </w:tcPr>
          <w:p w:rsidR="00B11665" w:rsidRPr="0057187B" w:rsidRDefault="00B11665" w:rsidP="00A4088C">
            <w:pPr>
              <w:pStyle w:val="Default"/>
              <w:ind w:left="0"/>
              <w:rPr>
                <w:rFonts w:asciiTheme="minorHAnsi" w:hAnsiTheme="minorHAnsi"/>
                <w:b/>
              </w:rPr>
            </w:pPr>
            <w:r>
              <w:rPr>
                <w:rFonts w:asciiTheme="minorHAnsi" w:hAnsiTheme="minorHAnsi"/>
                <w:b/>
              </w:rPr>
              <w:t>Email notification</w:t>
            </w:r>
          </w:p>
        </w:tc>
      </w:tr>
      <w:tr w:rsidR="00B11665" w:rsidTr="00A4088C">
        <w:trPr>
          <w:trHeight w:val="971"/>
        </w:trPr>
        <w:tc>
          <w:tcPr>
            <w:tcW w:w="9245" w:type="dxa"/>
          </w:tcPr>
          <w:p w:rsidR="00B11665" w:rsidRDefault="00B11665" w:rsidP="00A4088C">
            <w:pPr>
              <w:pStyle w:val="Default"/>
              <w:ind w:left="0"/>
              <w:rPr>
                <w:rFonts w:asciiTheme="minorHAnsi" w:hAnsiTheme="minorHAnsi"/>
                <w:sz w:val="20"/>
                <w:szCs w:val="20"/>
              </w:rPr>
            </w:pPr>
            <w:r w:rsidRPr="000C75BD">
              <w:rPr>
                <w:rFonts w:asciiTheme="minorHAnsi" w:hAnsiTheme="minorHAnsi"/>
                <w:sz w:val="20"/>
                <w:szCs w:val="20"/>
              </w:rPr>
              <w:t>When you received the email notification, was it readily apparent – from the sender’s name and the message subject heading – that this was the email you were told to expect regarding completion of the weekly log?</w:t>
            </w:r>
            <w:r>
              <w:rPr>
                <w:rFonts w:asciiTheme="minorHAnsi" w:hAnsiTheme="minorHAnsi"/>
                <w:sz w:val="20"/>
                <w:szCs w:val="20"/>
              </w:rPr>
              <w:t xml:space="preserve">  If not, please explain.</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0C75BD"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0C75BD">
              <w:rPr>
                <w:rFonts w:asciiTheme="minorHAnsi" w:hAnsiTheme="minorHAnsi"/>
                <w:sz w:val="20"/>
                <w:szCs w:val="20"/>
              </w:rPr>
              <w:t>Did you receive the email notification directly into your inbox, or did your email server filter it out?</w:t>
            </w:r>
            <w:r>
              <w:rPr>
                <w:rFonts w:asciiTheme="minorHAnsi" w:hAnsiTheme="minorHAnsi"/>
                <w:sz w:val="20"/>
                <w:szCs w:val="20"/>
              </w:rPr>
              <w:t xml:space="preserve">  (</w:t>
            </w:r>
            <w:proofErr w:type="gramStart"/>
            <w:r>
              <w:rPr>
                <w:rFonts w:asciiTheme="minorHAnsi" w:hAnsiTheme="minorHAnsi"/>
                <w:sz w:val="20"/>
                <w:szCs w:val="20"/>
              </w:rPr>
              <w:t>i.e</w:t>
            </w:r>
            <w:proofErr w:type="gramEnd"/>
            <w:r>
              <w:rPr>
                <w:rFonts w:asciiTheme="minorHAnsi" w:hAnsiTheme="minorHAnsi"/>
                <w:sz w:val="20"/>
                <w:szCs w:val="20"/>
              </w:rPr>
              <w:t>. did you have to look in your “junk” folder to find the email?)</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0C75BD" w:rsidRDefault="00B11665" w:rsidP="00A4088C">
            <w:pPr>
              <w:pStyle w:val="Default"/>
              <w:ind w:left="0"/>
              <w:rPr>
                <w:rFonts w:asciiTheme="minorHAnsi" w:hAnsiTheme="minorHAnsi"/>
                <w:sz w:val="20"/>
                <w:szCs w:val="20"/>
              </w:rPr>
            </w:pPr>
          </w:p>
        </w:tc>
      </w:tr>
      <w:tr w:rsidR="00B11665" w:rsidTr="00A4088C">
        <w:tc>
          <w:tcPr>
            <w:tcW w:w="9245" w:type="dxa"/>
            <w:shd w:val="clear" w:color="auto" w:fill="F2F2F2" w:themeFill="background1" w:themeFillShade="F2"/>
          </w:tcPr>
          <w:p w:rsidR="00B11665" w:rsidRDefault="00B11665" w:rsidP="00A4088C">
            <w:pPr>
              <w:pStyle w:val="Default"/>
              <w:ind w:left="0"/>
              <w:rPr>
                <w:rFonts w:asciiTheme="minorHAnsi" w:hAnsiTheme="minorHAnsi"/>
                <w:b/>
                <w:sz w:val="28"/>
              </w:rPr>
            </w:pPr>
            <w:r>
              <w:rPr>
                <w:rFonts w:asciiTheme="minorHAnsi" w:hAnsiTheme="minorHAnsi"/>
                <w:b/>
              </w:rPr>
              <w:t>Web l</w:t>
            </w:r>
            <w:r w:rsidRPr="0057187B">
              <w:rPr>
                <w:rFonts w:asciiTheme="minorHAnsi" w:hAnsiTheme="minorHAnsi"/>
                <w:b/>
              </w:rPr>
              <w:t xml:space="preserve">ink to </w:t>
            </w:r>
            <w:r>
              <w:rPr>
                <w:rFonts w:asciiTheme="minorHAnsi" w:hAnsiTheme="minorHAnsi"/>
                <w:b/>
              </w:rPr>
              <w:t>log</w:t>
            </w: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0C75BD">
              <w:rPr>
                <w:rFonts w:asciiTheme="minorHAnsi" w:hAnsiTheme="minorHAnsi"/>
                <w:sz w:val="20"/>
                <w:szCs w:val="20"/>
              </w:rPr>
              <w:t xml:space="preserve">Did the link to the Web-based </w:t>
            </w:r>
            <w:r>
              <w:rPr>
                <w:rFonts w:asciiTheme="minorHAnsi" w:hAnsiTheme="minorHAnsi"/>
                <w:sz w:val="20"/>
                <w:szCs w:val="20"/>
              </w:rPr>
              <w:t>log</w:t>
            </w:r>
            <w:r w:rsidRPr="000C75BD">
              <w:rPr>
                <w:rFonts w:asciiTheme="minorHAnsi" w:hAnsiTheme="minorHAnsi"/>
                <w:sz w:val="20"/>
                <w:szCs w:val="20"/>
              </w:rPr>
              <w:t xml:space="preserve"> </w:t>
            </w:r>
            <w:r>
              <w:rPr>
                <w:rFonts w:asciiTheme="minorHAnsi" w:hAnsiTheme="minorHAnsi"/>
                <w:sz w:val="20"/>
                <w:szCs w:val="20"/>
              </w:rPr>
              <w:t>work for you?  Were there any problems with it?</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0C75BD"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0C75BD">
              <w:rPr>
                <w:rFonts w:asciiTheme="minorHAnsi" w:hAnsiTheme="minorHAnsi"/>
                <w:sz w:val="20"/>
                <w:szCs w:val="20"/>
              </w:rPr>
              <w:t xml:space="preserve">In what browser did you open the </w:t>
            </w:r>
            <w:r>
              <w:rPr>
                <w:rFonts w:asciiTheme="minorHAnsi" w:hAnsiTheme="minorHAnsi"/>
                <w:sz w:val="20"/>
                <w:szCs w:val="20"/>
              </w:rPr>
              <w:t>log</w:t>
            </w:r>
            <w:r w:rsidRPr="000C75BD">
              <w:rPr>
                <w:rFonts w:asciiTheme="minorHAnsi" w:hAnsiTheme="minorHAnsi"/>
                <w:sz w:val="20"/>
                <w:szCs w:val="20"/>
              </w:rPr>
              <w:t xml:space="preserve">?  (e.g. Internet Explorer, Firefox, Chrome)  </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0C75BD"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0C75BD">
              <w:rPr>
                <w:rFonts w:asciiTheme="minorHAnsi" w:hAnsiTheme="minorHAnsi"/>
                <w:sz w:val="20"/>
                <w:szCs w:val="20"/>
              </w:rPr>
              <w:t xml:space="preserve">Did the link </w:t>
            </w:r>
            <w:r>
              <w:rPr>
                <w:rFonts w:asciiTheme="minorHAnsi" w:hAnsiTheme="minorHAnsi"/>
                <w:sz w:val="20"/>
                <w:szCs w:val="20"/>
              </w:rPr>
              <w:t>work in one browser, but not another</w:t>
            </w:r>
            <w:r w:rsidRPr="000C75BD">
              <w:rPr>
                <w:rFonts w:asciiTheme="minorHAnsi" w:hAnsiTheme="minorHAnsi"/>
                <w:sz w:val="20"/>
                <w:szCs w:val="20"/>
              </w:rPr>
              <w:t>?</w:t>
            </w:r>
            <w:r>
              <w:rPr>
                <w:rFonts w:asciiTheme="minorHAnsi" w:hAnsiTheme="minorHAnsi"/>
                <w:sz w:val="20"/>
                <w:szCs w:val="20"/>
              </w:rPr>
              <w:t xml:space="preserve">  (</w:t>
            </w:r>
            <w:proofErr w:type="gramStart"/>
            <w:r>
              <w:rPr>
                <w:rFonts w:asciiTheme="minorHAnsi" w:hAnsiTheme="minorHAnsi"/>
                <w:sz w:val="20"/>
                <w:szCs w:val="20"/>
              </w:rPr>
              <w:t>i.e</w:t>
            </w:r>
            <w:proofErr w:type="gramEnd"/>
            <w:r>
              <w:rPr>
                <w:rFonts w:asciiTheme="minorHAnsi" w:hAnsiTheme="minorHAnsi"/>
                <w:sz w:val="20"/>
                <w:szCs w:val="20"/>
              </w:rPr>
              <w:t>. did you have to try using a different browser in order to access the log?)</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0C75BD" w:rsidRDefault="00B11665" w:rsidP="00A4088C">
            <w:pPr>
              <w:pStyle w:val="Default"/>
              <w:ind w:left="0"/>
              <w:rPr>
                <w:rFonts w:asciiTheme="minorHAnsi" w:hAnsiTheme="minorHAnsi"/>
                <w:sz w:val="20"/>
                <w:szCs w:val="20"/>
              </w:rPr>
            </w:pPr>
          </w:p>
        </w:tc>
      </w:tr>
    </w:tbl>
    <w:p w:rsidR="00B11665" w:rsidRDefault="00B11665" w:rsidP="00B11665">
      <w:pPr>
        <w:pStyle w:val="Default"/>
        <w:ind w:left="0"/>
        <w:rPr>
          <w:rFonts w:asciiTheme="minorHAnsi" w:hAnsiTheme="minorHAnsi"/>
          <w:b/>
        </w:rPr>
        <w:sectPr w:rsidR="00B11665" w:rsidSect="00DE5A6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p>
    <w:tbl>
      <w:tblPr>
        <w:tblStyle w:val="TableGrid"/>
        <w:tblW w:w="9245" w:type="dxa"/>
        <w:tblLook w:val="04A0" w:firstRow="1" w:lastRow="0" w:firstColumn="1" w:lastColumn="0" w:noHBand="0" w:noVBand="1"/>
      </w:tblPr>
      <w:tblGrid>
        <w:gridCol w:w="9245"/>
      </w:tblGrid>
      <w:tr w:rsidR="00B11665" w:rsidTr="00A4088C">
        <w:tc>
          <w:tcPr>
            <w:tcW w:w="9245" w:type="dxa"/>
            <w:shd w:val="clear" w:color="auto" w:fill="F2F2F2" w:themeFill="background1" w:themeFillShade="F2"/>
          </w:tcPr>
          <w:p w:rsidR="00B11665" w:rsidRDefault="00B11665" w:rsidP="00A4088C">
            <w:pPr>
              <w:pStyle w:val="Default"/>
              <w:ind w:left="0"/>
              <w:rPr>
                <w:rFonts w:asciiTheme="minorHAnsi" w:hAnsiTheme="minorHAnsi"/>
                <w:b/>
                <w:sz w:val="28"/>
              </w:rPr>
            </w:pPr>
            <w:r w:rsidRPr="0057187B">
              <w:rPr>
                <w:rFonts w:asciiTheme="minorHAnsi" w:hAnsiTheme="minorHAnsi"/>
                <w:b/>
              </w:rPr>
              <w:lastRenderedPageBreak/>
              <w:t>Instructions</w:t>
            </w:r>
            <w:r>
              <w:rPr>
                <w:rFonts w:asciiTheme="minorHAnsi" w:hAnsiTheme="minorHAnsi"/>
                <w:b/>
              </w:rPr>
              <w:t xml:space="preserve"> for completing the log</w:t>
            </w: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49121F">
              <w:rPr>
                <w:rFonts w:asciiTheme="minorHAnsi" w:hAnsiTheme="minorHAnsi"/>
                <w:sz w:val="20"/>
                <w:szCs w:val="20"/>
              </w:rPr>
              <w:t xml:space="preserve">Were the instructions for completing the </w:t>
            </w:r>
            <w:r>
              <w:rPr>
                <w:rFonts w:asciiTheme="minorHAnsi" w:hAnsiTheme="minorHAnsi"/>
                <w:sz w:val="20"/>
                <w:szCs w:val="20"/>
              </w:rPr>
              <w:t>log</w:t>
            </w:r>
            <w:r w:rsidRPr="0049121F">
              <w:rPr>
                <w:rFonts w:asciiTheme="minorHAnsi" w:hAnsiTheme="minorHAnsi"/>
                <w:sz w:val="20"/>
                <w:szCs w:val="20"/>
              </w:rPr>
              <w:t xml:space="preserve"> clear?</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49121F"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49121F">
              <w:rPr>
                <w:rFonts w:asciiTheme="minorHAnsi" w:hAnsiTheme="minorHAnsi"/>
                <w:sz w:val="20"/>
                <w:szCs w:val="20"/>
              </w:rPr>
              <w:t xml:space="preserve">Did you find that the instructions for completing the </w:t>
            </w:r>
            <w:r>
              <w:rPr>
                <w:rFonts w:asciiTheme="minorHAnsi" w:hAnsiTheme="minorHAnsi"/>
                <w:sz w:val="20"/>
                <w:szCs w:val="20"/>
              </w:rPr>
              <w:t>log</w:t>
            </w:r>
            <w:r w:rsidRPr="0049121F">
              <w:rPr>
                <w:rFonts w:asciiTheme="minorHAnsi" w:hAnsiTheme="minorHAnsi"/>
                <w:sz w:val="20"/>
                <w:szCs w:val="20"/>
              </w:rPr>
              <w:t xml:space="preserve"> were accurate?</w:t>
            </w:r>
            <w:r>
              <w:rPr>
                <w:rFonts w:asciiTheme="minorHAnsi" w:hAnsiTheme="minorHAnsi"/>
                <w:sz w:val="20"/>
                <w:szCs w:val="20"/>
              </w:rPr>
              <w:t xml:space="preserve">  (</w:t>
            </w:r>
            <w:proofErr w:type="gramStart"/>
            <w:r>
              <w:rPr>
                <w:rFonts w:asciiTheme="minorHAnsi" w:hAnsiTheme="minorHAnsi"/>
                <w:sz w:val="20"/>
                <w:szCs w:val="20"/>
              </w:rPr>
              <w:t>i.e</w:t>
            </w:r>
            <w:proofErr w:type="gramEnd"/>
            <w:r>
              <w:rPr>
                <w:rFonts w:asciiTheme="minorHAnsi" w:hAnsiTheme="minorHAnsi"/>
                <w:sz w:val="20"/>
                <w:szCs w:val="20"/>
              </w:rPr>
              <w:t>. were they incorrect in any way?)</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A90994" w:rsidRDefault="00B11665" w:rsidP="00A4088C">
            <w:pPr>
              <w:pStyle w:val="Default"/>
              <w:ind w:left="0"/>
              <w:rPr>
                <w:rFonts w:asciiTheme="minorHAnsi" w:hAnsiTheme="minorHAnsi"/>
                <w:sz w:val="18"/>
                <w:szCs w:val="18"/>
              </w:rPr>
            </w:pPr>
          </w:p>
        </w:tc>
      </w:tr>
      <w:tr w:rsidR="00B11665" w:rsidTr="00A4088C">
        <w:tc>
          <w:tcPr>
            <w:tcW w:w="9245" w:type="dxa"/>
            <w:shd w:val="clear" w:color="auto" w:fill="F2F2F2" w:themeFill="background1" w:themeFillShade="F2"/>
          </w:tcPr>
          <w:p w:rsidR="00B11665" w:rsidRDefault="00B11665" w:rsidP="00A4088C">
            <w:pPr>
              <w:pStyle w:val="Default"/>
              <w:ind w:left="0"/>
              <w:rPr>
                <w:rFonts w:asciiTheme="minorHAnsi" w:hAnsiTheme="minorHAnsi"/>
                <w:b/>
                <w:sz w:val="28"/>
              </w:rPr>
            </w:pPr>
            <w:r>
              <w:rPr>
                <w:rFonts w:asciiTheme="minorHAnsi" w:hAnsiTheme="minorHAnsi"/>
                <w:b/>
              </w:rPr>
              <w:t>Log items</w:t>
            </w:r>
          </w:p>
        </w:tc>
      </w:tr>
      <w:tr w:rsidR="00B11665" w:rsidRPr="0049121F" w:rsidTr="00A4088C">
        <w:tc>
          <w:tcPr>
            <w:tcW w:w="9245" w:type="dxa"/>
          </w:tcPr>
          <w:p w:rsidR="00B11665" w:rsidRDefault="00B11665" w:rsidP="00A4088C">
            <w:pPr>
              <w:pStyle w:val="Default"/>
              <w:ind w:left="0"/>
              <w:rPr>
                <w:rFonts w:asciiTheme="minorHAnsi" w:hAnsiTheme="minorHAnsi"/>
                <w:sz w:val="20"/>
                <w:szCs w:val="20"/>
              </w:rPr>
            </w:pPr>
            <w:r w:rsidRPr="0049121F">
              <w:rPr>
                <w:rFonts w:asciiTheme="minorHAnsi" w:hAnsiTheme="minorHAnsi"/>
                <w:sz w:val="20"/>
                <w:szCs w:val="20"/>
              </w:rPr>
              <w:t xml:space="preserve">Were any of the </w:t>
            </w:r>
            <w:r>
              <w:rPr>
                <w:rFonts w:asciiTheme="minorHAnsi" w:hAnsiTheme="minorHAnsi"/>
                <w:sz w:val="20"/>
                <w:szCs w:val="20"/>
              </w:rPr>
              <w:t>questions</w:t>
            </w:r>
            <w:r w:rsidRPr="0049121F">
              <w:rPr>
                <w:rFonts w:asciiTheme="minorHAnsi" w:hAnsiTheme="minorHAnsi"/>
                <w:sz w:val="20"/>
                <w:szCs w:val="20"/>
              </w:rPr>
              <w:t xml:space="preserve"> </w:t>
            </w:r>
            <w:r>
              <w:rPr>
                <w:rFonts w:asciiTheme="minorHAnsi" w:hAnsiTheme="minorHAnsi"/>
                <w:sz w:val="20"/>
                <w:szCs w:val="20"/>
              </w:rPr>
              <w:t xml:space="preserve">in the log </w:t>
            </w:r>
            <w:r w:rsidRPr="0049121F">
              <w:rPr>
                <w:rFonts w:asciiTheme="minorHAnsi" w:hAnsiTheme="minorHAnsi"/>
                <w:sz w:val="20"/>
                <w:szCs w:val="20"/>
              </w:rPr>
              <w:t>unclear</w:t>
            </w:r>
            <w:r>
              <w:rPr>
                <w:rFonts w:asciiTheme="minorHAnsi" w:hAnsiTheme="minorHAnsi"/>
                <w:sz w:val="20"/>
                <w:szCs w:val="20"/>
              </w:rPr>
              <w:t xml:space="preserve"> or poorly worded</w:t>
            </w:r>
            <w:r w:rsidRPr="0049121F">
              <w:rPr>
                <w:rFonts w:asciiTheme="minorHAnsi" w:hAnsiTheme="minorHAnsi"/>
                <w:sz w:val="20"/>
                <w:szCs w:val="20"/>
              </w:rPr>
              <w:t>?  If so, please describe.</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49121F" w:rsidRDefault="00B11665" w:rsidP="00A4088C">
            <w:pPr>
              <w:pStyle w:val="Default"/>
              <w:ind w:left="0"/>
              <w:rPr>
                <w:rFonts w:asciiTheme="minorHAnsi" w:hAnsiTheme="minorHAnsi"/>
                <w:sz w:val="20"/>
                <w:szCs w:val="20"/>
              </w:rPr>
            </w:pPr>
          </w:p>
        </w:tc>
      </w:tr>
      <w:tr w:rsidR="00B11665" w:rsidRPr="0049121F" w:rsidTr="00A4088C">
        <w:tc>
          <w:tcPr>
            <w:tcW w:w="9245" w:type="dxa"/>
          </w:tcPr>
          <w:p w:rsidR="00B11665" w:rsidRDefault="00B11665" w:rsidP="00A4088C">
            <w:pPr>
              <w:pStyle w:val="Default"/>
              <w:ind w:left="0"/>
              <w:rPr>
                <w:rFonts w:asciiTheme="minorHAnsi" w:hAnsiTheme="minorHAnsi"/>
                <w:sz w:val="20"/>
                <w:szCs w:val="20"/>
              </w:rPr>
            </w:pPr>
            <w:r w:rsidRPr="0049121F">
              <w:rPr>
                <w:rFonts w:asciiTheme="minorHAnsi" w:hAnsiTheme="minorHAnsi"/>
                <w:sz w:val="20"/>
                <w:szCs w:val="20"/>
              </w:rPr>
              <w:t xml:space="preserve">How could the unclear </w:t>
            </w:r>
            <w:r>
              <w:rPr>
                <w:rFonts w:asciiTheme="minorHAnsi" w:hAnsiTheme="minorHAnsi"/>
                <w:sz w:val="20"/>
                <w:szCs w:val="20"/>
              </w:rPr>
              <w:t>question(s</w:t>
            </w:r>
            <w:r w:rsidRPr="0049121F">
              <w:rPr>
                <w:rFonts w:asciiTheme="minorHAnsi" w:hAnsiTheme="minorHAnsi"/>
                <w:sz w:val="20"/>
                <w:szCs w:val="20"/>
              </w:rPr>
              <w:t>) be improved or re-worded?</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49121F" w:rsidRDefault="00B11665" w:rsidP="00A4088C">
            <w:pPr>
              <w:pStyle w:val="Default"/>
              <w:ind w:left="0"/>
              <w:rPr>
                <w:rFonts w:asciiTheme="minorHAnsi" w:hAnsiTheme="minorHAnsi"/>
                <w:sz w:val="20"/>
                <w:szCs w:val="20"/>
              </w:rPr>
            </w:pPr>
          </w:p>
        </w:tc>
      </w:tr>
      <w:tr w:rsidR="00B11665" w:rsidTr="00A4088C">
        <w:tc>
          <w:tcPr>
            <w:tcW w:w="9245" w:type="dxa"/>
          </w:tcPr>
          <w:p w:rsidR="00B11665" w:rsidRPr="00B92FB0" w:rsidRDefault="00B11665" w:rsidP="00A4088C">
            <w:pPr>
              <w:pStyle w:val="Default"/>
              <w:ind w:left="0"/>
              <w:rPr>
                <w:rFonts w:asciiTheme="minorHAnsi" w:hAnsiTheme="minorHAnsi"/>
                <w:sz w:val="20"/>
                <w:szCs w:val="20"/>
              </w:rPr>
            </w:pPr>
            <w:r w:rsidRPr="00B92FB0">
              <w:rPr>
                <w:rFonts w:asciiTheme="minorHAnsi" w:hAnsiTheme="minorHAnsi"/>
                <w:sz w:val="20"/>
                <w:szCs w:val="20"/>
              </w:rPr>
              <w:t>While completing the log, did you think of any new questions that would be helpful to add?</w:t>
            </w:r>
          </w:p>
          <w:p w:rsidR="00B11665" w:rsidRDefault="00B11665" w:rsidP="00A4088C">
            <w:pPr>
              <w:pStyle w:val="Default"/>
              <w:ind w:left="0"/>
              <w:rPr>
                <w:rFonts w:asciiTheme="minorHAnsi" w:hAnsiTheme="minorHAnsi"/>
                <w:b/>
              </w:rPr>
            </w:pPr>
          </w:p>
          <w:p w:rsidR="00B11665" w:rsidRDefault="00B11665" w:rsidP="00A4088C">
            <w:pPr>
              <w:pStyle w:val="Default"/>
              <w:ind w:left="0"/>
              <w:rPr>
                <w:rFonts w:asciiTheme="minorHAnsi" w:hAnsiTheme="minorHAnsi"/>
                <w:b/>
              </w:rPr>
            </w:pPr>
          </w:p>
          <w:p w:rsidR="00B11665" w:rsidRPr="0057187B" w:rsidRDefault="00B11665" w:rsidP="00A4088C">
            <w:pPr>
              <w:pStyle w:val="Default"/>
              <w:ind w:left="0"/>
              <w:rPr>
                <w:rFonts w:asciiTheme="minorHAnsi" w:hAnsiTheme="minorHAnsi"/>
                <w:b/>
              </w:rPr>
            </w:pPr>
          </w:p>
        </w:tc>
      </w:tr>
      <w:tr w:rsidR="00B11665" w:rsidRPr="00B92FB0" w:rsidTr="00A4088C">
        <w:tc>
          <w:tcPr>
            <w:tcW w:w="9245" w:type="dxa"/>
          </w:tcPr>
          <w:p w:rsidR="00B11665" w:rsidRPr="00B92FB0" w:rsidRDefault="00B11665" w:rsidP="00A4088C">
            <w:pPr>
              <w:pStyle w:val="Default"/>
              <w:ind w:left="0"/>
              <w:rPr>
                <w:rFonts w:asciiTheme="minorHAnsi" w:hAnsiTheme="minorHAnsi"/>
                <w:sz w:val="20"/>
                <w:szCs w:val="20"/>
              </w:rPr>
            </w:pPr>
            <w:r w:rsidRPr="00B92FB0">
              <w:rPr>
                <w:rFonts w:asciiTheme="minorHAnsi" w:hAnsiTheme="minorHAnsi"/>
                <w:sz w:val="20"/>
                <w:szCs w:val="20"/>
              </w:rPr>
              <w:t xml:space="preserve">Did completion of the log take longer than the estimated </w:t>
            </w:r>
            <w:r>
              <w:rPr>
                <w:rFonts w:asciiTheme="minorHAnsi" w:hAnsiTheme="minorHAnsi"/>
                <w:sz w:val="20"/>
                <w:szCs w:val="20"/>
              </w:rPr>
              <w:t xml:space="preserve">amount of </w:t>
            </w:r>
            <w:r w:rsidRPr="00B92FB0">
              <w:rPr>
                <w:rFonts w:asciiTheme="minorHAnsi" w:hAnsiTheme="minorHAnsi"/>
                <w:sz w:val="20"/>
                <w:szCs w:val="20"/>
              </w:rPr>
              <w:t>time?</w:t>
            </w:r>
          </w:p>
          <w:p w:rsidR="00B11665" w:rsidRDefault="00B11665" w:rsidP="00A4088C">
            <w:pPr>
              <w:pStyle w:val="Default"/>
              <w:ind w:left="0"/>
              <w:rPr>
                <w:rFonts w:asciiTheme="minorHAnsi" w:hAnsiTheme="minorHAnsi"/>
                <w:sz w:val="20"/>
                <w:szCs w:val="20"/>
              </w:rPr>
            </w:pPr>
          </w:p>
          <w:p w:rsidR="00B11665" w:rsidRPr="00B92FB0" w:rsidRDefault="00B11665" w:rsidP="00A4088C">
            <w:pPr>
              <w:pStyle w:val="Default"/>
              <w:ind w:left="0"/>
              <w:rPr>
                <w:rFonts w:asciiTheme="minorHAnsi" w:hAnsiTheme="minorHAnsi"/>
                <w:sz w:val="20"/>
                <w:szCs w:val="20"/>
              </w:rPr>
            </w:pPr>
          </w:p>
          <w:p w:rsidR="00B11665" w:rsidRPr="00B92FB0" w:rsidRDefault="00B11665" w:rsidP="00A4088C">
            <w:pPr>
              <w:pStyle w:val="Default"/>
              <w:ind w:left="0"/>
              <w:rPr>
                <w:rFonts w:asciiTheme="minorHAnsi" w:hAnsiTheme="minorHAnsi"/>
                <w:sz w:val="20"/>
                <w:szCs w:val="20"/>
              </w:rPr>
            </w:pPr>
          </w:p>
        </w:tc>
      </w:tr>
      <w:tr w:rsidR="00B11665" w:rsidTr="00A4088C">
        <w:tc>
          <w:tcPr>
            <w:tcW w:w="9245" w:type="dxa"/>
            <w:shd w:val="clear" w:color="auto" w:fill="F2F2F2" w:themeFill="background1" w:themeFillShade="F2"/>
          </w:tcPr>
          <w:p w:rsidR="00B11665" w:rsidRDefault="00B11665" w:rsidP="00A4088C">
            <w:pPr>
              <w:pStyle w:val="Default"/>
              <w:ind w:left="0"/>
              <w:rPr>
                <w:rFonts w:asciiTheme="minorHAnsi" w:hAnsiTheme="minorHAnsi"/>
                <w:b/>
                <w:sz w:val="28"/>
              </w:rPr>
            </w:pPr>
            <w:r w:rsidRPr="0057187B">
              <w:rPr>
                <w:rFonts w:asciiTheme="minorHAnsi" w:hAnsiTheme="minorHAnsi"/>
                <w:b/>
              </w:rPr>
              <w:t xml:space="preserve">Technical </w:t>
            </w:r>
            <w:r>
              <w:rPr>
                <w:rFonts w:asciiTheme="minorHAnsi" w:hAnsiTheme="minorHAnsi"/>
                <w:b/>
              </w:rPr>
              <w:t xml:space="preserve">and formatting </w:t>
            </w:r>
            <w:r w:rsidRPr="0057187B">
              <w:rPr>
                <w:rFonts w:asciiTheme="minorHAnsi" w:hAnsiTheme="minorHAnsi"/>
                <w:b/>
              </w:rPr>
              <w:t>issues</w:t>
            </w: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B92FB0">
              <w:rPr>
                <w:rFonts w:asciiTheme="minorHAnsi" w:hAnsiTheme="minorHAnsi"/>
                <w:sz w:val="20"/>
                <w:szCs w:val="20"/>
              </w:rPr>
              <w:t>Did the log form give you enough space to answer questions, in places where you were asked to enter text?</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B92FB0"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B92FB0">
              <w:rPr>
                <w:rFonts w:asciiTheme="minorHAnsi" w:hAnsiTheme="minorHAnsi"/>
                <w:sz w:val="20"/>
                <w:szCs w:val="20"/>
              </w:rPr>
              <w:t>Did any of the response checkboxes not work as intended?  If so, which one(s)?</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B92FB0" w:rsidRDefault="00B11665" w:rsidP="00A4088C">
            <w:pPr>
              <w:pStyle w:val="Default"/>
              <w:ind w:left="0"/>
              <w:rPr>
                <w:rFonts w:asciiTheme="minorHAnsi" w:hAnsiTheme="minorHAnsi"/>
                <w:sz w:val="20"/>
                <w:szCs w:val="20"/>
              </w:rPr>
            </w:pPr>
          </w:p>
        </w:tc>
      </w:tr>
      <w:tr w:rsidR="00B11665" w:rsidTr="00A4088C">
        <w:tc>
          <w:tcPr>
            <w:tcW w:w="9245" w:type="dxa"/>
          </w:tcPr>
          <w:p w:rsidR="00B11665" w:rsidRDefault="00B11665" w:rsidP="00A4088C">
            <w:pPr>
              <w:pStyle w:val="Default"/>
              <w:ind w:left="0"/>
              <w:rPr>
                <w:rFonts w:asciiTheme="minorHAnsi" w:hAnsiTheme="minorHAnsi"/>
                <w:sz w:val="20"/>
                <w:szCs w:val="20"/>
              </w:rPr>
            </w:pPr>
            <w:r w:rsidRPr="00B92FB0">
              <w:rPr>
                <w:rFonts w:asciiTheme="minorHAnsi" w:hAnsiTheme="minorHAnsi"/>
                <w:sz w:val="20"/>
                <w:szCs w:val="20"/>
              </w:rPr>
              <w:t>At any time, did the Web-based log “freeze” and require you to restart your work?</w:t>
            </w:r>
            <w:r>
              <w:rPr>
                <w:rFonts w:asciiTheme="minorHAnsi" w:hAnsiTheme="minorHAnsi"/>
                <w:sz w:val="20"/>
                <w:szCs w:val="20"/>
              </w:rPr>
              <w:t xml:space="preserve">  If so, did you lose your work?</w:t>
            </w: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Default="00B11665" w:rsidP="00A4088C">
            <w:pPr>
              <w:pStyle w:val="Default"/>
              <w:ind w:left="0"/>
              <w:rPr>
                <w:rFonts w:asciiTheme="minorHAnsi" w:hAnsiTheme="minorHAnsi"/>
                <w:sz w:val="20"/>
                <w:szCs w:val="20"/>
              </w:rPr>
            </w:pPr>
          </w:p>
          <w:p w:rsidR="00B11665" w:rsidRPr="00B92FB0" w:rsidRDefault="00B11665" w:rsidP="00A4088C">
            <w:pPr>
              <w:pStyle w:val="Default"/>
              <w:ind w:left="0"/>
              <w:rPr>
                <w:rFonts w:asciiTheme="minorHAnsi" w:hAnsiTheme="minorHAnsi"/>
                <w:sz w:val="20"/>
                <w:szCs w:val="20"/>
              </w:rPr>
            </w:pPr>
          </w:p>
        </w:tc>
      </w:tr>
    </w:tbl>
    <w:p w:rsidR="00B11665" w:rsidRDefault="00B11665" w:rsidP="00B11665">
      <w:pPr>
        <w:pStyle w:val="Default"/>
        <w:ind w:left="0"/>
        <w:rPr>
          <w:rFonts w:asciiTheme="minorHAnsi" w:hAnsiTheme="minorHAnsi"/>
          <w:b/>
          <w:sz w:val="28"/>
        </w:rPr>
      </w:pPr>
    </w:p>
    <w:p w:rsidR="002E6AFC" w:rsidRDefault="006C180A" w:rsidP="00B11665">
      <w:pPr>
        <w:ind w:left="0"/>
      </w:pPr>
    </w:p>
    <w:sectPr w:rsidR="002E6A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0A" w:rsidRDefault="006C180A" w:rsidP="00B11665">
      <w:pPr>
        <w:spacing w:after="0"/>
      </w:pPr>
      <w:r>
        <w:separator/>
      </w:r>
    </w:p>
  </w:endnote>
  <w:endnote w:type="continuationSeparator" w:id="0">
    <w:p w:rsidR="006C180A" w:rsidRDefault="006C180A" w:rsidP="00B11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78927804"/>
      <w:docPartObj>
        <w:docPartGallery w:val="Page Numbers (Bottom of Page)"/>
        <w:docPartUnique/>
      </w:docPartObj>
    </w:sdtPr>
    <w:sdtEndPr>
      <w:rPr>
        <w:noProof/>
        <w:sz w:val="22"/>
        <w:szCs w:val="22"/>
      </w:rPr>
    </w:sdtEndPr>
    <w:sdtContent>
      <w:p w:rsidR="00E6650B" w:rsidRPr="00CD6E95" w:rsidRDefault="00B11665" w:rsidP="00CD6E95">
        <w:pPr>
          <w:pStyle w:val="Footer"/>
          <w:ind w:left="0"/>
          <w:rPr>
            <w:sz w:val="20"/>
            <w:szCs w:val="20"/>
          </w:rPr>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90</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600978">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B11665" w:rsidP="00CD6E95">
        <w:pPr>
          <w:pStyle w:val="Footer"/>
          <w:ind w:left="0"/>
          <w:jc w:val="center"/>
        </w:pPr>
        <w:r>
          <w:fldChar w:fldCharType="begin"/>
        </w:r>
        <w:r>
          <w:instrText xml:space="preserve"> PAGE   \* MERGEFORMAT </w:instrText>
        </w:r>
        <w:r>
          <w:fldChar w:fldCharType="separate"/>
        </w:r>
        <w:r w:rsidR="0060097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990"/>
      <w:docPartObj>
        <w:docPartGallery w:val="Page Numbers (Bottom of Page)"/>
        <w:docPartUnique/>
      </w:docPartObj>
    </w:sdtPr>
    <w:sdtEndPr>
      <w:rPr>
        <w:noProof/>
      </w:rPr>
    </w:sdtEndPr>
    <w:sdtContent>
      <w:p w:rsidR="00D71326" w:rsidRDefault="006C180A" w:rsidP="002B7832">
        <w:pPr>
          <w:pStyle w:val="Footer"/>
          <w:ind w:left="0"/>
        </w:pPr>
        <w:sdt>
          <w:sdtPr>
            <w:id w:val="-93166760"/>
            <w:docPartObj>
              <w:docPartGallery w:val="Page Numbers (Bottom of Page)"/>
              <w:docPartUnique/>
            </w:docPartObj>
          </w:sdtPr>
          <w:sdtEndPr>
            <w:rPr>
              <w:noProof/>
            </w:rPr>
          </w:sdtEndPr>
          <w:sdtContent>
            <w:r w:rsidR="00B11665">
              <w:rPr>
                <w:rFonts w:cstheme="minorHAnsi"/>
                <w:b/>
                <w:bCs/>
                <w:i/>
                <w:sz w:val="18"/>
                <w:szCs w:val="18"/>
              </w:rPr>
              <w:t xml:space="preserve">Burden Statement: </w:t>
            </w:r>
            <w:r w:rsidR="00B11665">
              <w:rPr>
                <w:rFonts w:cstheme="minorHAnsi"/>
                <w:i/>
                <w:sz w:val="18"/>
                <w:szCs w:val="18"/>
              </w:rPr>
              <w:t xml:space="preserve">This collection of information is voluntary and will be used to evaluate the Permanency Innovations Initiative. Public reporting burden of the collection of </w:t>
            </w:r>
            <w:r w:rsidR="00B11665" w:rsidRPr="00FB2042">
              <w:rPr>
                <w:rFonts w:cstheme="minorHAnsi"/>
                <w:i/>
                <w:sz w:val="18"/>
                <w:szCs w:val="18"/>
              </w:rPr>
              <w:t xml:space="preserve">information described in this log is estimated to average </w:t>
            </w:r>
            <w:r w:rsidR="00B11665">
              <w:rPr>
                <w:rFonts w:cstheme="minorHAnsi"/>
                <w:i/>
                <w:sz w:val="18"/>
                <w:szCs w:val="18"/>
              </w:rPr>
              <w:t>__</w:t>
            </w:r>
            <w:r w:rsidR="00B11665" w:rsidRPr="00FB2042">
              <w:rPr>
                <w:rFonts w:cstheme="minorHAnsi"/>
                <w:i/>
                <w:sz w:val="18"/>
                <w:szCs w:val="18"/>
              </w:rPr>
              <w:t xml:space="preserve"> minutes per</w:t>
            </w:r>
            <w:r w:rsidR="00B11665">
              <w:rPr>
                <w:rFonts w:cstheme="minorHAnsi"/>
                <w:i/>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D71326" w:rsidRDefault="00B11665" w:rsidP="001B0C33">
        <w:pPr>
          <w:pStyle w:val="Footer"/>
          <w:tabs>
            <w:tab w:val="clear" w:pos="4680"/>
          </w:tabs>
          <w:ind w:left="0"/>
          <w:jc w:val="center"/>
        </w:pPr>
        <w:r>
          <w:t>11</w:t>
        </w:r>
      </w:p>
    </w:sdtContent>
  </w:sdt>
  <w:p w:rsidR="00D71326" w:rsidRDefault="006C1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63191"/>
      <w:docPartObj>
        <w:docPartGallery w:val="Page Numbers (Bottom of Page)"/>
        <w:docPartUnique/>
      </w:docPartObj>
    </w:sdtPr>
    <w:sdtEndPr>
      <w:rPr>
        <w:noProof/>
      </w:rPr>
    </w:sdtEndPr>
    <w:sdtContent>
      <w:p w:rsidR="00E6650B" w:rsidRDefault="006C180A" w:rsidP="00E6650B">
        <w:pPr>
          <w:pStyle w:val="Footer"/>
          <w:ind w:left="0"/>
        </w:pPr>
      </w:p>
      <w:p w:rsidR="00E6650B" w:rsidRDefault="006C180A" w:rsidP="00E6650B">
        <w:pPr>
          <w:pStyle w:val="Footer"/>
          <w:ind w:left="0"/>
        </w:pPr>
      </w:p>
      <w:p w:rsidR="00E6650B" w:rsidRDefault="006C180A" w:rsidP="00E6650B">
        <w:pPr>
          <w:pStyle w:val="Footer"/>
          <w:ind w:left="0"/>
        </w:pPr>
      </w:p>
      <w:p w:rsidR="00E6650B" w:rsidRPr="00675D7E" w:rsidRDefault="00B11665" w:rsidP="00CD6E95">
        <w:pPr>
          <w:pStyle w:val="Footer"/>
          <w:ind w:left="0"/>
          <w:jc w:val="center"/>
        </w:pPr>
        <w:r>
          <w:fldChar w:fldCharType="begin"/>
        </w:r>
        <w:r>
          <w:instrText xml:space="preserve"> PAGE   \* MERGEFORMAT </w:instrText>
        </w:r>
        <w:r>
          <w:fldChar w:fldCharType="separate"/>
        </w:r>
        <w:r w:rsidR="0060097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0A" w:rsidRDefault="006C180A" w:rsidP="00B11665">
      <w:pPr>
        <w:spacing w:after="0"/>
      </w:pPr>
      <w:r>
        <w:separator/>
      </w:r>
    </w:p>
  </w:footnote>
  <w:footnote w:type="continuationSeparator" w:id="0">
    <w:p w:rsidR="006C180A" w:rsidRDefault="006C180A" w:rsidP="00B116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B11665" w:rsidRDefault="00B11665" w:rsidP="0029113D">
    <w:pPr>
      <w:pStyle w:val="Header"/>
      <w:spacing w:after="240"/>
      <w:ind w:left="0"/>
      <w:rPr>
        <w:b/>
        <w:caps/>
        <w:sz w:val="28"/>
        <w:szCs w:val="28"/>
      </w:rPr>
    </w:pPr>
    <w:r w:rsidRPr="00B11665">
      <w:rPr>
        <w:b/>
        <w:caps/>
        <w:sz w:val="28"/>
        <w:szCs w:val="28"/>
      </w:rPr>
      <w:t>ATTACHMENT C4: TRIAL ADMINISTRATION OF ACTIVITY LOGS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585E99" w:rsidRDefault="00B11665" w:rsidP="0029113D">
    <w:pPr>
      <w:pStyle w:val="Header"/>
      <w:spacing w:after="240"/>
      <w:ind w:left="0"/>
      <w:rPr>
        <w:b/>
        <w:caps/>
        <w:sz w:val="28"/>
        <w:szCs w:val="24"/>
      </w:rPr>
    </w:pPr>
    <w:r>
      <w:rPr>
        <w:b/>
        <w:caps/>
        <w:sz w:val="24"/>
      </w:rPr>
      <w:t>ATTACHMENT C4</w:t>
    </w:r>
    <w:r w:rsidRPr="00585E99">
      <w:rPr>
        <w:b/>
        <w:caps/>
        <w:sz w:val="24"/>
      </w:rPr>
      <w:t xml:space="preserve">: </w:t>
    </w:r>
    <w:r>
      <w:rPr>
        <w:b/>
        <w:caps/>
        <w:sz w:val="24"/>
      </w:rPr>
      <w:t>TRIAL ADMINISTRATION OF ACTIVITY LOGS</w:t>
    </w:r>
    <w:r w:rsidRPr="00585E99">
      <w:rPr>
        <w:b/>
        <w:cap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41AE5"/>
    <w:multiLevelType w:val="hybridMultilevel"/>
    <w:tmpl w:val="78FAB39C"/>
    <w:lvl w:ilvl="0" w:tplc="83446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65"/>
    <w:rsid w:val="00600978"/>
    <w:rsid w:val="006C180A"/>
    <w:rsid w:val="00A63C7C"/>
    <w:rsid w:val="00B11665"/>
    <w:rsid w:val="00D7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65"/>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665"/>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1665"/>
    <w:pPr>
      <w:tabs>
        <w:tab w:val="center" w:pos="4680"/>
        <w:tab w:val="right" w:pos="9360"/>
      </w:tabs>
      <w:spacing w:after="0"/>
    </w:pPr>
  </w:style>
  <w:style w:type="character" w:customStyle="1" w:styleId="HeaderChar">
    <w:name w:val="Header Char"/>
    <w:basedOn w:val="DefaultParagraphFont"/>
    <w:link w:val="Header"/>
    <w:uiPriority w:val="99"/>
    <w:rsid w:val="00B11665"/>
  </w:style>
  <w:style w:type="paragraph" w:styleId="Footer">
    <w:name w:val="footer"/>
    <w:basedOn w:val="Normal"/>
    <w:link w:val="FooterChar"/>
    <w:uiPriority w:val="99"/>
    <w:unhideWhenUsed/>
    <w:rsid w:val="00B11665"/>
    <w:pPr>
      <w:tabs>
        <w:tab w:val="center" w:pos="4680"/>
        <w:tab w:val="right" w:pos="9360"/>
      </w:tabs>
      <w:spacing w:after="0"/>
    </w:pPr>
  </w:style>
  <w:style w:type="character" w:customStyle="1" w:styleId="FooterChar">
    <w:name w:val="Footer Char"/>
    <w:basedOn w:val="DefaultParagraphFont"/>
    <w:link w:val="Footer"/>
    <w:uiPriority w:val="99"/>
    <w:rsid w:val="00B11665"/>
  </w:style>
  <w:style w:type="table" w:styleId="TableGrid">
    <w:name w:val="Table Grid"/>
    <w:basedOn w:val="TableNormal"/>
    <w:uiPriority w:val="59"/>
    <w:rsid w:val="00B1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65"/>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665"/>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1665"/>
    <w:pPr>
      <w:tabs>
        <w:tab w:val="center" w:pos="4680"/>
        <w:tab w:val="right" w:pos="9360"/>
      </w:tabs>
      <w:spacing w:after="0"/>
    </w:pPr>
  </w:style>
  <w:style w:type="character" w:customStyle="1" w:styleId="HeaderChar">
    <w:name w:val="Header Char"/>
    <w:basedOn w:val="DefaultParagraphFont"/>
    <w:link w:val="Header"/>
    <w:uiPriority w:val="99"/>
    <w:rsid w:val="00B11665"/>
  </w:style>
  <w:style w:type="paragraph" w:styleId="Footer">
    <w:name w:val="footer"/>
    <w:basedOn w:val="Normal"/>
    <w:link w:val="FooterChar"/>
    <w:uiPriority w:val="99"/>
    <w:unhideWhenUsed/>
    <w:rsid w:val="00B11665"/>
    <w:pPr>
      <w:tabs>
        <w:tab w:val="center" w:pos="4680"/>
        <w:tab w:val="right" w:pos="9360"/>
      </w:tabs>
      <w:spacing w:after="0"/>
    </w:pPr>
  </w:style>
  <w:style w:type="character" w:customStyle="1" w:styleId="FooterChar">
    <w:name w:val="Footer Char"/>
    <w:basedOn w:val="DefaultParagraphFont"/>
    <w:link w:val="Footer"/>
    <w:uiPriority w:val="99"/>
    <w:rsid w:val="00B11665"/>
  </w:style>
  <w:style w:type="table" w:styleId="TableGrid">
    <w:name w:val="Table Grid"/>
    <w:basedOn w:val="TableNormal"/>
    <w:uiPriority w:val="59"/>
    <w:rsid w:val="00B1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2</cp:revision>
  <dcterms:created xsi:type="dcterms:W3CDTF">2014-03-18T19:29:00Z</dcterms:created>
  <dcterms:modified xsi:type="dcterms:W3CDTF">2014-03-31T19:43:00Z</dcterms:modified>
</cp:coreProperties>
</file>