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CF1" w:rsidRDefault="001E2CF1" w:rsidP="009565D4">
      <w:pPr>
        <w:pStyle w:val="CoverTextRed16pt"/>
        <w:rPr>
          <w:noProof/>
        </w:rPr>
      </w:pPr>
      <w:bookmarkStart w:id="0" w:name="_GoBack"/>
      <w:bookmarkEnd w:id="0"/>
      <w:r>
        <w:rPr>
          <w:noProof/>
        </w:rPr>
        <w:drawing>
          <wp:anchor distT="0" distB="0" distL="114300" distR="114300" simplePos="0" relativeHeight="251664384" behindDoc="0" locked="1" layoutInCell="1" allowOverlap="1" wp14:anchorId="7C8B1076" wp14:editId="7E0373AD">
            <wp:simplePos x="0" y="0"/>
            <wp:positionH relativeFrom="column">
              <wp:posOffset>200660</wp:posOffset>
            </wp:positionH>
            <wp:positionV relativeFrom="paragraph">
              <wp:posOffset>-366395</wp:posOffset>
            </wp:positionV>
            <wp:extent cx="1197864" cy="1197864"/>
            <wp:effectExtent l="0" t="0" r="2540" b="2540"/>
            <wp:wrapNone/>
            <wp:docPr id="11" name="Picture 11" descr="Abt Associ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t_assoc_logo_pms_cmy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7864" cy="1197864"/>
                    </a:xfrm>
                    <a:prstGeom prst="rect">
                      <a:avLst/>
                    </a:prstGeom>
                    <a:noFill/>
                    <a:ln>
                      <a:noFill/>
                    </a:ln>
                  </pic:spPr>
                </pic:pic>
              </a:graphicData>
            </a:graphic>
          </wp:anchor>
        </w:drawing>
      </w:r>
      <w:r w:rsidR="000152C2">
        <w:rPr>
          <w:noProof/>
        </w:rPr>
        <w:t>Participant Survey Scales</w:t>
      </w:r>
    </w:p>
    <w:p w:rsidR="009565D4" w:rsidRDefault="009565D4" w:rsidP="009565D4">
      <w:pPr>
        <w:pStyle w:val="CoverText-Address"/>
        <w:rPr>
          <w:noProof/>
        </w:rPr>
      </w:pPr>
    </w:p>
    <w:p w:rsidR="009565D4" w:rsidRDefault="009565D4" w:rsidP="009565D4">
      <w:pPr>
        <w:pStyle w:val="CoverText-Address"/>
        <w:rPr>
          <w:noProof/>
        </w:rPr>
      </w:pPr>
    </w:p>
    <w:p w:rsidR="009565D4" w:rsidRDefault="009565D4" w:rsidP="009565D4">
      <w:pPr>
        <w:pStyle w:val="CoverText-Address"/>
        <w:rPr>
          <w:noProof/>
        </w:rPr>
      </w:pPr>
    </w:p>
    <w:p w:rsidR="009565D4" w:rsidRDefault="000152C2" w:rsidP="009565D4">
      <w:pPr>
        <w:pStyle w:val="CoverTextRed16pt"/>
        <w:rPr>
          <w:noProof/>
        </w:rPr>
      </w:pPr>
      <w:r>
        <w:rPr>
          <w:noProof/>
        </w:rPr>
        <w:t>Cross-site Evaluation of the National Training Initiative on Trauma-Informed Care (TIC) for Community-Based Providers from Diverse Service Systems</w:t>
      </w:r>
    </w:p>
    <w:p w:rsidR="000152C2" w:rsidRDefault="000152C2" w:rsidP="009565D4">
      <w:pPr>
        <w:pStyle w:val="CoverTextGreyBold"/>
      </w:pPr>
    </w:p>
    <w:p w:rsidR="009565D4" w:rsidRDefault="000152C2" w:rsidP="009565D4">
      <w:pPr>
        <w:pStyle w:val="CoverText-Address"/>
        <w:rPr>
          <w:b/>
        </w:rPr>
      </w:pPr>
      <w:r w:rsidRPr="000152C2">
        <w:rPr>
          <w:b/>
        </w:rPr>
        <w:t>HHSP23320095624WC</w:t>
      </w:r>
    </w:p>
    <w:p w:rsidR="000152C2" w:rsidRDefault="000152C2" w:rsidP="009565D4">
      <w:pPr>
        <w:pStyle w:val="CoverText-Address"/>
      </w:pPr>
    </w:p>
    <w:p w:rsidR="009565D4" w:rsidRPr="000152C2" w:rsidRDefault="009565D4" w:rsidP="009565D4">
      <w:pPr>
        <w:pStyle w:val="CoverText-Address"/>
        <w:rPr>
          <w:i/>
        </w:rPr>
      </w:pPr>
    </w:p>
    <w:p w:rsidR="009565D4" w:rsidRDefault="009565D4" w:rsidP="009565D4">
      <w:pPr>
        <w:pStyle w:val="CoverText-Address"/>
      </w:pPr>
    </w:p>
    <w:p w:rsidR="009565D4" w:rsidRDefault="009565D4" w:rsidP="009565D4">
      <w:pPr>
        <w:pStyle w:val="CoverText-Address"/>
      </w:pPr>
    </w:p>
    <w:p w:rsidR="009565D4" w:rsidRPr="001E2CF1" w:rsidRDefault="00895EC4" w:rsidP="009565D4">
      <w:pPr>
        <w:pStyle w:val="CoverText-Address"/>
      </w:pPr>
      <w:r>
        <w:t>September 4</w:t>
      </w:r>
      <w:r w:rsidR="000152C2">
        <w:t>, 2014</w:t>
      </w:r>
    </w:p>
    <w:p w:rsidR="009565D4" w:rsidRPr="001E2CF1" w:rsidRDefault="009565D4" w:rsidP="00744E2C">
      <w:pPr>
        <w:pStyle w:val="CoverText-Address"/>
      </w:pPr>
    </w:p>
    <w:p w:rsidR="001E2CF1" w:rsidRPr="001E2CF1" w:rsidRDefault="001E2CF1" w:rsidP="001E2CF1">
      <w:pPr>
        <w:tabs>
          <w:tab w:val="left" w:pos="720"/>
          <w:tab w:val="left" w:pos="1080"/>
          <w:tab w:val="left" w:pos="1440"/>
          <w:tab w:val="left" w:pos="1800"/>
          <w:tab w:val="left" w:pos="6660"/>
        </w:tabs>
        <w:spacing w:after="0"/>
        <w:ind w:left="6490" w:right="-540"/>
        <w:jc w:val="right"/>
        <w:rPr>
          <w:rFonts w:ascii="Arial" w:hAnsi="Arial"/>
          <w:szCs w:val="24"/>
        </w:rPr>
      </w:pPr>
    </w:p>
    <w:p w:rsidR="009565D4" w:rsidRDefault="001E2CF1" w:rsidP="008C6B21">
      <w:pPr>
        <w:pStyle w:val="CoverText11pt"/>
      </w:pPr>
      <w:r w:rsidRPr="001E2CF1">
        <w:t>Prepared for:</w:t>
      </w:r>
      <w:r w:rsidR="008C6B21">
        <w:br/>
      </w:r>
      <w:r w:rsidR="004A6A19">
        <w:rPr>
          <w:b/>
          <w:color w:val="DA291C"/>
        </w:rPr>
        <w:t>Adrienne Smith</w:t>
      </w:r>
      <w:r w:rsidR="008C6B21">
        <w:rPr>
          <w:b/>
          <w:color w:val="DA291C"/>
        </w:rPr>
        <w:br/>
      </w:r>
      <w:r w:rsidR="004A6A19">
        <w:t>OWH/OPS</w:t>
      </w:r>
      <w:r w:rsidR="008C6B21">
        <w:br/>
      </w:r>
      <w:r w:rsidR="000152C2">
        <w:t>200 Independence Ave S.W.</w:t>
      </w:r>
      <w:r w:rsidR="008C6B21">
        <w:br/>
      </w:r>
      <w:r w:rsidR="004A6A19">
        <w:t>Room 728F</w:t>
      </w:r>
      <w:r w:rsidR="008C6B21">
        <w:br/>
      </w:r>
      <w:r w:rsidR="000152C2" w:rsidRPr="00F52F2C">
        <w:t>Washington, DC 20201</w:t>
      </w:r>
    </w:p>
    <w:p w:rsidR="009565D4" w:rsidRPr="001E2CF1" w:rsidRDefault="009565D4" w:rsidP="009565D4">
      <w:pPr>
        <w:pStyle w:val="CoverText-Address"/>
      </w:pPr>
    </w:p>
    <w:p w:rsidR="001E2CF1" w:rsidRPr="001E2CF1" w:rsidRDefault="001E2CF1" w:rsidP="00744E2C">
      <w:pPr>
        <w:pStyle w:val="CoverText-Address"/>
      </w:pPr>
    </w:p>
    <w:p w:rsidR="000152C2" w:rsidRPr="001E2CF1" w:rsidRDefault="001E2CF1" w:rsidP="00CE5B64">
      <w:pPr>
        <w:pStyle w:val="CoverText11pt"/>
      </w:pPr>
      <w:r w:rsidRPr="001E2CF1">
        <w:t>Submitted by:</w:t>
      </w:r>
      <w:r w:rsidR="008C6B21">
        <w:br/>
      </w:r>
      <w:r w:rsidR="00CE5B64">
        <w:rPr>
          <w:b/>
          <w:color w:val="DA291C"/>
        </w:rPr>
        <w:t>Abt Associates</w:t>
      </w:r>
      <w:r w:rsidR="00CE5B64">
        <w:rPr>
          <w:b/>
          <w:color w:val="DA291C"/>
        </w:rPr>
        <w:br/>
      </w:r>
      <w:r w:rsidR="000152C2">
        <w:t xml:space="preserve">55 Wheeler St. </w:t>
      </w:r>
      <w:r w:rsidR="000152C2" w:rsidRPr="001E2CF1">
        <w:br/>
      </w:r>
      <w:r w:rsidR="000152C2">
        <w:t>Cambridge, MA</w:t>
      </w:r>
      <w:r w:rsidR="000152C2" w:rsidRPr="001E2CF1">
        <w:t xml:space="preserve"> </w:t>
      </w:r>
      <w:r w:rsidR="000152C2">
        <w:t>02138</w:t>
      </w:r>
    </w:p>
    <w:p w:rsidR="000152C2" w:rsidRPr="001E2CF1" w:rsidRDefault="000152C2" w:rsidP="000152C2">
      <w:pPr>
        <w:pStyle w:val="CoverText-Address"/>
      </w:pPr>
    </w:p>
    <w:p w:rsidR="000152C2" w:rsidRPr="001E2CF1" w:rsidRDefault="000152C2" w:rsidP="000152C2">
      <w:pPr>
        <w:pStyle w:val="CoverText-Address"/>
      </w:pPr>
    </w:p>
    <w:p w:rsidR="001E2CF1" w:rsidRPr="001E2CF1" w:rsidRDefault="000152C2" w:rsidP="008C6B21">
      <w:pPr>
        <w:pStyle w:val="CoverText-Address"/>
        <w:tabs>
          <w:tab w:val="clear" w:pos="6660"/>
        </w:tabs>
        <w:ind w:left="6030"/>
      </w:pPr>
      <w:r w:rsidRPr="001E2CF1">
        <w:rPr>
          <w:b/>
        </w:rPr>
        <w:t>In Partnership with:</w:t>
      </w:r>
      <w:r w:rsidR="008C6B21">
        <w:rPr>
          <w:b/>
        </w:rPr>
        <w:br/>
      </w:r>
      <w:r>
        <w:t>Rutgers’ School of Criminal Justice</w:t>
      </w:r>
    </w:p>
    <w:p w:rsidR="00157E04" w:rsidRDefault="00157E04" w:rsidP="00D979EA">
      <w:pPr>
        <w:sectPr w:rsidR="00157E04">
          <w:footerReference w:type="default" r:id="rId10"/>
          <w:pgSz w:w="12240" w:h="15840" w:code="1"/>
          <w:pgMar w:top="1440" w:right="1440" w:bottom="1440" w:left="1800" w:header="720" w:footer="720" w:gutter="0"/>
          <w:pgNumType w:fmt="lowerRoman" w:start="1"/>
          <w:cols w:space="720"/>
          <w:docGrid w:linePitch="299"/>
        </w:sectPr>
      </w:pPr>
    </w:p>
    <w:p w:rsidR="00F00388" w:rsidRDefault="00AD1097">
      <w:pPr>
        <w:pStyle w:val="TOC1"/>
        <w:rPr>
          <w:rFonts w:asciiTheme="minorHAnsi" w:eastAsiaTheme="minorEastAsia" w:hAnsiTheme="minorHAnsi" w:cstheme="minorBidi"/>
          <w:b w:val="0"/>
          <w:szCs w:val="22"/>
        </w:rPr>
      </w:pPr>
      <w:r>
        <w:rPr>
          <w:b w:val="0"/>
        </w:rPr>
        <w:lastRenderedPageBreak/>
        <w:fldChar w:fldCharType="begin"/>
      </w:r>
      <w:r w:rsidR="00CD2213">
        <w:rPr>
          <w:b w:val="0"/>
        </w:rPr>
        <w:instrText xml:space="preserve"> TOC \o "1-3" \h \z \u </w:instrText>
      </w:r>
      <w:r>
        <w:rPr>
          <w:b w:val="0"/>
        </w:rPr>
        <w:fldChar w:fldCharType="separate"/>
      </w:r>
      <w:hyperlink w:anchor="_Toc397617182" w:history="1">
        <w:r w:rsidR="00F00388" w:rsidRPr="00C64FE3">
          <w:rPr>
            <w:rStyle w:val="Hyperlink"/>
          </w:rPr>
          <w:t>1.</w:t>
        </w:r>
        <w:r w:rsidR="00F00388">
          <w:rPr>
            <w:rFonts w:asciiTheme="minorHAnsi" w:eastAsiaTheme="minorEastAsia" w:hAnsiTheme="minorHAnsi" w:cstheme="minorBidi"/>
            <w:b w:val="0"/>
            <w:szCs w:val="22"/>
          </w:rPr>
          <w:tab/>
        </w:r>
        <w:r w:rsidR="00F00388" w:rsidRPr="00C64FE3">
          <w:rPr>
            <w:rStyle w:val="Hyperlink"/>
          </w:rPr>
          <w:t>Brief Literature Overview of the Use of Surveys to Assess Knowledge Uptake, Skills Acquisition, Attitudes and Beliefs</w:t>
        </w:r>
        <w:r w:rsidR="00F00388">
          <w:rPr>
            <w:webHidden/>
          </w:rPr>
          <w:tab/>
        </w:r>
        <w:r w:rsidR="00F00388">
          <w:rPr>
            <w:webHidden/>
          </w:rPr>
          <w:fldChar w:fldCharType="begin"/>
        </w:r>
        <w:r w:rsidR="00F00388">
          <w:rPr>
            <w:webHidden/>
          </w:rPr>
          <w:instrText xml:space="preserve"> PAGEREF _Toc397617182 \h </w:instrText>
        </w:r>
        <w:r w:rsidR="00F00388">
          <w:rPr>
            <w:webHidden/>
          </w:rPr>
        </w:r>
        <w:r w:rsidR="00F00388">
          <w:rPr>
            <w:webHidden/>
          </w:rPr>
          <w:fldChar w:fldCharType="separate"/>
        </w:r>
        <w:r w:rsidR="007216AD">
          <w:rPr>
            <w:webHidden/>
          </w:rPr>
          <w:t>1</w:t>
        </w:r>
        <w:r w:rsidR="00F00388">
          <w:rPr>
            <w:webHidden/>
          </w:rPr>
          <w:fldChar w:fldCharType="end"/>
        </w:r>
      </w:hyperlink>
    </w:p>
    <w:p w:rsidR="00F00388" w:rsidRDefault="00A43C0F">
      <w:pPr>
        <w:pStyle w:val="TOC1"/>
        <w:rPr>
          <w:rFonts w:asciiTheme="minorHAnsi" w:eastAsiaTheme="minorEastAsia" w:hAnsiTheme="minorHAnsi" w:cstheme="minorBidi"/>
          <w:b w:val="0"/>
          <w:szCs w:val="22"/>
        </w:rPr>
      </w:pPr>
      <w:hyperlink w:anchor="_Toc397617183" w:history="1">
        <w:r w:rsidR="00F00388" w:rsidRPr="00C64FE3">
          <w:rPr>
            <w:rStyle w:val="Hyperlink"/>
          </w:rPr>
          <w:t>2.</w:t>
        </w:r>
        <w:r w:rsidR="00F00388">
          <w:rPr>
            <w:rFonts w:asciiTheme="minorHAnsi" w:eastAsiaTheme="minorEastAsia" w:hAnsiTheme="minorHAnsi" w:cstheme="minorBidi"/>
            <w:b w:val="0"/>
            <w:szCs w:val="22"/>
          </w:rPr>
          <w:tab/>
        </w:r>
        <w:r w:rsidR="00F00388" w:rsidRPr="00C64FE3">
          <w:rPr>
            <w:rStyle w:val="Hyperlink"/>
          </w:rPr>
          <w:t>Introduction and Participant Demographic Information</w:t>
        </w:r>
        <w:r w:rsidR="00F00388">
          <w:rPr>
            <w:webHidden/>
          </w:rPr>
          <w:tab/>
        </w:r>
        <w:r w:rsidR="00F00388">
          <w:rPr>
            <w:webHidden/>
          </w:rPr>
          <w:fldChar w:fldCharType="begin"/>
        </w:r>
        <w:r w:rsidR="00F00388">
          <w:rPr>
            <w:webHidden/>
          </w:rPr>
          <w:instrText xml:space="preserve"> PAGEREF _Toc397617183 \h </w:instrText>
        </w:r>
        <w:r w:rsidR="00F00388">
          <w:rPr>
            <w:webHidden/>
          </w:rPr>
        </w:r>
        <w:r w:rsidR="00F00388">
          <w:rPr>
            <w:webHidden/>
          </w:rPr>
          <w:fldChar w:fldCharType="separate"/>
        </w:r>
        <w:r w:rsidR="007216AD">
          <w:rPr>
            <w:webHidden/>
          </w:rPr>
          <w:t>5</w:t>
        </w:r>
        <w:r w:rsidR="00F00388">
          <w:rPr>
            <w:webHidden/>
          </w:rPr>
          <w:fldChar w:fldCharType="end"/>
        </w:r>
      </w:hyperlink>
    </w:p>
    <w:p w:rsidR="00F00388" w:rsidRDefault="00A43C0F">
      <w:pPr>
        <w:pStyle w:val="TOC1"/>
        <w:rPr>
          <w:rFonts w:asciiTheme="minorHAnsi" w:eastAsiaTheme="minorEastAsia" w:hAnsiTheme="minorHAnsi" w:cstheme="minorBidi"/>
          <w:b w:val="0"/>
          <w:szCs w:val="22"/>
        </w:rPr>
      </w:pPr>
      <w:hyperlink w:anchor="_Toc397617184" w:history="1">
        <w:r w:rsidR="00F00388" w:rsidRPr="00C64FE3">
          <w:rPr>
            <w:rStyle w:val="Hyperlink"/>
          </w:rPr>
          <w:t>3.</w:t>
        </w:r>
        <w:r w:rsidR="00F00388">
          <w:rPr>
            <w:rFonts w:asciiTheme="minorHAnsi" w:eastAsiaTheme="minorEastAsia" w:hAnsiTheme="minorHAnsi" w:cstheme="minorBidi"/>
            <w:b w:val="0"/>
            <w:szCs w:val="22"/>
          </w:rPr>
          <w:tab/>
        </w:r>
        <w:r w:rsidR="00F00388" w:rsidRPr="00C64FE3">
          <w:rPr>
            <w:rStyle w:val="Hyperlink"/>
          </w:rPr>
          <w:t>Assessment of Values and Beliefs Scale</w:t>
        </w:r>
        <w:r w:rsidR="00F00388">
          <w:rPr>
            <w:webHidden/>
          </w:rPr>
          <w:tab/>
        </w:r>
        <w:r w:rsidR="00F00388">
          <w:rPr>
            <w:webHidden/>
          </w:rPr>
          <w:fldChar w:fldCharType="begin"/>
        </w:r>
        <w:r w:rsidR="00F00388">
          <w:rPr>
            <w:webHidden/>
          </w:rPr>
          <w:instrText xml:space="preserve"> PAGEREF _Toc397617184 \h </w:instrText>
        </w:r>
        <w:r w:rsidR="00F00388">
          <w:rPr>
            <w:webHidden/>
          </w:rPr>
        </w:r>
        <w:r w:rsidR="00F00388">
          <w:rPr>
            <w:webHidden/>
          </w:rPr>
          <w:fldChar w:fldCharType="separate"/>
        </w:r>
        <w:r w:rsidR="007216AD">
          <w:rPr>
            <w:webHidden/>
          </w:rPr>
          <w:t>8</w:t>
        </w:r>
        <w:r w:rsidR="00F00388">
          <w:rPr>
            <w:webHidden/>
          </w:rPr>
          <w:fldChar w:fldCharType="end"/>
        </w:r>
      </w:hyperlink>
    </w:p>
    <w:p w:rsidR="00F00388" w:rsidRDefault="00A43C0F">
      <w:pPr>
        <w:pStyle w:val="TOC1"/>
        <w:rPr>
          <w:rFonts w:asciiTheme="minorHAnsi" w:eastAsiaTheme="minorEastAsia" w:hAnsiTheme="minorHAnsi" w:cstheme="minorBidi"/>
          <w:b w:val="0"/>
          <w:szCs w:val="22"/>
        </w:rPr>
      </w:pPr>
      <w:hyperlink w:anchor="_Toc397617185" w:history="1">
        <w:r w:rsidR="00F00388" w:rsidRPr="00C64FE3">
          <w:rPr>
            <w:rStyle w:val="Hyperlink"/>
          </w:rPr>
          <w:t>4.</w:t>
        </w:r>
        <w:r w:rsidR="00F00388">
          <w:rPr>
            <w:rFonts w:asciiTheme="minorHAnsi" w:eastAsiaTheme="minorEastAsia" w:hAnsiTheme="minorHAnsi" w:cstheme="minorBidi"/>
            <w:b w:val="0"/>
            <w:szCs w:val="22"/>
          </w:rPr>
          <w:tab/>
        </w:r>
        <w:r w:rsidR="00F00388" w:rsidRPr="00C64FE3">
          <w:rPr>
            <w:rStyle w:val="Hyperlink"/>
          </w:rPr>
          <w:t>Assessment of Knowledge Scale</w:t>
        </w:r>
        <w:r w:rsidR="00F00388">
          <w:rPr>
            <w:webHidden/>
          </w:rPr>
          <w:tab/>
        </w:r>
        <w:r w:rsidR="00F00388">
          <w:rPr>
            <w:webHidden/>
          </w:rPr>
          <w:fldChar w:fldCharType="begin"/>
        </w:r>
        <w:r w:rsidR="00F00388">
          <w:rPr>
            <w:webHidden/>
          </w:rPr>
          <w:instrText xml:space="preserve"> PAGEREF _Toc397617185 \h </w:instrText>
        </w:r>
        <w:r w:rsidR="00F00388">
          <w:rPr>
            <w:webHidden/>
          </w:rPr>
        </w:r>
        <w:r w:rsidR="00F00388">
          <w:rPr>
            <w:webHidden/>
          </w:rPr>
          <w:fldChar w:fldCharType="separate"/>
        </w:r>
        <w:r w:rsidR="007216AD">
          <w:rPr>
            <w:webHidden/>
          </w:rPr>
          <w:t>10</w:t>
        </w:r>
        <w:r w:rsidR="00F00388">
          <w:rPr>
            <w:webHidden/>
          </w:rPr>
          <w:fldChar w:fldCharType="end"/>
        </w:r>
      </w:hyperlink>
    </w:p>
    <w:p w:rsidR="00F00388" w:rsidRDefault="00A43C0F">
      <w:pPr>
        <w:pStyle w:val="TOC1"/>
        <w:rPr>
          <w:rFonts w:asciiTheme="minorHAnsi" w:eastAsiaTheme="minorEastAsia" w:hAnsiTheme="minorHAnsi" w:cstheme="minorBidi"/>
          <w:b w:val="0"/>
          <w:szCs w:val="22"/>
        </w:rPr>
      </w:pPr>
      <w:hyperlink w:anchor="_Toc397617186" w:history="1">
        <w:r w:rsidR="00F00388" w:rsidRPr="00C64FE3">
          <w:rPr>
            <w:rStyle w:val="Hyperlink"/>
          </w:rPr>
          <w:t>5.</w:t>
        </w:r>
        <w:r w:rsidR="00F00388">
          <w:rPr>
            <w:rFonts w:asciiTheme="minorHAnsi" w:eastAsiaTheme="minorEastAsia" w:hAnsiTheme="minorHAnsi" w:cstheme="minorBidi"/>
            <w:b w:val="0"/>
            <w:szCs w:val="22"/>
          </w:rPr>
          <w:tab/>
        </w:r>
        <w:r w:rsidR="00F00388" w:rsidRPr="00C64FE3">
          <w:rPr>
            <w:rStyle w:val="Hyperlink"/>
          </w:rPr>
          <w:t>Assessment of Skills Scale</w:t>
        </w:r>
        <w:r w:rsidR="00F00388">
          <w:rPr>
            <w:webHidden/>
          </w:rPr>
          <w:tab/>
        </w:r>
        <w:r w:rsidR="00F00388">
          <w:rPr>
            <w:webHidden/>
          </w:rPr>
          <w:fldChar w:fldCharType="begin"/>
        </w:r>
        <w:r w:rsidR="00F00388">
          <w:rPr>
            <w:webHidden/>
          </w:rPr>
          <w:instrText xml:space="preserve"> PAGEREF _Toc397617186 \h </w:instrText>
        </w:r>
        <w:r w:rsidR="00F00388">
          <w:rPr>
            <w:webHidden/>
          </w:rPr>
        </w:r>
        <w:r w:rsidR="00F00388">
          <w:rPr>
            <w:webHidden/>
          </w:rPr>
          <w:fldChar w:fldCharType="separate"/>
        </w:r>
        <w:r w:rsidR="007216AD">
          <w:rPr>
            <w:webHidden/>
          </w:rPr>
          <w:t>16</w:t>
        </w:r>
        <w:r w:rsidR="00F00388">
          <w:rPr>
            <w:webHidden/>
          </w:rPr>
          <w:fldChar w:fldCharType="end"/>
        </w:r>
      </w:hyperlink>
    </w:p>
    <w:p w:rsidR="007216AD" w:rsidRDefault="00AD1097" w:rsidP="00D979EA">
      <w:pPr>
        <w:pStyle w:val="BodyText"/>
        <w:rPr>
          <w:b/>
          <w:noProof/>
        </w:rPr>
        <w:sectPr w:rsidR="007216AD" w:rsidSect="007216AD">
          <w:headerReference w:type="default" r:id="rId11"/>
          <w:footerReference w:type="default" r:id="rId12"/>
          <w:pgSz w:w="12240" w:h="15840" w:code="1"/>
          <w:pgMar w:top="1440" w:right="1440" w:bottom="1440" w:left="1800" w:header="1080" w:footer="720" w:gutter="0"/>
          <w:pgNumType w:fmt="lowerRoman" w:start="1"/>
          <w:cols w:space="720"/>
          <w:docGrid w:linePitch="299"/>
        </w:sectPr>
      </w:pPr>
      <w:r>
        <w:rPr>
          <w:b/>
          <w:noProof/>
        </w:rPr>
        <w:fldChar w:fldCharType="end"/>
      </w:r>
    </w:p>
    <w:p w:rsidR="008978D4" w:rsidRDefault="008978D4" w:rsidP="000152C2">
      <w:pPr>
        <w:pStyle w:val="Heading1"/>
      </w:pPr>
      <w:bookmarkStart w:id="1" w:name="_Toc397617182"/>
      <w:r>
        <w:lastRenderedPageBreak/>
        <w:t>Brief Literature Overview of the Use of Surveys to Assess Knowledge Uptake, Skills Acquisition, Attitudes and Beliefs</w:t>
      </w:r>
      <w:bookmarkEnd w:id="1"/>
    </w:p>
    <w:p w:rsidR="0035183C" w:rsidRPr="00A45180" w:rsidRDefault="0035183C" w:rsidP="008C6B21">
      <w:pPr>
        <w:spacing w:line="240" w:lineRule="auto"/>
        <w:ind w:firstLine="720"/>
        <w:jc w:val="both"/>
        <w:rPr>
          <w:sz w:val="24"/>
          <w:szCs w:val="24"/>
        </w:rPr>
      </w:pPr>
      <w:r w:rsidRPr="00A45180">
        <w:rPr>
          <w:sz w:val="24"/>
          <w:szCs w:val="24"/>
        </w:rPr>
        <w:t>T</w:t>
      </w:r>
      <w:r>
        <w:rPr>
          <w:sz w:val="24"/>
          <w:szCs w:val="24"/>
        </w:rPr>
        <w:t xml:space="preserve">he </w:t>
      </w:r>
      <w:r w:rsidR="00F63F6B" w:rsidRPr="00F63F6B">
        <w:rPr>
          <w:sz w:val="24"/>
          <w:szCs w:val="24"/>
        </w:rPr>
        <w:t>U</w:t>
      </w:r>
      <w:r w:rsidR="00F63F6B">
        <w:rPr>
          <w:sz w:val="24"/>
          <w:szCs w:val="24"/>
        </w:rPr>
        <w:t>.</w:t>
      </w:r>
      <w:r w:rsidR="00F63F6B" w:rsidRPr="00F63F6B">
        <w:rPr>
          <w:sz w:val="24"/>
          <w:szCs w:val="24"/>
        </w:rPr>
        <w:t>S</w:t>
      </w:r>
      <w:r w:rsidR="00F63F6B">
        <w:rPr>
          <w:sz w:val="24"/>
          <w:szCs w:val="24"/>
        </w:rPr>
        <w:t>.</w:t>
      </w:r>
      <w:r w:rsidR="00F63F6B" w:rsidRPr="00F63F6B">
        <w:rPr>
          <w:sz w:val="24"/>
          <w:szCs w:val="24"/>
        </w:rPr>
        <w:t xml:space="preserve"> Department of Health and Human Services (HHS) </w:t>
      </w:r>
      <w:r>
        <w:rPr>
          <w:sz w:val="24"/>
          <w:szCs w:val="24"/>
        </w:rPr>
        <w:t xml:space="preserve">Office of Women’s Health (OWH) National Training Initiative on Trauma Informed Care (TIC) for Community-Based Providers, referenced hereafter as the OWH </w:t>
      </w:r>
      <w:r w:rsidR="005216FC">
        <w:rPr>
          <w:sz w:val="24"/>
          <w:szCs w:val="24"/>
        </w:rPr>
        <w:t xml:space="preserve">Trauma Informed Care </w:t>
      </w:r>
      <w:r>
        <w:rPr>
          <w:sz w:val="24"/>
          <w:szCs w:val="24"/>
        </w:rPr>
        <w:t>Training and Technical Assistance (TTA) initiative, employed an extensive curriculum of material on the: prevalence, conditions</w:t>
      </w:r>
      <w:r w:rsidR="00653CAA">
        <w:rPr>
          <w:sz w:val="24"/>
          <w:szCs w:val="24"/>
        </w:rPr>
        <w:t>,</w:t>
      </w:r>
      <w:r>
        <w:rPr>
          <w:sz w:val="24"/>
          <w:szCs w:val="24"/>
        </w:rPr>
        <w:t xml:space="preserve"> and populations impacts of trauma; values and objectives of trauma informed care; and methods for implementing trauma informed care in health and human services programs. The training was provided in live sessions over a two</w:t>
      </w:r>
      <w:r w:rsidR="00653CAA">
        <w:rPr>
          <w:sz w:val="24"/>
          <w:szCs w:val="24"/>
        </w:rPr>
        <w:t>-</w:t>
      </w:r>
      <w:r>
        <w:rPr>
          <w:sz w:val="24"/>
          <w:szCs w:val="24"/>
        </w:rPr>
        <w:t>day period</w:t>
      </w:r>
      <w:r w:rsidR="00BE7273">
        <w:rPr>
          <w:sz w:val="24"/>
          <w:szCs w:val="24"/>
        </w:rPr>
        <w:t xml:space="preserve">, with those in remote locations </w:t>
      </w:r>
      <w:r w:rsidR="00B60294">
        <w:rPr>
          <w:sz w:val="24"/>
          <w:szCs w:val="24"/>
        </w:rPr>
        <w:t xml:space="preserve">(Guam and Hawaii) </w:t>
      </w:r>
      <w:r w:rsidR="00BE7273">
        <w:rPr>
          <w:sz w:val="24"/>
          <w:szCs w:val="24"/>
        </w:rPr>
        <w:t xml:space="preserve">participating by phone. In </w:t>
      </w:r>
      <w:r w:rsidR="00B60294">
        <w:rPr>
          <w:sz w:val="24"/>
          <w:szCs w:val="24"/>
        </w:rPr>
        <w:t xml:space="preserve">the two year implementation </w:t>
      </w:r>
      <w:r w:rsidR="00D71D29">
        <w:rPr>
          <w:sz w:val="24"/>
          <w:szCs w:val="24"/>
        </w:rPr>
        <w:t xml:space="preserve">phase </w:t>
      </w:r>
      <w:r w:rsidR="00B60294">
        <w:rPr>
          <w:sz w:val="24"/>
          <w:szCs w:val="24"/>
        </w:rPr>
        <w:t>(2012 to 2014)</w:t>
      </w:r>
      <w:r w:rsidR="00BE7273">
        <w:rPr>
          <w:sz w:val="24"/>
          <w:szCs w:val="24"/>
        </w:rPr>
        <w:t xml:space="preserve">, participating organizations also received technical assistance on site or in telephonic sessions. At the end of the two-day training, participants were asked to complete a Participant Feedback Form. </w:t>
      </w:r>
      <w:r>
        <w:rPr>
          <w:sz w:val="24"/>
          <w:szCs w:val="24"/>
        </w:rPr>
        <w:t>The TTA protocol did not include any pre</w:t>
      </w:r>
      <w:r w:rsidR="00653CAA">
        <w:rPr>
          <w:sz w:val="24"/>
          <w:szCs w:val="24"/>
        </w:rPr>
        <w:t>-</w:t>
      </w:r>
      <w:r>
        <w:rPr>
          <w:sz w:val="24"/>
          <w:szCs w:val="24"/>
        </w:rPr>
        <w:t xml:space="preserve"> or post</w:t>
      </w:r>
      <w:r w:rsidR="00653CAA">
        <w:rPr>
          <w:sz w:val="24"/>
          <w:szCs w:val="24"/>
        </w:rPr>
        <w:t>-</w:t>
      </w:r>
      <w:r>
        <w:rPr>
          <w:sz w:val="24"/>
          <w:szCs w:val="24"/>
        </w:rPr>
        <w:t xml:space="preserve">assessments of participants’ knowledge, skills, attitudes and beliefs. </w:t>
      </w:r>
      <w:r w:rsidRPr="00A45180">
        <w:rPr>
          <w:sz w:val="24"/>
          <w:szCs w:val="24"/>
        </w:rPr>
        <w:t xml:space="preserve">Given the </w:t>
      </w:r>
      <w:r>
        <w:rPr>
          <w:sz w:val="24"/>
          <w:szCs w:val="24"/>
        </w:rPr>
        <w:t>lack of a baseline measure, pre-test or post-test of knowledge, skills, attitudes</w:t>
      </w:r>
      <w:r w:rsidR="00653CAA">
        <w:rPr>
          <w:sz w:val="24"/>
          <w:szCs w:val="24"/>
        </w:rPr>
        <w:t>,</w:t>
      </w:r>
      <w:r>
        <w:rPr>
          <w:sz w:val="24"/>
          <w:szCs w:val="24"/>
        </w:rPr>
        <w:t xml:space="preserve"> and beliefs, it is critical to assess knowledge uptake, skills development</w:t>
      </w:r>
      <w:r w:rsidR="00653CAA">
        <w:rPr>
          <w:sz w:val="24"/>
          <w:szCs w:val="24"/>
        </w:rPr>
        <w:t>,</w:t>
      </w:r>
      <w:r>
        <w:rPr>
          <w:sz w:val="24"/>
          <w:szCs w:val="24"/>
        </w:rPr>
        <w:t xml:space="preserve"> and attitude and belief changes as part of the OWH TIC TTA Evaluation. </w:t>
      </w:r>
    </w:p>
    <w:p w:rsidR="0035183C" w:rsidRPr="00FE7C78" w:rsidRDefault="00216851" w:rsidP="0035183C">
      <w:pPr>
        <w:spacing w:line="240" w:lineRule="auto"/>
        <w:ind w:firstLine="720"/>
        <w:jc w:val="both"/>
        <w:rPr>
          <w:sz w:val="24"/>
          <w:szCs w:val="24"/>
        </w:rPr>
      </w:pPr>
      <w:r>
        <w:rPr>
          <w:sz w:val="24"/>
          <w:szCs w:val="24"/>
        </w:rPr>
        <w:t>OWH TIC TTA p</w:t>
      </w:r>
      <w:r w:rsidR="0035183C">
        <w:rPr>
          <w:sz w:val="24"/>
          <w:szCs w:val="24"/>
        </w:rPr>
        <w:t xml:space="preserve">articipants </w:t>
      </w:r>
      <w:r>
        <w:rPr>
          <w:sz w:val="24"/>
          <w:szCs w:val="24"/>
        </w:rPr>
        <w:t xml:space="preserve">will be asked to complete an online survey, </w:t>
      </w:r>
      <w:r w:rsidR="0035183C">
        <w:rPr>
          <w:sz w:val="24"/>
          <w:szCs w:val="24"/>
        </w:rPr>
        <w:t>which will be</w:t>
      </w:r>
      <w:r w:rsidR="0035183C" w:rsidRPr="00FE7C78">
        <w:rPr>
          <w:sz w:val="24"/>
          <w:szCs w:val="24"/>
        </w:rPr>
        <w:t xml:space="preserve"> administered after the training </w:t>
      </w:r>
      <w:r w:rsidR="0035183C">
        <w:rPr>
          <w:sz w:val="24"/>
          <w:szCs w:val="24"/>
        </w:rPr>
        <w:t xml:space="preserve">and technical assistance </w:t>
      </w:r>
      <w:r w:rsidR="0035183C" w:rsidRPr="00FE7C78">
        <w:rPr>
          <w:sz w:val="24"/>
          <w:szCs w:val="24"/>
        </w:rPr>
        <w:t xml:space="preserve">program </w:t>
      </w:r>
      <w:r w:rsidR="0035183C">
        <w:rPr>
          <w:sz w:val="24"/>
          <w:szCs w:val="24"/>
        </w:rPr>
        <w:t>is complete</w:t>
      </w:r>
      <w:r w:rsidR="0035183C" w:rsidRPr="00FE7C78">
        <w:rPr>
          <w:sz w:val="24"/>
          <w:szCs w:val="24"/>
        </w:rPr>
        <w:t xml:space="preserve">. </w:t>
      </w:r>
      <w:r>
        <w:rPr>
          <w:sz w:val="24"/>
          <w:szCs w:val="24"/>
        </w:rPr>
        <w:t xml:space="preserve">The survey is designed to gather demographic and professional information from participants, and collect responses to questions on survey scales devised to measure attitudes and beliefs, knowledge uptake and skills acquired as a result of the TIC TTA initiative. The survey employs </w:t>
      </w:r>
      <w:r w:rsidR="001A193F">
        <w:rPr>
          <w:sz w:val="24"/>
          <w:szCs w:val="24"/>
        </w:rPr>
        <w:t xml:space="preserve">binary, </w:t>
      </w:r>
      <w:r>
        <w:rPr>
          <w:sz w:val="24"/>
          <w:szCs w:val="24"/>
        </w:rPr>
        <w:t xml:space="preserve">Likert, and </w:t>
      </w:r>
      <w:r w:rsidR="001A193F">
        <w:rPr>
          <w:sz w:val="24"/>
          <w:szCs w:val="24"/>
        </w:rPr>
        <w:t xml:space="preserve">other </w:t>
      </w:r>
      <w:r>
        <w:rPr>
          <w:sz w:val="24"/>
          <w:szCs w:val="24"/>
        </w:rPr>
        <w:t>multiple choice scales</w:t>
      </w:r>
      <w:r w:rsidR="001A193F">
        <w:rPr>
          <w:sz w:val="24"/>
          <w:szCs w:val="24"/>
        </w:rPr>
        <w:t>, consistent with the literature on survey methods, summarized below.</w:t>
      </w:r>
      <w:r>
        <w:rPr>
          <w:sz w:val="24"/>
          <w:szCs w:val="24"/>
        </w:rPr>
        <w:t xml:space="preserve"> </w:t>
      </w:r>
      <w:r w:rsidR="0035183C">
        <w:rPr>
          <w:sz w:val="24"/>
          <w:szCs w:val="24"/>
        </w:rPr>
        <w:t xml:space="preserve">The evaluation will not be able, given the lack of pre-testing, </w:t>
      </w:r>
      <w:r w:rsidR="0035183C" w:rsidRPr="00FE7C78">
        <w:rPr>
          <w:sz w:val="24"/>
          <w:szCs w:val="24"/>
        </w:rPr>
        <w:t>to calculate a degree of change in the amount of knowledge each training participant has</w:t>
      </w:r>
      <w:r w:rsidR="0035183C">
        <w:rPr>
          <w:sz w:val="24"/>
          <w:szCs w:val="24"/>
        </w:rPr>
        <w:t>; therefore</w:t>
      </w:r>
      <w:r w:rsidR="0035183C" w:rsidRPr="00FE7C78">
        <w:rPr>
          <w:sz w:val="24"/>
          <w:szCs w:val="24"/>
        </w:rPr>
        <w:t>, a post</w:t>
      </w:r>
      <w:r w:rsidR="00653CAA">
        <w:rPr>
          <w:sz w:val="24"/>
          <w:szCs w:val="24"/>
        </w:rPr>
        <w:t>-</w:t>
      </w:r>
      <w:r w:rsidR="0035183C" w:rsidRPr="00FE7C78">
        <w:rPr>
          <w:sz w:val="24"/>
          <w:szCs w:val="24"/>
        </w:rPr>
        <w:t>test</w:t>
      </w:r>
      <w:r w:rsidR="00653CAA">
        <w:rPr>
          <w:sz w:val="24"/>
          <w:szCs w:val="24"/>
        </w:rPr>
        <w:t>-</w:t>
      </w:r>
      <w:r w:rsidR="0035183C" w:rsidRPr="00FE7C78">
        <w:rPr>
          <w:sz w:val="24"/>
          <w:szCs w:val="24"/>
        </w:rPr>
        <w:t>only design is appropriate</w:t>
      </w:r>
      <w:r w:rsidR="0035183C">
        <w:rPr>
          <w:sz w:val="24"/>
          <w:szCs w:val="24"/>
        </w:rPr>
        <w:t>. Th</w:t>
      </w:r>
      <w:r w:rsidR="0035183C" w:rsidRPr="00FE7C78">
        <w:rPr>
          <w:sz w:val="24"/>
          <w:szCs w:val="24"/>
        </w:rPr>
        <w:t xml:space="preserve">is type of </w:t>
      </w:r>
      <w:r w:rsidR="00653CAA">
        <w:rPr>
          <w:sz w:val="24"/>
          <w:szCs w:val="24"/>
        </w:rPr>
        <w:t>investigational</w:t>
      </w:r>
      <w:r w:rsidR="0035183C" w:rsidRPr="00FE7C78">
        <w:rPr>
          <w:sz w:val="24"/>
          <w:szCs w:val="24"/>
        </w:rPr>
        <w:t xml:space="preserve"> design measures experimental</w:t>
      </w:r>
      <w:r w:rsidR="001A193F">
        <w:rPr>
          <w:sz w:val="24"/>
          <w:szCs w:val="24"/>
        </w:rPr>
        <w:t xml:space="preserve"> groups, </w:t>
      </w:r>
      <w:r w:rsidR="0035183C" w:rsidRPr="00FE7C78">
        <w:rPr>
          <w:sz w:val="24"/>
          <w:szCs w:val="24"/>
        </w:rPr>
        <w:t xml:space="preserve">and </w:t>
      </w:r>
      <w:r w:rsidR="001A193F">
        <w:rPr>
          <w:sz w:val="24"/>
          <w:szCs w:val="24"/>
        </w:rPr>
        <w:t xml:space="preserve">can compare </w:t>
      </w:r>
      <w:r w:rsidR="0035183C" w:rsidRPr="00FE7C78">
        <w:rPr>
          <w:sz w:val="24"/>
          <w:szCs w:val="24"/>
        </w:rPr>
        <w:t>control groups</w:t>
      </w:r>
      <w:r w:rsidR="001A193F">
        <w:rPr>
          <w:sz w:val="24"/>
          <w:szCs w:val="24"/>
        </w:rPr>
        <w:t>,</w:t>
      </w:r>
      <w:r w:rsidR="0035183C" w:rsidRPr="00FE7C78">
        <w:rPr>
          <w:sz w:val="24"/>
          <w:szCs w:val="24"/>
        </w:rPr>
        <w:t xml:space="preserve"> after </w:t>
      </w:r>
      <w:r w:rsidR="00BE7273">
        <w:rPr>
          <w:sz w:val="24"/>
          <w:szCs w:val="24"/>
        </w:rPr>
        <w:t xml:space="preserve">completion of </w:t>
      </w:r>
      <w:r w:rsidR="001A193F">
        <w:rPr>
          <w:sz w:val="24"/>
          <w:szCs w:val="24"/>
        </w:rPr>
        <w:t xml:space="preserve">a </w:t>
      </w:r>
      <w:r w:rsidR="0035183C" w:rsidRPr="00FE7C78">
        <w:rPr>
          <w:sz w:val="24"/>
          <w:szCs w:val="24"/>
        </w:rPr>
        <w:t>training program (Health Services Research Methods, 2014). It is suitable to use a post</w:t>
      </w:r>
      <w:r w:rsidR="00653CAA">
        <w:rPr>
          <w:sz w:val="24"/>
          <w:szCs w:val="24"/>
        </w:rPr>
        <w:t>-</w:t>
      </w:r>
      <w:r w:rsidR="0035183C" w:rsidRPr="00FE7C78">
        <w:rPr>
          <w:sz w:val="24"/>
          <w:szCs w:val="24"/>
        </w:rPr>
        <w:t xml:space="preserve">test-only design when looking at whether or not participants have reached an identified outcome, such as adopting a certain value or belief or acquiring new information.  </w:t>
      </w:r>
    </w:p>
    <w:p w:rsidR="0035183C" w:rsidRPr="00FE7C78" w:rsidRDefault="0035183C" w:rsidP="00EE65BB">
      <w:pPr>
        <w:spacing w:line="240" w:lineRule="auto"/>
        <w:ind w:firstLine="720"/>
        <w:jc w:val="both"/>
        <w:rPr>
          <w:sz w:val="24"/>
          <w:szCs w:val="24"/>
        </w:rPr>
      </w:pPr>
      <w:r w:rsidRPr="00FE7C78">
        <w:rPr>
          <w:sz w:val="24"/>
          <w:szCs w:val="24"/>
        </w:rPr>
        <w:t xml:space="preserve">Five-point Likert scales (e.g., 1 = all the time, 2 = some of the time, 3 = rarely, 4 = I did not adopt this value or belief, 5 = I did this prior to the training) are proven to provide sufficient discrimination among levels so that accurate conclusions can be drawn from participant responses (Goodwin, 2009). Although Likert scales tend to yield more descriptive results than binary </w:t>
      </w:r>
      <w:r>
        <w:rPr>
          <w:sz w:val="24"/>
          <w:szCs w:val="24"/>
        </w:rPr>
        <w:t xml:space="preserve">(i.e., yes or no) </w:t>
      </w:r>
      <w:r w:rsidRPr="00FE7C78">
        <w:rPr>
          <w:sz w:val="24"/>
          <w:szCs w:val="24"/>
        </w:rPr>
        <w:t>scales, there are times when using dichotomous items are preferred (i.e., when it is not necessary for survey</w:t>
      </w:r>
      <w:r w:rsidR="009629F7">
        <w:rPr>
          <w:sz w:val="24"/>
          <w:szCs w:val="24"/>
        </w:rPr>
        <w:t xml:space="preserve"> or </w:t>
      </w:r>
      <w:r w:rsidRPr="00FE7C78">
        <w:rPr>
          <w:sz w:val="24"/>
          <w:szCs w:val="24"/>
        </w:rPr>
        <w:t>questionnaire respondents to discriminate between a range of options) (</w:t>
      </w:r>
      <w:proofErr w:type="spellStart"/>
      <w:r w:rsidRPr="00FE7C78">
        <w:rPr>
          <w:sz w:val="24"/>
          <w:szCs w:val="24"/>
        </w:rPr>
        <w:t>DeVellis</w:t>
      </w:r>
      <w:proofErr w:type="spellEnd"/>
      <w:r w:rsidRPr="00FE7C78">
        <w:rPr>
          <w:sz w:val="24"/>
          <w:szCs w:val="24"/>
        </w:rPr>
        <w:t xml:space="preserve">, 2003). </w:t>
      </w:r>
      <w:r w:rsidR="00102B66" w:rsidRPr="00FE7C78">
        <w:rPr>
          <w:sz w:val="24"/>
          <w:szCs w:val="24"/>
        </w:rPr>
        <w:t xml:space="preserve">An article in </w:t>
      </w:r>
      <w:r w:rsidR="00102B66" w:rsidRPr="00EE65BB">
        <w:rPr>
          <w:i/>
          <w:sz w:val="24"/>
          <w:szCs w:val="24"/>
        </w:rPr>
        <w:t>The Canadian Journal of Program Evaluation</w:t>
      </w:r>
      <w:r w:rsidR="00102B66" w:rsidRPr="00FE7C78">
        <w:rPr>
          <w:sz w:val="24"/>
          <w:szCs w:val="24"/>
        </w:rPr>
        <w:t xml:space="preserve"> describes the “process of developing measures to assess knowledge exchange outcomes using the dissemination of </w:t>
      </w:r>
      <w:r w:rsidR="00102B66">
        <w:rPr>
          <w:sz w:val="24"/>
          <w:szCs w:val="24"/>
        </w:rPr>
        <w:t xml:space="preserve">document addressing </w:t>
      </w:r>
      <w:r w:rsidR="00102B66" w:rsidRPr="00FE7C78">
        <w:rPr>
          <w:sz w:val="24"/>
          <w:szCs w:val="24"/>
        </w:rPr>
        <w:t xml:space="preserve">best practice in type 2 diabetes </w:t>
      </w:r>
      <w:r w:rsidR="00102B66">
        <w:rPr>
          <w:sz w:val="24"/>
          <w:szCs w:val="24"/>
        </w:rPr>
        <w:t>care</w:t>
      </w:r>
      <w:r w:rsidR="00102B66" w:rsidRPr="00FE7C78">
        <w:rPr>
          <w:sz w:val="24"/>
          <w:szCs w:val="24"/>
        </w:rPr>
        <w:t xml:space="preserve"> as a specific example” (Skinner, 2007, p. 49). </w:t>
      </w:r>
      <w:r w:rsidRPr="00FE7C78">
        <w:rPr>
          <w:sz w:val="24"/>
          <w:szCs w:val="24"/>
        </w:rPr>
        <w:t xml:space="preserve">One of the ultimate goals of the research was to identify the measurement tool that proved to be the most effective at assessing whether or not knowledge uptake occurred. Since the tool was not </w:t>
      </w:r>
      <w:r w:rsidRPr="00FE7C78">
        <w:rPr>
          <w:sz w:val="24"/>
          <w:szCs w:val="24"/>
        </w:rPr>
        <w:lastRenderedPageBreak/>
        <w:t xml:space="preserve">intended to measure opinions, beliefs, or attitudes, but rather whether or not a subject acquired information, a binary scale was used. </w:t>
      </w:r>
    </w:p>
    <w:p w:rsidR="0035183C" w:rsidRPr="00FE7C78" w:rsidRDefault="0035183C" w:rsidP="0035183C">
      <w:pPr>
        <w:spacing w:line="240" w:lineRule="auto"/>
        <w:ind w:firstLine="720"/>
        <w:jc w:val="both"/>
        <w:rPr>
          <w:sz w:val="24"/>
          <w:szCs w:val="24"/>
        </w:rPr>
      </w:pPr>
      <w:r w:rsidRPr="00FE7C78">
        <w:rPr>
          <w:sz w:val="24"/>
          <w:szCs w:val="24"/>
        </w:rPr>
        <w:t xml:space="preserve">Existing research indicates that knowledge uptake and skill acquisition, as well as changes in personal values and beliefs regarding a topic of interest, can reliably be assessed by examining participant responses on measurement scales administered after the training intervention. Through the use of appropriate and dependable experimental designs in addition to statistically sound measurements scales, reliable conclusions about the success (or failure) of an intervention can be drawn. </w:t>
      </w:r>
      <w:r>
        <w:rPr>
          <w:sz w:val="24"/>
          <w:szCs w:val="24"/>
        </w:rPr>
        <w:t>Examples of studies employing these methods are described below.</w:t>
      </w:r>
    </w:p>
    <w:p w:rsidR="0035183C" w:rsidRPr="00FE7C78" w:rsidRDefault="0035183C" w:rsidP="0035183C">
      <w:pPr>
        <w:spacing w:line="240" w:lineRule="auto"/>
        <w:ind w:firstLine="720"/>
        <w:jc w:val="both"/>
        <w:rPr>
          <w:sz w:val="24"/>
          <w:szCs w:val="24"/>
        </w:rPr>
      </w:pPr>
      <w:r w:rsidRPr="00FE7C78">
        <w:rPr>
          <w:sz w:val="24"/>
          <w:szCs w:val="24"/>
        </w:rPr>
        <w:t>The Public Health Agency of Canada recently conducted a study on the knowledge, attitudes, beliefs, and behaviors of older adults about pneumococcal immunization.</w:t>
      </w:r>
      <w:r w:rsidR="00D16C89">
        <w:rPr>
          <w:sz w:val="24"/>
          <w:szCs w:val="24"/>
        </w:rPr>
        <w:t xml:space="preserve"> </w:t>
      </w:r>
      <w:r w:rsidRPr="00FE7C78">
        <w:rPr>
          <w:sz w:val="24"/>
          <w:szCs w:val="24"/>
        </w:rPr>
        <w:t xml:space="preserve">  Participants were administered a survey which assessed these topics, and multi-variable logistic regression was used to determine whether or not the factors were associated with pneumococcal vaccine receipt. The survey measured the subject’s knowledge of infection and immunization, individual beliefs regarding pneumococcal infection, and individual attitudes towards vaccines (</w:t>
      </w:r>
      <w:proofErr w:type="spellStart"/>
      <w:r w:rsidRPr="00FE7C78">
        <w:rPr>
          <w:sz w:val="24"/>
          <w:szCs w:val="24"/>
        </w:rPr>
        <w:t>Schneeberg</w:t>
      </w:r>
      <w:proofErr w:type="spellEnd"/>
      <w:r w:rsidRPr="00FE7C78">
        <w:rPr>
          <w:sz w:val="24"/>
          <w:szCs w:val="24"/>
        </w:rPr>
        <w:t xml:space="preserve"> et al., 2014). “Having been offered the pneumococcal vaccine by a health care provider, having been told by a healthcare provider about the pneumonia vaccine, and believing their healthcare provider thought receipt of the vaccine was a good idea were all positively associated with vaccine receipt” (</w:t>
      </w:r>
      <w:proofErr w:type="spellStart"/>
      <w:r w:rsidRPr="00FE7C78">
        <w:rPr>
          <w:sz w:val="24"/>
          <w:szCs w:val="24"/>
        </w:rPr>
        <w:t>Schneeberg</w:t>
      </w:r>
      <w:proofErr w:type="spellEnd"/>
      <w:r w:rsidRPr="00FE7C78">
        <w:rPr>
          <w:sz w:val="24"/>
          <w:szCs w:val="24"/>
        </w:rPr>
        <w:t xml:space="preserve"> et al., p.3).  Both Likert and binary scales were used to measure knowledge, beliefs, and attitudes; Likert scales are very common in public health evaluation when the goal is to measure opinions, beliefs, and attitudes (</w:t>
      </w:r>
      <w:proofErr w:type="spellStart"/>
      <w:r w:rsidRPr="00FE7C78">
        <w:rPr>
          <w:sz w:val="24"/>
          <w:szCs w:val="24"/>
        </w:rPr>
        <w:t>DeVellis</w:t>
      </w:r>
      <w:proofErr w:type="spellEnd"/>
      <w:r w:rsidRPr="00FE7C78">
        <w:rPr>
          <w:sz w:val="24"/>
          <w:szCs w:val="24"/>
        </w:rPr>
        <w:t>, 2003). They are typically used – and preferred over alternatives</w:t>
      </w:r>
      <w:r w:rsidR="00D16C89">
        <w:rPr>
          <w:sz w:val="24"/>
          <w:szCs w:val="24"/>
        </w:rPr>
        <w:t xml:space="preserve"> </w:t>
      </w:r>
      <w:r w:rsidRPr="00FE7C78">
        <w:rPr>
          <w:sz w:val="24"/>
          <w:szCs w:val="24"/>
        </w:rPr>
        <w:t xml:space="preserve">– with attitude, value, belief, and behavior items because they are more descriptive than other analyses.  </w:t>
      </w:r>
    </w:p>
    <w:p w:rsidR="0035183C" w:rsidRPr="00E455C2" w:rsidRDefault="0035183C" w:rsidP="0035183C">
      <w:pPr>
        <w:spacing w:line="240" w:lineRule="auto"/>
        <w:ind w:firstLine="720"/>
        <w:jc w:val="both"/>
        <w:rPr>
          <w:sz w:val="24"/>
          <w:szCs w:val="24"/>
        </w:rPr>
      </w:pPr>
      <w:r w:rsidRPr="00FE7C78">
        <w:rPr>
          <w:sz w:val="24"/>
          <w:szCs w:val="24"/>
        </w:rPr>
        <w:t>A survey of general practitioners, psychiatrists, and internists examined different physicians’ attitudes towards suicidal behavior and their perceived competence to care for suicidal patients. “Five-point Likert scales were used to measure self-perceived competence, level of commitment, empathy, and irritation felt towards patients with somatic and psychiatric diagnoses” (</w:t>
      </w:r>
      <w:proofErr w:type="spellStart"/>
      <w:r w:rsidRPr="00FE7C78">
        <w:rPr>
          <w:sz w:val="24"/>
          <w:szCs w:val="24"/>
        </w:rPr>
        <w:t>Grimholt</w:t>
      </w:r>
      <w:proofErr w:type="spellEnd"/>
      <w:r w:rsidRPr="00FE7C78">
        <w:rPr>
          <w:sz w:val="24"/>
          <w:szCs w:val="24"/>
        </w:rPr>
        <w:t xml:space="preserve">, </w:t>
      </w:r>
      <w:proofErr w:type="spellStart"/>
      <w:r w:rsidRPr="00FE7C78">
        <w:rPr>
          <w:sz w:val="24"/>
          <w:szCs w:val="24"/>
        </w:rPr>
        <w:t>Haavet</w:t>
      </w:r>
      <w:proofErr w:type="spellEnd"/>
      <w:r w:rsidRPr="00FE7C78">
        <w:rPr>
          <w:sz w:val="24"/>
          <w:szCs w:val="24"/>
        </w:rPr>
        <w:t xml:space="preserve">, Jacobsen, </w:t>
      </w:r>
      <w:proofErr w:type="spellStart"/>
      <w:r w:rsidRPr="00FE7C78">
        <w:rPr>
          <w:sz w:val="24"/>
          <w:szCs w:val="24"/>
        </w:rPr>
        <w:t>Sandvik</w:t>
      </w:r>
      <w:proofErr w:type="spellEnd"/>
      <w:r w:rsidRPr="00FE7C78">
        <w:rPr>
          <w:sz w:val="24"/>
          <w:szCs w:val="24"/>
        </w:rPr>
        <w:t xml:space="preserve">, &amp; </w:t>
      </w:r>
      <w:proofErr w:type="spellStart"/>
      <w:r w:rsidRPr="00FE7C78">
        <w:rPr>
          <w:sz w:val="24"/>
          <w:szCs w:val="24"/>
        </w:rPr>
        <w:t>Ekeberg</w:t>
      </w:r>
      <w:proofErr w:type="spellEnd"/>
      <w:r w:rsidRPr="00FE7C78">
        <w:rPr>
          <w:sz w:val="24"/>
          <w:szCs w:val="24"/>
        </w:rPr>
        <w:t xml:space="preserve">, 2014, p. 1).  Responses for the five-point Likert </w:t>
      </w:r>
      <w:r w:rsidRPr="00E455C2">
        <w:rPr>
          <w:sz w:val="24"/>
          <w:szCs w:val="24"/>
        </w:rPr>
        <w:t>scale items on the Understanding Suicidal Patients Scale (UPS) were scored from 1 (I agree complete</w:t>
      </w:r>
      <w:r w:rsidR="00D16C89">
        <w:rPr>
          <w:sz w:val="24"/>
          <w:szCs w:val="24"/>
        </w:rPr>
        <w:t>ly</w:t>
      </w:r>
      <w:r w:rsidRPr="00E455C2">
        <w:rPr>
          <w:sz w:val="24"/>
          <w:szCs w:val="24"/>
        </w:rPr>
        <w:t>) to 5 (I disagree complete</w:t>
      </w:r>
      <w:r w:rsidR="00D16C89">
        <w:rPr>
          <w:sz w:val="24"/>
          <w:szCs w:val="24"/>
        </w:rPr>
        <w:t>ly</w:t>
      </w:r>
      <w:r w:rsidRPr="00E455C2">
        <w:rPr>
          <w:sz w:val="24"/>
          <w:szCs w:val="24"/>
        </w:rPr>
        <w:t xml:space="preserve">). The Cronbach’s alpha calculated for the UPS-scale was 0.69, indicating acceptable reliability. </w:t>
      </w:r>
    </w:p>
    <w:p w:rsidR="0035183C" w:rsidRPr="00E455C2" w:rsidRDefault="0035183C" w:rsidP="0035183C">
      <w:pPr>
        <w:spacing w:line="240" w:lineRule="auto"/>
        <w:ind w:firstLine="720"/>
        <w:jc w:val="both"/>
        <w:rPr>
          <w:sz w:val="24"/>
          <w:szCs w:val="24"/>
        </w:rPr>
      </w:pPr>
      <w:r w:rsidRPr="00E455C2">
        <w:rPr>
          <w:sz w:val="24"/>
          <w:szCs w:val="24"/>
        </w:rPr>
        <w:t>Over the past two decades, domestic violence training has been integrated into the curricula of most medical and postgraduate programs in the United States (Ramsay et al., 2012). In order to assess whether training and support programs increased (1) one’s ability to identify a women experiencing domestic violence</w:t>
      </w:r>
      <w:r w:rsidR="00D16C89">
        <w:rPr>
          <w:sz w:val="24"/>
          <w:szCs w:val="24"/>
        </w:rPr>
        <w:t>,</w:t>
      </w:r>
      <w:r w:rsidRPr="00E455C2">
        <w:rPr>
          <w:sz w:val="24"/>
          <w:szCs w:val="24"/>
        </w:rPr>
        <w:t xml:space="preserve"> as well as</w:t>
      </w:r>
      <w:r w:rsidR="00D16C89">
        <w:rPr>
          <w:sz w:val="24"/>
          <w:szCs w:val="24"/>
        </w:rPr>
        <w:t>,</w:t>
      </w:r>
      <w:r w:rsidRPr="00E455C2">
        <w:rPr>
          <w:sz w:val="24"/>
          <w:szCs w:val="24"/>
        </w:rPr>
        <w:t xml:space="preserve"> (2) one’s general knowledge of domestic violence, a cross-sectional survey was carried out by several researchers.  Participants of the study included </w:t>
      </w:r>
      <w:r w:rsidR="00D16C89">
        <w:rPr>
          <w:sz w:val="24"/>
          <w:szCs w:val="24"/>
        </w:rPr>
        <w:t>g</w:t>
      </w:r>
      <w:r w:rsidRPr="00E455C2">
        <w:rPr>
          <w:sz w:val="24"/>
          <w:szCs w:val="24"/>
        </w:rPr>
        <w:t xml:space="preserve">eneral </w:t>
      </w:r>
      <w:r w:rsidR="00D16C89">
        <w:rPr>
          <w:sz w:val="24"/>
          <w:szCs w:val="24"/>
        </w:rPr>
        <w:t>p</w:t>
      </w:r>
      <w:r w:rsidRPr="00E455C2">
        <w:rPr>
          <w:sz w:val="24"/>
          <w:szCs w:val="24"/>
        </w:rPr>
        <w:t xml:space="preserve">ractitioners (GPs) and practice nurses. The Physician Readiness to Manage Intimate Partner Violence Survey (PREMIS) is a valid, reliable, and well-recognized questionnaire in the United States (Ramsay et al., 2012). It includes sections on perceived preparedness and knowledge, actual knowledge, and opinions, among others. The PREMIS survey is a seven-point Likert scale, ranging from 1 = not prepared to 7 = well prepared for perceived preparation items; 1 = nothing to 7 = very much </w:t>
      </w:r>
      <w:r w:rsidRPr="00E455C2">
        <w:rPr>
          <w:sz w:val="24"/>
          <w:szCs w:val="24"/>
        </w:rPr>
        <w:lastRenderedPageBreak/>
        <w:t>for perceived knowledge items; 1 = strongly disagree to 7 = strongly agree for opinion items.</w:t>
      </w:r>
      <w:r w:rsidR="00F63F6B">
        <w:rPr>
          <w:sz w:val="24"/>
          <w:szCs w:val="24"/>
        </w:rPr>
        <w:t xml:space="preserve"> </w:t>
      </w:r>
      <w:r w:rsidRPr="00E455C2">
        <w:rPr>
          <w:sz w:val="24"/>
          <w:szCs w:val="24"/>
        </w:rPr>
        <w:t>Training programs have been evaluated by comparing results of the PREMIS survey before and after program implementation. These programs have proven to be very effective, generally “increasing the knowledge, attitudes, and skills of students and clinicians in relation to domestic violence” (Ramsay et al., 2012, p. 648).</w:t>
      </w:r>
    </w:p>
    <w:p w:rsidR="0035183C" w:rsidRPr="00FE7C78" w:rsidRDefault="0035183C" w:rsidP="0035183C">
      <w:pPr>
        <w:spacing w:line="240" w:lineRule="auto"/>
        <w:ind w:firstLine="720"/>
        <w:jc w:val="both"/>
        <w:rPr>
          <w:sz w:val="24"/>
          <w:szCs w:val="24"/>
        </w:rPr>
      </w:pPr>
      <w:r w:rsidRPr="00FE7C78">
        <w:rPr>
          <w:sz w:val="24"/>
          <w:szCs w:val="24"/>
        </w:rPr>
        <w:t>Most studies geared towards evaluating knowledge uptake, skill acquisition, and personal changes in values and beliefs focus on comparing the results of a questionnaire taken immediately after an intervention, and the results of the same questionnaire taken after a set amount of time (follow-up). In a follow-up assessment of Integrated Management of Neonatal and Childhood Illness (IMNCI) training, primary health care workers were trained on IMNCI using either conventional 8-day training or interrupted 5-day training methods, tested on composite knowledge and skills, and then re-tested 3 years after the initial training.  The two scores were compared to see how much information had been retained after 3 years.  Regardless of the training program (8- or 5-day), knowledge and skills acquired declined significantly (Venkatachalam, Kumar, Gupta, &amp; Aggarwal, 2011). While no pre</w:t>
      </w:r>
      <w:r w:rsidR="00F63F6B">
        <w:rPr>
          <w:sz w:val="24"/>
          <w:szCs w:val="24"/>
        </w:rPr>
        <w:t>-</w:t>
      </w:r>
      <w:r w:rsidRPr="00FE7C78">
        <w:rPr>
          <w:sz w:val="24"/>
          <w:szCs w:val="24"/>
        </w:rPr>
        <w:t xml:space="preserve">test was conducted to detect how much a participant learned from the actual training program, it is evident that some knowledge was acquired and subsequently forgotten over time. It was concluded that the training program was effective, but refresher trainings should be held in order to prevent this decline. </w:t>
      </w:r>
    </w:p>
    <w:p w:rsidR="0035183C" w:rsidRDefault="0035183C" w:rsidP="0035183C">
      <w:pPr>
        <w:spacing w:line="240" w:lineRule="auto"/>
        <w:ind w:firstLine="720"/>
        <w:jc w:val="both"/>
        <w:rPr>
          <w:sz w:val="24"/>
          <w:szCs w:val="24"/>
        </w:rPr>
      </w:pPr>
      <w:r w:rsidRPr="00FE7C78">
        <w:rPr>
          <w:sz w:val="24"/>
          <w:szCs w:val="24"/>
        </w:rPr>
        <w:t>In a study on the long-term effectiveness of parent education using the “baby oral health” model on the improvement of oral health of young children, caregivers were exposed to an interactive audio-visual aid about oral health and then asked to complete a questionnaire relating to the information presented. In this particular study, there were four groups: a study group enrolled at baseline, a study group follow-up at 18 months, a comparison group, and a comparison group enrolled at follow-up. Not surprisingly, parents in the study group acquired more knowledge about oral health than those in the control group. More importantly, however, is the amount of knowledge retained over the 18-month period by participants who were exposed to the health information; no significant loss of knowledge was identified in the study group follow up over the 18-month study period for the majority of items on the questionnaire (Kulkarni, 2013). The measurements of the follow-up study are indicative of the effectiveness of the intervention. Although this study contained a control group, it was not necessary</w:t>
      </w:r>
      <w:r w:rsidR="00F63F6B">
        <w:rPr>
          <w:sz w:val="24"/>
          <w:szCs w:val="24"/>
        </w:rPr>
        <w:t>. T</w:t>
      </w:r>
      <w:r w:rsidRPr="00FE7C78">
        <w:rPr>
          <w:sz w:val="24"/>
          <w:szCs w:val="24"/>
        </w:rPr>
        <w:t xml:space="preserve">he most important comparison </w:t>
      </w:r>
      <w:r>
        <w:rPr>
          <w:sz w:val="24"/>
          <w:szCs w:val="24"/>
        </w:rPr>
        <w:t>was</w:t>
      </w:r>
      <w:r w:rsidRPr="00FE7C78">
        <w:rPr>
          <w:sz w:val="24"/>
          <w:szCs w:val="24"/>
        </w:rPr>
        <w:t xml:space="preserve"> not between the study group and the control group, but rather it </w:t>
      </w:r>
      <w:r>
        <w:rPr>
          <w:sz w:val="24"/>
          <w:szCs w:val="24"/>
        </w:rPr>
        <w:t>was</w:t>
      </w:r>
      <w:r w:rsidRPr="00FE7C78">
        <w:rPr>
          <w:sz w:val="24"/>
          <w:szCs w:val="24"/>
        </w:rPr>
        <w:t xml:space="preserve"> between the study group questionnaire responses immediately after the presentation and the study group questionnaire responses after 18 months.</w:t>
      </w:r>
    </w:p>
    <w:p w:rsidR="007665E7" w:rsidRDefault="007665E7">
      <w:pPr>
        <w:spacing w:after="0" w:line="240" w:lineRule="auto"/>
        <w:rPr>
          <w:sz w:val="24"/>
          <w:szCs w:val="24"/>
        </w:rPr>
      </w:pPr>
      <w:r>
        <w:rPr>
          <w:sz w:val="24"/>
          <w:szCs w:val="24"/>
        </w:rPr>
        <w:br w:type="page"/>
      </w:r>
    </w:p>
    <w:p w:rsidR="0035183C" w:rsidRPr="00EE65BB" w:rsidRDefault="0035183C" w:rsidP="007665E7">
      <w:pPr>
        <w:rPr>
          <w:b/>
          <w:sz w:val="24"/>
          <w:szCs w:val="24"/>
        </w:rPr>
      </w:pPr>
      <w:r w:rsidRPr="00EE65BB">
        <w:rPr>
          <w:b/>
          <w:sz w:val="24"/>
          <w:szCs w:val="24"/>
        </w:rPr>
        <w:lastRenderedPageBreak/>
        <w:t>References</w:t>
      </w:r>
    </w:p>
    <w:p w:rsidR="0035183C" w:rsidRPr="00FE7C78" w:rsidRDefault="0035183C" w:rsidP="0035183C">
      <w:pPr>
        <w:rPr>
          <w:sz w:val="24"/>
          <w:szCs w:val="24"/>
        </w:rPr>
      </w:pPr>
      <w:proofErr w:type="spellStart"/>
      <w:r w:rsidRPr="00FE7C78">
        <w:rPr>
          <w:sz w:val="24"/>
          <w:szCs w:val="24"/>
        </w:rPr>
        <w:t>DeVellis</w:t>
      </w:r>
      <w:proofErr w:type="spellEnd"/>
      <w:r w:rsidRPr="00FE7C78">
        <w:rPr>
          <w:sz w:val="24"/>
          <w:szCs w:val="24"/>
        </w:rPr>
        <w:t xml:space="preserve">, R.F. (2003). </w:t>
      </w:r>
      <w:r w:rsidRPr="00FE7C78">
        <w:rPr>
          <w:i/>
          <w:sz w:val="24"/>
          <w:szCs w:val="24"/>
        </w:rPr>
        <w:t>Scale development: Theory and applications</w:t>
      </w:r>
      <w:r w:rsidRPr="00FE7C78">
        <w:rPr>
          <w:sz w:val="24"/>
          <w:szCs w:val="24"/>
        </w:rPr>
        <w:t xml:space="preserve"> (2nd ed.). Thousand Oaks, CA: Sage.</w:t>
      </w:r>
    </w:p>
    <w:p w:rsidR="0035183C" w:rsidRPr="00FE7C78" w:rsidRDefault="0035183C" w:rsidP="0035183C">
      <w:pPr>
        <w:rPr>
          <w:sz w:val="24"/>
          <w:szCs w:val="24"/>
        </w:rPr>
      </w:pPr>
      <w:r w:rsidRPr="00FE7C78">
        <w:rPr>
          <w:sz w:val="24"/>
          <w:szCs w:val="24"/>
        </w:rPr>
        <w:t xml:space="preserve">Goodwin, C.J. (2009). </w:t>
      </w:r>
      <w:r w:rsidRPr="00FE7C78">
        <w:rPr>
          <w:i/>
          <w:sz w:val="24"/>
          <w:szCs w:val="24"/>
        </w:rPr>
        <w:t>Research in psychology: Methods and designs</w:t>
      </w:r>
      <w:r w:rsidRPr="00FE7C78">
        <w:rPr>
          <w:sz w:val="24"/>
          <w:szCs w:val="24"/>
        </w:rPr>
        <w:t xml:space="preserve"> (6</w:t>
      </w:r>
      <w:r w:rsidRPr="00FE7C78">
        <w:rPr>
          <w:sz w:val="24"/>
          <w:szCs w:val="24"/>
          <w:vertAlign w:val="superscript"/>
        </w:rPr>
        <w:t>th</w:t>
      </w:r>
      <w:r w:rsidRPr="00FE7C78">
        <w:rPr>
          <w:sz w:val="24"/>
          <w:szCs w:val="24"/>
        </w:rPr>
        <w:t xml:space="preserve"> ed.). Hoboken, NJ: Wiley.</w:t>
      </w:r>
    </w:p>
    <w:p w:rsidR="0035183C" w:rsidRPr="00FE7C78" w:rsidRDefault="0035183C" w:rsidP="0035183C">
      <w:pPr>
        <w:rPr>
          <w:i/>
          <w:sz w:val="24"/>
          <w:szCs w:val="24"/>
        </w:rPr>
      </w:pPr>
      <w:proofErr w:type="spellStart"/>
      <w:r w:rsidRPr="00FE7C78">
        <w:rPr>
          <w:sz w:val="24"/>
          <w:szCs w:val="24"/>
        </w:rPr>
        <w:t>Grimhold</w:t>
      </w:r>
      <w:proofErr w:type="spellEnd"/>
      <w:r w:rsidRPr="00FE7C78">
        <w:rPr>
          <w:sz w:val="24"/>
          <w:szCs w:val="24"/>
        </w:rPr>
        <w:t xml:space="preserve">, T., </w:t>
      </w:r>
      <w:proofErr w:type="spellStart"/>
      <w:r w:rsidRPr="00FE7C78">
        <w:rPr>
          <w:sz w:val="24"/>
          <w:szCs w:val="24"/>
        </w:rPr>
        <w:t>Haavet</w:t>
      </w:r>
      <w:proofErr w:type="spellEnd"/>
      <w:r w:rsidRPr="00FE7C78">
        <w:rPr>
          <w:sz w:val="24"/>
          <w:szCs w:val="24"/>
        </w:rPr>
        <w:t xml:space="preserve">, O., Jacobsen, D., </w:t>
      </w:r>
      <w:proofErr w:type="spellStart"/>
      <w:r w:rsidRPr="00FE7C78">
        <w:rPr>
          <w:sz w:val="24"/>
          <w:szCs w:val="24"/>
        </w:rPr>
        <w:t>Sandvik</w:t>
      </w:r>
      <w:proofErr w:type="spellEnd"/>
      <w:r w:rsidRPr="00FE7C78">
        <w:rPr>
          <w:sz w:val="24"/>
          <w:szCs w:val="24"/>
        </w:rPr>
        <w:t xml:space="preserve">, L., &amp; </w:t>
      </w:r>
      <w:proofErr w:type="spellStart"/>
      <w:r w:rsidRPr="00FE7C78">
        <w:rPr>
          <w:sz w:val="24"/>
          <w:szCs w:val="24"/>
        </w:rPr>
        <w:t>Ekeberg</w:t>
      </w:r>
      <w:proofErr w:type="spellEnd"/>
      <w:r w:rsidRPr="00FE7C78">
        <w:rPr>
          <w:sz w:val="24"/>
          <w:szCs w:val="24"/>
        </w:rPr>
        <w:t xml:space="preserve">, O. (2014). Perceived competence </w:t>
      </w:r>
      <w:r w:rsidRPr="00FE7C78">
        <w:rPr>
          <w:sz w:val="24"/>
          <w:szCs w:val="24"/>
        </w:rPr>
        <w:br/>
        <w:t xml:space="preserve">and attitudes towards patients with suicidal </w:t>
      </w:r>
      <w:proofErr w:type="spellStart"/>
      <w:r w:rsidRPr="00FE7C78">
        <w:rPr>
          <w:sz w:val="24"/>
          <w:szCs w:val="24"/>
        </w:rPr>
        <w:t>behaviour</w:t>
      </w:r>
      <w:proofErr w:type="spellEnd"/>
      <w:r w:rsidRPr="00FE7C78">
        <w:rPr>
          <w:sz w:val="24"/>
          <w:szCs w:val="24"/>
        </w:rPr>
        <w:t xml:space="preserve">: a survey of general practitioners, psychiatrists and internists. </w:t>
      </w:r>
      <w:r w:rsidRPr="00FE7C78">
        <w:rPr>
          <w:i/>
          <w:sz w:val="24"/>
          <w:szCs w:val="24"/>
        </w:rPr>
        <w:t>BMC Health Services Research, 14.</w:t>
      </w:r>
    </w:p>
    <w:p w:rsidR="0035183C" w:rsidRPr="00E455C2" w:rsidRDefault="0035183C" w:rsidP="0035183C">
      <w:pPr>
        <w:rPr>
          <w:sz w:val="24"/>
          <w:szCs w:val="24"/>
        </w:rPr>
      </w:pPr>
      <w:r w:rsidRPr="00FE7C78">
        <w:rPr>
          <w:sz w:val="24"/>
          <w:szCs w:val="24"/>
        </w:rPr>
        <w:t>Health Services Research (HSR) Methods. (2014). Posttest only control group design. Academy Health. Retrieved from: http://www.hsrmethods.org/Glossary/Terms/P/Posttest%20Only%20Control%20Group%20Design.aspx</w:t>
      </w:r>
    </w:p>
    <w:p w:rsidR="0035183C" w:rsidRPr="00E455C2" w:rsidRDefault="0035183C" w:rsidP="0035183C">
      <w:pPr>
        <w:rPr>
          <w:sz w:val="24"/>
          <w:szCs w:val="24"/>
        </w:rPr>
      </w:pPr>
      <w:r w:rsidRPr="00E455C2">
        <w:rPr>
          <w:sz w:val="24"/>
          <w:szCs w:val="24"/>
        </w:rPr>
        <w:t xml:space="preserve">Kulkarni, G. (2013). Long-term effectiveness of parent educating using the “baby oral health” model on the improvement of oral health of young children. </w:t>
      </w:r>
      <w:r w:rsidRPr="00E455C2">
        <w:rPr>
          <w:i/>
          <w:sz w:val="24"/>
          <w:szCs w:val="24"/>
        </w:rPr>
        <w:t>International Journal of Dentistry</w:t>
      </w:r>
      <w:r w:rsidRPr="00E455C2">
        <w:rPr>
          <w:sz w:val="24"/>
          <w:szCs w:val="24"/>
        </w:rPr>
        <w:t xml:space="preserve">. Retrieved from: </w:t>
      </w:r>
      <w:hyperlink r:id="rId13" w:history="1">
        <w:r w:rsidRPr="00E455C2">
          <w:rPr>
            <w:rStyle w:val="Hyperlink"/>
            <w:sz w:val="24"/>
            <w:szCs w:val="24"/>
          </w:rPr>
          <w:t>http://dx.doi.org/10.1155/2013/137048</w:t>
        </w:r>
      </w:hyperlink>
    </w:p>
    <w:p w:rsidR="0035183C" w:rsidRPr="00E455C2" w:rsidRDefault="0035183C" w:rsidP="0035183C">
      <w:pPr>
        <w:rPr>
          <w:sz w:val="24"/>
          <w:szCs w:val="24"/>
        </w:rPr>
      </w:pPr>
      <w:r w:rsidRPr="00E455C2">
        <w:rPr>
          <w:sz w:val="24"/>
          <w:szCs w:val="24"/>
        </w:rPr>
        <w:t xml:space="preserve">Ramsay, J., </w:t>
      </w:r>
      <w:proofErr w:type="spellStart"/>
      <w:r w:rsidRPr="00E455C2">
        <w:rPr>
          <w:sz w:val="24"/>
          <w:szCs w:val="24"/>
        </w:rPr>
        <w:t>Rutterford</w:t>
      </w:r>
      <w:proofErr w:type="spellEnd"/>
      <w:r w:rsidRPr="00E455C2">
        <w:rPr>
          <w:sz w:val="24"/>
          <w:szCs w:val="24"/>
        </w:rPr>
        <w:t xml:space="preserve">, C., Gregory, A., Dunne, D., Eldridge, S., Sharp, D., &amp; </w:t>
      </w:r>
      <w:proofErr w:type="spellStart"/>
      <w:r w:rsidRPr="00E455C2">
        <w:rPr>
          <w:sz w:val="24"/>
          <w:szCs w:val="24"/>
        </w:rPr>
        <w:t>Feder</w:t>
      </w:r>
      <w:proofErr w:type="spellEnd"/>
      <w:r w:rsidRPr="00E455C2">
        <w:rPr>
          <w:sz w:val="24"/>
          <w:szCs w:val="24"/>
        </w:rPr>
        <w:t xml:space="preserve">, G. (2012). Domestic violence: Knowledge, attitudes, and clinical practice of selected UK primary healthcare clinicians. </w:t>
      </w:r>
      <w:r w:rsidRPr="00E455C2">
        <w:rPr>
          <w:i/>
          <w:sz w:val="24"/>
          <w:szCs w:val="24"/>
        </w:rPr>
        <w:t>British Journal of General Practice</w:t>
      </w:r>
      <w:r w:rsidRPr="00E455C2">
        <w:rPr>
          <w:sz w:val="24"/>
          <w:szCs w:val="24"/>
        </w:rPr>
        <w:t xml:space="preserve">. 647-655. </w:t>
      </w:r>
    </w:p>
    <w:p w:rsidR="0035183C" w:rsidRPr="00FE7C78" w:rsidRDefault="0035183C" w:rsidP="0035183C">
      <w:pPr>
        <w:rPr>
          <w:i/>
          <w:sz w:val="24"/>
          <w:szCs w:val="24"/>
        </w:rPr>
      </w:pPr>
      <w:proofErr w:type="spellStart"/>
      <w:r w:rsidRPr="00E455C2">
        <w:rPr>
          <w:sz w:val="24"/>
          <w:szCs w:val="24"/>
        </w:rPr>
        <w:t>Shneeberg</w:t>
      </w:r>
      <w:proofErr w:type="spellEnd"/>
      <w:r w:rsidRPr="00E455C2">
        <w:rPr>
          <w:sz w:val="24"/>
          <w:szCs w:val="24"/>
        </w:rPr>
        <w:t xml:space="preserve">, A., </w:t>
      </w:r>
      <w:proofErr w:type="spellStart"/>
      <w:r w:rsidRPr="00E455C2">
        <w:rPr>
          <w:sz w:val="24"/>
          <w:szCs w:val="24"/>
        </w:rPr>
        <w:t>Bettinger</w:t>
      </w:r>
      <w:proofErr w:type="spellEnd"/>
      <w:r w:rsidRPr="00E455C2">
        <w:rPr>
          <w:sz w:val="24"/>
          <w:szCs w:val="24"/>
        </w:rPr>
        <w:t xml:space="preserve">, J., McNeil, S., Ward, B., Dionne, M., &amp; Cooper, C. (2014). Knowledge, attitudes, beliefs, and </w:t>
      </w:r>
      <w:proofErr w:type="spellStart"/>
      <w:r w:rsidRPr="00E455C2">
        <w:rPr>
          <w:sz w:val="24"/>
          <w:szCs w:val="24"/>
        </w:rPr>
        <w:t>behaviours</w:t>
      </w:r>
      <w:proofErr w:type="spellEnd"/>
      <w:r w:rsidRPr="00E455C2">
        <w:rPr>
          <w:sz w:val="24"/>
          <w:szCs w:val="24"/>
        </w:rPr>
        <w:t xml:space="preserve"> of older adults</w:t>
      </w:r>
      <w:r w:rsidRPr="00FE7C78">
        <w:rPr>
          <w:sz w:val="24"/>
          <w:szCs w:val="24"/>
        </w:rPr>
        <w:t xml:space="preserve"> about pneumococcal immunization, a Public Health Agency of Canada/Canadian Institutes of Health Research Influenza Research Network (PCIRN) investigation. </w:t>
      </w:r>
      <w:r w:rsidRPr="00FE7C78">
        <w:rPr>
          <w:i/>
          <w:sz w:val="24"/>
          <w:szCs w:val="24"/>
        </w:rPr>
        <w:t>BMC Public Health, 14.</w:t>
      </w:r>
    </w:p>
    <w:p w:rsidR="0035183C" w:rsidRPr="00FE7C78" w:rsidRDefault="0035183C" w:rsidP="0035183C">
      <w:pPr>
        <w:rPr>
          <w:sz w:val="24"/>
          <w:szCs w:val="24"/>
        </w:rPr>
      </w:pPr>
      <w:r w:rsidRPr="00FE7C78">
        <w:rPr>
          <w:sz w:val="24"/>
          <w:szCs w:val="24"/>
        </w:rPr>
        <w:t xml:space="preserve">Skinner, K. (2007). Developing a tool to measure knowledge exchange outcomes. </w:t>
      </w:r>
      <w:r w:rsidRPr="00FE7C78">
        <w:rPr>
          <w:i/>
          <w:sz w:val="24"/>
          <w:szCs w:val="24"/>
        </w:rPr>
        <w:t>The Canadian Journal of Program Evaluation, 22</w:t>
      </w:r>
      <w:r w:rsidRPr="00FE7C78">
        <w:rPr>
          <w:sz w:val="24"/>
          <w:szCs w:val="24"/>
        </w:rPr>
        <w:t>(1). 49-73.</w:t>
      </w:r>
    </w:p>
    <w:p w:rsidR="0035183C" w:rsidRPr="008C6B21" w:rsidRDefault="0035183C" w:rsidP="008C6B21">
      <w:pPr>
        <w:rPr>
          <w:sz w:val="24"/>
          <w:szCs w:val="24"/>
        </w:rPr>
      </w:pPr>
      <w:r w:rsidRPr="00FE7C78">
        <w:rPr>
          <w:sz w:val="24"/>
          <w:szCs w:val="24"/>
        </w:rPr>
        <w:t xml:space="preserve">Venkatachalam, J., Kumar, D., Gupta, M., &amp; Aggarwal, A. (2011). Knowledge and skills of primary health care workers trained on integrated management of neonatal and childhood illness: Follow-up assessment 3 years after the training. </w:t>
      </w:r>
      <w:r w:rsidRPr="00FE7C78">
        <w:rPr>
          <w:i/>
          <w:sz w:val="24"/>
          <w:szCs w:val="24"/>
        </w:rPr>
        <w:t>Indian Journal of Public Health, 55</w:t>
      </w:r>
      <w:r w:rsidRPr="00FE7C78">
        <w:rPr>
          <w:sz w:val="24"/>
          <w:szCs w:val="24"/>
        </w:rPr>
        <w:t>(4). 298-302.</w:t>
      </w:r>
    </w:p>
    <w:p w:rsidR="008C082D" w:rsidRDefault="008C082D" w:rsidP="002462AF">
      <w:pPr>
        <w:pStyle w:val="Heading1"/>
        <w:shd w:val="clear" w:color="auto" w:fill="C00000"/>
      </w:pPr>
      <w:bookmarkStart w:id="2" w:name="_Toc397617183"/>
      <w:r>
        <w:lastRenderedPageBreak/>
        <w:t>Introduction and Participant Demographic Information</w:t>
      </w:r>
      <w:bookmarkEnd w:id="2"/>
    </w:p>
    <w:p w:rsidR="007C5C17" w:rsidRDefault="008C082D" w:rsidP="00EE65BB">
      <w:pPr>
        <w:pStyle w:val="BodyText"/>
      </w:pPr>
      <w:r>
        <w:t xml:space="preserve">As a participant in </w:t>
      </w:r>
      <w:r w:rsidR="00BF3517">
        <w:t xml:space="preserve">the </w:t>
      </w:r>
      <w:r w:rsidR="00B46391">
        <w:t>U</w:t>
      </w:r>
      <w:r w:rsidR="00F63F6B">
        <w:t>.</w:t>
      </w:r>
      <w:r w:rsidR="00B46391">
        <w:t>S</w:t>
      </w:r>
      <w:r w:rsidR="00F63F6B">
        <w:t>.</w:t>
      </w:r>
      <w:r w:rsidR="00B46391">
        <w:t xml:space="preserve"> Department of Health and Human Services (HHS) Office of Women’s Health (</w:t>
      </w:r>
      <w:r w:rsidR="00BF3517">
        <w:t>OWH</w:t>
      </w:r>
      <w:r w:rsidR="00B46391">
        <w:t>)</w:t>
      </w:r>
      <w:r w:rsidR="00BF3517">
        <w:t xml:space="preserve"> </w:t>
      </w:r>
      <w:r w:rsidR="00B46391">
        <w:t>Trauma Informed Care (</w:t>
      </w:r>
      <w:r w:rsidR="00BF3517">
        <w:t>TIC</w:t>
      </w:r>
      <w:r w:rsidR="00B46391">
        <w:t>)</w:t>
      </w:r>
      <w:r w:rsidR="00BF3517">
        <w:t xml:space="preserve"> Training and Technical Assistance </w:t>
      </w:r>
      <w:r w:rsidR="001A193F">
        <w:t>initiative provided</w:t>
      </w:r>
      <w:r>
        <w:t xml:space="preserve"> in your HHS Region, you attended a two-day training event, followed</w:t>
      </w:r>
      <w:r w:rsidR="00F63F6B">
        <w:t>,</w:t>
      </w:r>
      <w:r>
        <w:t xml:space="preserve"> in some cases</w:t>
      </w:r>
      <w:r w:rsidR="00F63F6B">
        <w:t>,</w:t>
      </w:r>
      <w:r>
        <w:t xml:space="preserve"> by two technical assistance </w:t>
      </w:r>
      <w:r w:rsidR="001A193F">
        <w:t xml:space="preserve">visits or </w:t>
      </w:r>
      <w:r>
        <w:t>calls. During the two-day training event, you were pr</w:t>
      </w:r>
      <w:r w:rsidR="00857D73">
        <w:t xml:space="preserve">esented with </w:t>
      </w:r>
      <w:r>
        <w:t>a curriculum designed to share information about trauma, its prevalence and effects on individuals and communities</w:t>
      </w:r>
      <w:r w:rsidR="00857D73">
        <w:t xml:space="preserve">.  The curriculum also covered topics on </w:t>
      </w:r>
      <w:r>
        <w:t>the use of trauma informed care to support individuals with trauma</w:t>
      </w:r>
      <w:r w:rsidR="005216FC">
        <w:t>tic</w:t>
      </w:r>
      <w:r>
        <w:t xml:space="preserve"> experiences in using health and human services </w:t>
      </w:r>
      <w:r w:rsidR="00857D73">
        <w:t>in a manner that avoids creating additional</w:t>
      </w:r>
      <w:r>
        <w:t xml:space="preserve"> traumatic effects</w:t>
      </w:r>
      <w:r w:rsidR="00857D73">
        <w:t xml:space="preserve"> on </w:t>
      </w:r>
      <w:r w:rsidR="005216FC">
        <w:t>them</w:t>
      </w:r>
      <w:r>
        <w:t xml:space="preserve">. In this survey, which is part of the evaluation of the OWH TIC Training and Technical Assistance initiative, we ask you </w:t>
      </w:r>
      <w:r w:rsidR="007C5C17">
        <w:t xml:space="preserve">for some basic </w:t>
      </w:r>
      <w:r w:rsidR="00857D73">
        <w:t xml:space="preserve">background </w:t>
      </w:r>
      <w:r w:rsidR="007C5C17">
        <w:t xml:space="preserve">information and then ask you </w:t>
      </w:r>
      <w:r>
        <w:t xml:space="preserve">questions about </w:t>
      </w:r>
      <w:r w:rsidR="001A193F">
        <w:t>values</w:t>
      </w:r>
      <w:r>
        <w:t xml:space="preserve"> and beliefs</w:t>
      </w:r>
      <w:r w:rsidR="001A193F">
        <w:t xml:space="preserve">, as well as knowledge and skills, </w:t>
      </w:r>
      <w:r>
        <w:t>re</w:t>
      </w:r>
      <w:r w:rsidR="00857D73">
        <w:t>lated to</w:t>
      </w:r>
      <w:r>
        <w:t xml:space="preserve"> trauma and trauma informed care</w:t>
      </w:r>
      <w:r w:rsidR="007C5C17">
        <w:t>. Participation in this survey is voluntary. It is designed to be brief, and should take you approximately 25 to 30 minutes to complete.</w:t>
      </w:r>
      <w:r w:rsidR="00BF3517">
        <w:t xml:space="preserve">  </w:t>
      </w:r>
      <w:r w:rsidR="007C5C17">
        <w:t>We appreciate your assistance in completing this survey and contributing to the evaluation. For any questions, we can be reached at:</w:t>
      </w:r>
      <w:r w:rsidR="000D6A91">
        <w:t xml:space="preserve"> </w:t>
      </w:r>
      <w:r w:rsidR="000D6A91" w:rsidRPr="00EE65BB">
        <w:rPr>
          <w:b/>
        </w:rPr>
        <w:t>ENTER NAME AND NUMBER AND EMAIL ADDRESS.</w:t>
      </w:r>
    </w:p>
    <w:tbl>
      <w:tblPr>
        <w:tblStyle w:val="TableGrid"/>
        <w:tblW w:w="0" w:type="auto"/>
        <w:tblLook w:val="04A0" w:firstRow="1" w:lastRow="0" w:firstColumn="1" w:lastColumn="0" w:noHBand="0" w:noVBand="1"/>
      </w:tblPr>
      <w:tblGrid>
        <w:gridCol w:w="9216"/>
      </w:tblGrid>
      <w:tr w:rsidR="00EE65BB" w:rsidRPr="005F1A5B" w:rsidTr="00083F9A">
        <w:trPr>
          <w:trHeight w:val="368"/>
          <w:tblHeader/>
        </w:trPr>
        <w:tc>
          <w:tcPr>
            <w:tcW w:w="0" w:type="auto"/>
            <w:shd w:val="clear" w:color="auto" w:fill="C3C6A8"/>
            <w:vAlign w:val="center"/>
          </w:tcPr>
          <w:p w:rsidR="00EE65BB" w:rsidRPr="005F1A5B" w:rsidRDefault="00EE65BB" w:rsidP="007665E7">
            <w:pPr>
              <w:pStyle w:val="ExhibitColumnHeader"/>
              <w:rPr>
                <w:rFonts w:ascii="Arial Narrow" w:hAnsi="Arial Narrow"/>
              </w:rPr>
            </w:pPr>
            <w:r w:rsidRPr="005F1A5B">
              <w:rPr>
                <w:rFonts w:ascii="Arial Narrow" w:hAnsi="Arial Narrow"/>
              </w:rPr>
              <w:t>Participant Demographic and Background Review</w:t>
            </w:r>
          </w:p>
        </w:tc>
      </w:tr>
      <w:tr w:rsidR="00EE65BB" w:rsidRPr="005F1A5B">
        <w:tc>
          <w:tcPr>
            <w:tcW w:w="0" w:type="auto"/>
          </w:tcPr>
          <w:p w:rsidR="00EE65BB" w:rsidRPr="005F1A5B" w:rsidRDefault="007665E7" w:rsidP="00D47A47">
            <w:pPr>
              <w:pStyle w:val="ExhibitText"/>
            </w:pPr>
            <w:r w:rsidRPr="005F1A5B">
              <w:t>1.</w:t>
            </w:r>
            <w:r w:rsidRPr="005F1A5B">
              <w:tab/>
            </w:r>
            <w:r w:rsidR="00EE65BB" w:rsidRPr="005F1A5B">
              <w:t>When and where did you participate in the OWH TIC Training and Technical Assistance?</w:t>
            </w:r>
          </w:p>
          <w:p w:rsidR="00FB2F82" w:rsidRPr="005F1A5B" w:rsidRDefault="00FB2F82" w:rsidP="00D47A47">
            <w:pPr>
              <w:pStyle w:val="ExhibitText"/>
              <w:numPr>
                <w:ilvl w:val="0"/>
                <w:numId w:val="40"/>
              </w:numPr>
            </w:pPr>
            <w:r w:rsidRPr="005F1A5B">
              <w:t>Region 1: Worcester, MA on July 30-31, 2012</w:t>
            </w:r>
          </w:p>
          <w:p w:rsidR="00FB2F82" w:rsidRPr="005F1A5B" w:rsidRDefault="00FB2F82" w:rsidP="00D47A47">
            <w:pPr>
              <w:pStyle w:val="ExhibitText"/>
              <w:numPr>
                <w:ilvl w:val="0"/>
                <w:numId w:val="40"/>
              </w:numPr>
            </w:pPr>
            <w:r w:rsidRPr="005F1A5B">
              <w:t>Region 2: Albany, NY on April 22-23, 2013</w:t>
            </w:r>
          </w:p>
          <w:p w:rsidR="00FB2F82" w:rsidRPr="005F1A5B" w:rsidRDefault="00FB2F82" w:rsidP="00D47A47">
            <w:pPr>
              <w:pStyle w:val="ExhibitText"/>
              <w:numPr>
                <w:ilvl w:val="0"/>
                <w:numId w:val="40"/>
              </w:numPr>
            </w:pPr>
            <w:r w:rsidRPr="005F1A5B">
              <w:t>Region 2: Newark, NJ on April 15-16, 2014</w:t>
            </w:r>
          </w:p>
          <w:p w:rsidR="00FB2F82" w:rsidRPr="005F1A5B" w:rsidRDefault="00FB2F82" w:rsidP="00D47A47">
            <w:pPr>
              <w:pStyle w:val="ExhibitText"/>
              <w:numPr>
                <w:ilvl w:val="0"/>
                <w:numId w:val="40"/>
              </w:numPr>
            </w:pPr>
            <w:r w:rsidRPr="005F1A5B">
              <w:t>Region 3: Philadelphia, PA on June 4-5, 2013</w:t>
            </w:r>
          </w:p>
          <w:p w:rsidR="00FB2F82" w:rsidRPr="005F1A5B" w:rsidRDefault="00FB2F82" w:rsidP="00D47A47">
            <w:pPr>
              <w:pStyle w:val="ExhibitText"/>
              <w:numPr>
                <w:ilvl w:val="0"/>
                <w:numId w:val="40"/>
              </w:numPr>
            </w:pPr>
            <w:r w:rsidRPr="005F1A5B">
              <w:t>Region 3: Henrico, VA on April 30-May 1, 2014</w:t>
            </w:r>
          </w:p>
          <w:p w:rsidR="00FB2F82" w:rsidRPr="005F1A5B" w:rsidRDefault="00FB2F82" w:rsidP="00D47A47">
            <w:pPr>
              <w:pStyle w:val="ExhibitText"/>
              <w:numPr>
                <w:ilvl w:val="0"/>
                <w:numId w:val="40"/>
              </w:numPr>
            </w:pPr>
            <w:r w:rsidRPr="005F1A5B">
              <w:t>Region 4: Columbia, SC on May 7-8, 2013</w:t>
            </w:r>
          </w:p>
          <w:p w:rsidR="00FB2F82" w:rsidRPr="005F1A5B" w:rsidRDefault="00FB2F82" w:rsidP="00D47A47">
            <w:pPr>
              <w:pStyle w:val="ExhibitText"/>
              <w:numPr>
                <w:ilvl w:val="0"/>
                <w:numId w:val="40"/>
              </w:numPr>
            </w:pPr>
            <w:r w:rsidRPr="005F1A5B">
              <w:t>Region 5: Brooklyn Center, MN on May 21-22, 2013</w:t>
            </w:r>
          </w:p>
          <w:p w:rsidR="00FB2F82" w:rsidRPr="005F1A5B" w:rsidRDefault="00FB2F82" w:rsidP="00D47A47">
            <w:pPr>
              <w:pStyle w:val="ExhibitText"/>
              <w:numPr>
                <w:ilvl w:val="0"/>
                <w:numId w:val="40"/>
              </w:numPr>
            </w:pPr>
            <w:r w:rsidRPr="005F1A5B">
              <w:t>Region 6: West Monroe, LA on January 31-February 1, 2013</w:t>
            </w:r>
          </w:p>
          <w:p w:rsidR="00FB2F82" w:rsidRPr="005F1A5B" w:rsidRDefault="00FB2F82" w:rsidP="00D47A47">
            <w:pPr>
              <w:pStyle w:val="ExhibitText"/>
              <w:numPr>
                <w:ilvl w:val="0"/>
                <w:numId w:val="40"/>
              </w:numPr>
            </w:pPr>
            <w:r w:rsidRPr="005F1A5B">
              <w:t>Region 6: Fort Worth, TX on June 10-11, 2014</w:t>
            </w:r>
          </w:p>
          <w:p w:rsidR="00FB2F82" w:rsidRPr="005F1A5B" w:rsidRDefault="00FB2F82" w:rsidP="00D47A47">
            <w:pPr>
              <w:pStyle w:val="ExhibitText"/>
              <w:numPr>
                <w:ilvl w:val="0"/>
                <w:numId w:val="40"/>
              </w:numPr>
            </w:pPr>
            <w:r w:rsidRPr="005F1A5B">
              <w:t>Region 7: Kansas City, MO on February 20, 2013</w:t>
            </w:r>
          </w:p>
          <w:p w:rsidR="00FB2F82" w:rsidRPr="005F1A5B" w:rsidRDefault="00FB2F82" w:rsidP="00D47A47">
            <w:pPr>
              <w:pStyle w:val="ExhibitText"/>
              <w:numPr>
                <w:ilvl w:val="0"/>
                <w:numId w:val="40"/>
              </w:numPr>
            </w:pPr>
            <w:r w:rsidRPr="005F1A5B">
              <w:t>Region 8: Denver, CO on June 19-20, 2013</w:t>
            </w:r>
          </w:p>
          <w:p w:rsidR="00FB2F82" w:rsidRPr="005F1A5B" w:rsidRDefault="00FB2F82" w:rsidP="00D47A47">
            <w:pPr>
              <w:pStyle w:val="ExhibitText"/>
              <w:numPr>
                <w:ilvl w:val="0"/>
                <w:numId w:val="40"/>
              </w:numPr>
            </w:pPr>
            <w:r w:rsidRPr="005F1A5B">
              <w:t>Region 9: San Francisco, CA on May 1-2, 2013</w:t>
            </w:r>
          </w:p>
          <w:p w:rsidR="00FB2F82" w:rsidRPr="005F1A5B" w:rsidRDefault="00FB2F82" w:rsidP="00D47A47">
            <w:pPr>
              <w:pStyle w:val="ExhibitText"/>
              <w:numPr>
                <w:ilvl w:val="0"/>
                <w:numId w:val="40"/>
              </w:numPr>
            </w:pPr>
            <w:r w:rsidRPr="005F1A5B">
              <w:t>Region 10: Seattle, WA on July 30-31, 2012</w:t>
            </w:r>
          </w:p>
          <w:p w:rsidR="00EE65BB" w:rsidRPr="005F1A5B" w:rsidRDefault="00FB2F82" w:rsidP="00D47A47">
            <w:pPr>
              <w:pStyle w:val="ExhibitText"/>
              <w:numPr>
                <w:ilvl w:val="0"/>
                <w:numId w:val="40"/>
              </w:numPr>
            </w:pPr>
            <w:r w:rsidRPr="005F1A5B">
              <w:t>Region 10: Nampa, ID on May 21-22, 2014</w:t>
            </w:r>
          </w:p>
        </w:tc>
      </w:tr>
      <w:tr w:rsidR="00EE65BB" w:rsidRPr="005F1A5B">
        <w:tc>
          <w:tcPr>
            <w:tcW w:w="0" w:type="auto"/>
          </w:tcPr>
          <w:p w:rsidR="00EE65BB" w:rsidRPr="005F1A5B" w:rsidRDefault="007665E7" w:rsidP="00D47A47">
            <w:pPr>
              <w:pStyle w:val="ExhibitText"/>
            </w:pPr>
            <w:r w:rsidRPr="005F1A5B">
              <w:t>2.</w:t>
            </w:r>
            <w:r w:rsidRPr="005F1A5B">
              <w:tab/>
            </w:r>
            <w:r w:rsidR="00EE65BB" w:rsidRPr="005F1A5B">
              <w:t>How old are you?</w:t>
            </w:r>
          </w:p>
          <w:p w:rsidR="00EE65BB" w:rsidRPr="005F1A5B" w:rsidRDefault="00EE65BB" w:rsidP="00D47A47">
            <w:pPr>
              <w:pStyle w:val="ExhibitText"/>
              <w:numPr>
                <w:ilvl w:val="0"/>
                <w:numId w:val="40"/>
              </w:numPr>
            </w:pPr>
            <w:r w:rsidRPr="005F1A5B">
              <w:t>Under 30 years</w:t>
            </w:r>
          </w:p>
          <w:p w:rsidR="00EE65BB" w:rsidRPr="005F1A5B" w:rsidRDefault="00EE65BB" w:rsidP="00D47A47">
            <w:pPr>
              <w:pStyle w:val="ExhibitText"/>
              <w:numPr>
                <w:ilvl w:val="0"/>
                <w:numId w:val="40"/>
              </w:numPr>
            </w:pPr>
            <w:r w:rsidRPr="005F1A5B">
              <w:t>31 – 40 years</w:t>
            </w:r>
          </w:p>
          <w:p w:rsidR="00EE65BB" w:rsidRPr="005F1A5B" w:rsidRDefault="00EE65BB" w:rsidP="00D47A47">
            <w:pPr>
              <w:pStyle w:val="ExhibitText"/>
              <w:numPr>
                <w:ilvl w:val="0"/>
                <w:numId w:val="40"/>
              </w:numPr>
            </w:pPr>
            <w:r w:rsidRPr="005F1A5B">
              <w:t>41 – 50 years</w:t>
            </w:r>
          </w:p>
          <w:p w:rsidR="00EE65BB" w:rsidRPr="005F1A5B" w:rsidRDefault="00EE65BB" w:rsidP="00D47A47">
            <w:pPr>
              <w:pStyle w:val="ExhibitText"/>
              <w:numPr>
                <w:ilvl w:val="0"/>
                <w:numId w:val="40"/>
              </w:numPr>
            </w:pPr>
            <w:r w:rsidRPr="005F1A5B">
              <w:t>Over 50 years</w:t>
            </w:r>
          </w:p>
        </w:tc>
      </w:tr>
      <w:tr w:rsidR="00EE65BB" w:rsidRPr="005F1A5B">
        <w:tc>
          <w:tcPr>
            <w:tcW w:w="0" w:type="auto"/>
          </w:tcPr>
          <w:p w:rsidR="00EE65BB" w:rsidRPr="005F1A5B" w:rsidRDefault="00B57725" w:rsidP="00D47A47">
            <w:pPr>
              <w:pStyle w:val="ExhibitText"/>
            </w:pPr>
            <w:r w:rsidRPr="005F1A5B">
              <w:t>3.</w:t>
            </w:r>
            <w:r w:rsidRPr="005F1A5B">
              <w:tab/>
            </w:r>
            <w:r w:rsidR="00EE65BB" w:rsidRPr="005F1A5B">
              <w:t xml:space="preserve">What </w:t>
            </w:r>
            <w:r w:rsidR="005216FC">
              <w:t>is your gender</w:t>
            </w:r>
            <w:r w:rsidR="00EE65BB" w:rsidRPr="005F1A5B">
              <w:t>?</w:t>
            </w:r>
          </w:p>
          <w:p w:rsidR="00EE65BB" w:rsidRPr="005F1A5B" w:rsidRDefault="00EE65BB" w:rsidP="00D47A47">
            <w:pPr>
              <w:pStyle w:val="ExhibitText"/>
              <w:numPr>
                <w:ilvl w:val="0"/>
                <w:numId w:val="40"/>
              </w:numPr>
            </w:pPr>
            <w:r w:rsidRPr="005F1A5B">
              <w:t>Female</w:t>
            </w:r>
          </w:p>
          <w:p w:rsidR="00EE65BB" w:rsidRPr="005F1A5B" w:rsidRDefault="00EE65BB" w:rsidP="00D47A47">
            <w:pPr>
              <w:pStyle w:val="ExhibitText"/>
              <w:numPr>
                <w:ilvl w:val="0"/>
                <w:numId w:val="40"/>
              </w:numPr>
            </w:pPr>
            <w:r w:rsidRPr="005F1A5B">
              <w:t>Male</w:t>
            </w:r>
          </w:p>
          <w:p w:rsidR="00EE65BB" w:rsidRPr="005F1A5B" w:rsidRDefault="00EE65BB" w:rsidP="00D47A47">
            <w:pPr>
              <w:pStyle w:val="ExhibitText"/>
              <w:numPr>
                <w:ilvl w:val="0"/>
                <w:numId w:val="40"/>
              </w:numPr>
            </w:pPr>
            <w:r w:rsidRPr="005F1A5B">
              <w:t xml:space="preserve">Other (Please specify) </w:t>
            </w:r>
            <w:r w:rsidR="00A96E80" w:rsidRPr="005F1A5B">
              <w:rPr>
                <w:u w:val="single"/>
              </w:rPr>
              <w:tab/>
            </w:r>
            <w:r w:rsidR="00A96E80" w:rsidRPr="005F1A5B">
              <w:rPr>
                <w:u w:val="single"/>
              </w:rPr>
              <w:tab/>
            </w:r>
            <w:r w:rsidR="00A96E80" w:rsidRPr="005F1A5B">
              <w:rPr>
                <w:u w:val="single"/>
              </w:rPr>
              <w:tab/>
            </w:r>
            <w:r w:rsidR="00A96E80" w:rsidRPr="005F1A5B">
              <w:rPr>
                <w:u w:val="single"/>
              </w:rPr>
              <w:tab/>
            </w:r>
            <w:r w:rsidR="00A96E80" w:rsidRPr="005F1A5B">
              <w:rPr>
                <w:u w:val="single"/>
              </w:rPr>
              <w:tab/>
            </w:r>
            <w:r w:rsidR="00A96E80" w:rsidRPr="005F1A5B">
              <w:rPr>
                <w:u w:val="single"/>
              </w:rPr>
              <w:tab/>
            </w:r>
            <w:r w:rsidR="00A96E80" w:rsidRPr="005F1A5B">
              <w:rPr>
                <w:u w:val="single"/>
              </w:rPr>
              <w:tab/>
            </w:r>
            <w:r w:rsidR="00A96E80" w:rsidRPr="005F1A5B">
              <w:rPr>
                <w:u w:val="single"/>
              </w:rPr>
              <w:tab/>
            </w:r>
            <w:r w:rsidR="00A96E80" w:rsidRPr="005F1A5B">
              <w:rPr>
                <w:u w:val="single"/>
              </w:rPr>
              <w:tab/>
            </w:r>
            <w:r w:rsidR="00A96E80" w:rsidRPr="005F1A5B">
              <w:rPr>
                <w:u w:val="single"/>
              </w:rPr>
              <w:tab/>
            </w:r>
            <w:r w:rsidR="00A96E80" w:rsidRPr="005F1A5B">
              <w:rPr>
                <w:u w:val="single"/>
              </w:rPr>
              <w:tab/>
            </w:r>
            <w:r w:rsidR="00A96E80" w:rsidRPr="005F1A5B">
              <w:rPr>
                <w:u w:val="single"/>
              </w:rPr>
              <w:tab/>
            </w:r>
          </w:p>
        </w:tc>
      </w:tr>
      <w:tr w:rsidR="00EE65BB" w:rsidRPr="005F1A5B">
        <w:tc>
          <w:tcPr>
            <w:tcW w:w="0" w:type="auto"/>
          </w:tcPr>
          <w:p w:rsidR="00EE65BB" w:rsidRPr="005F1A5B" w:rsidRDefault="006F119C" w:rsidP="00D47A47">
            <w:pPr>
              <w:pStyle w:val="ExhibitText"/>
            </w:pPr>
            <w:r w:rsidRPr="005F1A5B">
              <w:lastRenderedPageBreak/>
              <w:t>4.</w:t>
            </w:r>
            <w:r w:rsidRPr="005F1A5B">
              <w:tab/>
            </w:r>
            <w:r w:rsidR="00EE65BB" w:rsidRPr="005F1A5B">
              <w:t>What is the highest level of education you have completed?</w:t>
            </w:r>
          </w:p>
          <w:p w:rsidR="009165F7" w:rsidRPr="005F1A5B" w:rsidRDefault="009165F7" w:rsidP="00D47A47">
            <w:pPr>
              <w:pStyle w:val="ExhibitText"/>
              <w:numPr>
                <w:ilvl w:val="0"/>
                <w:numId w:val="40"/>
              </w:numPr>
            </w:pPr>
            <w:r w:rsidRPr="005F1A5B">
              <w:t>High School Diploma or GED Certification</w:t>
            </w:r>
          </w:p>
          <w:p w:rsidR="00EE65BB" w:rsidRPr="005F1A5B" w:rsidRDefault="00EE65BB" w:rsidP="00D47A47">
            <w:pPr>
              <w:pStyle w:val="ExhibitText"/>
              <w:numPr>
                <w:ilvl w:val="0"/>
                <w:numId w:val="40"/>
              </w:numPr>
            </w:pPr>
            <w:r w:rsidRPr="005F1A5B">
              <w:t>University or College Diploma</w:t>
            </w:r>
          </w:p>
          <w:p w:rsidR="00EE65BB" w:rsidRPr="005F1A5B" w:rsidRDefault="00EE65BB" w:rsidP="00D47A47">
            <w:pPr>
              <w:pStyle w:val="ExhibitText"/>
              <w:numPr>
                <w:ilvl w:val="0"/>
                <w:numId w:val="40"/>
              </w:numPr>
            </w:pPr>
            <w:r w:rsidRPr="005F1A5B">
              <w:t>Associates Degree</w:t>
            </w:r>
          </w:p>
          <w:p w:rsidR="00EE65BB" w:rsidRPr="005F1A5B" w:rsidRDefault="00EE65BB" w:rsidP="00D47A47">
            <w:pPr>
              <w:pStyle w:val="ExhibitText"/>
              <w:numPr>
                <w:ilvl w:val="0"/>
                <w:numId w:val="40"/>
              </w:numPr>
            </w:pPr>
            <w:r w:rsidRPr="005F1A5B">
              <w:t>Bachelor’s Degree</w:t>
            </w:r>
          </w:p>
          <w:p w:rsidR="00EE65BB" w:rsidRPr="005F1A5B" w:rsidRDefault="00EE65BB" w:rsidP="00D47A47">
            <w:pPr>
              <w:pStyle w:val="ExhibitText"/>
              <w:numPr>
                <w:ilvl w:val="0"/>
                <w:numId w:val="40"/>
              </w:numPr>
            </w:pPr>
            <w:r w:rsidRPr="005F1A5B">
              <w:t>Specialized or Professional Graduate or Post-graduate Degree (e.g. MBBS, MSc, MPH, PhD)</w:t>
            </w:r>
          </w:p>
          <w:p w:rsidR="00EE65BB" w:rsidRPr="005F1A5B" w:rsidRDefault="00EE65BB" w:rsidP="00D47A47">
            <w:pPr>
              <w:pStyle w:val="ExhibitText"/>
              <w:numPr>
                <w:ilvl w:val="0"/>
                <w:numId w:val="40"/>
              </w:numPr>
            </w:pPr>
            <w:r w:rsidRPr="005F1A5B">
              <w:t xml:space="preserve">Other (Please specify) </w:t>
            </w:r>
            <w:r w:rsidR="006F119C" w:rsidRPr="005F1A5B">
              <w:rPr>
                <w:u w:val="single"/>
              </w:rPr>
              <w:tab/>
            </w:r>
            <w:r w:rsidR="006F119C" w:rsidRPr="005F1A5B">
              <w:rPr>
                <w:u w:val="single"/>
              </w:rPr>
              <w:tab/>
            </w:r>
            <w:r w:rsidR="006F119C" w:rsidRPr="005F1A5B">
              <w:rPr>
                <w:u w:val="single"/>
              </w:rPr>
              <w:tab/>
            </w:r>
            <w:r w:rsidR="006F119C" w:rsidRPr="005F1A5B">
              <w:rPr>
                <w:u w:val="single"/>
              </w:rPr>
              <w:tab/>
            </w:r>
            <w:r w:rsidR="006F119C" w:rsidRPr="005F1A5B">
              <w:rPr>
                <w:u w:val="single"/>
              </w:rPr>
              <w:tab/>
            </w:r>
            <w:r w:rsidR="006F119C" w:rsidRPr="005F1A5B">
              <w:rPr>
                <w:u w:val="single"/>
              </w:rPr>
              <w:tab/>
            </w:r>
            <w:r w:rsidR="006F119C" w:rsidRPr="005F1A5B">
              <w:rPr>
                <w:u w:val="single"/>
              </w:rPr>
              <w:tab/>
            </w:r>
            <w:r w:rsidR="006F119C" w:rsidRPr="005F1A5B">
              <w:rPr>
                <w:u w:val="single"/>
              </w:rPr>
              <w:tab/>
            </w:r>
            <w:r w:rsidR="006F119C" w:rsidRPr="005F1A5B">
              <w:rPr>
                <w:u w:val="single"/>
              </w:rPr>
              <w:tab/>
            </w:r>
            <w:r w:rsidR="006F119C" w:rsidRPr="005F1A5B">
              <w:rPr>
                <w:u w:val="single"/>
              </w:rPr>
              <w:tab/>
            </w:r>
            <w:r w:rsidR="006F119C" w:rsidRPr="005F1A5B">
              <w:rPr>
                <w:u w:val="single"/>
              </w:rPr>
              <w:tab/>
            </w:r>
            <w:r w:rsidR="006F119C" w:rsidRPr="005F1A5B">
              <w:rPr>
                <w:u w:val="single"/>
              </w:rPr>
              <w:tab/>
            </w:r>
          </w:p>
        </w:tc>
      </w:tr>
      <w:tr w:rsidR="0067782A" w:rsidRPr="005F1A5B">
        <w:tc>
          <w:tcPr>
            <w:tcW w:w="0" w:type="auto"/>
          </w:tcPr>
          <w:p w:rsidR="0067782A" w:rsidRPr="005F1A5B" w:rsidRDefault="0039406F" w:rsidP="00D47A47">
            <w:pPr>
              <w:pStyle w:val="ExhibitText"/>
            </w:pPr>
            <w:r w:rsidRPr="005F1A5B">
              <w:t>5.</w:t>
            </w:r>
            <w:r w:rsidRPr="005F1A5B">
              <w:tab/>
            </w:r>
            <w:r w:rsidR="0067782A" w:rsidRPr="005F1A5B">
              <w:t>What type of organization do you currently work in?</w:t>
            </w:r>
          </w:p>
          <w:p w:rsidR="0067782A" w:rsidRPr="005F1A5B" w:rsidRDefault="0067782A" w:rsidP="00D47A47">
            <w:pPr>
              <w:pStyle w:val="ExhibitText"/>
              <w:numPr>
                <w:ilvl w:val="0"/>
                <w:numId w:val="40"/>
              </w:numPr>
            </w:pPr>
            <w:r w:rsidRPr="005F1A5B">
              <w:t>Peer or Consumer Advocacy or Support Organization</w:t>
            </w:r>
          </w:p>
          <w:p w:rsidR="0067782A" w:rsidRPr="005F1A5B" w:rsidRDefault="0067782A" w:rsidP="00D47A47">
            <w:pPr>
              <w:pStyle w:val="ExhibitText"/>
              <w:numPr>
                <w:ilvl w:val="0"/>
                <w:numId w:val="40"/>
              </w:numPr>
            </w:pPr>
            <w:r w:rsidRPr="005F1A5B">
              <w:t>Violence Against Women Program</w:t>
            </w:r>
          </w:p>
          <w:p w:rsidR="0067782A" w:rsidRPr="005F1A5B" w:rsidRDefault="0067782A" w:rsidP="00D47A47">
            <w:pPr>
              <w:pStyle w:val="ExhibitText"/>
              <w:numPr>
                <w:ilvl w:val="0"/>
                <w:numId w:val="40"/>
              </w:numPr>
            </w:pPr>
            <w:r w:rsidRPr="005F1A5B">
              <w:t>Reproductive Health Program</w:t>
            </w:r>
          </w:p>
          <w:p w:rsidR="0067782A" w:rsidRPr="005F1A5B" w:rsidRDefault="0067782A" w:rsidP="00D47A47">
            <w:pPr>
              <w:pStyle w:val="ExhibitText"/>
              <w:numPr>
                <w:ilvl w:val="0"/>
                <w:numId w:val="40"/>
              </w:numPr>
            </w:pPr>
            <w:r w:rsidRPr="005F1A5B">
              <w:t>Maternal and Child Health Program</w:t>
            </w:r>
          </w:p>
          <w:p w:rsidR="0067782A" w:rsidRPr="005F1A5B" w:rsidRDefault="0067782A" w:rsidP="00D47A47">
            <w:pPr>
              <w:pStyle w:val="ExhibitText"/>
              <w:numPr>
                <w:ilvl w:val="0"/>
                <w:numId w:val="40"/>
              </w:numPr>
            </w:pPr>
            <w:r w:rsidRPr="005F1A5B">
              <w:t>Minority Health Program</w:t>
            </w:r>
          </w:p>
          <w:p w:rsidR="0067782A" w:rsidRPr="005F1A5B" w:rsidRDefault="0067782A" w:rsidP="00D47A47">
            <w:pPr>
              <w:pStyle w:val="ExhibitText"/>
              <w:numPr>
                <w:ilvl w:val="0"/>
                <w:numId w:val="40"/>
              </w:numPr>
            </w:pPr>
            <w:r w:rsidRPr="005F1A5B">
              <w:t>Immigrant or Refugee Health Program</w:t>
            </w:r>
          </w:p>
          <w:p w:rsidR="0067782A" w:rsidRPr="005F1A5B" w:rsidRDefault="0067782A" w:rsidP="00D47A47">
            <w:pPr>
              <w:pStyle w:val="ExhibitText"/>
              <w:numPr>
                <w:ilvl w:val="0"/>
                <w:numId w:val="40"/>
              </w:numPr>
            </w:pPr>
            <w:r w:rsidRPr="005F1A5B">
              <w:t>Other Community Health Center or Clinic</w:t>
            </w:r>
          </w:p>
          <w:p w:rsidR="0067782A" w:rsidRPr="005F1A5B" w:rsidRDefault="0067782A" w:rsidP="00D47A47">
            <w:pPr>
              <w:pStyle w:val="ExhibitText"/>
              <w:numPr>
                <w:ilvl w:val="0"/>
                <w:numId w:val="40"/>
              </w:numPr>
            </w:pPr>
            <w:r w:rsidRPr="005F1A5B">
              <w:t>Community Behavioral Health Center or Clinic</w:t>
            </w:r>
          </w:p>
          <w:p w:rsidR="0067782A" w:rsidRPr="005F1A5B" w:rsidRDefault="0067782A" w:rsidP="00D47A47">
            <w:pPr>
              <w:pStyle w:val="ExhibitText"/>
              <w:numPr>
                <w:ilvl w:val="0"/>
                <w:numId w:val="40"/>
              </w:numPr>
            </w:pPr>
            <w:r w:rsidRPr="005F1A5B">
              <w:t>Community or General Hospital</w:t>
            </w:r>
          </w:p>
          <w:p w:rsidR="0067782A" w:rsidRPr="005F1A5B" w:rsidRDefault="0067782A" w:rsidP="00D47A47">
            <w:pPr>
              <w:pStyle w:val="ExhibitText"/>
              <w:numPr>
                <w:ilvl w:val="0"/>
                <w:numId w:val="40"/>
              </w:numPr>
            </w:pPr>
            <w:r w:rsidRPr="005F1A5B">
              <w:t>Specialty or Psychiatric Hospital</w:t>
            </w:r>
          </w:p>
          <w:p w:rsidR="0067782A" w:rsidRPr="005F1A5B" w:rsidRDefault="0067782A" w:rsidP="00D47A47">
            <w:pPr>
              <w:pStyle w:val="ExhibitText"/>
              <w:numPr>
                <w:ilvl w:val="0"/>
                <w:numId w:val="40"/>
              </w:numPr>
            </w:pPr>
            <w:r w:rsidRPr="005F1A5B">
              <w:t>Court or Victim/Witness Aid</w:t>
            </w:r>
            <w:r w:rsidR="005216FC">
              <w:t xml:space="preserve"> Program</w:t>
            </w:r>
          </w:p>
          <w:p w:rsidR="0067782A" w:rsidRPr="005F1A5B" w:rsidRDefault="0067782A" w:rsidP="00D47A47">
            <w:pPr>
              <w:pStyle w:val="ExhibitText"/>
              <w:numPr>
                <w:ilvl w:val="0"/>
                <w:numId w:val="40"/>
              </w:numPr>
            </w:pPr>
            <w:r w:rsidRPr="005F1A5B">
              <w:t xml:space="preserve">Criminal Justice </w:t>
            </w:r>
            <w:r w:rsidR="005216FC">
              <w:t>Program</w:t>
            </w:r>
          </w:p>
          <w:p w:rsidR="0067782A" w:rsidRPr="005F1A5B" w:rsidRDefault="0067782A" w:rsidP="00D47A47">
            <w:pPr>
              <w:pStyle w:val="ExhibitText"/>
              <w:numPr>
                <w:ilvl w:val="0"/>
                <w:numId w:val="40"/>
              </w:numPr>
            </w:pPr>
            <w:r w:rsidRPr="005F1A5B">
              <w:t xml:space="preserve">Other (Please specify) </w:t>
            </w:r>
            <w:r w:rsidR="0039406F" w:rsidRPr="005F1A5B">
              <w:rPr>
                <w:u w:val="single"/>
              </w:rPr>
              <w:tab/>
            </w:r>
            <w:r w:rsidR="0039406F" w:rsidRPr="005F1A5B">
              <w:rPr>
                <w:u w:val="single"/>
              </w:rPr>
              <w:tab/>
            </w:r>
            <w:r w:rsidR="0039406F" w:rsidRPr="005F1A5B">
              <w:rPr>
                <w:u w:val="single"/>
              </w:rPr>
              <w:tab/>
            </w:r>
            <w:r w:rsidR="0039406F" w:rsidRPr="005F1A5B">
              <w:rPr>
                <w:u w:val="single"/>
              </w:rPr>
              <w:tab/>
            </w:r>
            <w:r w:rsidR="0039406F" w:rsidRPr="005F1A5B">
              <w:rPr>
                <w:u w:val="single"/>
              </w:rPr>
              <w:tab/>
            </w:r>
            <w:r w:rsidR="0039406F" w:rsidRPr="005F1A5B">
              <w:rPr>
                <w:u w:val="single"/>
              </w:rPr>
              <w:tab/>
            </w:r>
            <w:r w:rsidR="0039406F" w:rsidRPr="005F1A5B">
              <w:rPr>
                <w:u w:val="single"/>
              </w:rPr>
              <w:tab/>
            </w:r>
            <w:r w:rsidR="0039406F" w:rsidRPr="005F1A5B">
              <w:rPr>
                <w:u w:val="single"/>
              </w:rPr>
              <w:tab/>
            </w:r>
            <w:r w:rsidR="0039406F" w:rsidRPr="005F1A5B">
              <w:rPr>
                <w:u w:val="single"/>
              </w:rPr>
              <w:tab/>
            </w:r>
            <w:r w:rsidR="0039406F" w:rsidRPr="005F1A5B">
              <w:rPr>
                <w:u w:val="single"/>
              </w:rPr>
              <w:tab/>
            </w:r>
            <w:r w:rsidR="0039406F" w:rsidRPr="005F1A5B">
              <w:rPr>
                <w:u w:val="single"/>
              </w:rPr>
              <w:tab/>
            </w:r>
            <w:r w:rsidR="0039406F" w:rsidRPr="005F1A5B">
              <w:rPr>
                <w:u w:val="single"/>
              </w:rPr>
              <w:tab/>
            </w:r>
          </w:p>
        </w:tc>
      </w:tr>
      <w:tr w:rsidR="00EE65BB" w:rsidRPr="005F1A5B">
        <w:tc>
          <w:tcPr>
            <w:tcW w:w="0" w:type="auto"/>
          </w:tcPr>
          <w:p w:rsidR="00EE65BB" w:rsidRPr="005F1A5B" w:rsidRDefault="0067782A" w:rsidP="00D47A47">
            <w:pPr>
              <w:pStyle w:val="ExhibitText"/>
            </w:pPr>
            <w:r w:rsidRPr="005F1A5B">
              <w:t>6</w:t>
            </w:r>
            <w:r w:rsidR="005664AB" w:rsidRPr="005F1A5B">
              <w:t>.</w:t>
            </w:r>
            <w:r w:rsidR="005664AB" w:rsidRPr="005F1A5B">
              <w:tab/>
            </w:r>
            <w:r w:rsidR="009B2505">
              <w:t>W</w:t>
            </w:r>
            <w:r w:rsidR="00EE65BB" w:rsidRPr="005F1A5B">
              <w:t xml:space="preserve">hich </w:t>
            </w:r>
            <w:r w:rsidR="009B2505">
              <w:t xml:space="preserve">of these job </w:t>
            </w:r>
            <w:r w:rsidR="00EE65BB" w:rsidRPr="005F1A5B">
              <w:t>categor</w:t>
            </w:r>
            <w:r w:rsidR="009B2505">
              <w:t xml:space="preserve">ies best </w:t>
            </w:r>
            <w:r w:rsidR="002002DA">
              <w:t xml:space="preserve">describes </w:t>
            </w:r>
            <w:r w:rsidR="002002DA" w:rsidRPr="005F1A5B">
              <w:t>your</w:t>
            </w:r>
            <w:r w:rsidR="00EE65BB" w:rsidRPr="005F1A5B">
              <w:t xml:space="preserve"> current role or job?</w:t>
            </w:r>
          </w:p>
          <w:p w:rsidR="00EE65BB" w:rsidRPr="005F1A5B" w:rsidRDefault="00EE65BB" w:rsidP="00D47A47">
            <w:pPr>
              <w:pStyle w:val="ExhibitText"/>
              <w:numPr>
                <w:ilvl w:val="0"/>
                <w:numId w:val="40"/>
              </w:numPr>
            </w:pPr>
            <w:r w:rsidRPr="005F1A5B">
              <w:t>Consumer Affairs or Advocacy</w:t>
            </w:r>
          </w:p>
          <w:p w:rsidR="00EE65BB" w:rsidRPr="005F1A5B" w:rsidRDefault="00EE65BB" w:rsidP="00D47A47">
            <w:pPr>
              <w:pStyle w:val="ExhibitText"/>
              <w:numPr>
                <w:ilvl w:val="0"/>
                <w:numId w:val="40"/>
              </w:numPr>
            </w:pPr>
            <w:r w:rsidRPr="005F1A5B">
              <w:t>Support Services</w:t>
            </w:r>
          </w:p>
          <w:p w:rsidR="00EE65BB" w:rsidRPr="005F1A5B" w:rsidRDefault="00EE65BB" w:rsidP="00D47A47">
            <w:pPr>
              <w:pStyle w:val="ExhibitText"/>
              <w:numPr>
                <w:ilvl w:val="0"/>
                <w:numId w:val="40"/>
              </w:numPr>
            </w:pPr>
            <w:r w:rsidRPr="005F1A5B">
              <w:t>Clinical Services</w:t>
            </w:r>
          </w:p>
          <w:p w:rsidR="00EE65BB" w:rsidRPr="005F1A5B" w:rsidRDefault="00EE65BB" w:rsidP="00D47A47">
            <w:pPr>
              <w:pStyle w:val="ExhibitText"/>
              <w:numPr>
                <w:ilvl w:val="0"/>
                <w:numId w:val="40"/>
              </w:numPr>
            </w:pPr>
            <w:r w:rsidRPr="005F1A5B">
              <w:t>Case Management</w:t>
            </w:r>
          </w:p>
          <w:p w:rsidR="00EE65BB" w:rsidRPr="005F1A5B" w:rsidRDefault="00EE65BB" w:rsidP="00D47A47">
            <w:pPr>
              <w:pStyle w:val="ExhibitText"/>
              <w:numPr>
                <w:ilvl w:val="0"/>
                <w:numId w:val="40"/>
              </w:numPr>
            </w:pPr>
            <w:r w:rsidRPr="005F1A5B">
              <w:t>Clinical Management</w:t>
            </w:r>
          </w:p>
          <w:p w:rsidR="00EE65BB" w:rsidRPr="005F1A5B" w:rsidRDefault="00EE65BB" w:rsidP="00D47A47">
            <w:pPr>
              <w:pStyle w:val="ExhibitText"/>
              <w:numPr>
                <w:ilvl w:val="0"/>
                <w:numId w:val="40"/>
              </w:numPr>
            </w:pPr>
            <w:r w:rsidRPr="005F1A5B">
              <w:t>Program Management</w:t>
            </w:r>
          </w:p>
          <w:p w:rsidR="00EE65BB" w:rsidRPr="005F1A5B" w:rsidRDefault="00EE65BB" w:rsidP="00D47A47">
            <w:pPr>
              <w:pStyle w:val="ExhibitText"/>
              <w:numPr>
                <w:ilvl w:val="0"/>
                <w:numId w:val="40"/>
              </w:numPr>
            </w:pPr>
            <w:r w:rsidRPr="005F1A5B">
              <w:t>Administration</w:t>
            </w:r>
          </w:p>
          <w:p w:rsidR="00EE65BB" w:rsidRPr="005F1A5B" w:rsidRDefault="00EE65BB" w:rsidP="00D47A47">
            <w:pPr>
              <w:pStyle w:val="ExhibitText"/>
              <w:numPr>
                <w:ilvl w:val="0"/>
                <w:numId w:val="40"/>
              </w:numPr>
            </w:pPr>
            <w:r w:rsidRPr="005F1A5B">
              <w:t>Other (Please specify</w:t>
            </w:r>
            <w:r w:rsidR="005216FC">
              <w:t>)</w:t>
            </w:r>
            <w:r w:rsidRPr="005F1A5B">
              <w:t xml:space="preserve"> </w:t>
            </w:r>
            <w:r w:rsidR="005664AB" w:rsidRPr="005F1A5B">
              <w:rPr>
                <w:u w:val="single"/>
              </w:rPr>
              <w:tab/>
            </w:r>
            <w:r w:rsidR="005664AB" w:rsidRPr="005F1A5B">
              <w:rPr>
                <w:u w:val="single"/>
              </w:rPr>
              <w:tab/>
            </w:r>
            <w:r w:rsidR="005664AB" w:rsidRPr="005F1A5B">
              <w:rPr>
                <w:u w:val="single"/>
              </w:rPr>
              <w:tab/>
            </w:r>
            <w:r w:rsidR="005664AB" w:rsidRPr="005F1A5B">
              <w:rPr>
                <w:u w:val="single"/>
              </w:rPr>
              <w:tab/>
            </w:r>
            <w:r w:rsidR="005664AB" w:rsidRPr="005F1A5B">
              <w:rPr>
                <w:u w:val="single"/>
              </w:rPr>
              <w:tab/>
            </w:r>
            <w:r w:rsidR="005664AB" w:rsidRPr="005F1A5B">
              <w:rPr>
                <w:u w:val="single"/>
              </w:rPr>
              <w:tab/>
            </w:r>
            <w:r w:rsidR="005664AB" w:rsidRPr="005F1A5B">
              <w:rPr>
                <w:u w:val="single"/>
              </w:rPr>
              <w:tab/>
            </w:r>
            <w:r w:rsidR="005664AB" w:rsidRPr="005F1A5B">
              <w:rPr>
                <w:u w:val="single"/>
              </w:rPr>
              <w:tab/>
            </w:r>
            <w:r w:rsidR="005664AB" w:rsidRPr="005F1A5B">
              <w:rPr>
                <w:u w:val="single"/>
              </w:rPr>
              <w:tab/>
            </w:r>
            <w:r w:rsidR="005664AB" w:rsidRPr="005F1A5B">
              <w:rPr>
                <w:u w:val="single"/>
              </w:rPr>
              <w:tab/>
            </w:r>
            <w:r w:rsidR="005664AB" w:rsidRPr="005F1A5B">
              <w:rPr>
                <w:u w:val="single"/>
              </w:rPr>
              <w:tab/>
            </w:r>
            <w:r w:rsidR="005664AB" w:rsidRPr="005F1A5B">
              <w:rPr>
                <w:u w:val="single"/>
              </w:rPr>
              <w:tab/>
            </w:r>
          </w:p>
        </w:tc>
      </w:tr>
      <w:tr w:rsidR="00EE65BB" w:rsidRPr="005F1A5B">
        <w:tc>
          <w:tcPr>
            <w:tcW w:w="0" w:type="auto"/>
          </w:tcPr>
          <w:p w:rsidR="00EE65BB" w:rsidRPr="005F1A5B" w:rsidRDefault="0067782A" w:rsidP="00D47A47">
            <w:pPr>
              <w:pStyle w:val="ExhibitText"/>
            </w:pPr>
            <w:r w:rsidRPr="005F1A5B">
              <w:t>7</w:t>
            </w:r>
            <w:r w:rsidR="00756303" w:rsidRPr="005F1A5B">
              <w:t>.</w:t>
            </w:r>
            <w:r w:rsidR="00756303" w:rsidRPr="005F1A5B">
              <w:tab/>
            </w:r>
            <w:r w:rsidR="00EE65BB" w:rsidRPr="005F1A5B">
              <w:t>How long have you been working in this current position?</w:t>
            </w:r>
          </w:p>
          <w:p w:rsidR="00EE65BB" w:rsidRPr="005F1A5B" w:rsidRDefault="00EE65BB" w:rsidP="00D47A47">
            <w:pPr>
              <w:pStyle w:val="ExhibitText"/>
              <w:numPr>
                <w:ilvl w:val="0"/>
                <w:numId w:val="40"/>
              </w:numPr>
            </w:pPr>
            <w:r w:rsidRPr="005F1A5B">
              <w:t>&lt; 1 year</w:t>
            </w:r>
          </w:p>
          <w:p w:rsidR="00EE65BB" w:rsidRPr="005F1A5B" w:rsidRDefault="00EE65BB" w:rsidP="00D47A47">
            <w:pPr>
              <w:pStyle w:val="ExhibitText"/>
              <w:numPr>
                <w:ilvl w:val="0"/>
                <w:numId w:val="40"/>
              </w:numPr>
            </w:pPr>
            <w:r w:rsidRPr="005F1A5B">
              <w:t>1 – 4 years</w:t>
            </w:r>
          </w:p>
          <w:p w:rsidR="00EE65BB" w:rsidRPr="005F1A5B" w:rsidRDefault="00EE65BB" w:rsidP="00D47A47">
            <w:pPr>
              <w:pStyle w:val="ExhibitText"/>
              <w:numPr>
                <w:ilvl w:val="0"/>
                <w:numId w:val="40"/>
              </w:numPr>
            </w:pPr>
            <w:r w:rsidRPr="005F1A5B">
              <w:t>5 – 9 years</w:t>
            </w:r>
          </w:p>
          <w:p w:rsidR="00EE65BB" w:rsidRPr="005F1A5B" w:rsidRDefault="00EE65BB" w:rsidP="00D47A47">
            <w:pPr>
              <w:pStyle w:val="ExhibitText"/>
              <w:numPr>
                <w:ilvl w:val="0"/>
                <w:numId w:val="40"/>
              </w:numPr>
            </w:pPr>
            <w:r w:rsidRPr="005F1A5B">
              <w:t>10 – 14 years</w:t>
            </w:r>
          </w:p>
          <w:p w:rsidR="00EE65BB" w:rsidRPr="005F1A5B" w:rsidRDefault="00EE65BB" w:rsidP="00D47A47">
            <w:pPr>
              <w:pStyle w:val="ExhibitText"/>
              <w:numPr>
                <w:ilvl w:val="0"/>
                <w:numId w:val="40"/>
              </w:numPr>
            </w:pPr>
            <w:r w:rsidRPr="005F1A5B">
              <w:t>≥ 15 years</w:t>
            </w:r>
          </w:p>
        </w:tc>
      </w:tr>
      <w:tr w:rsidR="00EE65BB" w:rsidRPr="005F1A5B">
        <w:tc>
          <w:tcPr>
            <w:tcW w:w="0" w:type="auto"/>
          </w:tcPr>
          <w:p w:rsidR="00EE65BB" w:rsidRPr="005F1A5B" w:rsidRDefault="0067782A" w:rsidP="00D77DF0">
            <w:pPr>
              <w:pStyle w:val="ExhibitText"/>
              <w:keepNext/>
              <w:keepLines/>
            </w:pPr>
            <w:r w:rsidRPr="005F1A5B">
              <w:lastRenderedPageBreak/>
              <w:t>8</w:t>
            </w:r>
            <w:r w:rsidR="00741ECA" w:rsidRPr="005F1A5B">
              <w:t>.</w:t>
            </w:r>
            <w:r w:rsidR="00741ECA" w:rsidRPr="005F1A5B">
              <w:tab/>
            </w:r>
            <w:r w:rsidR="00EE65BB" w:rsidRPr="005F1A5B">
              <w:t xml:space="preserve">How long have you been working in </w:t>
            </w:r>
            <w:r w:rsidR="009165F7" w:rsidRPr="005F1A5B">
              <w:t>your organization</w:t>
            </w:r>
            <w:r w:rsidR="00EE65BB" w:rsidRPr="005F1A5B">
              <w:t>?</w:t>
            </w:r>
          </w:p>
          <w:p w:rsidR="00EE65BB" w:rsidRPr="005F1A5B" w:rsidRDefault="00EE65BB" w:rsidP="00D77DF0">
            <w:pPr>
              <w:pStyle w:val="ExhibitText"/>
              <w:keepNext/>
              <w:keepLines/>
              <w:numPr>
                <w:ilvl w:val="0"/>
                <w:numId w:val="40"/>
              </w:numPr>
            </w:pPr>
            <w:r w:rsidRPr="005F1A5B">
              <w:t>&lt; 1 year</w:t>
            </w:r>
          </w:p>
          <w:p w:rsidR="00EE65BB" w:rsidRPr="005F1A5B" w:rsidRDefault="00EE65BB" w:rsidP="00D77DF0">
            <w:pPr>
              <w:pStyle w:val="ExhibitText"/>
              <w:keepNext/>
              <w:keepLines/>
              <w:numPr>
                <w:ilvl w:val="0"/>
                <w:numId w:val="40"/>
              </w:numPr>
            </w:pPr>
            <w:r w:rsidRPr="005F1A5B">
              <w:t>1 – 4 years</w:t>
            </w:r>
          </w:p>
          <w:p w:rsidR="00EE65BB" w:rsidRPr="005F1A5B" w:rsidRDefault="00EE65BB" w:rsidP="00D77DF0">
            <w:pPr>
              <w:pStyle w:val="ExhibitText"/>
              <w:keepNext/>
              <w:keepLines/>
              <w:numPr>
                <w:ilvl w:val="0"/>
                <w:numId w:val="40"/>
              </w:numPr>
            </w:pPr>
            <w:r w:rsidRPr="005F1A5B">
              <w:t>5 – 9 years</w:t>
            </w:r>
          </w:p>
          <w:p w:rsidR="00EE65BB" w:rsidRPr="005F1A5B" w:rsidRDefault="00EE65BB" w:rsidP="00D77DF0">
            <w:pPr>
              <w:pStyle w:val="ExhibitText"/>
              <w:keepNext/>
              <w:keepLines/>
              <w:numPr>
                <w:ilvl w:val="0"/>
                <w:numId w:val="40"/>
              </w:numPr>
            </w:pPr>
            <w:r w:rsidRPr="005F1A5B">
              <w:t>10 – 14 years</w:t>
            </w:r>
          </w:p>
          <w:p w:rsidR="00EE65BB" w:rsidRPr="005F1A5B" w:rsidRDefault="00EE65BB" w:rsidP="00D77DF0">
            <w:pPr>
              <w:pStyle w:val="ExhibitText"/>
              <w:keepNext/>
              <w:keepLines/>
              <w:numPr>
                <w:ilvl w:val="0"/>
                <w:numId w:val="40"/>
              </w:numPr>
            </w:pPr>
            <w:r w:rsidRPr="005F1A5B">
              <w:t>≥ 15 years</w:t>
            </w:r>
          </w:p>
        </w:tc>
      </w:tr>
      <w:tr w:rsidR="0067782A" w:rsidRPr="005F1A5B">
        <w:tc>
          <w:tcPr>
            <w:tcW w:w="0" w:type="auto"/>
          </w:tcPr>
          <w:p w:rsidR="0067782A" w:rsidRPr="005F1A5B" w:rsidRDefault="00B60294" w:rsidP="00D47A47">
            <w:pPr>
              <w:pStyle w:val="ExhibitText"/>
            </w:pPr>
            <w:r w:rsidRPr="005F1A5B">
              <w:t>9</w:t>
            </w:r>
            <w:r w:rsidR="002808B0" w:rsidRPr="005F1A5B">
              <w:tab/>
            </w:r>
            <w:r w:rsidR="0067782A" w:rsidRPr="005F1A5B">
              <w:t>How long have you been working in your field?</w:t>
            </w:r>
          </w:p>
          <w:p w:rsidR="0067782A" w:rsidRPr="005F1A5B" w:rsidRDefault="0067782A" w:rsidP="00D47A47">
            <w:pPr>
              <w:pStyle w:val="ExhibitText"/>
              <w:numPr>
                <w:ilvl w:val="0"/>
                <w:numId w:val="40"/>
              </w:numPr>
            </w:pPr>
            <w:r w:rsidRPr="005F1A5B">
              <w:t>&lt; 1 year</w:t>
            </w:r>
          </w:p>
          <w:p w:rsidR="0067782A" w:rsidRPr="005F1A5B" w:rsidRDefault="0067782A" w:rsidP="00D47A47">
            <w:pPr>
              <w:pStyle w:val="ExhibitText"/>
              <w:numPr>
                <w:ilvl w:val="0"/>
                <w:numId w:val="40"/>
              </w:numPr>
            </w:pPr>
            <w:r w:rsidRPr="005F1A5B">
              <w:t>1 – 4 years</w:t>
            </w:r>
          </w:p>
          <w:p w:rsidR="0067782A" w:rsidRPr="005F1A5B" w:rsidRDefault="0067782A" w:rsidP="00D47A47">
            <w:pPr>
              <w:pStyle w:val="ExhibitText"/>
              <w:numPr>
                <w:ilvl w:val="0"/>
                <w:numId w:val="40"/>
              </w:numPr>
            </w:pPr>
            <w:r w:rsidRPr="005F1A5B">
              <w:t>5 – 9 years</w:t>
            </w:r>
          </w:p>
          <w:p w:rsidR="0067782A" w:rsidRPr="005F1A5B" w:rsidRDefault="0067782A" w:rsidP="00D47A47">
            <w:pPr>
              <w:pStyle w:val="ExhibitText"/>
              <w:numPr>
                <w:ilvl w:val="0"/>
                <w:numId w:val="40"/>
              </w:numPr>
            </w:pPr>
            <w:r w:rsidRPr="005F1A5B">
              <w:t>10 – 14 years</w:t>
            </w:r>
          </w:p>
          <w:p w:rsidR="0067782A" w:rsidRPr="005F1A5B" w:rsidDel="0067782A" w:rsidRDefault="0067782A" w:rsidP="00D47A47">
            <w:pPr>
              <w:pStyle w:val="ExhibitText"/>
              <w:numPr>
                <w:ilvl w:val="0"/>
                <w:numId w:val="40"/>
              </w:numPr>
            </w:pPr>
            <w:r w:rsidRPr="005F1A5B">
              <w:t>≥ 15 years</w:t>
            </w:r>
          </w:p>
        </w:tc>
      </w:tr>
      <w:tr w:rsidR="00EE65BB" w:rsidRPr="005F1A5B">
        <w:tc>
          <w:tcPr>
            <w:tcW w:w="0" w:type="auto"/>
          </w:tcPr>
          <w:p w:rsidR="00EE65BB" w:rsidRPr="005F1A5B" w:rsidRDefault="00B60294" w:rsidP="00D47A47">
            <w:pPr>
              <w:pStyle w:val="ExhibitText"/>
            </w:pPr>
            <w:r w:rsidRPr="005F1A5B">
              <w:t>10</w:t>
            </w:r>
            <w:r w:rsidR="00571C25" w:rsidRPr="005F1A5B">
              <w:t>.</w:t>
            </w:r>
            <w:r w:rsidR="00571C25" w:rsidRPr="005F1A5B">
              <w:tab/>
            </w:r>
            <w:r w:rsidR="00EE65BB" w:rsidRPr="005F1A5B">
              <w:t>Prior to participating in the OWH TIC Training and Technical Assistance, ha</w:t>
            </w:r>
            <w:r w:rsidR="005216FC">
              <w:t>d</w:t>
            </w:r>
            <w:r w:rsidR="00EE65BB" w:rsidRPr="005F1A5B">
              <w:t xml:space="preserve"> you attended a lecture, seminar, or workshop on trauma informed care?</w:t>
            </w:r>
          </w:p>
          <w:p w:rsidR="00EE65BB" w:rsidRPr="005F1A5B" w:rsidRDefault="00EE65BB" w:rsidP="00D47A47">
            <w:pPr>
              <w:pStyle w:val="ExhibitText"/>
              <w:numPr>
                <w:ilvl w:val="0"/>
                <w:numId w:val="40"/>
              </w:numPr>
            </w:pPr>
            <w:r w:rsidRPr="005F1A5B">
              <w:t>Yes</w:t>
            </w:r>
            <w:r w:rsidR="005216FC">
              <w:t xml:space="preserve"> (</w:t>
            </w:r>
            <w:r w:rsidR="00DC257D" w:rsidRPr="005F1A5B">
              <w:t xml:space="preserve">Please </w:t>
            </w:r>
            <w:r w:rsidR="005216FC">
              <w:t>s</w:t>
            </w:r>
            <w:r w:rsidR="00DC257D" w:rsidRPr="005F1A5B">
              <w:t>pecify</w:t>
            </w:r>
            <w:r w:rsidR="005216FC">
              <w:t>)</w:t>
            </w:r>
            <w:r w:rsidR="00571C25" w:rsidRPr="005F1A5B">
              <w:t xml:space="preserve"> </w:t>
            </w:r>
            <w:r w:rsidR="00571C25" w:rsidRPr="005F1A5B">
              <w:rPr>
                <w:u w:val="single"/>
              </w:rPr>
              <w:tab/>
            </w:r>
            <w:r w:rsidR="00571C25" w:rsidRPr="005F1A5B">
              <w:rPr>
                <w:u w:val="single"/>
              </w:rPr>
              <w:tab/>
            </w:r>
            <w:r w:rsidR="00571C25" w:rsidRPr="005F1A5B">
              <w:rPr>
                <w:u w:val="single"/>
              </w:rPr>
              <w:tab/>
            </w:r>
            <w:r w:rsidR="00571C25" w:rsidRPr="005F1A5B">
              <w:rPr>
                <w:u w:val="single"/>
              </w:rPr>
              <w:tab/>
            </w:r>
            <w:r w:rsidR="00571C25" w:rsidRPr="005F1A5B">
              <w:rPr>
                <w:u w:val="single"/>
              </w:rPr>
              <w:tab/>
            </w:r>
            <w:r w:rsidR="00571C25" w:rsidRPr="005F1A5B">
              <w:rPr>
                <w:u w:val="single"/>
              </w:rPr>
              <w:tab/>
            </w:r>
            <w:r w:rsidR="00571C25" w:rsidRPr="005F1A5B">
              <w:rPr>
                <w:u w:val="single"/>
              </w:rPr>
              <w:tab/>
            </w:r>
            <w:r w:rsidR="00571C25" w:rsidRPr="005F1A5B">
              <w:rPr>
                <w:u w:val="single"/>
              </w:rPr>
              <w:tab/>
            </w:r>
            <w:r w:rsidR="00571C25" w:rsidRPr="005F1A5B">
              <w:rPr>
                <w:u w:val="single"/>
              </w:rPr>
              <w:tab/>
            </w:r>
            <w:r w:rsidR="00571C25" w:rsidRPr="005F1A5B">
              <w:rPr>
                <w:u w:val="single"/>
              </w:rPr>
              <w:tab/>
            </w:r>
            <w:r w:rsidR="00571C25" w:rsidRPr="005F1A5B">
              <w:rPr>
                <w:u w:val="single"/>
              </w:rPr>
              <w:tab/>
            </w:r>
            <w:r w:rsidR="00571C25" w:rsidRPr="005F1A5B">
              <w:rPr>
                <w:u w:val="single"/>
              </w:rPr>
              <w:tab/>
            </w:r>
          </w:p>
          <w:p w:rsidR="009165F7" w:rsidRPr="005F1A5B" w:rsidRDefault="00EE65BB" w:rsidP="00D47A47">
            <w:pPr>
              <w:pStyle w:val="ExhibitText"/>
              <w:numPr>
                <w:ilvl w:val="0"/>
                <w:numId w:val="40"/>
              </w:numPr>
            </w:pPr>
            <w:r w:rsidRPr="005F1A5B">
              <w:t>No</w:t>
            </w:r>
          </w:p>
        </w:tc>
      </w:tr>
      <w:tr w:rsidR="00EE65BB" w:rsidRPr="005F1A5B">
        <w:tc>
          <w:tcPr>
            <w:tcW w:w="0" w:type="auto"/>
          </w:tcPr>
          <w:p w:rsidR="00EE65BB" w:rsidRPr="005F1A5B" w:rsidRDefault="00EE65BB" w:rsidP="00D47A47">
            <w:pPr>
              <w:pStyle w:val="ExhibitText"/>
            </w:pPr>
            <w:r w:rsidRPr="005F1A5B">
              <w:t>1</w:t>
            </w:r>
            <w:r w:rsidR="00B60294" w:rsidRPr="005F1A5B">
              <w:t>1</w:t>
            </w:r>
            <w:r w:rsidR="00083F9A" w:rsidRPr="005F1A5B">
              <w:t>.</w:t>
            </w:r>
            <w:r w:rsidR="00083F9A" w:rsidRPr="005F1A5B">
              <w:tab/>
            </w:r>
            <w:r w:rsidRPr="005F1A5B">
              <w:t>After participating in the OWH TIC Training and Technical Assistance, have you attended a lecture, seminar, or workshop on trauma informed care?</w:t>
            </w:r>
          </w:p>
          <w:p w:rsidR="00EE65BB" w:rsidRPr="005F1A5B" w:rsidRDefault="00EE65BB" w:rsidP="00D47A47">
            <w:pPr>
              <w:pStyle w:val="ExhibitText"/>
              <w:numPr>
                <w:ilvl w:val="0"/>
                <w:numId w:val="40"/>
              </w:numPr>
            </w:pPr>
            <w:r w:rsidRPr="005F1A5B">
              <w:t>Yes</w:t>
            </w:r>
            <w:r w:rsidR="005216FC">
              <w:t xml:space="preserve"> (</w:t>
            </w:r>
            <w:r w:rsidR="00DC257D" w:rsidRPr="005F1A5B">
              <w:t xml:space="preserve">Please </w:t>
            </w:r>
            <w:r w:rsidR="005216FC">
              <w:t>s</w:t>
            </w:r>
            <w:r w:rsidR="00DC257D" w:rsidRPr="005F1A5B">
              <w:t>pecify</w:t>
            </w:r>
            <w:r w:rsidR="005216FC">
              <w:t>)</w:t>
            </w:r>
            <w:r w:rsidR="00083F9A" w:rsidRPr="005F1A5B">
              <w:t xml:space="preserve"> </w:t>
            </w:r>
            <w:r w:rsidR="00083F9A" w:rsidRPr="005F1A5B">
              <w:rPr>
                <w:u w:val="single"/>
              </w:rPr>
              <w:tab/>
            </w:r>
            <w:r w:rsidR="00083F9A" w:rsidRPr="005F1A5B">
              <w:rPr>
                <w:u w:val="single"/>
              </w:rPr>
              <w:tab/>
            </w:r>
            <w:r w:rsidR="00083F9A" w:rsidRPr="005F1A5B">
              <w:rPr>
                <w:u w:val="single"/>
              </w:rPr>
              <w:tab/>
            </w:r>
            <w:r w:rsidR="00083F9A" w:rsidRPr="005F1A5B">
              <w:rPr>
                <w:u w:val="single"/>
              </w:rPr>
              <w:tab/>
            </w:r>
            <w:r w:rsidR="00083F9A" w:rsidRPr="005F1A5B">
              <w:rPr>
                <w:u w:val="single"/>
              </w:rPr>
              <w:tab/>
            </w:r>
            <w:r w:rsidR="00083F9A" w:rsidRPr="005F1A5B">
              <w:rPr>
                <w:u w:val="single"/>
              </w:rPr>
              <w:tab/>
            </w:r>
            <w:r w:rsidR="00083F9A" w:rsidRPr="005F1A5B">
              <w:rPr>
                <w:u w:val="single"/>
              </w:rPr>
              <w:tab/>
            </w:r>
            <w:r w:rsidR="00083F9A" w:rsidRPr="005F1A5B">
              <w:rPr>
                <w:u w:val="single"/>
              </w:rPr>
              <w:tab/>
            </w:r>
            <w:r w:rsidR="00083F9A" w:rsidRPr="005F1A5B">
              <w:rPr>
                <w:u w:val="single"/>
              </w:rPr>
              <w:tab/>
            </w:r>
            <w:r w:rsidR="00083F9A" w:rsidRPr="005F1A5B">
              <w:rPr>
                <w:u w:val="single"/>
              </w:rPr>
              <w:tab/>
            </w:r>
            <w:r w:rsidR="00083F9A" w:rsidRPr="005F1A5B">
              <w:rPr>
                <w:u w:val="single"/>
              </w:rPr>
              <w:tab/>
            </w:r>
            <w:r w:rsidR="00083F9A" w:rsidRPr="005F1A5B">
              <w:rPr>
                <w:u w:val="single"/>
              </w:rPr>
              <w:tab/>
            </w:r>
          </w:p>
          <w:p w:rsidR="009165F7" w:rsidRPr="005F1A5B" w:rsidRDefault="00EE65BB" w:rsidP="00D47A47">
            <w:pPr>
              <w:pStyle w:val="ExhibitText"/>
              <w:numPr>
                <w:ilvl w:val="0"/>
                <w:numId w:val="40"/>
              </w:numPr>
            </w:pPr>
            <w:r w:rsidRPr="005F1A5B">
              <w:t>No</w:t>
            </w:r>
          </w:p>
        </w:tc>
      </w:tr>
    </w:tbl>
    <w:p w:rsidR="000D6A91" w:rsidRDefault="000D6A91" w:rsidP="00EE65BB">
      <w:pPr>
        <w:pStyle w:val="BodyText"/>
      </w:pPr>
    </w:p>
    <w:p w:rsidR="007C5C17" w:rsidRDefault="007C5C17" w:rsidP="007665E7">
      <w:pPr>
        <w:pStyle w:val="BodyText"/>
      </w:pPr>
    </w:p>
    <w:p w:rsidR="002C0FF5" w:rsidRDefault="002C0FF5">
      <w:pPr>
        <w:spacing w:after="0" w:line="240" w:lineRule="auto"/>
      </w:pPr>
      <w:r>
        <w:br w:type="page"/>
      </w:r>
    </w:p>
    <w:p w:rsidR="006B1DA6" w:rsidRDefault="004A6A19" w:rsidP="002462AF">
      <w:pPr>
        <w:pStyle w:val="Heading1"/>
        <w:shd w:val="clear" w:color="auto" w:fill="C00000"/>
      </w:pPr>
      <w:bookmarkStart w:id="3" w:name="_Toc397617184"/>
      <w:r>
        <w:lastRenderedPageBreak/>
        <w:t>Assessment of Values and Beliefs</w:t>
      </w:r>
      <w:r w:rsidR="000152C2">
        <w:t xml:space="preserve"> Scale</w:t>
      </w:r>
      <w:bookmarkEnd w:id="3"/>
    </w:p>
    <w:tbl>
      <w:tblPr>
        <w:tblStyle w:val="TableGrid"/>
        <w:tblW w:w="0" w:type="auto"/>
        <w:tblLook w:val="04A0" w:firstRow="1" w:lastRow="0" w:firstColumn="1" w:lastColumn="0" w:noHBand="0" w:noVBand="1"/>
      </w:tblPr>
      <w:tblGrid>
        <w:gridCol w:w="3309"/>
        <w:gridCol w:w="1032"/>
        <w:gridCol w:w="13"/>
        <w:gridCol w:w="1167"/>
        <w:gridCol w:w="1134"/>
        <w:gridCol w:w="982"/>
        <w:gridCol w:w="1579"/>
      </w:tblGrid>
      <w:tr w:rsidR="000152C2" w:rsidRPr="005F1A5B" w:rsidTr="008C6B21">
        <w:trPr>
          <w:trHeight w:val="305"/>
          <w:tblHeader/>
        </w:trPr>
        <w:tc>
          <w:tcPr>
            <w:tcW w:w="9216" w:type="dxa"/>
            <w:gridSpan w:val="7"/>
            <w:shd w:val="clear" w:color="auto" w:fill="C3C6A8"/>
            <w:vAlign w:val="center"/>
          </w:tcPr>
          <w:p w:rsidR="000152C2" w:rsidRPr="005F1A5B" w:rsidRDefault="002C1D50" w:rsidP="002C0FF5">
            <w:pPr>
              <w:pStyle w:val="ExhibitColumnHeader"/>
              <w:rPr>
                <w:rFonts w:ascii="Arial Narrow" w:hAnsi="Arial Narrow"/>
              </w:rPr>
            </w:pPr>
            <w:r w:rsidRPr="005F1A5B">
              <w:rPr>
                <w:rFonts w:ascii="Arial Narrow" w:hAnsi="Arial Narrow"/>
              </w:rPr>
              <w:t>Values and Belief</w:t>
            </w:r>
            <w:r w:rsidR="009B5A51" w:rsidRPr="005F1A5B">
              <w:rPr>
                <w:rFonts w:ascii="Arial Narrow" w:hAnsi="Arial Narrow"/>
              </w:rPr>
              <w:t>s</w:t>
            </w:r>
            <w:r w:rsidRPr="005F1A5B">
              <w:rPr>
                <w:rFonts w:ascii="Arial Narrow" w:hAnsi="Arial Narrow"/>
              </w:rPr>
              <w:t xml:space="preserve"> Assessment</w:t>
            </w:r>
          </w:p>
        </w:tc>
      </w:tr>
      <w:tr w:rsidR="008A65BD" w:rsidRPr="005F1A5B" w:rsidTr="008C6B21">
        <w:trPr>
          <w:trHeight w:val="1592"/>
          <w:tblHeader/>
        </w:trPr>
        <w:tc>
          <w:tcPr>
            <w:tcW w:w="3309" w:type="dxa"/>
            <w:vMerge w:val="restart"/>
            <w:shd w:val="clear" w:color="auto" w:fill="auto"/>
          </w:tcPr>
          <w:p w:rsidR="008A65BD" w:rsidRPr="008A65BD" w:rsidRDefault="008A65BD" w:rsidP="008A65BD">
            <w:pPr>
              <w:pStyle w:val="ExhibitColumnHeader"/>
              <w:rPr>
                <w:rFonts w:ascii="Arial Narrow" w:hAnsi="Arial Narrow"/>
                <w:color w:val="F0F4F6" w:themeColor="background1" w:themeTint="33"/>
              </w:rPr>
            </w:pPr>
          </w:p>
        </w:tc>
        <w:tc>
          <w:tcPr>
            <w:tcW w:w="4328" w:type="dxa"/>
            <w:gridSpan w:val="5"/>
            <w:shd w:val="clear" w:color="auto" w:fill="898D8D"/>
            <w:vAlign w:val="center"/>
          </w:tcPr>
          <w:p w:rsidR="008A65BD" w:rsidRPr="008A65BD" w:rsidRDefault="008A65BD" w:rsidP="008A65BD">
            <w:pPr>
              <w:pStyle w:val="ExhibitColumnHeader"/>
              <w:rPr>
                <w:rFonts w:ascii="Arial Narrow" w:hAnsi="Arial Narrow"/>
                <w:color w:val="F0F4F6" w:themeColor="background1" w:themeTint="33"/>
              </w:rPr>
            </w:pPr>
            <w:r w:rsidRPr="008A65BD">
              <w:rPr>
                <w:rFonts w:ascii="Arial Narrow" w:hAnsi="Arial Narrow"/>
                <w:color w:val="F0F4F6" w:themeColor="background1" w:themeTint="33"/>
              </w:rPr>
              <w:t>As a result of the TIC Training, to what extent</w:t>
            </w:r>
            <w:r w:rsidRPr="008A65BD">
              <w:rPr>
                <w:rFonts w:ascii="Arial Narrow" w:hAnsi="Arial Narrow"/>
                <w:color w:val="F0F4F6" w:themeColor="background1" w:themeTint="33"/>
              </w:rPr>
              <w:br/>
              <w:t>do you agree with and use in your work any</w:t>
            </w:r>
            <w:r w:rsidRPr="008A65BD">
              <w:rPr>
                <w:rFonts w:ascii="Arial Narrow" w:hAnsi="Arial Narrow"/>
                <w:color w:val="F0F4F6" w:themeColor="background1" w:themeTint="33"/>
              </w:rPr>
              <w:br/>
              <w:t>of the following values or beliefs?</w:t>
            </w:r>
          </w:p>
        </w:tc>
        <w:tc>
          <w:tcPr>
            <w:tcW w:w="1579" w:type="dxa"/>
            <w:shd w:val="clear" w:color="auto" w:fill="E7E8E8"/>
            <w:vAlign w:val="bottom"/>
          </w:tcPr>
          <w:p w:rsidR="008A65BD" w:rsidRPr="008A65BD" w:rsidRDefault="008A65BD" w:rsidP="008A65BD">
            <w:pPr>
              <w:pStyle w:val="ExhibitText"/>
              <w:jc w:val="center"/>
              <w:rPr>
                <w:b/>
                <w:i/>
              </w:rPr>
            </w:pPr>
            <w:r w:rsidRPr="008A65BD">
              <w:rPr>
                <w:b/>
                <w:i/>
              </w:rPr>
              <w:t>Let us know if you held any of these values or beliefs before the TIC Training</w:t>
            </w:r>
          </w:p>
        </w:tc>
      </w:tr>
      <w:tr w:rsidR="008A65BD" w:rsidRPr="005F1A5B" w:rsidTr="008C6B21">
        <w:trPr>
          <w:trHeight w:val="1448"/>
          <w:tblHeader/>
        </w:trPr>
        <w:tc>
          <w:tcPr>
            <w:tcW w:w="3309" w:type="dxa"/>
            <w:vMerge/>
            <w:shd w:val="clear" w:color="auto" w:fill="auto"/>
          </w:tcPr>
          <w:p w:rsidR="008A65BD" w:rsidRPr="008A65BD" w:rsidRDefault="008A65BD" w:rsidP="008A65BD">
            <w:pPr>
              <w:pStyle w:val="ExhibitColumnHeader"/>
              <w:rPr>
                <w:rFonts w:ascii="Arial Narrow" w:hAnsi="Arial Narrow"/>
                <w:color w:val="F0F4F6" w:themeColor="background1" w:themeTint="33"/>
              </w:rPr>
            </w:pPr>
          </w:p>
        </w:tc>
        <w:tc>
          <w:tcPr>
            <w:tcW w:w="1032" w:type="dxa"/>
            <w:shd w:val="clear" w:color="auto" w:fill="898D8D"/>
            <w:vAlign w:val="bottom"/>
          </w:tcPr>
          <w:p w:rsidR="008A65BD" w:rsidRPr="008A65BD" w:rsidRDefault="008A65BD" w:rsidP="008A65BD">
            <w:pPr>
              <w:pStyle w:val="ExhibitColumnHeader"/>
              <w:rPr>
                <w:rFonts w:ascii="Arial Narrow" w:hAnsi="Arial Narrow"/>
                <w:color w:val="F0F4F6" w:themeColor="background1" w:themeTint="33"/>
              </w:rPr>
            </w:pPr>
            <w:r w:rsidRPr="008A65BD">
              <w:rPr>
                <w:rFonts w:ascii="Arial Narrow" w:hAnsi="Arial Narrow"/>
                <w:color w:val="F0F4F6" w:themeColor="background1" w:themeTint="33"/>
              </w:rPr>
              <w:t>Strongly agree and it always guides my work</w:t>
            </w:r>
          </w:p>
        </w:tc>
        <w:tc>
          <w:tcPr>
            <w:tcW w:w="1180" w:type="dxa"/>
            <w:gridSpan w:val="2"/>
            <w:shd w:val="clear" w:color="auto" w:fill="898D8D"/>
            <w:vAlign w:val="bottom"/>
          </w:tcPr>
          <w:p w:rsidR="008A65BD" w:rsidRPr="008A65BD" w:rsidRDefault="008A65BD" w:rsidP="008A65BD">
            <w:pPr>
              <w:pStyle w:val="ExhibitColumnHeader"/>
              <w:rPr>
                <w:rFonts w:ascii="Arial Narrow" w:hAnsi="Arial Narrow"/>
                <w:color w:val="F0F4F6" w:themeColor="background1" w:themeTint="33"/>
              </w:rPr>
            </w:pPr>
            <w:r w:rsidRPr="008A65BD">
              <w:rPr>
                <w:rFonts w:ascii="Arial Narrow" w:hAnsi="Arial Narrow"/>
                <w:color w:val="F0F4F6" w:themeColor="background1" w:themeTint="33"/>
              </w:rPr>
              <w:t>Agree and it sometimes guides my work</w:t>
            </w:r>
          </w:p>
        </w:tc>
        <w:tc>
          <w:tcPr>
            <w:tcW w:w="1134" w:type="dxa"/>
            <w:shd w:val="clear" w:color="auto" w:fill="898D8D"/>
            <w:vAlign w:val="bottom"/>
          </w:tcPr>
          <w:p w:rsidR="008A65BD" w:rsidRPr="008A65BD" w:rsidRDefault="008A65BD" w:rsidP="008A65BD">
            <w:pPr>
              <w:pStyle w:val="ExhibitColumnHeader"/>
              <w:rPr>
                <w:rFonts w:ascii="Arial Narrow" w:hAnsi="Arial Narrow"/>
                <w:color w:val="F0F4F6" w:themeColor="background1" w:themeTint="33"/>
              </w:rPr>
            </w:pPr>
            <w:r w:rsidRPr="008A65BD">
              <w:rPr>
                <w:rFonts w:ascii="Arial Narrow" w:hAnsi="Arial Narrow"/>
                <w:color w:val="F0F4F6" w:themeColor="background1" w:themeTint="33"/>
              </w:rPr>
              <w:t>Disagree and it rarely guides my work</w:t>
            </w:r>
          </w:p>
        </w:tc>
        <w:tc>
          <w:tcPr>
            <w:tcW w:w="982" w:type="dxa"/>
            <w:shd w:val="clear" w:color="auto" w:fill="898D8D"/>
            <w:vAlign w:val="bottom"/>
          </w:tcPr>
          <w:p w:rsidR="008A65BD" w:rsidRPr="008A65BD" w:rsidRDefault="008A65BD" w:rsidP="008A65BD">
            <w:pPr>
              <w:pStyle w:val="ExhibitColumnHeader"/>
              <w:rPr>
                <w:rFonts w:ascii="Arial Narrow" w:hAnsi="Arial Narrow"/>
                <w:color w:val="F0F4F6" w:themeColor="background1" w:themeTint="33"/>
              </w:rPr>
            </w:pPr>
            <w:r w:rsidRPr="008A65BD">
              <w:rPr>
                <w:rFonts w:ascii="Arial Narrow" w:hAnsi="Arial Narrow"/>
                <w:color w:val="F0F4F6" w:themeColor="background1" w:themeTint="33"/>
              </w:rPr>
              <w:t xml:space="preserve">Strongly disagree and it never guides my work </w:t>
            </w:r>
          </w:p>
        </w:tc>
        <w:tc>
          <w:tcPr>
            <w:tcW w:w="1579" w:type="dxa"/>
            <w:shd w:val="clear" w:color="auto" w:fill="E7E8E8"/>
            <w:vAlign w:val="bottom"/>
          </w:tcPr>
          <w:p w:rsidR="008A65BD" w:rsidRPr="008A65BD" w:rsidRDefault="008A65BD" w:rsidP="008A65BD">
            <w:pPr>
              <w:pStyle w:val="ExhibitText"/>
              <w:jc w:val="center"/>
              <w:rPr>
                <w:b/>
                <w:i/>
              </w:rPr>
            </w:pPr>
            <w:r w:rsidRPr="008A65BD">
              <w:rPr>
                <w:b/>
                <w:i/>
              </w:rPr>
              <w:t>I knew and understood this concept  prior to the training</w:t>
            </w:r>
          </w:p>
        </w:tc>
      </w:tr>
      <w:tr w:rsidR="008A65BD" w:rsidRPr="005F1A5B" w:rsidTr="008C6B21">
        <w:trPr>
          <w:trHeight w:val="530"/>
          <w:tblHeader/>
        </w:trPr>
        <w:tc>
          <w:tcPr>
            <w:tcW w:w="3309" w:type="dxa"/>
            <w:vMerge/>
            <w:shd w:val="clear" w:color="auto" w:fill="auto"/>
          </w:tcPr>
          <w:p w:rsidR="008A65BD" w:rsidRPr="008A65BD" w:rsidRDefault="008A65BD" w:rsidP="008A65BD">
            <w:pPr>
              <w:pStyle w:val="ExhibitColumnHeader"/>
              <w:rPr>
                <w:rFonts w:ascii="Arial Narrow" w:hAnsi="Arial Narrow"/>
                <w:color w:val="F0F4F6" w:themeColor="background1" w:themeTint="33"/>
              </w:rPr>
            </w:pPr>
          </w:p>
        </w:tc>
        <w:tc>
          <w:tcPr>
            <w:tcW w:w="1045" w:type="dxa"/>
            <w:gridSpan w:val="2"/>
            <w:shd w:val="clear" w:color="auto" w:fill="898D8D"/>
            <w:vAlign w:val="center"/>
          </w:tcPr>
          <w:p w:rsidR="008A65BD" w:rsidRPr="008A65BD" w:rsidRDefault="008A65BD" w:rsidP="008A65BD">
            <w:pPr>
              <w:pStyle w:val="ExhibitColumnHeader"/>
              <w:rPr>
                <w:rFonts w:ascii="Arial Narrow" w:hAnsi="Arial Narrow"/>
                <w:color w:val="F0F4F6" w:themeColor="background1" w:themeTint="33"/>
              </w:rPr>
            </w:pPr>
            <w:r w:rsidRPr="008A65BD">
              <w:rPr>
                <w:rFonts w:ascii="Arial Narrow" w:hAnsi="Arial Narrow"/>
                <w:color w:val="F0F4F6" w:themeColor="background1" w:themeTint="33"/>
              </w:rPr>
              <w:t>1</w:t>
            </w:r>
          </w:p>
        </w:tc>
        <w:tc>
          <w:tcPr>
            <w:tcW w:w="1167" w:type="dxa"/>
            <w:shd w:val="clear" w:color="auto" w:fill="898D8D"/>
            <w:vAlign w:val="center"/>
          </w:tcPr>
          <w:p w:rsidR="008A65BD" w:rsidRPr="008A65BD" w:rsidRDefault="008A65BD" w:rsidP="008A65BD">
            <w:pPr>
              <w:pStyle w:val="ExhibitColumnHeader"/>
              <w:rPr>
                <w:rFonts w:ascii="Arial Narrow" w:hAnsi="Arial Narrow"/>
                <w:color w:val="F0F4F6" w:themeColor="background1" w:themeTint="33"/>
              </w:rPr>
            </w:pPr>
            <w:r w:rsidRPr="008A65BD">
              <w:rPr>
                <w:rFonts w:ascii="Arial Narrow" w:hAnsi="Arial Narrow"/>
                <w:color w:val="F0F4F6" w:themeColor="background1" w:themeTint="33"/>
              </w:rPr>
              <w:t>2</w:t>
            </w:r>
          </w:p>
        </w:tc>
        <w:tc>
          <w:tcPr>
            <w:tcW w:w="1134" w:type="dxa"/>
            <w:shd w:val="clear" w:color="auto" w:fill="898D8D"/>
            <w:vAlign w:val="center"/>
          </w:tcPr>
          <w:p w:rsidR="008A65BD" w:rsidRPr="008A65BD" w:rsidRDefault="008A65BD" w:rsidP="008A65BD">
            <w:pPr>
              <w:pStyle w:val="ExhibitColumnHeader"/>
              <w:rPr>
                <w:rFonts w:ascii="Arial Narrow" w:hAnsi="Arial Narrow"/>
                <w:color w:val="F0F4F6" w:themeColor="background1" w:themeTint="33"/>
              </w:rPr>
            </w:pPr>
            <w:r w:rsidRPr="008A65BD">
              <w:rPr>
                <w:rFonts w:ascii="Arial Narrow" w:hAnsi="Arial Narrow"/>
                <w:color w:val="F0F4F6" w:themeColor="background1" w:themeTint="33"/>
              </w:rPr>
              <w:t>3</w:t>
            </w:r>
          </w:p>
        </w:tc>
        <w:tc>
          <w:tcPr>
            <w:tcW w:w="982" w:type="dxa"/>
            <w:shd w:val="clear" w:color="auto" w:fill="898D8D"/>
            <w:vAlign w:val="center"/>
          </w:tcPr>
          <w:p w:rsidR="008A65BD" w:rsidRPr="008A65BD" w:rsidRDefault="008A65BD" w:rsidP="008A65BD">
            <w:pPr>
              <w:pStyle w:val="ExhibitColumnHeader"/>
              <w:rPr>
                <w:rFonts w:ascii="Arial Narrow" w:hAnsi="Arial Narrow"/>
                <w:color w:val="F0F4F6" w:themeColor="background1" w:themeTint="33"/>
              </w:rPr>
            </w:pPr>
            <w:r w:rsidRPr="008A65BD">
              <w:rPr>
                <w:rFonts w:ascii="Arial Narrow" w:hAnsi="Arial Narrow"/>
                <w:color w:val="F0F4F6" w:themeColor="background1" w:themeTint="33"/>
              </w:rPr>
              <w:t>4</w:t>
            </w:r>
          </w:p>
        </w:tc>
        <w:tc>
          <w:tcPr>
            <w:tcW w:w="1579" w:type="dxa"/>
            <w:shd w:val="clear" w:color="auto" w:fill="E7E8E8"/>
            <w:vAlign w:val="center"/>
          </w:tcPr>
          <w:p w:rsidR="008A65BD" w:rsidRPr="005F1A5B" w:rsidRDefault="008A65BD" w:rsidP="008A65BD">
            <w:pPr>
              <w:pStyle w:val="ExhibitText"/>
              <w:jc w:val="center"/>
            </w:pPr>
          </w:p>
        </w:tc>
      </w:tr>
      <w:tr w:rsidR="008A65BD" w:rsidRPr="005F1A5B" w:rsidTr="008A65BD">
        <w:tc>
          <w:tcPr>
            <w:tcW w:w="3309" w:type="dxa"/>
            <w:vAlign w:val="bottom"/>
          </w:tcPr>
          <w:p w:rsidR="000152C2" w:rsidRPr="005F1A5B" w:rsidRDefault="002B3818" w:rsidP="008A65BD">
            <w:pPr>
              <w:pStyle w:val="ExhibitText"/>
              <w:ind w:left="360" w:hanging="360"/>
            </w:pPr>
            <w:r w:rsidRPr="005F1A5B">
              <w:t>01.</w:t>
            </w:r>
            <w:r w:rsidRPr="005F1A5B">
              <w:tab/>
            </w:r>
            <w:r w:rsidR="002C1D50" w:rsidRPr="005F1A5B">
              <w:t>Exposure to trauma is common</w:t>
            </w:r>
            <w:r w:rsidR="000152C2" w:rsidRPr="005F1A5B">
              <w:t>.</w:t>
            </w:r>
          </w:p>
        </w:tc>
        <w:tc>
          <w:tcPr>
            <w:tcW w:w="1045" w:type="dxa"/>
            <w:gridSpan w:val="2"/>
            <w:vAlign w:val="center"/>
          </w:tcPr>
          <w:p w:rsidR="000152C2" w:rsidRPr="005F1A5B" w:rsidRDefault="000152C2" w:rsidP="008A65BD">
            <w:pPr>
              <w:pStyle w:val="ExhibitText"/>
              <w:jc w:val="center"/>
            </w:pPr>
          </w:p>
        </w:tc>
        <w:tc>
          <w:tcPr>
            <w:tcW w:w="1167" w:type="dxa"/>
            <w:vAlign w:val="center"/>
          </w:tcPr>
          <w:p w:rsidR="000152C2" w:rsidRPr="005F1A5B" w:rsidRDefault="000152C2" w:rsidP="008A65BD">
            <w:pPr>
              <w:pStyle w:val="ExhibitText"/>
              <w:jc w:val="center"/>
            </w:pPr>
          </w:p>
        </w:tc>
        <w:tc>
          <w:tcPr>
            <w:tcW w:w="1134" w:type="dxa"/>
            <w:vAlign w:val="center"/>
          </w:tcPr>
          <w:p w:rsidR="000152C2" w:rsidRPr="005F1A5B" w:rsidRDefault="000152C2" w:rsidP="008A65BD">
            <w:pPr>
              <w:pStyle w:val="ExhibitText"/>
              <w:jc w:val="center"/>
            </w:pPr>
          </w:p>
        </w:tc>
        <w:tc>
          <w:tcPr>
            <w:tcW w:w="982" w:type="dxa"/>
            <w:vAlign w:val="center"/>
          </w:tcPr>
          <w:p w:rsidR="000152C2" w:rsidRPr="005F1A5B" w:rsidRDefault="000152C2" w:rsidP="008A65BD">
            <w:pPr>
              <w:pStyle w:val="ExhibitText"/>
              <w:jc w:val="center"/>
            </w:pPr>
          </w:p>
        </w:tc>
        <w:tc>
          <w:tcPr>
            <w:tcW w:w="1579" w:type="dxa"/>
            <w:shd w:val="clear" w:color="auto" w:fill="E7E8E8"/>
          </w:tcPr>
          <w:p w:rsidR="00CB5C48" w:rsidRPr="005F1A5B" w:rsidRDefault="00D14DCE" w:rsidP="00D47A47">
            <w:pPr>
              <w:pStyle w:val="ExhibitText"/>
              <w:numPr>
                <w:ilvl w:val="0"/>
                <w:numId w:val="40"/>
              </w:numPr>
            </w:pPr>
            <w:r w:rsidRPr="005F1A5B">
              <w:t>Yes</w:t>
            </w:r>
          </w:p>
          <w:p w:rsidR="00CB5C48" w:rsidRPr="005F1A5B" w:rsidRDefault="00D14DCE" w:rsidP="00D47A47">
            <w:pPr>
              <w:pStyle w:val="ExhibitText"/>
              <w:numPr>
                <w:ilvl w:val="0"/>
                <w:numId w:val="40"/>
              </w:numPr>
            </w:pPr>
            <w:r w:rsidRPr="005F1A5B">
              <w:t>No</w:t>
            </w:r>
          </w:p>
        </w:tc>
      </w:tr>
      <w:tr w:rsidR="008A65BD" w:rsidRPr="005F1A5B" w:rsidTr="008A65BD">
        <w:tc>
          <w:tcPr>
            <w:tcW w:w="3309" w:type="dxa"/>
            <w:vAlign w:val="bottom"/>
          </w:tcPr>
          <w:p w:rsidR="000152C2" w:rsidRPr="005F1A5B" w:rsidRDefault="002B3818" w:rsidP="008A65BD">
            <w:pPr>
              <w:pStyle w:val="ExhibitText"/>
              <w:ind w:left="360" w:hanging="360"/>
            </w:pPr>
            <w:r w:rsidRPr="005F1A5B">
              <w:t>02.</w:t>
            </w:r>
            <w:r w:rsidRPr="005F1A5B">
              <w:tab/>
            </w:r>
            <w:r w:rsidR="002C1D50" w:rsidRPr="005F1A5B">
              <w:t>Trauma exposure has no boundaries and spans generations</w:t>
            </w:r>
            <w:r w:rsidR="000152C2" w:rsidRPr="005F1A5B">
              <w:t>.</w:t>
            </w:r>
          </w:p>
        </w:tc>
        <w:tc>
          <w:tcPr>
            <w:tcW w:w="1045" w:type="dxa"/>
            <w:gridSpan w:val="2"/>
            <w:vAlign w:val="center"/>
          </w:tcPr>
          <w:p w:rsidR="000152C2" w:rsidRPr="005F1A5B" w:rsidRDefault="000152C2" w:rsidP="008A65BD">
            <w:pPr>
              <w:pStyle w:val="ExhibitText"/>
              <w:jc w:val="center"/>
            </w:pPr>
          </w:p>
        </w:tc>
        <w:tc>
          <w:tcPr>
            <w:tcW w:w="1167" w:type="dxa"/>
            <w:vAlign w:val="center"/>
          </w:tcPr>
          <w:p w:rsidR="000152C2" w:rsidRPr="005F1A5B" w:rsidRDefault="000152C2" w:rsidP="008A65BD">
            <w:pPr>
              <w:pStyle w:val="ExhibitText"/>
              <w:jc w:val="center"/>
            </w:pPr>
          </w:p>
        </w:tc>
        <w:tc>
          <w:tcPr>
            <w:tcW w:w="1134" w:type="dxa"/>
            <w:vAlign w:val="center"/>
          </w:tcPr>
          <w:p w:rsidR="000152C2" w:rsidRPr="005F1A5B" w:rsidRDefault="000152C2" w:rsidP="008A65BD">
            <w:pPr>
              <w:pStyle w:val="ExhibitText"/>
              <w:jc w:val="center"/>
            </w:pPr>
          </w:p>
        </w:tc>
        <w:tc>
          <w:tcPr>
            <w:tcW w:w="982" w:type="dxa"/>
            <w:vAlign w:val="center"/>
          </w:tcPr>
          <w:p w:rsidR="000152C2" w:rsidRPr="005F1A5B" w:rsidRDefault="000152C2" w:rsidP="008A65BD">
            <w:pPr>
              <w:pStyle w:val="ExhibitText"/>
              <w:jc w:val="center"/>
            </w:pPr>
          </w:p>
        </w:tc>
        <w:tc>
          <w:tcPr>
            <w:tcW w:w="1579" w:type="dxa"/>
            <w:shd w:val="clear" w:color="auto" w:fill="E7E8E8"/>
          </w:tcPr>
          <w:p w:rsidR="00CB5C48" w:rsidRPr="005F1A5B" w:rsidRDefault="007F371C" w:rsidP="00D47A47">
            <w:pPr>
              <w:pStyle w:val="ExhibitText"/>
              <w:numPr>
                <w:ilvl w:val="0"/>
                <w:numId w:val="40"/>
              </w:numPr>
            </w:pPr>
            <w:r w:rsidRPr="005F1A5B">
              <w:t>Yes</w:t>
            </w:r>
          </w:p>
          <w:p w:rsidR="00CB5C48" w:rsidRPr="005F1A5B" w:rsidRDefault="007F371C" w:rsidP="00D47A47">
            <w:pPr>
              <w:pStyle w:val="ExhibitText"/>
              <w:numPr>
                <w:ilvl w:val="0"/>
                <w:numId w:val="40"/>
              </w:numPr>
            </w:pPr>
            <w:r w:rsidRPr="005F1A5B">
              <w:t>No</w:t>
            </w:r>
          </w:p>
        </w:tc>
      </w:tr>
      <w:tr w:rsidR="008A65BD" w:rsidRPr="005F1A5B" w:rsidTr="008A65BD">
        <w:tc>
          <w:tcPr>
            <w:tcW w:w="3309" w:type="dxa"/>
            <w:vAlign w:val="bottom"/>
          </w:tcPr>
          <w:p w:rsidR="007F371C" w:rsidRPr="005F1A5B" w:rsidRDefault="002B3818" w:rsidP="008A65BD">
            <w:pPr>
              <w:pStyle w:val="ExhibitText"/>
              <w:ind w:left="360" w:hanging="360"/>
            </w:pPr>
            <w:r w:rsidRPr="005F1A5B">
              <w:t>03.</w:t>
            </w:r>
            <w:r w:rsidRPr="005F1A5B">
              <w:tab/>
            </w:r>
            <w:r w:rsidR="007F371C" w:rsidRPr="005F1A5B">
              <w:t>Trau</w:t>
            </w:r>
            <w:r w:rsidR="005F1A5B">
              <w:t>ma is a defining and organizing </w:t>
            </w:r>
            <w:r w:rsidR="007F371C" w:rsidRPr="005F1A5B">
              <w:t xml:space="preserve">experience. </w:t>
            </w:r>
          </w:p>
        </w:tc>
        <w:tc>
          <w:tcPr>
            <w:tcW w:w="1045" w:type="dxa"/>
            <w:gridSpan w:val="2"/>
            <w:vAlign w:val="center"/>
          </w:tcPr>
          <w:p w:rsidR="007F371C" w:rsidRPr="005F1A5B" w:rsidRDefault="007F371C" w:rsidP="008A65BD">
            <w:pPr>
              <w:pStyle w:val="ExhibitText"/>
              <w:jc w:val="center"/>
            </w:pPr>
          </w:p>
        </w:tc>
        <w:tc>
          <w:tcPr>
            <w:tcW w:w="1167" w:type="dxa"/>
            <w:vAlign w:val="center"/>
          </w:tcPr>
          <w:p w:rsidR="007F371C" w:rsidRPr="005F1A5B" w:rsidRDefault="007F371C" w:rsidP="008A65BD">
            <w:pPr>
              <w:pStyle w:val="ExhibitText"/>
              <w:jc w:val="center"/>
            </w:pPr>
          </w:p>
        </w:tc>
        <w:tc>
          <w:tcPr>
            <w:tcW w:w="1134" w:type="dxa"/>
            <w:vAlign w:val="center"/>
          </w:tcPr>
          <w:p w:rsidR="007F371C" w:rsidRPr="005F1A5B" w:rsidRDefault="007F371C" w:rsidP="008A65BD">
            <w:pPr>
              <w:pStyle w:val="ExhibitText"/>
              <w:jc w:val="center"/>
            </w:pPr>
          </w:p>
        </w:tc>
        <w:tc>
          <w:tcPr>
            <w:tcW w:w="982" w:type="dxa"/>
            <w:vAlign w:val="center"/>
          </w:tcPr>
          <w:p w:rsidR="007F371C" w:rsidRPr="005F1A5B" w:rsidRDefault="007F371C" w:rsidP="008A65BD">
            <w:pPr>
              <w:pStyle w:val="ExhibitText"/>
              <w:jc w:val="center"/>
            </w:pPr>
          </w:p>
        </w:tc>
        <w:tc>
          <w:tcPr>
            <w:tcW w:w="1579" w:type="dxa"/>
            <w:shd w:val="clear" w:color="auto" w:fill="E7E8E8"/>
          </w:tcPr>
          <w:p w:rsidR="00CB5C48" w:rsidRPr="005F1A5B" w:rsidRDefault="007F371C" w:rsidP="00D47A47">
            <w:pPr>
              <w:pStyle w:val="ExhibitText"/>
              <w:numPr>
                <w:ilvl w:val="0"/>
                <w:numId w:val="40"/>
              </w:numPr>
            </w:pPr>
            <w:r w:rsidRPr="005F1A5B">
              <w:t>Yes</w:t>
            </w:r>
          </w:p>
          <w:p w:rsidR="00CB5C48" w:rsidRPr="005F1A5B" w:rsidRDefault="007F371C" w:rsidP="00D47A47">
            <w:pPr>
              <w:pStyle w:val="ExhibitText"/>
              <w:numPr>
                <w:ilvl w:val="0"/>
                <w:numId w:val="40"/>
              </w:numPr>
            </w:pPr>
            <w:r w:rsidRPr="005F1A5B">
              <w:t>No</w:t>
            </w:r>
          </w:p>
        </w:tc>
      </w:tr>
      <w:tr w:rsidR="008A65BD" w:rsidRPr="005F1A5B" w:rsidTr="008A65BD">
        <w:tc>
          <w:tcPr>
            <w:tcW w:w="3309" w:type="dxa"/>
            <w:vAlign w:val="bottom"/>
          </w:tcPr>
          <w:p w:rsidR="007F371C" w:rsidRPr="005F1A5B" w:rsidRDefault="002B3818" w:rsidP="008A65BD">
            <w:pPr>
              <w:pStyle w:val="ExhibitText"/>
              <w:ind w:left="360" w:hanging="360"/>
            </w:pPr>
            <w:r w:rsidRPr="005F1A5B">
              <w:t>04.</w:t>
            </w:r>
            <w:r w:rsidRPr="005F1A5B">
              <w:tab/>
            </w:r>
            <w:r w:rsidR="007F371C" w:rsidRPr="005F1A5B">
              <w:t>Trauma lives in the body.</w:t>
            </w:r>
          </w:p>
        </w:tc>
        <w:tc>
          <w:tcPr>
            <w:tcW w:w="1045" w:type="dxa"/>
            <w:gridSpan w:val="2"/>
            <w:vAlign w:val="center"/>
          </w:tcPr>
          <w:p w:rsidR="007F371C" w:rsidRPr="005F1A5B" w:rsidRDefault="007F371C" w:rsidP="008A65BD">
            <w:pPr>
              <w:pStyle w:val="ExhibitText"/>
              <w:jc w:val="center"/>
            </w:pPr>
          </w:p>
        </w:tc>
        <w:tc>
          <w:tcPr>
            <w:tcW w:w="1167" w:type="dxa"/>
            <w:vAlign w:val="center"/>
          </w:tcPr>
          <w:p w:rsidR="007F371C" w:rsidRPr="005F1A5B" w:rsidRDefault="007F371C" w:rsidP="008A65BD">
            <w:pPr>
              <w:pStyle w:val="ExhibitText"/>
              <w:jc w:val="center"/>
            </w:pPr>
          </w:p>
        </w:tc>
        <w:tc>
          <w:tcPr>
            <w:tcW w:w="1134" w:type="dxa"/>
            <w:vAlign w:val="center"/>
          </w:tcPr>
          <w:p w:rsidR="007F371C" w:rsidRPr="005F1A5B" w:rsidRDefault="007F371C" w:rsidP="008A65BD">
            <w:pPr>
              <w:pStyle w:val="ExhibitText"/>
              <w:jc w:val="center"/>
            </w:pPr>
          </w:p>
        </w:tc>
        <w:tc>
          <w:tcPr>
            <w:tcW w:w="982" w:type="dxa"/>
            <w:vAlign w:val="center"/>
          </w:tcPr>
          <w:p w:rsidR="007F371C" w:rsidRPr="005F1A5B" w:rsidRDefault="007F371C" w:rsidP="008A65BD">
            <w:pPr>
              <w:pStyle w:val="ExhibitText"/>
              <w:jc w:val="center"/>
            </w:pPr>
          </w:p>
        </w:tc>
        <w:tc>
          <w:tcPr>
            <w:tcW w:w="1579" w:type="dxa"/>
            <w:shd w:val="clear" w:color="auto" w:fill="E7E8E8"/>
          </w:tcPr>
          <w:p w:rsidR="00CB5C48" w:rsidRPr="005F1A5B" w:rsidRDefault="007F371C" w:rsidP="00D47A47">
            <w:pPr>
              <w:pStyle w:val="ExhibitText"/>
              <w:numPr>
                <w:ilvl w:val="0"/>
                <w:numId w:val="40"/>
              </w:numPr>
            </w:pPr>
            <w:r w:rsidRPr="005F1A5B">
              <w:t>Yes</w:t>
            </w:r>
          </w:p>
          <w:p w:rsidR="00CB5C48" w:rsidRPr="005F1A5B" w:rsidRDefault="007F371C" w:rsidP="00D47A47">
            <w:pPr>
              <w:pStyle w:val="ExhibitText"/>
              <w:numPr>
                <w:ilvl w:val="0"/>
                <w:numId w:val="40"/>
              </w:numPr>
            </w:pPr>
            <w:r w:rsidRPr="005F1A5B">
              <w:t>No</w:t>
            </w:r>
          </w:p>
        </w:tc>
      </w:tr>
      <w:tr w:rsidR="008A65BD" w:rsidRPr="005F1A5B" w:rsidTr="008A65BD">
        <w:tc>
          <w:tcPr>
            <w:tcW w:w="3309" w:type="dxa"/>
            <w:vAlign w:val="bottom"/>
          </w:tcPr>
          <w:p w:rsidR="007F371C" w:rsidRPr="005F1A5B" w:rsidRDefault="002B3818" w:rsidP="008A65BD">
            <w:pPr>
              <w:pStyle w:val="ExhibitText"/>
              <w:ind w:left="360" w:hanging="360"/>
            </w:pPr>
            <w:r w:rsidRPr="005F1A5B">
              <w:t>05.</w:t>
            </w:r>
            <w:r w:rsidRPr="005F1A5B">
              <w:tab/>
            </w:r>
            <w:r w:rsidR="007F371C" w:rsidRPr="005F1A5B">
              <w:t>Recov</w:t>
            </w:r>
            <w:r w:rsidR="005F1A5B">
              <w:t>ery from trauma is possible for </w:t>
            </w:r>
            <w:r w:rsidR="007F371C" w:rsidRPr="005F1A5B">
              <w:t>all.</w:t>
            </w:r>
          </w:p>
        </w:tc>
        <w:tc>
          <w:tcPr>
            <w:tcW w:w="1045" w:type="dxa"/>
            <w:gridSpan w:val="2"/>
            <w:vAlign w:val="center"/>
          </w:tcPr>
          <w:p w:rsidR="007F371C" w:rsidRPr="005F1A5B" w:rsidRDefault="007F371C" w:rsidP="008A65BD">
            <w:pPr>
              <w:pStyle w:val="ExhibitText"/>
              <w:jc w:val="center"/>
            </w:pPr>
          </w:p>
        </w:tc>
        <w:tc>
          <w:tcPr>
            <w:tcW w:w="1167" w:type="dxa"/>
            <w:vAlign w:val="center"/>
          </w:tcPr>
          <w:p w:rsidR="007F371C" w:rsidRPr="005F1A5B" w:rsidRDefault="007F371C" w:rsidP="008A65BD">
            <w:pPr>
              <w:pStyle w:val="ExhibitText"/>
              <w:jc w:val="center"/>
            </w:pPr>
          </w:p>
        </w:tc>
        <w:tc>
          <w:tcPr>
            <w:tcW w:w="1134" w:type="dxa"/>
            <w:vAlign w:val="center"/>
          </w:tcPr>
          <w:p w:rsidR="007F371C" w:rsidRPr="005F1A5B" w:rsidRDefault="007F371C" w:rsidP="008A65BD">
            <w:pPr>
              <w:pStyle w:val="ExhibitText"/>
              <w:jc w:val="center"/>
            </w:pPr>
          </w:p>
        </w:tc>
        <w:tc>
          <w:tcPr>
            <w:tcW w:w="982" w:type="dxa"/>
            <w:vAlign w:val="center"/>
          </w:tcPr>
          <w:p w:rsidR="007F371C" w:rsidRPr="005F1A5B" w:rsidRDefault="007F371C" w:rsidP="008A65BD">
            <w:pPr>
              <w:pStyle w:val="ExhibitText"/>
              <w:jc w:val="center"/>
            </w:pPr>
          </w:p>
        </w:tc>
        <w:tc>
          <w:tcPr>
            <w:tcW w:w="1579" w:type="dxa"/>
            <w:shd w:val="clear" w:color="auto" w:fill="E7E8E8"/>
          </w:tcPr>
          <w:p w:rsidR="00CB5C48" w:rsidRPr="005F1A5B" w:rsidRDefault="007F371C" w:rsidP="00D47A47">
            <w:pPr>
              <w:pStyle w:val="ExhibitText"/>
              <w:numPr>
                <w:ilvl w:val="0"/>
                <w:numId w:val="40"/>
              </w:numPr>
            </w:pPr>
            <w:r w:rsidRPr="005F1A5B">
              <w:t>Yes</w:t>
            </w:r>
          </w:p>
          <w:p w:rsidR="00CB5C48" w:rsidRPr="005F1A5B" w:rsidRDefault="007F371C" w:rsidP="00D47A47">
            <w:pPr>
              <w:pStyle w:val="ExhibitText"/>
              <w:numPr>
                <w:ilvl w:val="0"/>
                <w:numId w:val="40"/>
              </w:numPr>
            </w:pPr>
            <w:r w:rsidRPr="005F1A5B">
              <w:t>No</w:t>
            </w:r>
          </w:p>
        </w:tc>
      </w:tr>
      <w:tr w:rsidR="008A65BD" w:rsidRPr="005F1A5B" w:rsidTr="008A65BD">
        <w:tc>
          <w:tcPr>
            <w:tcW w:w="3309" w:type="dxa"/>
            <w:vAlign w:val="bottom"/>
          </w:tcPr>
          <w:p w:rsidR="007F371C" w:rsidRPr="005F1A5B" w:rsidRDefault="002B3818" w:rsidP="008A65BD">
            <w:pPr>
              <w:pStyle w:val="ExhibitText"/>
              <w:ind w:left="360" w:hanging="360"/>
            </w:pPr>
            <w:r w:rsidRPr="005F1A5B">
              <w:t>06.</w:t>
            </w:r>
            <w:r w:rsidRPr="005F1A5B">
              <w:tab/>
            </w:r>
            <w:r w:rsidR="007F371C" w:rsidRPr="005F1A5B">
              <w:t>Trauma-informed practice creates cond</w:t>
            </w:r>
            <w:r w:rsidR="005F1A5B">
              <w:t>itions for safety, healing, and </w:t>
            </w:r>
            <w:r w:rsidR="007F371C" w:rsidRPr="005F1A5B">
              <w:t xml:space="preserve">recovery. </w:t>
            </w:r>
          </w:p>
        </w:tc>
        <w:tc>
          <w:tcPr>
            <w:tcW w:w="1045" w:type="dxa"/>
            <w:gridSpan w:val="2"/>
            <w:vAlign w:val="center"/>
          </w:tcPr>
          <w:p w:rsidR="007F371C" w:rsidRPr="005F1A5B" w:rsidRDefault="007F371C" w:rsidP="008A65BD">
            <w:pPr>
              <w:pStyle w:val="ExhibitText"/>
              <w:jc w:val="center"/>
            </w:pPr>
          </w:p>
        </w:tc>
        <w:tc>
          <w:tcPr>
            <w:tcW w:w="1167" w:type="dxa"/>
            <w:vAlign w:val="center"/>
          </w:tcPr>
          <w:p w:rsidR="007F371C" w:rsidRPr="005F1A5B" w:rsidRDefault="007F371C" w:rsidP="008A65BD">
            <w:pPr>
              <w:pStyle w:val="ExhibitText"/>
              <w:jc w:val="center"/>
            </w:pPr>
          </w:p>
        </w:tc>
        <w:tc>
          <w:tcPr>
            <w:tcW w:w="1134" w:type="dxa"/>
            <w:vAlign w:val="center"/>
          </w:tcPr>
          <w:p w:rsidR="007F371C" w:rsidRPr="005F1A5B" w:rsidRDefault="007F371C" w:rsidP="008A65BD">
            <w:pPr>
              <w:pStyle w:val="ExhibitText"/>
              <w:jc w:val="center"/>
            </w:pPr>
          </w:p>
        </w:tc>
        <w:tc>
          <w:tcPr>
            <w:tcW w:w="982" w:type="dxa"/>
            <w:vAlign w:val="center"/>
          </w:tcPr>
          <w:p w:rsidR="007F371C" w:rsidRPr="005F1A5B" w:rsidRDefault="007F371C" w:rsidP="008A65BD">
            <w:pPr>
              <w:pStyle w:val="ExhibitText"/>
              <w:jc w:val="center"/>
            </w:pPr>
          </w:p>
        </w:tc>
        <w:tc>
          <w:tcPr>
            <w:tcW w:w="1579" w:type="dxa"/>
            <w:shd w:val="clear" w:color="auto" w:fill="E7E8E8"/>
          </w:tcPr>
          <w:p w:rsidR="00CB5C48" w:rsidRPr="005F1A5B" w:rsidRDefault="007F371C" w:rsidP="00D47A47">
            <w:pPr>
              <w:pStyle w:val="ExhibitText"/>
              <w:numPr>
                <w:ilvl w:val="0"/>
                <w:numId w:val="40"/>
              </w:numPr>
            </w:pPr>
            <w:r w:rsidRPr="005F1A5B">
              <w:t>Yes</w:t>
            </w:r>
          </w:p>
          <w:p w:rsidR="00CB5C48" w:rsidRPr="005F1A5B" w:rsidRDefault="007F371C" w:rsidP="00D47A47">
            <w:pPr>
              <w:pStyle w:val="ExhibitText"/>
              <w:numPr>
                <w:ilvl w:val="0"/>
                <w:numId w:val="40"/>
              </w:numPr>
            </w:pPr>
            <w:r w:rsidRPr="005F1A5B">
              <w:t>No</w:t>
            </w:r>
          </w:p>
        </w:tc>
      </w:tr>
      <w:tr w:rsidR="008A65BD" w:rsidRPr="005F1A5B" w:rsidTr="008A65BD">
        <w:tc>
          <w:tcPr>
            <w:tcW w:w="3309" w:type="dxa"/>
            <w:vAlign w:val="bottom"/>
          </w:tcPr>
          <w:p w:rsidR="007F371C" w:rsidRPr="005F1A5B" w:rsidRDefault="002B3818" w:rsidP="008A65BD">
            <w:pPr>
              <w:pStyle w:val="ExhibitText"/>
              <w:ind w:left="360" w:hanging="360"/>
            </w:pPr>
            <w:r w:rsidRPr="005F1A5B">
              <w:t>07.</w:t>
            </w:r>
            <w:r w:rsidRPr="005F1A5B">
              <w:tab/>
            </w:r>
            <w:r w:rsidR="007F371C" w:rsidRPr="005F1A5B">
              <w:t xml:space="preserve">Peers and program participants are the experts in their own recovery. </w:t>
            </w:r>
          </w:p>
        </w:tc>
        <w:tc>
          <w:tcPr>
            <w:tcW w:w="1045" w:type="dxa"/>
            <w:gridSpan w:val="2"/>
            <w:vAlign w:val="center"/>
          </w:tcPr>
          <w:p w:rsidR="007F371C" w:rsidRPr="005F1A5B" w:rsidRDefault="007F371C" w:rsidP="008A65BD">
            <w:pPr>
              <w:pStyle w:val="ExhibitText"/>
              <w:jc w:val="center"/>
            </w:pPr>
          </w:p>
        </w:tc>
        <w:tc>
          <w:tcPr>
            <w:tcW w:w="1167" w:type="dxa"/>
            <w:vAlign w:val="center"/>
          </w:tcPr>
          <w:p w:rsidR="007F371C" w:rsidRPr="005F1A5B" w:rsidRDefault="007F371C" w:rsidP="008A65BD">
            <w:pPr>
              <w:pStyle w:val="ExhibitText"/>
              <w:jc w:val="center"/>
            </w:pPr>
          </w:p>
        </w:tc>
        <w:tc>
          <w:tcPr>
            <w:tcW w:w="1134" w:type="dxa"/>
            <w:vAlign w:val="center"/>
          </w:tcPr>
          <w:p w:rsidR="007F371C" w:rsidRPr="005F1A5B" w:rsidRDefault="007F371C" w:rsidP="008A65BD">
            <w:pPr>
              <w:pStyle w:val="ExhibitText"/>
              <w:jc w:val="center"/>
            </w:pPr>
          </w:p>
        </w:tc>
        <w:tc>
          <w:tcPr>
            <w:tcW w:w="982" w:type="dxa"/>
            <w:vAlign w:val="center"/>
          </w:tcPr>
          <w:p w:rsidR="007F371C" w:rsidRPr="005F1A5B" w:rsidRDefault="007F371C" w:rsidP="008A65BD">
            <w:pPr>
              <w:pStyle w:val="ExhibitText"/>
              <w:jc w:val="center"/>
            </w:pPr>
          </w:p>
        </w:tc>
        <w:tc>
          <w:tcPr>
            <w:tcW w:w="1579" w:type="dxa"/>
            <w:shd w:val="clear" w:color="auto" w:fill="E7E8E8"/>
          </w:tcPr>
          <w:p w:rsidR="00CB5C48" w:rsidRPr="005F1A5B" w:rsidRDefault="007F371C" w:rsidP="00D47A47">
            <w:pPr>
              <w:pStyle w:val="ExhibitText"/>
              <w:numPr>
                <w:ilvl w:val="0"/>
                <w:numId w:val="40"/>
              </w:numPr>
            </w:pPr>
            <w:r w:rsidRPr="005F1A5B">
              <w:t>Yes</w:t>
            </w:r>
          </w:p>
          <w:p w:rsidR="00CB5C48" w:rsidRPr="005F1A5B" w:rsidRDefault="007F371C" w:rsidP="00D47A47">
            <w:pPr>
              <w:pStyle w:val="ExhibitText"/>
              <w:numPr>
                <w:ilvl w:val="0"/>
                <w:numId w:val="40"/>
              </w:numPr>
            </w:pPr>
            <w:r w:rsidRPr="005F1A5B">
              <w:t>No</w:t>
            </w:r>
          </w:p>
        </w:tc>
      </w:tr>
      <w:tr w:rsidR="008A65BD" w:rsidRPr="005F1A5B" w:rsidTr="008A65BD">
        <w:tc>
          <w:tcPr>
            <w:tcW w:w="3309" w:type="dxa"/>
          </w:tcPr>
          <w:p w:rsidR="007F371C" w:rsidRPr="005F1A5B" w:rsidRDefault="002B3818" w:rsidP="008A65BD">
            <w:pPr>
              <w:pStyle w:val="ExhibitText"/>
              <w:ind w:left="360" w:hanging="360"/>
            </w:pPr>
            <w:r w:rsidRPr="005F1A5B">
              <w:t>08.</w:t>
            </w:r>
            <w:r w:rsidRPr="005F1A5B">
              <w:tab/>
            </w:r>
            <w:r w:rsidR="007F371C" w:rsidRPr="005F1A5B">
              <w:t>Healing happens in safe, stable, nurturing relationships.</w:t>
            </w:r>
          </w:p>
        </w:tc>
        <w:tc>
          <w:tcPr>
            <w:tcW w:w="1045" w:type="dxa"/>
            <w:gridSpan w:val="2"/>
            <w:vAlign w:val="center"/>
          </w:tcPr>
          <w:p w:rsidR="007F371C" w:rsidRPr="005F1A5B" w:rsidRDefault="007F371C" w:rsidP="008A65BD">
            <w:pPr>
              <w:pStyle w:val="ExhibitText"/>
              <w:jc w:val="center"/>
            </w:pPr>
          </w:p>
        </w:tc>
        <w:tc>
          <w:tcPr>
            <w:tcW w:w="1167" w:type="dxa"/>
            <w:vAlign w:val="center"/>
          </w:tcPr>
          <w:p w:rsidR="007F371C" w:rsidRPr="005F1A5B" w:rsidRDefault="007F371C" w:rsidP="008A65BD">
            <w:pPr>
              <w:pStyle w:val="ExhibitText"/>
              <w:jc w:val="center"/>
            </w:pPr>
          </w:p>
        </w:tc>
        <w:tc>
          <w:tcPr>
            <w:tcW w:w="1134" w:type="dxa"/>
            <w:vAlign w:val="center"/>
          </w:tcPr>
          <w:p w:rsidR="007F371C" w:rsidRPr="005F1A5B" w:rsidRDefault="007F371C" w:rsidP="008A65BD">
            <w:pPr>
              <w:pStyle w:val="ExhibitText"/>
              <w:jc w:val="center"/>
            </w:pPr>
          </w:p>
        </w:tc>
        <w:tc>
          <w:tcPr>
            <w:tcW w:w="982" w:type="dxa"/>
            <w:vAlign w:val="center"/>
          </w:tcPr>
          <w:p w:rsidR="007F371C" w:rsidRPr="005F1A5B" w:rsidRDefault="007F371C" w:rsidP="008A65BD">
            <w:pPr>
              <w:pStyle w:val="ExhibitText"/>
              <w:jc w:val="center"/>
            </w:pPr>
          </w:p>
        </w:tc>
        <w:tc>
          <w:tcPr>
            <w:tcW w:w="1579" w:type="dxa"/>
            <w:shd w:val="clear" w:color="auto" w:fill="E7E8E8"/>
          </w:tcPr>
          <w:p w:rsidR="00CB5C48" w:rsidRPr="005F1A5B" w:rsidRDefault="007F371C" w:rsidP="00D47A47">
            <w:pPr>
              <w:pStyle w:val="ExhibitText"/>
              <w:numPr>
                <w:ilvl w:val="0"/>
                <w:numId w:val="40"/>
              </w:numPr>
            </w:pPr>
            <w:r w:rsidRPr="005F1A5B">
              <w:t>Yes</w:t>
            </w:r>
          </w:p>
          <w:p w:rsidR="00CB5C48" w:rsidRPr="005F1A5B" w:rsidRDefault="007F371C" w:rsidP="00D47A47">
            <w:pPr>
              <w:pStyle w:val="ExhibitText"/>
              <w:numPr>
                <w:ilvl w:val="0"/>
                <w:numId w:val="40"/>
              </w:numPr>
            </w:pPr>
            <w:r w:rsidRPr="005F1A5B">
              <w:t>No</w:t>
            </w:r>
          </w:p>
        </w:tc>
      </w:tr>
      <w:tr w:rsidR="008A65BD" w:rsidRPr="005F1A5B" w:rsidTr="008A65BD">
        <w:tc>
          <w:tcPr>
            <w:tcW w:w="3309" w:type="dxa"/>
            <w:vAlign w:val="bottom"/>
          </w:tcPr>
          <w:p w:rsidR="007F371C" w:rsidRPr="005F1A5B" w:rsidRDefault="002B3818" w:rsidP="008A65BD">
            <w:pPr>
              <w:pStyle w:val="ExhibitText"/>
              <w:ind w:left="360" w:hanging="360"/>
            </w:pPr>
            <w:r w:rsidRPr="005F1A5B">
              <w:t>09.</w:t>
            </w:r>
            <w:r w:rsidRPr="005F1A5B">
              <w:tab/>
            </w:r>
            <w:r w:rsidR="007F371C" w:rsidRPr="005F1A5B">
              <w:t>Healing from trauma is trans</w:t>
            </w:r>
            <w:r w:rsidR="005F1A5B">
              <w:t>-</w:t>
            </w:r>
            <w:r w:rsidR="005F1A5B">
              <w:br/>
            </w:r>
            <w:r w:rsidR="007F371C" w:rsidRPr="005F1A5B">
              <w:t>formative</w:t>
            </w:r>
            <w:r w:rsidR="003C13EF" w:rsidRPr="005F1A5B">
              <w:t xml:space="preserve"> (</w:t>
            </w:r>
            <w:r w:rsidR="005216FC">
              <w:t xml:space="preserve">i.e., </w:t>
            </w:r>
            <w:r w:rsidR="003C13EF" w:rsidRPr="005F1A5B">
              <w:t xml:space="preserve">changes all aspects </w:t>
            </w:r>
            <w:r w:rsidR="00CC1263" w:rsidRPr="005F1A5B">
              <w:t>o</w:t>
            </w:r>
            <w:r w:rsidR="003C13EF" w:rsidRPr="005F1A5B">
              <w:t>f a person’s life)</w:t>
            </w:r>
            <w:r w:rsidR="007F371C" w:rsidRPr="005F1A5B">
              <w:t xml:space="preserve">. </w:t>
            </w:r>
          </w:p>
        </w:tc>
        <w:tc>
          <w:tcPr>
            <w:tcW w:w="1045" w:type="dxa"/>
            <w:gridSpan w:val="2"/>
            <w:vAlign w:val="center"/>
          </w:tcPr>
          <w:p w:rsidR="007F371C" w:rsidRPr="005F1A5B" w:rsidRDefault="007F371C" w:rsidP="008A65BD">
            <w:pPr>
              <w:pStyle w:val="ExhibitText"/>
              <w:jc w:val="center"/>
            </w:pPr>
          </w:p>
        </w:tc>
        <w:tc>
          <w:tcPr>
            <w:tcW w:w="1167" w:type="dxa"/>
            <w:vAlign w:val="center"/>
          </w:tcPr>
          <w:p w:rsidR="007F371C" w:rsidRPr="005F1A5B" w:rsidRDefault="007F371C" w:rsidP="008A65BD">
            <w:pPr>
              <w:pStyle w:val="ExhibitText"/>
              <w:jc w:val="center"/>
            </w:pPr>
          </w:p>
        </w:tc>
        <w:tc>
          <w:tcPr>
            <w:tcW w:w="1134" w:type="dxa"/>
            <w:vAlign w:val="center"/>
          </w:tcPr>
          <w:p w:rsidR="007F371C" w:rsidRPr="005F1A5B" w:rsidRDefault="007F371C" w:rsidP="008A65BD">
            <w:pPr>
              <w:pStyle w:val="ExhibitText"/>
              <w:jc w:val="center"/>
            </w:pPr>
          </w:p>
        </w:tc>
        <w:tc>
          <w:tcPr>
            <w:tcW w:w="982" w:type="dxa"/>
            <w:vAlign w:val="center"/>
          </w:tcPr>
          <w:p w:rsidR="007F371C" w:rsidRPr="005F1A5B" w:rsidRDefault="007F371C" w:rsidP="008A65BD">
            <w:pPr>
              <w:pStyle w:val="ExhibitText"/>
              <w:jc w:val="center"/>
            </w:pPr>
          </w:p>
        </w:tc>
        <w:tc>
          <w:tcPr>
            <w:tcW w:w="1579" w:type="dxa"/>
            <w:shd w:val="clear" w:color="auto" w:fill="E7E8E8"/>
          </w:tcPr>
          <w:p w:rsidR="00CB5C48" w:rsidRPr="005F1A5B" w:rsidRDefault="007F371C" w:rsidP="00D47A47">
            <w:pPr>
              <w:pStyle w:val="ExhibitText"/>
              <w:numPr>
                <w:ilvl w:val="0"/>
                <w:numId w:val="40"/>
              </w:numPr>
            </w:pPr>
            <w:r w:rsidRPr="005F1A5B">
              <w:t>Yes</w:t>
            </w:r>
          </w:p>
          <w:p w:rsidR="00CB5C48" w:rsidRPr="005F1A5B" w:rsidRDefault="007F371C" w:rsidP="00D47A47">
            <w:pPr>
              <w:pStyle w:val="ExhibitText"/>
              <w:numPr>
                <w:ilvl w:val="0"/>
                <w:numId w:val="40"/>
              </w:numPr>
            </w:pPr>
            <w:r w:rsidRPr="005F1A5B">
              <w:t>No</w:t>
            </w:r>
          </w:p>
        </w:tc>
      </w:tr>
      <w:tr w:rsidR="008A65BD" w:rsidRPr="005F1A5B" w:rsidTr="008A65BD">
        <w:tc>
          <w:tcPr>
            <w:tcW w:w="3309" w:type="dxa"/>
            <w:vAlign w:val="bottom"/>
          </w:tcPr>
          <w:p w:rsidR="007F371C" w:rsidRPr="005F1A5B" w:rsidRDefault="002B3818" w:rsidP="008A65BD">
            <w:pPr>
              <w:pStyle w:val="ExhibitText"/>
              <w:ind w:left="360" w:hanging="360"/>
            </w:pPr>
            <w:r w:rsidRPr="005F1A5B">
              <w:t>10.</w:t>
            </w:r>
            <w:r w:rsidRPr="005F1A5B">
              <w:tab/>
            </w:r>
            <w:r w:rsidR="007F371C" w:rsidRPr="005F1A5B">
              <w:t>Pa</w:t>
            </w:r>
            <w:r w:rsidR="005F1A5B">
              <w:t>ths to healing are personal and </w:t>
            </w:r>
            <w:r w:rsidR="007F371C" w:rsidRPr="005F1A5B">
              <w:t xml:space="preserve">diverse. </w:t>
            </w:r>
          </w:p>
        </w:tc>
        <w:tc>
          <w:tcPr>
            <w:tcW w:w="1045" w:type="dxa"/>
            <w:gridSpan w:val="2"/>
            <w:vAlign w:val="center"/>
          </w:tcPr>
          <w:p w:rsidR="007F371C" w:rsidRPr="005F1A5B" w:rsidRDefault="007F371C" w:rsidP="008A65BD">
            <w:pPr>
              <w:pStyle w:val="ExhibitText"/>
              <w:jc w:val="center"/>
            </w:pPr>
          </w:p>
        </w:tc>
        <w:tc>
          <w:tcPr>
            <w:tcW w:w="1167" w:type="dxa"/>
            <w:vAlign w:val="center"/>
          </w:tcPr>
          <w:p w:rsidR="007F371C" w:rsidRPr="005F1A5B" w:rsidRDefault="007F371C" w:rsidP="008A65BD">
            <w:pPr>
              <w:pStyle w:val="ExhibitText"/>
              <w:jc w:val="center"/>
            </w:pPr>
          </w:p>
        </w:tc>
        <w:tc>
          <w:tcPr>
            <w:tcW w:w="1134" w:type="dxa"/>
            <w:vAlign w:val="center"/>
          </w:tcPr>
          <w:p w:rsidR="007F371C" w:rsidRPr="005F1A5B" w:rsidRDefault="007F371C" w:rsidP="008A65BD">
            <w:pPr>
              <w:pStyle w:val="ExhibitText"/>
              <w:jc w:val="center"/>
            </w:pPr>
          </w:p>
        </w:tc>
        <w:tc>
          <w:tcPr>
            <w:tcW w:w="982" w:type="dxa"/>
            <w:vAlign w:val="center"/>
          </w:tcPr>
          <w:p w:rsidR="007F371C" w:rsidRPr="005F1A5B" w:rsidRDefault="007F371C" w:rsidP="008A65BD">
            <w:pPr>
              <w:pStyle w:val="ExhibitText"/>
              <w:jc w:val="center"/>
            </w:pPr>
          </w:p>
        </w:tc>
        <w:tc>
          <w:tcPr>
            <w:tcW w:w="1579" w:type="dxa"/>
            <w:shd w:val="clear" w:color="auto" w:fill="E7E8E8"/>
          </w:tcPr>
          <w:p w:rsidR="00CB5C48" w:rsidRPr="005F1A5B" w:rsidRDefault="007F371C" w:rsidP="00D47A47">
            <w:pPr>
              <w:pStyle w:val="ExhibitText"/>
              <w:numPr>
                <w:ilvl w:val="0"/>
                <w:numId w:val="40"/>
              </w:numPr>
            </w:pPr>
            <w:r w:rsidRPr="005F1A5B">
              <w:t>Yes</w:t>
            </w:r>
          </w:p>
          <w:p w:rsidR="00CB5C48" w:rsidRPr="005F1A5B" w:rsidRDefault="007F371C" w:rsidP="00D47A47">
            <w:pPr>
              <w:pStyle w:val="ExhibitText"/>
              <w:numPr>
                <w:ilvl w:val="0"/>
                <w:numId w:val="40"/>
              </w:numPr>
            </w:pPr>
            <w:r w:rsidRPr="005F1A5B">
              <w:t>No</w:t>
            </w:r>
          </w:p>
        </w:tc>
      </w:tr>
      <w:tr w:rsidR="008A65BD" w:rsidRPr="005F1A5B" w:rsidTr="008A65BD">
        <w:tc>
          <w:tcPr>
            <w:tcW w:w="3309" w:type="dxa"/>
            <w:vAlign w:val="bottom"/>
          </w:tcPr>
          <w:p w:rsidR="007F371C" w:rsidRPr="005F1A5B" w:rsidRDefault="002B3818" w:rsidP="008A65BD">
            <w:pPr>
              <w:pStyle w:val="ExhibitText"/>
              <w:ind w:left="360" w:hanging="360"/>
            </w:pPr>
            <w:r w:rsidRPr="005F1A5B">
              <w:t>11.</w:t>
            </w:r>
            <w:r w:rsidRPr="005F1A5B">
              <w:tab/>
            </w:r>
            <w:r w:rsidR="007F371C" w:rsidRPr="005F1A5B">
              <w:t xml:space="preserve">Healing </w:t>
            </w:r>
            <w:r w:rsidR="005F1A5B">
              <w:t>builds strength in the “broken </w:t>
            </w:r>
            <w:r w:rsidR="007F371C" w:rsidRPr="005F1A5B">
              <w:t>places.”</w:t>
            </w:r>
          </w:p>
        </w:tc>
        <w:tc>
          <w:tcPr>
            <w:tcW w:w="1045" w:type="dxa"/>
            <w:gridSpan w:val="2"/>
            <w:vAlign w:val="center"/>
          </w:tcPr>
          <w:p w:rsidR="007F371C" w:rsidRPr="005F1A5B" w:rsidRDefault="007F371C" w:rsidP="008A65BD">
            <w:pPr>
              <w:pStyle w:val="ExhibitText"/>
              <w:jc w:val="center"/>
            </w:pPr>
          </w:p>
        </w:tc>
        <w:tc>
          <w:tcPr>
            <w:tcW w:w="1167" w:type="dxa"/>
            <w:vAlign w:val="center"/>
          </w:tcPr>
          <w:p w:rsidR="007F371C" w:rsidRPr="005F1A5B" w:rsidRDefault="007F371C" w:rsidP="008A65BD">
            <w:pPr>
              <w:pStyle w:val="ExhibitText"/>
              <w:jc w:val="center"/>
            </w:pPr>
          </w:p>
        </w:tc>
        <w:tc>
          <w:tcPr>
            <w:tcW w:w="1134" w:type="dxa"/>
            <w:vAlign w:val="center"/>
          </w:tcPr>
          <w:p w:rsidR="007F371C" w:rsidRPr="005F1A5B" w:rsidRDefault="007F371C" w:rsidP="008A65BD">
            <w:pPr>
              <w:pStyle w:val="ExhibitText"/>
              <w:jc w:val="center"/>
            </w:pPr>
          </w:p>
        </w:tc>
        <w:tc>
          <w:tcPr>
            <w:tcW w:w="982" w:type="dxa"/>
            <w:vAlign w:val="center"/>
          </w:tcPr>
          <w:p w:rsidR="007F371C" w:rsidRPr="005F1A5B" w:rsidRDefault="007F371C" w:rsidP="008A65BD">
            <w:pPr>
              <w:pStyle w:val="ExhibitText"/>
              <w:jc w:val="center"/>
            </w:pPr>
          </w:p>
        </w:tc>
        <w:tc>
          <w:tcPr>
            <w:tcW w:w="1579" w:type="dxa"/>
            <w:shd w:val="clear" w:color="auto" w:fill="E7E8E8"/>
          </w:tcPr>
          <w:p w:rsidR="00CB5C48" w:rsidRPr="005F1A5B" w:rsidRDefault="007F371C" w:rsidP="00D47A47">
            <w:pPr>
              <w:pStyle w:val="ExhibitText"/>
              <w:numPr>
                <w:ilvl w:val="0"/>
                <w:numId w:val="40"/>
              </w:numPr>
            </w:pPr>
            <w:r w:rsidRPr="005F1A5B">
              <w:t>Yes</w:t>
            </w:r>
          </w:p>
          <w:p w:rsidR="00CB5C48" w:rsidRPr="005F1A5B" w:rsidRDefault="007F371C" w:rsidP="00D47A47">
            <w:pPr>
              <w:pStyle w:val="ExhibitText"/>
              <w:numPr>
                <w:ilvl w:val="0"/>
                <w:numId w:val="40"/>
              </w:numPr>
            </w:pPr>
            <w:r w:rsidRPr="005F1A5B">
              <w:t>No</w:t>
            </w:r>
          </w:p>
        </w:tc>
      </w:tr>
      <w:tr w:rsidR="008A65BD" w:rsidRPr="005F1A5B" w:rsidTr="008A65BD">
        <w:tc>
          <w:tcPr>
            <w:tcW w:w="3309" w:type="dxa"/>
            <w:vAlign w:val="bottom"/>
          </w:tcPr>
          <w:p w:rsidR="007F371C" w:rsidRPr="005F1A5B" w:rsidRDefault="002B3818" w:rsidP="008A65BD">
            <w:pPr>
              <w:pStyle w:val="ExhibitText"/>
              <w:keepNext/>
              <w:keepLines/>
              <w:ind w:left="360" w:hanging="360"/>
            </w:pPr>
            <w:r w:rsidRPr="005F1A5B">
              <w:lastRenderedPageBreak/>
              <w:t>12.</w:t>
            </w:r>
            <w:r w:rsidRPr="005F1A5B">
              <w:tab/>
            </w:r>
            <w:r w:rsidR="007F371C" w:rsidRPr="005F1A5B">
              <w:t>Informed choice is central to healing from trauma.</w:t>
            </w:r>
          </w:p>
        </w:tc>
        <w:tc>
          <w:tcPr>
            <w:tcW w:w="1045" w:type="dxa"/>
            <w:gridSpan w:val="2"/>
            <w:vAlign w:val="center"/>
          </w:tcPr>
          <w:p w:rsidR="007F371C" w:rsidRPr="005F1A5B" w:rsidRDefault="007F371C" w:rsidP="008A65BD">
            <w:pPr>
              <w:pStyle w:val="ExhibitText"/>
              <w:keepNext/>
              <w:keepLines/>
              <w:jc w:val="center"/>
            </w:pPr>
          </w:p>
        </w:tc>
        <w:tc>
          <w:tcPr>
            <w:tcW w:w="1167" w:type="dxa"/>
            <w:vAlign w:val="center"/>
          </w:tcPr>
          <w:p w:rsidR="007F371C" w:rsidRPr="005F1A5B" w:rsidRDefault="007F371C" w:rsidP="008A65BD">
            <w:pPr>
              <w:pStyle w:val="ExhibitText"/>
              <w:keepNext/>
              <w:keepLines/>
              <w:jc w:val="center"/>
            </w:pPr>
          </w:p>
        </w:tc>
        <w:tc>
          <w:tcPr>
            <w:tcW w:w="1134" w:type="dxa"/>
            <w:vAlign w:val="center"/>
          </w:tcPr>
          <w:p w:rsidR="007F371C" w:rsidRPr="005F1A5B" w:rsidRDefault="007F371C" w:rsidP="008A65BD">
            <w:pPr>
              <w:pStyle w:val="ExhibitText"/>
              <w:keepNext/>
              <w:keepLines/>
              <w:jc w:val="center"/>
            </w:pPr>
          </w:p>
        </w:tc>
        <w:tc>
          <w:tcPr>
            <w:tcW w:w="982" w:type="dxa"/>
            <w:vAlign w:val="center"/>
          </w:tcPr>
          <w:p w:rsidR="007F371C" w:rsidRPr="005F1A5B" w:rsidRDefault="007F371C" w:rsidP="008A65BD">
            <w:pPr>
              <w:pStyle w:val="ExhibitText"/>
              <w:keepNext/>
              <w:keepLines/>
              <w:jc w:val="center"/>
            </w:pPr>
          </w:p>
        </w:tc>
        <w:tc>
          <w:tcPr>
            <w:tcW w:w="1579" w:type="dxa"/>
            <w:shd w:val="clear" w:color="auto" w:fill="E7E8E8"/>
          </w:tcPr>
          <w:p w:rsidR="00CB5C48" w:rsidRPr="005F1A5B" w:rsidRDefault="007F371C" w:rsidP="008A65BD">
            <w:pPr>
              <w:pStyle w:val="ExhibitText"/>
              <w:keepNext/>
              <w:keepLines/>
              <w:numPr>
                <w:ilvl w:val="0"/>
                <w:numId w:val="40"/>
              </w:numPr>
            </w:pPr>
            <w:r w:rsidRPr="005F1A5B">
              <w:t>Yes</w:t>
            </w:r>
          </w:p>
          <w:p w:rsidR="00CB5C48" w:rsidRPr="005F1A5B" w:rsidRDefault="007F371C" w:rsidP="008A65BD">
            <w:pPr>
              <w:pStyle w:val="ExhibitText"/>
              <w:keepNext/>
              <w:keepLines/>
              <w:numPr>
                <w:ilvl w:val="0"/>
                <w:numId w:val="40"/>
              </w:numPr>
            </w:pPr>
            <w:r w:rsidRPr="005F1A5B">
              <w:t>No</w:t>
            </w:r>
          </w:p>
        </w:tc>
      </w:tr>
      <w:tr w:rsidR="008A65BD" w:rsidRPr="005F1A5B" w:rsidTr="008A65BD">
        <w:tc>
          <w:tcPr>
            <w:tcW w:w="3309" w:type="dxa"/>
            <w:vAlign w:val="bottom"/>
          </w:tcPr>
          <w:p w:rsidR="007F371C" w:rsidRPr="005F1A5B" w:rsidRDefault="002B3818" w:rsidP="008A65BD">
            <w:pPr>
              <w:pStyle w:val="ExhibitText"/>
              <w:ind w:left="360" w:hanging="360"/>
            </w:pPr>
            <w:r w:rsidRPr="005F1A5B">
              <w:t>13.</w:t>
            </w:r>
            <w:r w:rsidRPr="005F1A5B">
              <w:tab/>
            </w:r>
            <w:r w:rsidR="007F371C" w:rsidRPr="005F1A5B">
              <w:t xml:space="preserve">Physical and emotional safety </w:t>
            </w:r>
            <w:r w:rsidR="005216FC">
              <w:t>are</w:t>
            </w:r>
            <w:r w:rsidR="007F371C" w:rsidRPr="005F1A5B">
              <w:t xml:space="preserve"> essential for healing.</w:t>
            </w:r>
          </w:p>
        </w:tc>
        <w:tc>
          <w:tcPr>
            <w:tcW w:w="1045" w:type="dxa"/>
            <w:gridSpan w:val="2"/>
            <w:vAlign w:val="center"/>
          </w:tcPr>
          <w:p w:rsidR="007F371C" w:rsidRPr="005F1A5B" w:rsidRDefault="007F371C" w:rsidP="008A65BD">
            <w:pPr>
              <w:pStyle w:val="ExhibitText"/>
              <w:jc w:val="center"/>
            </w:pPr>
          </w:p>
        </w:tc>
        <w:tc>
          <w:tcPr>
            <w:tcW w:w="1167" w:type="dxa"/>
            <w:vAlign w:val="center"/>
          </w:tcPr>
          <w:p w:rsidR="007F371C" w:rsidRPr="005F1A5B" w:rsidRDefault="007F371C" w:rsidP="008A65BD">
            <w:pPr>
              <w:pStyle w:val="ExhibitText"/>
              <w:jc w:val="center"/>
            </w:pPr>
          </w:p>
        </w:tc>
        <w:tc>
          <w:tcPr>
            <w:tcW w:w="1134" w:type="dxa"/>
            <w:vAlign w:val="center"/>
          </w:tcPr>
          <w:p w:rsidR="007F371C" w:rsidRPr="005F1A5B" w:rsidRDefault="007F371C" w:rsidP="008A65BD">
            <w:pPr>
              <w:pStyle w:val="ExhibitText"/>
              <w:jc w:val="center"/>
            </w:pPr>
          </w:p>
        </w:tc>
        <w:tc>
          <w:tcPr>
            <w:tcW w:w="982" w:type="dxa"/>
            <w:vAlign w:val="center"/>
          </w:tcPr>
          <w:p w:rsidR="007F371C" w:rsidRPr="005F1A5B" w:rsidRDefault="007F371C" w:rsidP="008A65BD">
            <w:pPr>
              <w:pStyle w:val="ExhibitText"/>
              <w:jc w:val="center"/>
            </w:pPr>
          </w:p>
        </w:tc>
        <w:tc>
          <w:tcPr>
            <w:tcW w:w="1579" w:type="dxa"/>
            <w:shd w:val="clear" w:color="auto" w:fill="E7E8E8"/>
          </w:tcPr>
          <w:p w:rsidR="00CB5C48" w:rsidRPr="005F1A5B" w:rsidRDefault="007F371C" w:rsidP="00D47A47">
            <w:pPr>
              <w:pStyle w:val="ExhibitText"/>
              <w:numPr>
                <w:ilvl w:val="0"/>
                <w:numId w:val="40"/>
              </w:numPr>
            </w:pPr>
            <w:r w:rsidRPr="005F1A5B">
              <w:t>Yes</w:t>
            </w:r>
          </w:p>
          <w:p w:rsidR="00CB5C48" w:rsidRPr="005F1A5B" w:rsidRDefault="007F371C" w:rsidP="00D47A47">
            <w:pPr>
              <w:pStyle w:val="ExhibitText"/>
              <w:numPr>
                <w:ilvl w:val="0"/>
                <w:numId w:val="40"/>
              </w:numPr>
            </w:pPr>
            <w:r w:rsidRPr="005F1A5B">
              <w:t>No</w:t>
            </w:r>
          </w:p>
        </w:tc>
      </w:tr>
    </w:tbl>
    <w:p w:rsidR="000152C2" w:rsidRDefault="000152C2" w:rsidP="000152C2">
      <w:pPr>
        <w:pStyle w:val="BodyText"/>
      </w:pPr>
    </w:p>
    <w:p w:rsidR="005F1A5B" w:rsidRDefault="005F1A5B">
      <w:pPr>
        <w:spacing w:after="0" w:line="240" w:lineRule="auto"/>
      </w:pPr>
      <w:r>
        <w:br w:type="page"/>
      </w:r>
    </w:p>
    <w:p w:rsidR="000152C2" w:rsidRDefault="000152C2" w:rsidP="002462AF">
      <w:pPr>
        <w:pStyle w:val="Heading1"/>
        <w:shd w:val="clear" w:color="auto" w:fill="C00000"/>
      </w:pPr>
      <w:bookmarkStart w:id="4" w:name="_Toc397617185"/>
      <w:r>
        <w:lastRenderedPageBreak/>
        <w:t>Assessment of Knowledge Scale</w:t>
      </w:r>
      <w:bookmarkEnd w:id="4"/>
    </w:p>
    <w:tbl>
      <w:tblPr>
        <w:tblStyle w:val="TableGrid"/>
        <w:tblW w:w="9000" w:type="dxa"/>
        <w:tblInd w:w="108" w:type="dxa"/>
        <w:tblLayout w:type="fixed"/>
        <w:tblLook w:val="04A0" w:firstRow="1" w:lastRow="0" w:firstColumn="1" w:lastColumn="0" w:noHBand="0" w:noVBand="1"/>
      </w:tblPr>
      <w:tblGrid>
        <w:gridCol w:w="9000"/>
      </w:tblGrid>
      <w:tr w:rsidR="000E491A" w:rsidRPr="00D47A47" w:rsidTr="008A65BD">
        <w:trPr>
          <w:trHeight w:val="305"/>
        </w:trPr>
        <w:tc>
          <w:tcPr>
            <w:tcW w:w="9000" w:type="dxa"/>
            <w:tcBorders>
              <w:bottom w:val="single" w:sz="4" w:space="0" w:color="auto"/>
            </w:tcBorders>
            <w:shd w:val="clear" w:color="auto" w:fill="C3C6A8"/>
            <w:vAlign w:val="center"/>
          </w:tcPr>
          <w:p w:rsidR="000E491A" w:rsidRPr="00D47A47" w:rsidRDefault="000E491A" w:rsidP="00D47A47">
            <w:pPr>
              <w:pStyle w:val="ExhibitColumnHead"/>
            </w:pPr>
            <w:r w:rsidRPr="00D47A47">
              <w:t>Part One: Providing Your Feedback on the Content of the Training and TA</w:t>
            </w:r>
          </w:p>
        </w:tc>
      </w:tr>
      <w:tr w:rsidR="008A65BD" w:rsidRPr="008A65BD" w:rsidTr="008A65BD">
        <w:trPr>
          <w:trHeight w:val="576"/>
        </w:trPr>
        <w:tc>
          <w:tcPr>
            <w:tcW w:w="9000" w:type="dxa"/>
            <w:shd w:val="clear" w:color="auto" w:fill="898D8D"/>
            <w:vAlign w:val="center"/>
          </w:tcPr>
          <w:p w:rsidR="00D1025B" w:rsidRPr="008A65BD" w:rsidRDefault="00D1025B" w:rsidP="008A65BD">
            <w:pPr>
              <w:pStyle w:val="ExhibitColumnHeader"/>
              <w:rPr>
                <w:rFonts w:ascii="Arial Narrow" w:hAnsi="Arial Narrow"/>
                <w:i/>
                <w:color w:val="F0F4F6" w:themeColor="background1" w:themeTint="33"/>
              </w:rPr>
            </w:pPr>
            <w:r w:rsidRPr="008A65BD">
              <w:rPr>
                <w:rFonts w:ascii="Arial Narrow" w:hAnsi="Arial Narrow"/>
                <w:i/>
                <w:color w:val="F0F4F6" w:themeColor="background1" w:themeTint="33"/>
              </w:rPr>
              <w:t xml:space="preserve">Please answer the questions in the text </w:t>
            </w:r>
            <w:r w:rsidR="00D47A47" w:rsidRPr="008A65BD">
              <w:rPr>
                <w:rFonts w:ascii="Arial Narrow" w:hAnsi="Arial Narrow"/>
                <w:i/>
                <w:color w:val="F0F4F6" w:themeColor="background1" w:themeTint="33"/>
              </w:rPr>
              <w:t>boxes below in your own words.</w:t>
            </w:r>
          </w:p>
        </w:tc>
      </w:tr>
      <w:tr w:rsidR="00D1025B" w:rsidRPr="00D47A47" w:rsidTr="00D47A47">
        <w:tc>
          <w:tcPr>
            <w:tcW w:w="9000" w:type="dxa"/>
            <w:shd w:val="clear" w:color="auto" w:fill="auto"/>
          </w:tcPr>
          <w:p w:rsidR="00D1025B" w:rsidRPr="00D47A47" w:rsidRDefault="00767675" w:rsidP="00D47A47">
            <w:pPr>
              <w:pStyle w:val="ExhibitText"/>
              <w:rPr>
                <w:b/>
              </w:rPr>
            </w:pPr>
            <w:r>
              <w:rPr>
                <w:b/>
              </w:rPr>
              <w:t xml:space="preserve">01. </w:t>
            </w:r>
            <w:r w:rsidR="00D1025B" w:rsidRPr="00D47A47">
              <w:rPr>
                <w:b/>
              </w:rPr>
              <w:t>What were the most important things you learned from the OWH Trauma Informed Care Training?</w:t>
            </w:r>
          </w:p>
          <w:p w:rsidR="00D1025B" w:rsidRPr="00D47A47" w:rsidRDefault="00D1025B" w:rsidP="00D47A47">
            <w:pPr>
              <w:pStyle w:val="ExhibitText"/>
            </w:pPr>
          </w:p>
          <w:p w:rsidR="00D1025B" w:rsidRPr="00D47A47" w:rsidRDefault="00D1025B" w:rsidP="00D47A47">
            <w:pPr>
              <w:pStyle w:val="ExhibitText"/>
            </w:pPr>
          </w:p>
          <w:p w:rsidR="00D1025B" w:rsidRPr="00D47A47" w:rsidRDefault="00D1025B" w:rsidP="00D47A47">
            <w:pPr>
              <w:pStyle w:val="ExhibitText"/>
            </w:pPr>
          </w:p>
          <w:p w:rsidR="00D1025B" w:rsidRPr="00D47A47" w:rsidRDefault="00D1025B" w:rsidP="00D47A47">
            <w:pPr>
              <w:pStyle w:val="ExhibitText"/>
            </w:pPr>
          </w:p>
          <w:p w:rsidR="00D1025B" w:rsidRPr="00D47A47" w:rsidRDefault="00D1025B" w:rsidP="00D47A47">
            <w:pPr>
              <w:pStyle w:val="ExhibitText"/>
            </w:pPr>
          </w:p>
        </w:tc>
      </w:tr>
      <w:tr w:rsidR="00D1025B" w:rsidRPr="00D47A47" w:rsidTr="00F00388">
        <w:trPr>
          <w:trHeight w:val="1736"/>
        </w:trPr>
        <w:tc>
          <w:tcPr>
            <w:tcW w:w="9000" w:type="dxa"/>
            <w:shd w:val="clear" w:color="auto" w:fill="auto"/>
          </w:tcPr>
          <w:p w:rsidR="00D1025B" w:rsidRPr="00D47A47" w:rsidRDefault="00767675" w:rsidP="00D47A47">
            <w:pPr>
              <w:pStyle w:val="ExhibitText"/>
              <w:rPr>
                <w:b/>
              </w:rPr>
            </w:pPr>
            <w:r>
              <w:rPr>
                <w:b/>
              </w:rPr>
              <w:t xml:space="preserve">02. </w:t>
            </w:r>
            <w:r w:rsidR="00D1025B" w:rsidRPr="00D47A47">
              <w:rPr>
                <w:b/>
              </w:rPr>
              <w:t xml:space="preserve">What were the most important things you learned from the OWH Trauma Informed Care Technical Assistance? </w:t>
            </w:r>
          </w:p>
          <w:p w:rsidR="00D1025B" w:rsidRDefault="00D1025B" w:rsidP="00D47A47">
            <w:pPr>
              <w:pStyle w:val="ExhibitText"/>
            </w:pPr>
          </w:p>
          <w:p w:rsidR="000E5430" w:rsidRPr="00D47A47" w:rsidRDefault="000E5430" w:rsidP="00D47A47">
            <w:pPr>
              <w:pStyle w:val="ExhibitText"/>
            </w:pPr>
          </w:p>
          <w:p w:rsidR="00D1025B" w:rsidRPr="00D47A47" w:rsidRDefault="00D1025B" w:rsidP="00D47A47">
            <w:pPr>
              <w:pStyle w:val="ExhibitText"/>
            </w:pPr>
          </w:p>
          <w:p w:rsidR="00D1025B" w:rsidRPr="00D47A47" w:rsidRDefault="00D1025B" w:rsidP="00D47A47">
            <w:pPr>
              <w:pStyle w:val="ExhibitText"/>
            </w:pPr>
          </w:p>
          <w:p w:rsidR="00D1025B" w:rsidRPr="00D47A47" w:rsidRDefault="00D1025B" w:rsidP="00D47A47">
            <w:pPr>
              <w:pStyle w:val="ExhibitText"/>
            </w:pPr>
          </w:p>
        </w:tc>
      </w:tr>
      <w:tr w:rsidR="00D1025B" w:rsidRPr="00D47A47" w:rsidTr="00D47A47">
        <w:tc>
          <w:tcPr>
            <w:tcW w:w="9000" w:type="dxa"/>
            <w:shd w:val="clear" w:color="auto" w:fill="auto"/>
          </w:tcPr>
          <w:p w:rsidR="00D1025B" w:rsidRPr="00D47A47" w:rsidRDefault="00767675" w:rsidP="00D47A47">
            <w:pPr>
              <w:pStyle w:val="ExhibitText"/>
              <w:rPr>
                <w:b/>
              </w:rPr>
            </w:pPr>
            <w:r>
              <w:rPr>
                <w:b/>
              </w:rPr>
              <w:t xml:space="preserve">03. </w:t>
            </w:r>
            <w:r w:rsidR="00D1025B" w:rsidRPr="00D47A47">
              <w:rPr>
                <w:b/>
              </w:rPr>
              <w:t xml:space="preserve">What impact did the OWH Trauma Informed Care Training and TA have on your agencies' practice, service recipients and community? </w:t>
            </w:r>
          </w:p>
          <w:p w:rsidR="00D1025B" w:rsidRPr="00D47A47" w:rsidRDefault="00D1025B" w:rsidP="00D47A47">
            <w:pPr>
              <w:pStyle w:val="ExhibitText"/>
            </w:pPr>
          </w:p>
          <w:p w:rsidR="00D1025B" w:rsidRPr="00D47A47" w:rsidRDefault="00D1025B" w:rsidP="00D47A47">
            <w:pPr>
              <w:pStyle w:val="ExhibitText"/>
            </w:pPr>
          </w:p>
          <w:p w:rsidR="00D1025B" w:rsidRPr="00D47A47" w:rsidRDefault="00D1025B" w:rsidP="00D47A47">
            <w:pPr>
              <w:pStyle w:val="ExhibitText"/>
            </w:pPr>
          </w:p>
          <w:p w:rsidR="00D1025B" w:rsidRPr="00D47A47" w:rsidRDefault="00D1025B" w:rsidP="00D47A47">
            <w:pPr>
              <w:pStyle w:val="ExhibitText"/>
            </w:pPr>
          </w:p>
          <w:p w:rsidR="00D1025B" w:rsidRPr="00D47A47" w:rsidRDefault="00D1025B" w:rsidP="00D47A47">
            <w:pPr>
              <w:pStyle w:val="ExhibitText"/>
            </w:pPr>
          </w:p>
        </w:tc>
      </w:tr>
      <w:tr w:rsidR="00D1025B" w:rsidRPr="00D47A47" w:rsidTr="00D47A47">
        <w:tc>
          <w:tcPr>
            <w:tcW w:w="9000" w:type="dxa"/>
            <w:shd w:val="clear" w:color="auto" w:fill="auto"/>
          </w:tcPr>
          <w:p w:rsidR="00D1025B" w:rsidRPr="00D47A47" w:rsidRDefault="00767675" w:rsidP="00D47A47">
            <w:pPr>
              <w:pStyle w:val="ExhibitText"/>
              <w:rPr>
                <w:b/>
              </w:rPr>
            </w:pPr>
            <w:r>
              <w:rPr>
                <w:b/>
              </w:rPr>
              <w:t xml:space="preserve">04. </w:t>
            </w:r>
            <w:r w:rsidR="00D1025B" w:rsidRPr="00D47A47">
              <w:rPr>
                <w:b/>
              </w:rPr>
              <w:t xml:space="preserve">Was there other information you would like to have learned about in the TIC TTA? </w:t>
            </w:r>
          </w:p>
          <w:p w:rsidR="00D1025B" w:rsidRPr="00D47A47" w:rsidRDefault="00D1025B" w:rsidP="00D47A47">
            <w:pPr>
              <w:pStyle w:val="ExhibitText"/>
            </w:pPr>
          </w:p>
          <w:p w:rsidR="00D1025B" w:rsidRPr="00D47A47" w:rsidRDefault="00D1025B" w:rsidP="00D47A47">
            <w:pPr>
              <w:pStyle w:val="ExhibitText"/>
            </w:pPr>
          </w:p>
          <w:p w:rsidR="00D1025B" w:rsidRPr="00D47A47" w:rsidRDefault="00D1025B" w:rsidP="00D47A47">
            <w:pPr>
              <w:pStyle w:val="ExhibitText"/>
            </w:pPr>
          </w:p>
          <w:p w:rsidR="00D1025B" w:rsidRPr="00D47A47" w:rsidRDefault="00D1025B" w:rsidP="00D47A47">
            <w:pPr>
              <w:pStyle w:val="ExhibitText"/>
            </w:pPr>
          </w:p>
          <w:p w:rsidR="00D1025B" w:rsidRPr="00D47A47" w:rsidRDefault="00D1025B" w:rsidP="00D47A47">
            <w:pPr>
              <w:pStyle w:val="ExhibitText"/>
            </w:pPr>
          </w:p>
        </w:tc>
      </w:tr>
      <w:tr w:rsidR="00D1025B" w:rsidRPr="00D47A47" w:rsidTr="00D47A47">
        <w:tc>
          <w:tcPr>
            <w:tcW w:w="9000" w:type="dxa"/>
            <w:shd w:val="clear" w:color="auto" w:fill="auto"/>
          </w:tcPr>
          <w:p w:rsidR="00D1025B" w:rsidRPr="00D47A47" w:rsidRDefault="00767675" w:rsidP="00D47A47">
            <w:pPr>
              <w:pStyle w:val="ExhibitText"/>
              <w:rPr>
                <w:b/>
              </w:rPr>
            </w:pPr>
            <w:r>
              <w:rPr>
                <w:b/>
              </w:rPr>
              <w:t xml:space="preserve">05. </w:t>
            </w:r>
            <w:r w:rsidR="00D1025B" w:rsidRPr="00D47A47">
              <w:rPr>
                <w:b/>
              </w:rPr>
              <w:t xml:space="preserve">Do you have any changes you would recommend be made </w:t>
            </w:r>
            <w:r w:rsidR="005216FC">
              <w:rPr>
                <w:b/>
              </w:rPr>
              <w:t xml:space="preserve">for </w:t>
            </w:r>
            <w:r w:rsidR="00D1025B" w:rsidRPr="00D47A47">
              <w:rPr>
                <w:b/>
              </w:rPr>
              <w:t>future TIC Training and TA</w:t>
            </w:r>
            <w:r w:rsidR="005216FC">
              <w:rPr>
                <w:b/>
              </w:rPr>
              <w:t xml:space="preserve"> sessions</w:t>
            </w:r>
            <w:r w:rsidR="00D1025B" w:rsidRPr="00D47A47">
              <w:rPr>
                <w:b/>
              </w:rPr>
              <w:t>?</w:t>
            </w:r>
          </w:p>
          <w:p w:rsidR="00D1025B" w:rsidRPr="00D47A47" w:rsidRDefault="00D1025B" w:rsidP="00D47A47">
            <w:pPr>
              <w:pStyle w:val="ExhibitText"/>
            </w:pPr>
          </w:p>
          <w:p w:rsidR="00D1025B" w:rsidRPr="00D47A47" w:rsidRDefault="00D1025B" w:rsidP="00D47A47">
            <w:pPr>
              <w:pStyle w:val="ExhibitText"/>
            </w:pPr>
          </w:p>
          <w:p w:rsidR="00D1025B" w:rsidRPr="00D47A47" w:rsidRDefault="00D1025B" w:rsidP="00D47A47">
            <w:pPr>
              <w:pStyle w:val="ExhibitText"/>
            </w:pPr>
          </w:p>
          <w:p w:rsidR="00D1025B" w:rsidRPr="00D47A47" w:rsidRDefault="00D1025B" w:rsidP="00D47A47">
            <w:pPr>
              <w:pStyle w:val="ExhibitText"/>
            </w:pPr>
          </w:p>
          <w:p w:rsidR="00D1025B" w:rsidRPr="00D47A47" w:rsidRDefault="00D1025B" w:rsidP="00D47A47">
            <w:pPr>
              <w:pStyle w:val="ExhibitText"/>
            </w:pPr>
          </w:p>
        </w:tc>
      </w:tr>
    </w:tbl>
    <w:p w:rsidR="00D47A47" w:rsidRDefault="00D47A47" w:rsidP="000E491A">
      <w:pPr>
        <w:pStyle w:val="BodyText"/>
      </w:pPr>
    </w:p>
    <w:p w:rsidR="006558EB" w:rsidRDefault="006558EB" w:rsidP="000E491A">
      <w:pPr>
        <w:pStyle w:val="BodyText"/>
        <w:sectPr w:rsidR="006558EB" w:rsidSect="007216AD">
          <w:pgSz w:w="12240" w:h="15840" w:code="1"/>
          <w:pgMar w:top="1440" w:right="1440" w:bottom="1440" w:left="1800" w:header="1080" w:footer="720" w:gutter="0"/>
          <w:pgNumType w:start="1"/>
          <w:cols w:space="720"/>
          <w:docGrid w:linePitch="299"/>
        </w:sectPr>
      </w:pPr>
    </w:p>
    <w:tbl>
      <w:tblPr>
        <w:tblStyle w:val="TableGrid"/>
        <w:tblW w:w="12960" w:type="dxa"/>
        <w:tblInd w:w="108" w:type="dxa"/>
        <w:tblLayout w:type="fixed"/>
        <w:tblLook w:val="04A0" w:firstRow="1" w:lastRow="0" w:firstColumn="1" w:lastColumn="0" w:noHBand="0" w:noVBand="1"/>
      </w:tblPr>
      <w:tblGrid>
        <w:gridCol w:w="3168"/>
        <w:gridCol w:w="1632"/>
        <w:gridCol w:w="1632"/>
        <w:gridCol w:w="1632"/>
        <w:gridCol w:w="1632"/>
        <w:gridCol w:w="1632"/>
        <w:gridCol w:w="1632"/>
      </w:tblGrid>
      <w:tr w:rsidR="005E1922" w:rsidRPr="00D47A47" w:rsidTr="008C6B21">
        <w:trPr>
          <w:trHeight w:val="359"/>
          <w:tblHeader/>
        </w:trPr>
        <w:tc>
          <w:tcPr>
            <w:tcW w:w="12960" w:type="dxa"/>
            <w:gridSpan w:val="7"/>
            <w:tcBorders>
              <w:bottom w:val="single" w:sz="4" w:space="0" w:color="auto"/>
            </w:tcBorders>
            <w:shd w:val="clear" w:color="auto" w:fill="C3C6A8"/>
            <w:vAlign w:val="center"/>
          </w:tcPr>
          <w:p w:rsidR="005E1922" w:rsidRPr="00D47A47" w:rsidRDefault="005E1922" w:rsidP="00D47A47">
            <w:pPr>
              <w:pStyle w:val="ExhibitColumnHead"/>
            </w:pPr>
            <w:r w:rsidRPr="00D47A47">
              <w:lastRenderedPageBreak/>
              <w:t xml:space="preserve">Part </w:t>
            </w:r>
            <w:r w:rsidR="000E491A" w:rsidRPr="00D47A47">
              <w:t>Two</w:t>
            </w:r>
            <w:r w:rsidRPr="00D47A47">
              <w:t>: Rating Familiarity with Knowledge Domains</w:t>
            </w:r>
          </w:p>
        </w:tc>
      </w:tr>
      <w:tr w:rsidR="008A65BD" w:rsidRPr="008A65BD" w:rsidTr="008C6B21">
        <w:trPr>
          <w:trHeight w:val="467"/>
          <w:tblHeader/>
        </w:trPr>
        <w:tc>
          <w:tcPr>
            <w:tcW w:w="12960" w:type="dxa"/>
            <w:gridSpan w:val="7"/>
            <w:tcBorders>
              <w:bottom w:val="single" w:sz="4" w:space="0" w:color="auto"/>
            </w:tcBorders>
            <w:shd w:val="clear" w:color="auto" w:fill="898D8D"/>
          </w:tcPr>
          <w:p w:rsidR="008A65BD" w:rsidRPr="008A65BD" w:rsidRDefault="008A65BD" w:rsidP="008A65BD">
            <w:pPr>
              <w:pStyle w:val="ExhibitText"/>
              <w:jc w:val="center"/>
              <w:rPr>
                <w:b/>
                <w:i/>
                <w:color w:val="F0F4F6" w:themeColor="background1" w:themeTint="33"/>
              </w:rPr>
            </w:pPr>
            <w:r w:rsidRPr="008A65BD">
              <w:rPr>
                <w:b/>
                <w:i/>
                <w:color w:val="F0F4F6" w:themeColor="background1" w:themeTint="33"/>
              </w:rPr>
              <w:t xml:space="preserve">To what extent was the information about </w:t>
            </w:r>
            <w:r>
              <w:rPr>
                <w:b/>
                <w:i/>
                <w:color w:val="F0F4F6" w:themeColor="background1" w:themeTint="33"/>
              </w:rPr>
              <w:t>trauma and trauma informed care</w:t>
            </w:r>
            <w:r>
              <w:rPr>
                <w:b/>
                <w:i/>
                <w:color w:val="F0F4F6" w:themeColor="background1" w:themeTint="33"/>
              </w:rPr>
              <w:br/>
            </w:r>
            <w:r w:rsidRPr="008A65BD">
              <w:rPr>
                <w:b/>
                <w:i/>
                <w:color w:val="F0F4F6" w:themeColor="background1" w:themeTint="33"/>
              </w:rPr>
              <w:t>that was provided during the TIC Training new to you?</w:t>
            </w:r>
          </w:p>
        </w:tc>
      </w:tr>
      <w:tr w:rsidR="006558EB" w:rsidRPr="00D47A47" w:rsidTr="008C6B21">
        <w:trPr>
          <w:trHeight w:val="863"/>
          <w:tblHeader/>
        </w:trPr>
        <w:tc>
          <w:tcPr>
            <w:tcW w:w="3168" w:type="dxa"/>
            <w:vMerge w:val="restart"/>
            <w:shd w:val="clear" w:color="auto" w:fill="auto"/>
          </w:tcPr>
          <w:p w:rsidR="00B738BB" w:rsidRPr="00D47A47" w:rsidRDefault="00B738BB" w:rsidP="00D47A47">
            <w:pPr>
              <w:pStyle w:val="ExhibitText"/>
            </w:pPr>
          </w:p>
        </w:tc>
        <w:tc>
          <w:tcPr>
            <w:tcW w:w="1632" w:type="dxa"/>
            <w:shd w:val="clear" w:color="auto" w:fill="E7E8E8"/>
            <w:vAlign w:val="center"/>
          </w:tcPr>
          <w:p w:rsidR="00B738BB" w:rsidRPr="008A65BD" w:rsidRDefault="00D47A47" w:rsidP="006558EB">
            <w:pPr>
              <w:pStyle w:val="ExhibitText"/>
              <w:jc w:val="center"/>
              <w:rPr>
                <w:b/>
                <w:i/>
              </w:rPr>
            </w:pPr>
            <w:r w:rsidRPr="008A65BD">
              <w:rPr>
                <w:b/>
                <w:i/>
              </w:rPr>
              <w:t>Most or All</w:t>
            </w:r>
            <w:r w:rsidR="006558EB">
              <w:rPr>
                <w:b/>
                <w:i/>
              </w:rPr>
              <w:t xml:space="preserve"> of this information was new to </w:t>
            </w:r>
            <w:r w:rsidR="00B738BB" w:rsidRPr="008A65BD">
              <w:rPr>
                <w:b/>
                <w:i/>
              </w:rPr>
              <w:t>me</w:t>
            </w:r>
          </w:p>
        </w:tc>
        <w:tc>
          <w:tcPr>
            <w:tcW w:w="1632" w:type="dxa"/>
            <w:shd w:val="clear" w:color="auto" w:fill="E7E8E8"/>
            <w:vAlign w:val="center"/>
          </w:tcPr>
          <w:p w:rsidR="00B738BB" w:rsidRPr="008A65BD" w:rsidRDefault="00B738BB" w:rsidP="006558EB">
            <w:pPr>
              <w:pStyle w:val="ExhibitText"/>
              <w:jc w:val="center"/>
              <w:rPr>
                <w:b/>
                <w:i/>
              </w:rPr>
            </w:pPr>
            <w:r w:rsidRPr="008A65BD">
              <w:rPr>
                <w:b/>
                <w:i/>
              </w:rPr>
              <w:t>Much</w:t>
            </w:r>
            <w:r w:rsidR="00D47A47" w:rsidRPr="008A65BD">
              <w:rPr>
                <w:b/>
                <w:i/>
              </w:rPr>
              <w:t xml:space="preserve"> of this information was new to </w:t>
            </w:r>
            <w:r w:rsidRPr="008A65BD">
              <w:rPr>
                <w:b/>
                <w:i/>
              </w:rPr>
              <w:t>me</w:t>
            </w:r>
          </w:p>
        </w:tc>
        <w:tc>
          <w:tcPr>
            <w:tcW w:w="1632" w:type="dxa"/>
            <w:shd w:val="clear" w:color="auto" w:fill="E7E8E8"/>
            <w:vAlign w:val="center"/>
          </w:tcPr>
          <w:p w:rsidR="00B738BB" w:rsidRPr="008A65BD" w:rsidRDefault="00B738BB" w:rsidP="006558EB">
            <w:pPr>
              <w:pStyle w:val="ExhibitText"/>
              <w:jc w:val="center"/>
              <w:rPr>
                <w:b/>
                <w:i/>
              </w:rPr>
            </w:pPr>
            <w:r w:rsidRPr="008A65BD">
              <w:rPr>
                <w:b/>
                <w:i/>
              </w:rPr>
              <w:t>I learned some new information</w:t>
            </w:r>
          </w:p>
        </w:tc>
        <w:tc>
          <w:tcPr>
            <w:tcW w:w="1632" w:type="dxa"/>
            <w:shd w:val="clear" w:color="auto" w:fill="E7E8E8"/>
            <w:vAlign w:val="center"/>
          </w:tcPr>
          <w:p w:rsidR="00B738BB" w:rsidRPr="008A65BD" w:rsidRDefault="006558EB" w:rsidP="006558EB">
            <w:pPr>
              <w:pStyle w:val="ExhibitText"/>
              <w:jc w:val="center"/>
              <w:rPr>
                <w:b/>
                <w:i/>
              </w:rPr>
            </w:pPr>
            <w:r>
              <w:rPr>
                <w:b/>
                <w:i/>
              </w:rPr>
              <w:t xml:space="preserve">I knew </w:t>
            </w:r>
            <w:r w:rsidR="00B738BB" w:rsidRPr="008A65BD">
              <w:rPr>
                <w:b/>
                <w:i/>
              </w:rPr>
              <w:t>much of this information already</w:t>
            </w:r>
          </w:p>
        </w:tc>
        <w:tc>
          <w:tcPr>
            <w:tcW w:w="1632" w:type="dxa"/>
            <w:shd w:val="clear" w:color="auto" w:fill="E7E8E8"/>
            <w:vAlign w:val="center"/>
          </w:tcPr>
          <w:p w:rsidR="00B738BB" w:rsidRPr="008A65BD" w:rsidRDefault="006558EB" w:rsidP="006558EB">
            <w:pPr>
              <w:pStyle w:val="ExhibitText"/>
              <w:jc w:val="center"/>
              <w:rPr>
                <w:b/>
                <w:i/>
              </w:rPr>
            </w:pPr>
            <w:r>
              <w:rPr>
                <w:b/>
                <w:i/>
              </w:rPr>
              <w:t xml:space="preserve">I knew all </w:t>
            </w:r>
            <w:r w:rsidR="00B738BB" w:rsidRPr="008A65BD">
              <w:rPr>
                <w:b/>
                <w:i/>
              </w:rPr>
              <w:t>of this information</w:t>
            </w:r>
            <w:r>
              <w:rPr>
                <w:b/>
                <w:i/>
              </w:rPr>
              <w:t xml:space="preserve"> </w:t>
            </w:r>
            <w:r w:rsidR="00B738BB" w:rsidRPr="008A65BD">
              <w:rPr>
                <w:b/>
                <w:i/>
              </w:rPr>
              <w:t>it added nothing</w:t>
            </w:r>
          </w:p>
        </w:tc>
        <w:tc>
          <w:tcPr>
            <w:tcW w:w="1632" w:type="dxa"/>
            <w:shd w:val="clear" w:color="auto" w:fill="E7E8E8"/>
            <w:vAlign w:val="center"/>
          </w:tcPr>
          <w:p w:rsidR="00B738BB" w:rsidRPr="008A65BD" w:rsidRDefault="006558EB" w:rsidP="006558EB">
            <w:pPr>
              <w:pStyle w:val="ExhibitText"/>
              <w:jc w:val="center"/>
              <w:rPr>
                <w:b/>
                <w:i/>
              </w:rPr>
            </w:pPr>
            <w:r>
              <w:rPr>
                <w:b/>
                <w:i/>
              </w:rPr>
              <w:t>I do not know</w:t>
            </w:r>
            <w:r>
              <w:rPr>
                <w:b/>
                <w:i/>
              </w:rPr>
              <w:br/>
            </w:r>
            <w:r w:rsidR="00B738BB" w:rsidRPr="008A65BD">
              <w:rPr>
                <w:b/>
                <w:i/>
              </w:rPr>
              <w:t>this information</w:t>
            </w:r>
          </w:p>
        </w:tc>
      </w:tr>
      <w:tr w:rsidR="006558EB" w:rsidRPr="00D47A47" w:rsidTr="008C6B21">
        <w:trPr>
          <w:tblHeader/>
        </w:trPr>
        <w:tc>
          <w:tcPr>
            <w:tcW w:w="3168" w:type="dxa"/>
            <w:vMerge/>
            <w:shd w:val="clear" w:color="auto" w:fill="auto"/>
          </w:tcPr>
          <w:p w:rsidR="00B738BB" w:rsidRPr="00D47A47" w:rsidRDefault="00B738BB" w:rsidP="00D47A47">
            <w:pPr>
              <w:pStyle w:val="ExhibitText"/>
            </w:pPr>
          </w:p>
        </w:tc>
        <w:tc>
          <w:tcPr>
            <w:tcW w:w="1632" w:type="dxa"/>
            <w:shd w:val="clear" w:color="auto" w:fill="E7E8E8"/>
            <w:vAlign w:val="center"/>
          </w:tcPr>
          <w:p w:rsidR="00B738BB" w:rsidRPr="00D47A47" w:rsidRDefault="00B738BB" w:rsidP="006558EB">
            <w:pPr>
              <w:pStyle w:val="ExhibitText"/>
              <w:jc w:val="center"/>
              <w:rPr>
                <w:b/>
              </w:rPr>
            </w:pPr>
            <w:r w:rsidRPr="00D47A47">
              <w:rPr>
                <w:b/>
              </w:rPr>
              <w:t>1</w:t>
            </w:r>
          </w:p>
        </w:tc>
        <w:tc>
          <w:tcPr>
            <w:tcW w:w="1632" w:type="dxa"/>
            <w:shd w:val="clear" w:color="auto" w:fill="E7E8E8"/>
            <w:vAlign w:val="center"/>
          </w:tcPr>
          <w:p w:rsidR="00B738BB" w:rsidRPr="00D47A47" w:rsidRDefault="00B738BB" w:rsidP="006558EB">
            <w:pPr>
              <w:pStyle w:val="ExhibitText"/>
              <w:jc w:val="center"/>
              <w:rPr>
                <w:b/>
              </w:rPr>
            </w:pPr>
            <w:r w:rsidRPr="00D47A47">
              <w:rPr>
                <w:b/>
              </w:rPr>
              <w:t>2</w:t>
            </w:r>
          </w:p>
        </w:tc>
        <w:tc>
          <w:tcPr>
            <w:tcW w:w="1632" w:type="dxa"/>
            <w:shd w:val="clear" w:color="auto" w:fill="E7E8E8"/>
            <w:vAlign w:val="center"/>
          </w:tcPr>
          <w:p w:rsidR="00B738BB" w:rsidRPr="00D47A47" w:rsidRDefault="00B738BB" w:rsidP="006558EB">
            <w:pPr>
              <w:pStyle w:val="ExhibitText"/>
              <w:jc w:val="center"/>
              <w:rPr>
                <w:b/>
              </w:rPr>
            </w:pPr>
            <w:r w:rsidRPr="00D47A47">
              <w:rPr>
                <w:b/>
              </w:rPr>
              <w:t>3</w:t>
            </w:r>
          </w:p>
        </w:tc>
        <w:tc>
          <w:tcPr>
            <w:tcW w:w="1632" w:type="dxa"/>
            <w:shd w:val="clear" w:color="auto" w:fill="E7E8E8"/>
            <w:vAlign w:val="center"/>
          </w:tcPr>
          <w:p w:rsidR="00B738BB" w:rsidRPr="00D47A47" w:rsidRDefault="00B738BB" w:rsidP="006558EB">
            <w:pPr>
              <w:pStyle w:val="ExhibitText"/>
              <w:jc w:val="center"/>
              <w:rPr>
                <w:b/>
              </w:rPr>
            </w:pPr>
            <w:r w:rsidRPr="00D47A47">
              <w:rPr>
                <w:b/>
              </w:rPr>
              <w:t>4</w:t>
            </w:r>
          </w:p>
        </w:tc>
        <w:tc>
          <w:tcPr>
            <w:tcW w:w="1632" w:type="dxa"/>
            <w:shd w:val="clear" w:color="auto" w:fill="E7E8E8"/>
            <w:vAlign w:val="center"/>
          </w:tcPr>
          <w:p w:rsidR="00B738BB" w:rsidRPr="00D47A47" w:rsidRDefault="00B738BB" w:rsidP="006558EB">
            <w:pPr>
              <w:pStyle w:val="ExhibitText"/>
              <w:jc w:val="center"/>
              <w:rPr>
                <w:b/>
              </w:rPr>
            </w:pPr>
            <w:r w:rsidRPr="00D47A47">
              <w:rPr>
                <w:b/>
              </w:rPr>
              <w:t>5</w:t>
            </w:r>
          </w:p>
        </w:tc>
        <w:tc>
          <w:tcPr>
            <w:tcW w:w="1632" w:type="dxa"/>
            <w:shd w:val="clear" w:color="auto" w:fill="E7E8E8"/>
            <w:vAlign w:val="center"/>
          </w:tcPr>
          <w:p w:rsidR="00B738BB" w:rsidRPr="00D47A47" w:rsidRDefault="00B738BB" w:rsidP="006558EB">
            <w:pPr>
              <w:pStyle w:val="ExhibitText"/>
              <w:jc w:val="center"/>
              <w:rPr>
                <w:b/>
              </w:rPr>
            </w:pPr>
            <w:r w:rsidRPr="00D47A47">
              <w:rPr>
                <w:b/>
              </w:rPr>
              <w:t>6</w:t>
            </w:r>
          </w:p>
        </w:tc>
      </w:tr>
      <w:tr w:rsidR="005E1922" w:rsidRPr="00D47A47" w:rsidTr="006558EB">
        <w:tc>
          <w:tcPr>
            <w:tcW w:w="3168" w:type="dxa"/>
          </w:tcPr>
          <w:p w:rsidR="00B738BB" w:rsidRPr="00D47A47" w:rsidRDefault="006558EB" w:rsidP="009B2505">
            <w:pPr>
              <w:pStyle w:val="ExhibitText"/>
              <w:ind w:left="342" w:hanging="342"/>
            </w:pPr>
            <w:r>
              <w:t>01.</w:t>
            </w:r>
            <w:r>
              <w:tab/>
            </w:r>
            <w:r w:rsidR="00B738BB" w:rsidRPr="00D47A47">
              <w:t>Violence a</w:t>
            </w:r>
            <w:r w:rsidR="009B2505">
              <w:t xml:space="preserve">gainst </w:t>
            </w:r>
            <w:r w:rsidR="00B738BB" w:rsidRPr="00D47A47">
              <w:t>women</w:t>
            </w:r>
            <w:r w:rsidR="00324CB7" w:rsidRPr="00D47A47">
              <w:t>, including</w:t>
            </w:r>
            <w:r w:rsidR="00B738BB" w:rsidRPr="00D47A47">
              <w:t xml:space="preserve"> prevalence, age, economic and cultural status of those affected</w:t>
            </w:r>
          </w:p>
        </w:tc>
        <w:tc>
          <w:tcPr>
            <w:tcW w:w="1632" w:type="dxa"/>
          </w:tcPr>
          <w:p w:rsidR="00B738BB" w:rsidRPr="00D47A47" w:rsidRDefault="00B738BB" w:rsidP="00D47A47">
            <w:pPr>
              <w:pStyle w:val="ExhibitText"/>
            </w:pPr>
          </w:p>
        </w:tc>
        <w:tc>
          <w:tcPr>
            <w:tcW w:w="1632" w:type="dxa"/>
          </w:tcPr>
          <w:p w:rsidR="00B738BB" w:rsidRPr="00D47A47" w:rsidRDefault="00B738BB" w:rsidP="00D47A47">
            <w:pPr>
              <w:pStyle w:val="ExhibitText"/>
            </w:pPr>
          </w:p>
        </w:tc>
        <w:tc>
          <w:tcPr>
            <w:tcW w:w="1632" w:type="dxa"/>
          </w:tcPr>
          <w:p w:rsidR="00B738BB" w:rsidRPr="00D47A47" w:rsidRDefault="00B738BB" w:rsidP="00D47A47">
            <w:pPr>
              <w:pStyle w:val="ExhibitText"/>
            </w:pPr>
          </w:p>
        </w:tc>
        <w:tc>
          <w:tcPr>
            <w:tcW w:w="1632" w:type="dxa"/>
          </w:tcPr>
          <w:p w:rsidR="00B738BB" w:rsidRPr="00D47A47" w:rsidRDefault="00B738BB" w:rsidP="00D47A47">
            <w:pPr>
              <w:pStyle w:val="ExhibitText"/>
            </w:pPr>
          </w:p>
        </w:tc>
        <w:tc>
          <w:tcPr>
            <w:tcW w:w="1632" w:type="dxa"/>
          </w:tcPr>
          <w:p w:rsidR="00B738BB" w:rsidRPr="00D47A47" w:rsidRDefault="00B738BB" w:rsidP="00D47A47">
            <w:pPr>
              <w:pStyle w:val="ExhibitText"/>
            </w:pPr>
          </w:p>
        </w:tc>
        <w:tc>
          <w:tcPr>
            <w:tcW w:w="1632" w:type="dxa"/>
          </w:tcPr>
          <w:p w:rsidR="00B738BB" w:rsidRPr="00D47A47" w:rsidRDefault="00B738BB" w:rsidP="00D47A47">
            <w:pPr>
              <w:pStyle w:val="ExhibitText"/>
            </w:pPr>
          </w:p>
        </w:tc>
      </w:tr>
      <w:tr w:rsidR="005E1922" w:rsidRPr="00D47A47" w:rsidTr="006558EB">
        <w:tc>
          <w:tcPr>
            <w:tcW w:w="3168" w:type="dxa"/>
          </w:tcPr>
          <w:p w:rsidR="00B738BB" w:rsidRPr="00D47A47" w:rsidRDefault="006558EB" w:rsidP="006558EB">
            <w:pPr>
              <w:pStyle w:val="ExhibitText"/>
              <w:ind w:left="342" w:hanging="342"/>
            </w:pPr>
            <w:r>
              <w:t>02.</w:t>
            </w:r>
            <w:r>
              <w:tab/>
            </w:r>
            <w:r w:rsidR="00B738BB" w:rsidRPr="00D47A47">
              <w:t>Traumatic events and their effects on emotional and mental  wellbeing</w:t>
            </w:r>
          </w:p>
        </w:tc>
        <w:tc>
          <w:tcPr>
            <w:tcW w:w="1632" w:type="dxa"/>
          </w:tcPr>
          <w:p w:rsidR="00B738BB" w:rsidRPr="00D47A47" w:rsidRDefault="00B738BB" w:rsidP="00D47A47">
            <w:pPr>
              <w:pStyle w:val="ExhibitText"/>
            </w:pPr>
          </w:p>
        </w:tc>
        <w:tc>
          <w:tcPr>
            <w:tcW w:w="1632" w:type="dxa"/>
          </w:tcPr>
          <w:p w:rsidR="00B738BB" w:rsidRPr="00D47A47" w:rsidRDefault="00B738BB" w:rsidP="00D47A47">
            <w:pPr>
              <w:pStyle w:val="ExhibitText"/>
            </w:pPr>
          </w:p>
        </w:tc>
        <w:tc>
          <w:tcPr>
            <w:tcW w:w="1632" w:type="dxa"/>
          </w:tcPr>
          <w:p w:rsidR="00B738BB" w:rsidRPr="00D47A47" w:rsidRDefault="00B738BB" w:rsidP="00D47A47">
            <w:pPr>
              <w:pStyle w:val="ExhibitText"/>
            </w:pPr>
          </w:p>
        </w:tc>
        <w:tc>
          <w:tcPr>
            <w:tcW w:w="1632" w:type="dxa"/>
          </w:tcPr>
          <w:p w:rsidR="00B738BB" w:rsidRPr="00D47A47" w:rsidRDefault="00B738BB" w:rsidP="00D47A47">
            <w:pPr>
              <w:pStyle w:val="ExhibitText"/>
            </w:pPr>
          </w:p>
        </w:tc>
        <w:tc>
          <w:tcPr>
            <w:tcW w:w="1632" w:type="dxa"/>
          </w:tcPr>
          <w:p w:rsidR="00B738BB" w:rsidRPr="00D47A47" w:rsidRDefault="00B738BB" w:rsidP="00D47A47">
            <w:pPr>
              <w:pStyle w:val="ExhibitText"/>
            </w:pPr>
          </w:p>
        </w:tc>
        <w:tc>
          <w:tcPr>
            <w:tcW w:w="1632" w:type="dxa"/>
          </w:tcPr>
          <w:p w:rsidR="00B738BB" w:rsidRPr="00D47A47" w:rsidRDefault="00B738BB" w:rsidP="00D47A47">
            <w:pPr>
              <w:pStyle w:val="ExhibitText"/>
            </w:pPr>
          </w:p>
        </w:tc>
      </w:tr>
      <w:tr w:rsidR="005E1922" w:rsidRPr="00D47A47" w:rsidTr="006558EB">
        <w:tc>
          <w:tcPr>
            <w:tcW w:w="3168" w:type="dxa"/>
          </w:tcPr>
          <w:p w:rsidR="00B738BB" w:rsidRPr="00D47A47" w:rsidRDefault="006558EB" w:rsidP="006558EB">
            <w:pPr>
              <w:pStyle w:val="ExhibitText"/>
              <w:ind w:left="342" w:hanging="342"/>
            </w:pPr>
            <w:r>
              <w:t>03.</w:t>
            </w:r>
            <w:r>
              <w:tab/>
            </w:r>
            <w:r w:rsidR="00B738BB" w:rsidRPr="00D47A47">
              <w:t>Traumatic events and their effects on physical health</w:t>
            </w:r>
          </w:p>
        </w:tc>
        <w:tc>
          <w:tcPr>
            <w:tcW w:w="1632" w:type="dxa"/>
          </w:tcPr>
          <w:p w:rsidR="00B738BB" w:rsidRPr="00D47A47" w:rsidRDefault="00B738BB" w:rsidP="00D47A47">
            <w:pPr>
              <w:pStyle w:val="ExhibitText"/>
            </w:pPr>
          </w:p>
        </w:tc>
        <w:tc>
          <w:tcPr>
            <w:tcW w:w="1632" w:type="dxa"/>
          </w:tcPr>
          <w:p w:rsidR="00B738BB" w:rsidRPr="00D47A47" w:rsidRDefault="00B738BB" w:rsidP="00D47A47">
            <w:pPr>
              <w:pStyle w:val="ExhibitText"/>
            </w:pPr>
          </w:p>
        </w:tc>
        <w:tc>
          <w:tcPr>
            <w:tcW w:w="1632" w:type="dxa"/>
          </w:tcPr>
          <w:p w:rsidR="00B738BB" w:rsidRPr="00D47A47" w:rsidRDefault="00B738BB" w:rsidP="00D47A47">
            <w:pPr>
              <w:pStyle w:val="ExhibitText"/>
            </w:pPr>
          </w:p>
        </w:tc>
        <w:tc>
          <w:tcPr>
            <w:tcW w:w="1632" w:type="dxa"/>
          </w:tcPr>
          <w:p w:rsidR="00B738BB" w:rsidRPr="00D47A47" w:rsidRDefault="00B738BB" w:rsidP="00D47A47">
            <w:pPr>
              <w:pStyle w:val="ExhibitText"/>
            </w:pPr>
          </w:p>
        </w:tc>
        <w:tc>
          <w:tcPr>
            <w:tcW w:w="1632" w:type="dxa"/>
          </w:tcPr>
          <w:p w:rsidR="00B738BB" w:rsidRPr="00D47A47" w:rsidRDefault="00B738BB" w:rsidP="00D47A47">
            <w:pPr>
              <w:pStyle w:val="ExhibitText"/>
            </w:pPr>
          </w:p>
        </w:tc>
        <w:tc>
          <w:tcPr>
            <w:tcW w:w="1632" w:type="dxa"/>
          </w:tcPr>
          <w:p w:rsidR="00B738BB" w:rsidRPr="00D47A47" w:rsidRDefault="00B738BB" w:rsidP="00D47A47">
            <w:pPr>
              <w:pStyle w:val="ExhibitText"/>
            </w:pPr>
          </w:p>
        </w:tc>
      </w:tr>
      <w:tr w:rsidR="005E1922" w:rsidRPr="00D47A47" w:rsidTr="006558EB">
        <w:tc>
          <w:tcPr>
            <w:tcW w:w="3168" w:type="dxa"/>
          </w:tcPr>
          <w:p w:rsidR="00B738BB" w:rsidRPr="00D47A47" w:rsidRDefault="006558EB" w:rsidP="006558EB">
            <w:pPr>
              <w:pStyle w:val="ExhibitText"/>
              <w:ind w:left="342" w:hanging="342"/>
            </w:pPr>
            <w:r>
              <w:t>04.</w:t>
            </w:r>
            <w:r>
              <w:tab/>
            </w:r>
            <w:r w:rsidR="00B738BB" w:rsidRPr="00D47A47">
              <w:t>Traumatic events and their effects on the brain and perception</w:t>
            </w:r>
          </w:p>
        </w:tc>
        <w:tc>
          <w:tcPr>
            <w:tcW w:w="1632" w:type="dxa"/>
          </w:tcPr>
          <w:p w:rsidR="00B738BB" w:rsidRPr="00D47A47" w:rsidRDefault="00B738BB" w:rsidP="00D47A47">
            <w:pPr>
              <w:pStyle w:val="ExhibitText"/>
            </w:pPr>
          </w:p>
        </w:tc>
        <w:tc>
          <w:tcPr>
            <w:tcW w:w="1632" w:type="dxa"/>
          </w:tcPr>
          <w:p w:rsidR="00B738BB" w:rsidRPr="00D47A47" w:rsidRDefault="00B738BB" w:rsidP="00D47A47">
            <w:pPr>
              <w:pStyle w:val="ExhibitText"/>
            </w:pPr>
          </w:p>
        </w:tc>
        <w:tc>
          <w:tcPr>
            <w:tcW w:w="1632" w:type="dxa"/>
          </w:tcPr>
          <w:p w:rsidR="00B738BB" w:rsidRPr="00D47A47" w:rsidRDefault="00B738BB" w:rsidP="00D47A47">
            <w:pPr>
              <w:pStyle w:val="ExhibitText"/>
            </w:pPr>
          </w:p>
        </w:tc>
        <w:tc>
          <w:tcPr>
            <w:tcW w:w="1632" w:type="dxa"/>
          </w:tcPr>
          <w:p w:rsidR="00B738BB" w:rsidRPr="00D47A47" w:rsidRDefault="00B738BB" w:rsidP="00D47A47">
            <w:pPr>
              <w:pStyle w:val="ExhibitText"/>
            </w:pPr>
          </w:p>
        </w:tc>
        <w:tc>
          <w:tcPr>
            <w:tcW w:w="1632" w:type="dxa"/>
          </w:tcPr>
          <w:p w:rsidR="00B738BB" w:rsidRPr="00D47A47" w:rsidRDefault="00B738BB" w:rsidP="00D47A47">
            <w:pPr>
              <w:pStyle w:val="ExhibitText"/>
            </w:pPr>
          </w:p>
        </w:tc>
        <w:tc>
          <w:tcPr>
            <w:tcW w:w="1632" w:type="dxa"/>
          </w:tcPr>
          <w:p w:rsidR="00B738BB" w:rsidRPr="00D47A47" w:rsidRDefault="00B738BB" w:rsidP="00D47A47">
            <w:pPr>
              <w:pStyle w:val="ExhibitText"/>
            </w:pPr>
          </w:p>
        </w:tc>
      </w:tr>
      <w:tr w:rsidR="005E1922" w:rsidRPr="00D47A47" w:rsidTr="006558EB">
        <w:tc>
          <w:tcPr>
            <w:tcW w:w="3168" w:type="dxa"/>
          </w:tcPr>
          <w:p w:rsidR="00B738BB" w:rsidRPr="00D47A47" w:rsidRDefault="00B738BB" w:rsidP="006558EB">
            <w:pPr>
              <w:pStyle w:val="ExhibitText"/>
              <w:ind w:left="342" w:hanging="342"/>
            </w:pPr>
            <w:r w:rsidRPr="00D47A47">
              <w:t>05.</w:t>
            </w:r>
            <w:r w:rsidR="006558EB">
              <w:tab/>
            </w:r>
            <w:r w:rsidRPr="00D47A47">
              <w:t xml:space="preserve">Psychological </w:t>
            </w:r>
            <w:r w:rsidR="000B7E9C" w:rsidRPr="00D47A47">
              <w:t xml:space="preserve">techniques to reduce </w:t>
            </w:r>
            <w:r w:rsidRPr="00D47A47">
              <w:t xml:space="preserve"> </w:t>
            </w:r>
            <w:r w:rsidR="00324CB7" w:rsidRPr="00D47A47">
              <w:t xml:space="preserve">the effects of </w:t>
            </w:r>
            <w:r w:rsidRPr="00D47A47">
              <w:t>trauma</w:t>
            </w:r>
            <w:r w:rsidR="000B7E9C" w:rsidRPr="00D47A47">
              <w:t xml:space="preserve"> </w:t>
            </w:r>
          </w:p>
        </w:tc>
        <w:tc>
          <w:tcPr>
            <w:tcW w:w="1632" w:type="dxa"/>
          </w:tcPr>
          <w:p w:rsidR="00B738BB" w:rsidRPr="00D47A47" w:rsidRDefault="00B738BB" w:rsidP="00D47A47">
            <w:pPr>
              <w:pStyle w:val="ExhibitText"/>
            </w:pPr>
          </w:p>
        </w:tc>
        <w:tc>
          <w:tcPr>
            <w:tcW w:w="1632" w:type="dxa"/>
          </w:tcPr>
          <w:p w:rsidR="00B738BB" w:rsidRPr="00D47A47" w:rsidRDefault="00B738BB" w:rsidP="00D47A47">
            <w:pPr>
              <w:pStyle w:val="ExhibitText"/>
            </w:pPr>
          </w:p>
        </w:tc>
        <w:tc>
          <w:tcPr>
            <w:tcW w:w="1632" w:type="dxa"/>
          </w:tcPr>
          <w:p w:rsidR="00B738BB" w:rsidRPr="00D47A47" w:rsidRDefault="00B738BB" w:rsidP="00D47A47">
            <w:pPr>
              <w:pStyle w:val="ExhibitText"/>
            </w:pPr>
          </w:p>
        </w:tc>
        <w:tc>
          <w:tcPr>
            <w:tcW w:w="1632" w:type="dxa"/>
          </w:tcPr>
          <w:p w:rsidR="00B738BB" w:rsidRPr="00D47A47" w:rsidRDefault="00B738BB" w:rsidP="00D47A47">
            <w:pPr>
              <w:pStyle w:val="ExhibitText"/>
            </w:pPr>
          </w:p>
        </w:tc>
        <w:tc>
          <w:tcPr>
            <w:tcW w:w="1632" w:type="dxa"/>
          </w:tcPr>
          <w:p w:rsidR="00B738BB" w:rsidRPr="00D47A47" w:rsidRDefault="00B738BB" w:rsidP="00D47A47">
            <w:pPr>
              <w:pStyle w:val="ExhibitText"/>
            </w:pPr>
          </w:p>
        </w:tc>
        <w:tc>
          <w:tcPr>
            <w:tcW w:w="1632" w:type="dxa"/>
          </w:tcPr>
          <w:p w:rsidR="00B738BB" w:rsidRPr="00D47A47" w:rsidRDefault="00B738BB" w:rsidP="00D47A47">
            <w:pPr>
              <w:pStyle w:val="ExhibitText"/>
            </w:pPr>
          </w:p>
        </w:tc>
      </w:tr>
      <w:tr w:rsidR="005E1922" w:rsidRPr="00D47A47" w:rsidTr="006558EB">
        <w:tc>
          <w:tcPr>
            <w:tcW w:w="3168" w:type="dxa"/>
          </w:tcPr>
          <w:p w:rsidR="00B738BB" w:rsidRPr="00D47A47" w:rsidRDefault="006558EB" w:rsidP="006558EB">
            <w:pPr>
              <w:pStyle w:val="ExhibitText"/>
              <w:ind w:left="342" w:hanging="342"/>
            </w:pPr>
            <w:r>
              <w:t>06.</w:t>
            </w:r>
            <w:r>
              <w:tab/>
            </w:r>
            <w:r w:rsidR="00B738BB" w:rsidRPr="00D47A47">
              <w:t xml:space="preserve">Physiological </w:t>
            </w:r>
            <w:r w:rsidR="000B7E9C" w:rsidRPr="00D47A47">
              <w:t>techniques to reduce</w:t>
            </w:r>
            <w:r w:rsidR="00324CB7" w:rsidRPr="00D47A47">
              <w:t xml:space="preserve"> the effects of</w:t>
            </w:r>
            <w:r w:rsidR="00B738BB" w:rsidRPr="00D47A47">
              <w:t xml:space="preserve"> trauma</w:t>
            </w:r>
            <w:r w:rsidR="000B7E9C" w:rsidRPr="00D47A47">
              <w:t xml:space="preserve"> </w:t>
            </w:r>
          </w:p>
        </w:tc>
        <w:tc>
          <w:tcPr>
            <w:tcW w:w="1632" w:type="dxa"/>
          </w:tcPr>
          <w:p w:rsidR="00B738BB" w:rsidRPr="00D47A47" w:rsidRDefault="00B738BB" w:rsidP="00D47A47">
            <w:pPr>
              <w:pStyle w:val="ExhibitText"/>
            </w:pPr>
          </w:p>
        </w:tc>
        <w:tc>
          <w:tcPr>
            <w:tcW w:w="1632" w:type="dxa"/>
          </w:tcPr>
          <w:p w:rsidR="00B738BB" w:rsidRPr="00D47A47" w:rsidRDefault="00B738BB" w:rsidP="00D47A47">
            <w:pPr>
              <w:pStyle w:val="ExhibitText"/>
            </w:pPr>
          </w:p>
        </w:tc>
        <w:tc>
          <w:tcPr>
            <w:tcW w:w="1632" w:type="dxa"/>
          </w:tcPr>
          <w:p w:rsidR="00B738BB" w:rsidRPr="00D47A47" w:rsidRDefault="00B738BB" w:rsidP="00D47A47">
            <w:pPr>
              <w:pStyle w:val="ExhibitText"/>
            </w:pPr>
          </w:p>
        </w:tc>
        <w:tc>
          <w:tcPr>
            <w:tcW w:w="1632" w:type="dxa"/>
          </w:tcPr>
          <w:p w:rsidR="00B738BB" w:rsidRPr="00D47A47" w:rsidRDefault="00B738BB" w:rsidP="00D47A47">
            <w:pPr>
              <w:pStyle w:val="ExhibitText"/>
            </w:pPr>
          </w:p>
        </w:tc>
        <w:tc>
          <w:tcPr>
            <w:tcW w:w="1632" w:type="dxa"/>
          </w:tcPr>
          <w:p w:rsidR="00B738BB" w:rsidRPr="00D47A47" w:rsidRDefault="00B738BB" w:rsidP="00D47A47">
            <w:pPr>
              <w:pStyle w:val="ExhibitText"/>
            </w:pPr>
          </w:p>
        </w:tc>
        <w:tc>
          <w:tcPr>
            <w:tcW w:w="1632" w:type="dxa"/>
          </w:tcPr>
          <w:p w:rsidR="00B738BB" w:rsidRPr="00D47A47" w:rsidRDefault="00B738BB" w:rsidP="00D47A47">
            <w:pPr>
              <w:pStyle w:val="ExhibitText"/>
            </w:pPr>
          </w:p>
        </w:tc>
      </w:tr>
      <w:tr w:rsidR="005E1922" w:rsidRPr="00D47A47" w:rsidTr="006558EB">
        <w:tc>
          <w:tcPr>
            <w:tcW w:w="3168" w:type="dxa"/>
          </w:tcPr>
          <w:p w:rsidR="00B738BB" w:rsidRPr="00D47A47" w:rsidRDefault="006558EB" w:rsidP="005216FC">
            <w:pPr>
              <w:pStyle w:val="ExhibitText"/>
              <w:ind w:left="342" w:hanging="342"/>
            </w:pPr>
            <w:r>
              <w:t>07.</w:t>
            </w:r>
            <w:r>
              <w:tab/>
            </w:r>
            <w:r w:rsidR="005216FC">
              <w:t>The components of t</w:t>
            </w:r>
            <w:r w:rsidR="00B738BB" w:rsidRPr="00D47A47">
              <w:t xml:space="preserve">rauma </w:t>
            </w:r>
            <w:r w:rsidR="00324CB7" w:rsidRPr="00D47A47">
              <w:t>i</w:t>
            </w:r>
            <w:r w:rsidR="00B738BB" w:rsidRPr="00D47A47">
              <w:t xml:space="preserve">nformed </w:t>
            </w:r>
            <w:r w:rsidR="00324CB7" w:rsidRPr="00D47A47">
              <w:t>c</w:t>
            </w:r>
            <w:r w:rsidR="00B738BB" w:rsidRPr="00D47A47">
              <w:t xml:space="preserve">are </w:t>
            </w:r>
            <w:r>
              <w:t>and how to implement </w:t>
            </w:r>
            <w:r w:rsidR="00B738BB" w:rsidRPr="00D47A47">
              <w:t>it</w:t>
            </w:r>
          </w:p>
        </w:tc>
        <w:tc>
          <w:tcPr>
            <w:tcW w:w="1632" w:type="dxa"/>
          </w:tcPr>
          <w:p w:rsidR="00B738BB" w:rsidRPr="00D47A47" w:rsidRDefault="00B738BB" w:rsidP="00D47A47">
            <w:pPr>
              <w:pStyle w:val="ExhibitText"/>
            </w:pPr>
          </w:p>
        </w:tc>
        <w:tc>
          <w:tcPr>
            <w:tcW w:w="1632" w:type="dxa"/>
          </w:tcPr>
          <w:p w:rsidR="00B738BB" w:rsidRPr="00D47A47" w:rsidRDefault="00B738BB" w:rsidP="00D47A47">
            <w:pPr>
              <w:pStyle w:val="ExhibitText"/>
            </w:pPr>
          </w:p>
        </w:tc>
        <w:tc>
          <w:tcPr>
            <w:tcW w:w="1632" w:type="dxa"/>
          </w:tcPr>
          <w:p w:rsidR="00B738BB" w:rsidRPr="00D47A47" w:rsidRDefault="00B738BB" w:rsidP="00D47A47">
            <w:pPr>
              <w:pStyle w:val="ExhibitText"/>
            </w:pPr>
          </w:p>
        </w:tc>
        <w:tc>
          <w:tcPr>
            <w:tcW w:w="1632" w:type="dxa"/>
          </w:tcPr>
          <w:p w:rsidR="00B738BB" w:rsidRPr="00D47A47" w:rsidRDefault="00B738BB" w:rsidP="00D47A47">
            <w:pPr>
              <w:pStyle w:val="ExhibitText"/>
            </w:pPr>
          </w:p>
        </w:tc>
        <w:tc>
          <w:tcPr>
            <w:tcW w:w="1632" w:type="dxa"/>
          </w:tcPr>
          <w:p w:rsidR="00B738BB" w:rsidRPr="00D47A47" w:rsidRDefault="00B738BB" w:rsidP="00D47A47">
            <w:pPr>
              <w:pStyle w:val="ExhibitText"/>
            </w:pPr>
          </w:p>
        </w:tc>
        <w:tc>
          <w:tcPr>
            <w:tcW w:w="1632" w:type="dxa"/>
          </w:tcPr>
          <w:p w:rsidR="00B738BB" w:rsidRPr="00D47A47" w:rsidRDefault="00B738BB" w:rsidP="00D47A47">
            <w:pPr>
              <w:pStyle w:val="ExhibitText"/>
            </w:pPr>
          </w:p>
        </w:tc>
      </w:tr>
      <w:tr w:rsidR="005E1922" w:rsidRPr="00D47A47" w:rsidTr="006558EB">
        <w:tc>
          <w:tcPr>
            <w:tcW w:w="3168" w:type="dxa"/>
          </w:tcPr>
          <w:p w:rsidR="000B7E9C" w:rsidRPr="00D47A47" w:rsidRDefault="006558EB" w:rsidP="006558EB">
            <w:pPr>
              <w:pStyle w:val="ExhibitText"/>
              <w:ind w:left="342" w:hanging="342"/>
            </w:pPr>
            <w:r>
              <w:t>08.</w:t>
            </w:r>
            <w:r>
              <w:tab/>
            </w:r>
            <w:r w:rsidR="002A43FF" w:rsidRPr="00D47A47">
              <w:t xml:space="preserve">Engagement, </w:t>
            </w:r>
            <w:r w:rsidR="00324CB7" w:rsidRPr="00D47A47">
              <w:t>p</w:t>
            </w:r>
            <w:r w:rsidR="002A43FF" w:rsidRPr="00D47A47">
              <w:t xml:space="preserve">erspective and </w:t>
            </w:r>
            <w:r w:rsidR="00324CB7" w:rsidRPr="00D47A47">
              <w:t>r</w:t>
            </w:r>
            <w:r w:rsidR="000B7E9C" w:rsidRPr="00D47A47">
              <w:t>ole</w:t>
            </w:r>
            <w:r w:rsidR="00324CB7" w:rsidRPr="00D47A47">
              <w:t>s</w:t>
            </w:r>
            <w:r w:rsidR="000B7E9C" w:rsidRPr="00D47A47">
              <w:t xml:space="preserve"> of peers in </w:t>
            </w:r>
            <w:r w:rsidR="002A43FF" w:rsidRPr="00D47A47">
              <w:t xml:space="preserve">personal recovery and </w:t>
            </w:r>
            <w:r w:rsidR="000B7E9C" w:rsidRPr="00D47A47">
              <w:t>trauma informed care</w:t>
            </w:r>
          </w:p>
        </w:tc>
        <w:tc>
          <w:tcPr>
            <w:tcW w:w="1632" w:type="dxa"/>
          </w:tcPr>
          <w:p w:rsidR="000B7E9C" w:rsidRPr="00D47A47" w:rsidRDefault="000B7E9C" w:rsidP="00D47A47">
            <w:pPr>
              <w:pStyle w:val="ExhibitText"/>
            </w:pPr>
          </w:p>
        </w:tc>
        <w:tc>
          <w:tcPr>
            <w:tcW w:w="1632" w:type="dxa"/>
          </w:tcPr>
          <w:p w:rsidR="000B7E9C" w:rsidRPr="00D47A47" w:rsidRDefault="000B7E9C" w:rsidP="00D47A47">
            <w:pPr>
              <w:pStyle w:val="ExhibitText"/>
            </w:pPr>
          </w:p>
        </w:tc>
        <w:tc>
          <w:tcPr>
            <w:tcW w:w="1632" w:type="dxa"/>
          </w:tcPr>
          <w:p w:rsidR="000B7E9C" w:rsidRPr="00D47A47" w:rsidRDefault="000B7E9C" w:rsidP="00D47A47">
            <w:pPr>
              <w:pStyle w:val="ExhibitText"/>
            </w:pPr>
          </w:p>
        </w:tc>
        <w:tc>
          <w:tcPr>
            <w:tcW w:w="1632" w:type="dxa"/>
          </w:tcPr>
          <w:p w:rsidR="000B7E9C" w:rsidRPr="00D47A47" w:rsidRDefault="000B7E9C" w:rsidP="00D47A47">
            <w:pPr>
              <w:pStyle w:val="ExhibitText"/>
            </w:pPr>
          </w:p>
        </w:tc>
        <w:tc>
          <w:tcPr>
            <w:tcW w:w="1632" w:type="dxa"/>
          </w:tcPr>
          <w:p w:rsidR="000B7E9C" w:rsidRPr="00D47A47" w:rsidRDefault="000B7E9C" w:rsidP="00D47A47">
            <w:pPr>
              <w:pStyle w:val="ExhibitText"/>
            </w:pPr>
          </w:p>
        </w:tc>
        <w:tc>
          <w:tcPr>
            <w:tcW w:w="1632" w:type="dxa"/>
          </w:tcPr>
          <w:p w:rsidR="000B7E9C" w:rsidRPr="00D47A47" w:rsidRDefault="000B7E9C" w:rsidP="00D47A47">
            <w:pPr>
              <w:pStyle w:val="ExhibitText"/>
            </w:pPr>
          </w:p>
        </w:tc>
      </w:tr>
    </w:tbl>
    <w:p w:rsidR="006558EB" w:rsidRDefault="006558EB"/>
    <w:p w:rsidR="006558EB" w:rsidRDefault="006558EB"/>
    <w:p w:rsidR="006558EB" w:rsidRDefault="006558EB">
      <w:pPr>
        <w:sectPr w:rsidR="006558EB" w:rsidSect="006558EB">
          <w:headerReference w:type="default" r:id="rId14"/>
          <w:footerReference w:type="default" r:id="rId15"/>
          <w:pgSz w:w="15840" w:h="12240" w:orient="landscape" w:code="1"/>
          <w:pgMar w:top="1800" w:right="1440" w:bottom="1440" w:left="1440" w:header="1080" w:footer="720" w:gutter="0"/>
          <w:pgNumType w:fmt="lowerRoman"/>
          <w:cols w:space="720"/>
          <w:docGrid w:linePitch="299"/>
        </w:sectPr>
      </w:pPr>
    </w:p>
    <w:tbl>
      <w:tblPr>
        <w:tblStyle w:val="TableGrid"/>
        <w:tblW w:w="9000" w:type="dxa"/>
        <w:tblInd w:w="108" w:type="dxa"/>
        <w:tblLayout w:type="fixed"/>
        <w:tblLook w:val="04A0" w:firstRow="1" w:lastRow="0" w:firstColumn="1" w:lastColumn="0" w:noHBand="0" w:noVBand="1"/>
      </w:tblPr>
      <w:tblGrid>
        <w:gridCol w:w="9000"/>
      </w:tblGrid>
      <w:tr w:rsidR="00B738BB" w:rsidRPr="006558EB" w:rsidTr="0048686C">
        <w:trPr>
          <w:trHeight w:val="350"/>
          <w:tblHeader/>
        </w:trPr>
        <w:tc>
          <w:tcPr>
            <w:tcW w:w="9000" w:type="dxa"/>
            <w:tcBorders>
              <w:bottom w:val="single" w:sz="4" w:space="0" w:color="auto"/>
            </w:tcBorders>
            <w:shd w:val="clear" w:color="auto" w:fill="C3C6A8"/>
            <w:vAlign w:val="center"/>
          </w:tcPr>
          <w:p w:rsidR="00B738BB" w:rsidRPr="006558EB" w:rsidRDefault="00B738BB" w:rsidP="006558EB">
            <w:pPr>
              <w:pStyle w:val="ExhibitColumnHead"/>
            </w:pPr>
            <w:r w:rsidRPr="006558EB">
              <w:lastRenderedPageBreak/>
              <w:t xml:space="preserve">Part </w:t>
            </w:r>
            <w:r w:rsidR="000E491A" w:rsidRPr="006558EB">
              <w:t>Three</w:t>
            </w:r>
            <w:r w:rsidRPr="006558EB">
              <w:t>: True/False Questions</w:t>
            </w:r>
          </w:p>
        </w:tc>
      </w:tr>
      <w:tr w:rsidR="006558EB" w:rsidRPr="006558EB" w:rsidTr="0048686C">
        <w:trPr>
          <w:trHeight w:val="872"/>
          <w:tblHeader/>
        </w:trPr>
        <w:tc>
          <w:tcPr>
            <w:tcW w:w="9000" w:type="dxa"/>
            <w:shd w:val="clear" w:color="auto" w:fill="898D8D"/>
            <w:vAlign w:val="center"/>
          </w:tcPr>
          <w:p w:rsidR="005E1922" w:rsidRPr="0048686C" w:rsidRDefault="004A6BEB" w:rsidP="006558EB">
            <w:pPr>
              <w:pStyle w:val="ExhibitColumnHeader"/>
              <w:rPr>
                <w:rFonts w:ascii="Arial Narrow" w:hAnsi="Arial Narrow"/>
                <w:i/>
                <w:color w:val="F0F4F6" w:themeColor="background1" w:themeTint="33"/>
              </w:rPr>
            </w:pPr>
            <w:r w:rsidRPr="0048686C">
              <w:rPr>
                <w:rFonts w:ascii="Arial Narrow" w:hAnsi="Arial Narrow"/>
                <w:i/>
                <w:color w:val="F0F4F6" w:themeColor="background1" w:themeTint="33"/>
              </w:rPr>
              <w:t xml:space="preserve">Can you tell us if the following </w:t>
            </w:r>
            <w:r w:rsidR="005E1922" w:rsidRPr="0048686C">
              <w:rPr>
                <w:rFonts w:ascii="Arial Narrow" w:hAnsi="Arial Narrow"/>
                <w:i/>
                <w:color w:val="F0F4F6" w:themeColor="background1" w:themeTint="33"/>
              </w:rPr>
              <w:t>statements about trauma</w:t>
            </w:r>
            <w:r w:rsidR="00BF7996" w:rsidRPr="0048686C">
              <w:rPr>
                <w:rFonts w:ascii="Arial Narrow" w:hAnsi="Arial Narrow"/>
                <w:i/>
                <w:color w:val="F0F4F6" w:themeColor="background1" w:themeTint="33"/>
              </w:rPr>
              <w:t xml:space="preserve">, </w:t>
            </w:r>
            <w:r w:rsidR="005E1922" w:rsidRPr="0048686C">
              <w:rPr>
                <w:rFonts w:ascii="Arial Narrow" w:hAnsi="Arial Narrow"/>
                <w:i/>
                <w:color w:val="F0F4F6" w:themeColor="background1" w:themeTint="33"/>
              </w:rPr>
              <w:t xml:space="preserve">its effects on </w:t>
            </w:r>
            <w:r w:rsidRPr="0048686C">
              <w:rPr>
                <w:rFonts w:ascii="Arial Narrow" w:hAnsi="Arial Narrow"/>
                <w:i/>
                <w:color w:val="F0F4F6" w:themeColor="background1" w:themeTint="33"/>
              </w:rPr>
              <w:t>people</w:t>
            </w:r>
            <w:r w:rsidR="002002DA" w:rsidRPr="0048686C">
              <w:rPr>
                <w:rFonts w:ascii="Arial Narrow" w:hAnsi="Arial Narrow"/>
                <w:i/>
                <w:color w:val="F0F4F6" w:themeColor="background1" w:themeTint="33"/>
              </w:rPr>
              <w:t xml:space="preserve">, </w:t>
            </w:r>
            <w:r w:rsidR="0048686C" w:rsidRPr="0048686C">
              <w:rPr>
                <w:rFonts w:ascii="Arial Narrow" w:hAnsi="Arial Narrow"/>
                <w:i/>
                <w:color w:val="F0F4F6" w:themeColor="background1" w:themeTint="33"/>
              </w:rPr>
              <w:br/>
            </w:r>
            <w:r w:rsidR="00BF7996" w:rsidRPr="0048686C">
              <w:rPr>
                <w:rFonts w:ascii="Arial Narrow" w:hAnsi="Arial Narrow"/>
                <w:i/>
                <w:color w:val="F0F4F6" w:themeColor="background1" w:themeTint="33"/>
              </w:rPr>
              <w:t>and trauma informed care</w:t>
            </w:r>
            <w:r w:rsidRPr="0048686C">
              <w:rPr>
                <w:rFonts w:ascii="Arial Narrow" w:hAnsi="Arial Narrow"/>
                <w:i/>
                <w:color w:val="F0F4F6" w:themeColor="background1" w:themeTint="33"/>
              </w:rPr>
              <w:t xml:space="preserve"> are</w:t>
            </w:r>
            <w:r w:rsidR="005E1922" w:rsidRPr="0048686C">
              <w:rPr>
                <w:rFonts w:ascii="Arial Narrow" w:hAnsi="Arial Narrow"/>
                <w:i/>
                <w:color w:val="F0F4F6" w:themeColor="background1" w:themeTint="33"/>
              </w:rPr>
              <w:t xml:space="preserve"> true or false, or </w:t>
            </w:r>
            <w:r w:rsidR="00BF7996" w:rsidRPr="0048686C">
              <w:rPr>
                <w:rFonts w:ascii="Arial Narrow" w:hAnsi="Arial Narrow"/>
                <w:i/>
                <w:color w:val="F0F4F6" w:themeColor="background1" w:themeTint="33"/>
              </w:rPr>
              <w:t>if</w:t>
            </w:r>
            <w:r w:rsidR="005E1922" w:rsidRPr="0048686C">
              <w:rPr>
                <w:rFonts w:ascii="Arial Narrow" w:hAnsi="Arial Narrow"/>
                <w:i/>
                <w:color w:val="F0F4F6" w:themeColor="background1" w:themeTint="33"/>
              </w:rPr>
              <w:t xml:space="preserve"> you</w:t>
            </w:r>
            <w:r w:rsidR="00BF7996" w:rsidRPr="0048686C">
              <w:rPr>
                <w:rFonts w:ascii="Arial Narrow" w:hAnsi="Arial Narrow"/>
                <w:i/>
                <w:color w:val="F0F4F6" w:themeColor="background1" w:themeTint="33"/>
              </w:rPr>
              <w:t xml:space="preserve"> are</w:t>
            </w:r>
            <w:r w:rsidR="005E1922" w:rsidRPr="0048686C">
              <w:rPr>
                <w:rFonts w:ascii="Arial Narrow" w:hAnsi="Arial Narrow"/>
                <w:i/>
                <w:color w:val="F0F4F6" w:themeColor="background1" w:themeTint="33"/>
              </w:rPr>
              <w:t xml:space="preserve"> unsure?</w:t>
            </w:r>
          </w:p>
        </w:tc>
      </w:tr>
      <w:tr w:rsidR="00B738BB" w:rsidRPr="006558EB" w:rsidTr="00767675">
        <w:trPr>
          <w:trHeight w:val="1547"/>
        </w:trPr>
        <w:tc>
          <w:tcPr>
            <w:tcW w:w="9000" w:type="dxa"/>
          </w:tcPr>
          <w:p w:rsidR="00B738BB" w:rsidRPr="006558EB" w:rsidRDefault="0048686C" w:rsidP="0048686C">
            <w:pPr>
              <w:pStyle w:val="ExhibitText"/>
              <w:ind w:left="342" w:hanging="342"/>
            </w:pPr>
            <w:r>
              <w:t>01.</w:t>
            </w:r>
            <w:r>
              <w:tab/>
            </w:r>
            <w:r w:rsidR="00B738BB" w:rsidRPr="006558EB">
              <w:t xml:space="preserve">Trauma often involves being </w:t>
            </w:r>
            <w:r w:rsidR="00324CB7" w:rsidRPr="006558EB">
              <w:t xml:space="preserve">emotionally or physically hurt </w:t>
            </w:r>
            <w:r w:rsidR="00B738BB" w:rsidRPr="006558EB">
              <w:t>by a trusted person like a friend or family member or</w:t>
            </w:r>
            <w:r w:rsidR="00324CB7" w:rsidRPr="006558EB">
              <w:t xml:space="preserve"> someone </w:t>
            </w:r>
            <w:r w:rsidR="00036A75" w:rsidRPr="006558EB">
              <w:t>who works at a</w:t>
            </w:r>
            <w:r w:rsidR="00B738BB" w:rsidRPr="006558EB">
              <w:t>n institution</w:t>
            </w:r>
            <w:r w:rsidR="00324CB7" w:rsidRPr="006558EB">
              <w:t xml:space="preserve">, </w:t>
            </w:r>
            <w:r w:rsidR="00B738BB" w:rsidRPr="006558EB">
              <w:t>such as a school, church or hospital.</w:t>
            </w:r>
          </w:p>
          <w:p w:rsidR="00B738BB" w:rsidRPr="006558EB" w:rsidRDefault="00B738BB" w:rsidP="0048686C">
            <w:pPr>
              <w:pStyle w:val="ExhibitText"/>
              <w:numPr>
                <w:ilvl w:val="0"/>
                <w:numId w:val="40"/>
              </w:numPr>
            </w:pPr>
            <w:r w:rsidRPr="006558EB">
              <w:t>True</w:t>
            </w:r>
          </w:p>
          <w:p w:rsidR="00B738BB" w:rsidRPr="006558EB" w:rsidRDefault="00B738BB" w:rsidP="0048686C">
            <w:pPr>
              <w:pStyle w:val="ExhibitText"/>
              <w:numPr>
                <w:ilvl w:val="0"/>
                <w:numId w:val="40"/>
              </w:numPr>
            </w:pPr>
            <w:r w:rsidRPr="006558EB">
              <w:t>False</w:t>
            </w:r>
          </w:p>
          <w:p w:rsidR="00B738BB" w:rsidRPr="006558EB" w:rsidRDefault="00B738BB" w:rsidP="0048686C">
            <w:pPr>
              <w:pStyle w:val="ExhibitText"/>
              <w:numPr>
                <w:ilvl w:val="0"/>
                <w:numId w:val="40"/>
              </w:numPr>
            </w:pPr>
            <w:r w:rsidRPr="006558EB">
              <w:t>Not Sure</w:t>
            </w:r>
          </w:p>
        </w:tc>
      </w:tr>
      <w:tr w:rsidR="00B738BB" w:rsidRPr="006558EB" w:rsidTr="006558EB">
        <w:tc>
          <w:tcPr>
            <w:tcW w:w="9000" w:type="dxa"/>
          </w:tcPr>
          <w:p w:rsidR="00B738BB" w:rsidRPr="006558EB" w:rsidRDefault="0048686C" w:rsidP="0048686C">
            <w:pPr>
              <w:pStyle w:val="ExhibitText"/>
              <w:ind w:left="342" w:hanging="342"/>
            </w:pPr>
            <w:r>
              <w:t>02.</w:t>
            </w:r>
            <w:r>
              <w:tab/>
            </w:r>
            <w:r w:rsidR="00324CB7" w:rsidRPr="006558EB">
              <w:t>Young and poor w</w:t>
            </w:r>
            <w:r w:rsidR="00B738BB" w:rsidRPr="006558EB">
              <w:t xml:space="preserve">omen </w:t>
            </w:r>
            <w:r w:rsidR="00324CB7" w:rsidRPr="006558EB">
              <w:t xml:space="preserve">are the most likely of all groups to </w:t>
            </w:r>
            <w:r w:rsidR="00B738BB" w:rsidRPr="006558EB">
              <w:t>experience or be victims of violence.</w:t>
            </w:r>
          </w:p>
          <w:p w:rsidR="00B738BB" w:rsidRPr="006558EB" w:rsidRDefault="00B738BB" w:rsidP="0048686C">
            <w:pPr>
              <w:pStyle w:val="ExhibitText"/>
              <w:numPr>
                <w:ilvl w:val="0"/>
                <w:numId w:val="40"/>
              </w:numPr>
            </w:pPr>
            <w:r w:rsidRPr="006558EB">
              <w:t>True</w:t>
            </w:r>
          </w:p>
          <w:p w:rsidR="00B738BB" w:rsidRPr="006558EB" w:rsidRDefault="00B738BB" w:rsidP="0048686C">
            <w:pPr>
              <w:pStyle w:val="ExhibitText"/>
              <w:numPr>
                <w:ilvl w:val="0"/>
                <w:numId w:val="40"/>
              </w:numPr>
            </w:pPr>
            <w:r w:rsidRPr="006558EB">
              <w:t>False</w:t>
            </w:r>
          </w:p>
          <w:p w:rsidR="00B738BB" w:rsidRPr="006558EB" w:rsidRDefault="00B738BB" w:rsidP="0048686C">
            <w:pPr>
              <w:pStyle w:val="ExhibitText"/>
              <w:numPr>
                <w:ilvl w:val="0"/>
                <w:numId w:val="40"/>
              </w:numPr>
            </w:pPr>
            <w:r w:rsidRPr="006558EB">
              <w:t>Not Sure</w:t>
            </w:r>
          </w:p>
        </w:tc>
      </w:tr>
      <w:tr w:rsidR="00B738BB" w:rsidRPr="006558EB" w:rsidTr="006558EB">
        <w:tc>
          <w:tcPr>
            <w:tcW w:w="9000" w:type="dxa"/>
          </w:tcPr>
          <w:p w:rsidR="00B738BB" w:rsidRPr="006558EB" w:rsidRDefault="0048686C" w:rsidP="0048686C">
            <w:pPr>
              <w:pStyle w:val="ExhibitText"/>
              <w:ind w:left="342" w:hanging="342"/>
            </w:pPr>
            <w:r>
              <w:t>03.</w:t>
            </w:r>
            <w:r>
              <w:tab/>
            </w:r>
            <w:r w:rsidR="00B738BB" w:rsidRPr="006558EB">
              <w:t>It takes time for people to recover a sense of safety, security and happiness after trauma.</w:t>
            </w:r>
          </w:p>
          <w:p w:rsidR="00B738BB" w:rsidRPr="006558EB" w:rsidRDefault="00B738BB" w:rsidP="0048686C">
            <w:pPr>
              <w:pStyle w:val="ExhibitText"/>
              <w:numPr>
                <w:ilvl w:val="0"/>
                <w:numId w:val="40"/>
              </w:numPr>
            </w:pPr>
            <w:r w:rsidRPr="006558EB">
              <w:t>True</w:t>
            </w:r>
          </w:p>
          <w:p w:rsidR="00B738BB" w:rsidRPr="006558EB" w:rsidRDefault="00B738BB" w:rsidP="0048686C">
            <w:pPr>
              <w:pStyle w:val="ExhibitText"/>
              <w:numPr>
                <w:ilvl w:val="0"/>
                <w:numId w:val="40"/>
              </w:numPr>
            </w:pPr>
            <w:r w:rsidRPr="006558EB">
              <w:t>False</w:t>
            </w:r>
          </w:p>
          <w:p w:rsidR="00B738BB" w:rsidRPr="006558EB" w:rsidRDefault="00B738BB" w:rsidP="0048686C">
            <w:pPr>
              <w:pStyle w:val="ExhibitText"/>
              <w:numPr>
                <w:ilvl w:val="0"/>
                <w:numId w:val="40"/>
              </w:numPr>
            </w:pPr>
            <w:r w:rsidRPr="006558EB">
              <w:t>Not Sure</w:t>
            </w:r>
          </w:p>
        </w:tc>
      </w:tr>
      <w:tr w:rsidR="00B738BB" w:rsidRPr="006558EB" w:rsidTr="006558EB">
        <w:tc>
          <w:tcPr>
            <w:tcW w:w="9000" w:type="dxa"/>
          </w:tcPr>
          <w:p w:rsidR="00B738BB" w:rsidRPr="006558EB" w:rsidRDefault="00B738BB" w:rsidP="0048686C">
            <w:pPr>
              <w:pStyle w:val="ExhibitText"/>
              <w:ind w:left="342" w:hanging="342"/>
            </w:pPr>
            <w:r w:rsidRPr="006558EB">
              <w:t>04</w:t>
            </w:r>
            <w:r w:rsidR="0048686C">
              <w:t>.</w:t>
            </w:r>
            <w:r w:rsidR="0048686C">
              <w:tab/>
            </w:r>
            <w:r w:rsidRPr="006558EB">
              <w:t xml:space="preserve">Trauma-specific services are </w:t>
            </w:r>
            <w:r w:rsidR="00ED76C9" w:rsidRPr="006558EB">
              <w:t xml:space="preserve">the same as </w:t>
            </w:r>
            <w:r w:rsidRPr="006558EB">
              <w:t>trauma</w:t>
            </w:r>
            <w:r w:rsidR="005216FC">
              <w:t xml:space="preserve"> </w:t>
            </w:r>
            <w:r w:rsidRPr="006558EB">
              <w:t>informed care.</w:t>
            </w:r>
          </w:p>
          <w:p w:rsidR="00B738BB" w:rsidRPr="006558EB" w:rsidRDefault="00B738BB" w:rsidP="0048686C">
            <w:pPr>
              <w:pStyle w:val="ExhibitText"/>
              <w:numPr>
                <w:ilvl w:val="0"/>
                <w:numId w:val="40"/>
              </w:numPr>
            </w:pPr>
            <w:r w:rsidRPr="006558EB">
              <w:t>True</w:t>
            </w:r>
          </w:p>
          <w:p w:rsidR="00B738BB" w:rsidRPr="006558EB" w:rsidRDefault="00B738BB" w:rsidP="0048686C">
            <w:pPr>
              <w:pStyle w:val="ExhibitText"/>
              <w:numPr>
                <w:ilvl w:val="0"/>
                <w:numId w:val="40"/>
              </w:numPr>
            </w:pPr>
            <w:r w:rsidRPr="006558EB">
              <w:t>False</w:t>
            </w:r>
          </w:p>
          <w:p w:rsidR="00B738BB" w:rsidRPr="006558EB" w:rsidRDefault="00B738BB" w:rsidP="0048686C">
            <w:pPr>
              <w:pStyle w:val="ExhibitText"/>
              <w:numPr>
                <w:ilvl w:val="0"/>
                <w:numId w:val="40"/>
              </w:numPr>
            </w:pPr>
            <w:r w:rsidRPr="006558EB">
              <w:t xml:space="preserve">Not Sure </w:t>
            </w:r>
          </w:p>
        </w:tc>
      </w:tr>
      <w:tr w:rsidR="00B738BB" w:rsidRPr="006558EB" w:rsidTr="006558EB">
        <w:tc>
          <w:tcPr>
            <w:tcW w:w="9000" w:type="dxa"/>
          </w:tcPr>
          <w:p w:rsidR="00324CB7" w:rsidRPr="006558EB" w:rsidRDefault="0048686C" w:rsidP="0048686C">
            <w:pPr>
              <w:pStyle w:val="ExhibitText"/>
              <w:ind w:left="342" w:hanging="342"/>
            </w:pPr>
            <w:r>
              <w:t>05.</w:t>
            </w:r>
            <w:r>
              <w:tab/>
            </w:r>
            <w:r w:rsidR="00B738BB" w:rsidRPr="006558EB">
              <w:t>Trauma</w:t>
            </w:r>
            <w:r w:rsidR="005216FC">
              <w:t xml:space="preserve"> </w:t>
            </w:r>
            <w:r w:rsidR="00B738BB" w:rsidRPr="006558EB">
              <w:t xml:space="preserve">informed care is an organizational structure and treatment framework that involves understanding, recognizing, and responding to the effects of all types of trauma. </w:t>
            </w:r>
          </w:p>
          <w:p w:rsidR="00324CB7" w:rsidRPr="006558EB" w:rsidRDefault="00324CB7" w:rsidP="0048686C">
            <w:pPr>
              <w:pStyle w:val="ExhibitText"/>
              <w:numPr>
                <w:ilvl w:val="0"/>
                <w:numId w:val="40"/>
              </w:numPr>
            </w:pPr>
            <w:r w:rsidRPr="006558EB">
              <w:t>True</w:t>
            </w:r>
          </w:p>
          <w:p w:rsidR="00324CB7" w:rsidRPr="006558EB" w:rsidRDefault="00324CB7" w:rsidP="0048686C">
            <w:pPr>
              <w:pStyle w:val="ExhibitText"/>
              <w:numPr>
                <w:ilvl w:val="0"/>
                <w:numId w:val="40"/>
              </w:numPr>
            </w:pPr>
            <w:r w:rsidRPr="006558EB">
              <w:t>False</w:t>
            </w:r>
          </w:p>
          <w:p w:rsidR="00B738BB" w:rsidRPr="006558EB" w:rsidRDefault="00324CB7" w:rsidP="0048686C">
            <w:pPr>
              <w:pStyle w:val="ExhibitText"/>
              <w:numPr>
                <w:ilvl w:val="0"/>
                <w:numId w:val="40"/>
              </w:numPr>
            </w:pPr>
            <w:r w:rsidRPr="006558EB">
              <w:t>Not Sure</w:t>
            </w:r>
          </w:p>
        </w:tc>
      </w:tr>
      <w:tr w:rsidR="004A6BEB" w:rsidRPr="006558EB" w:rsidTr="006558EB">
        <w:trPr>
          <w:trHeight w:val="1709"/>
        </w:trPr>
        <w:tc>
          <w:tcPr>
            <w:tcW w:w="9000" w:type="dxa"/>
          </w:tcPr>
          <w:p w:rsidR="004A6BEB" w:rsidRPr="006558EB" w:rsidRDefault="0048686C" w:rsidP="0048686C">
            <w:pPr>
              <w:pStyle w:val="ExhibitText"/>
              <w:ind w:left="342" w:hanging="342"/>
            </w:pPr>
            <w:r>
              <w:t>06.</w:t>
            </w:r>
            <w:r>
              <w:tab/>
            </w:r>
            <w:r w:rsidR="004A6BEB" w:rsidRPr="006558EB">
              <w:t xml:space="preserve">Trauma informed care emphasizes physical, psychological and emotional safety for both </w:t>
            </w:r>
            <w:r w:rsidR="00895EC4" w:rsidRPr="006558EB">
              <w:t xml:space="preserve">recipients of services </w:t>
            </w:r>
            <w:r w:rsidR="004A6BEB" w:rsidRPr="006558EB">
              <w:t>and providers</w:t>
            </w:r>
          </w:p>
          <w:p w:rsidR="004A6BEB" w:rsidRPr="006558EB" w:rsidRDefault="004A6BEB" w:rsidP="0048686C">
            <w:pPr>
              <w:pStyle w:val="ExhibitText"/>
              <w:numPr>
                <w:ilvl w:val="0"/>
                <w:numId w:val="40"/>
              </w:numPr>
            </w:pPr>
            <w:r w:rsidRPr="006558EB">
              <w:t>True</w:t>
            </w:r>
          </w:p>
          <w:p w:rsidR="004A6BEB" w:rsidRPr="006558EB" w:rsidRDefault="004A6BEB" w:rsidP="0048686C">
            <w:pPr>
              <w:pStyle w:val="ExhibitText"/>
              <w:numPr>
                <w:ilvl w:val="0"/>
                <w:numId w:val="40"/>
              </w:numPr>
            </w:pPr>
            <w:r w:rsidRPr="006558EB">
              <w:t>False</w:t>
            </w:r>
          </w:p>
          <w:p w:rsidR="00CB5C48" w:rsidRPr="006558EB" w:rsidRDefault="004A6BEB" w:rsidP="0048686C">
            <w:pPr>
              <w:pStyle w:val="ExhibitText"/>
              <w:numPr>
                <w:ilvl w:val="0"/>
                <w:numId w:val="40"/>
              </w:numPr>
            </w:pPr>
            <w:r w:rsidRPr="006558EB">
              <w:t>Not Sure</w:t>
            </w:r>
          </w:p>
        </w:tc>
      </w:tr>
      <w:tr w:rsidR="004A6BEB" w:rsidRPr="006558EB" w:rsidTr="006558EB">
        <w:tc>
          <w:tcPr>
            <w:tcW w:w="9000" w:type="dxa"/>
          </w:tcPr>
          <w:p w:rsidR="004A6BEB" w:rsidRPr="006558EB" w:rsidRDefault="0048686C" w:rsidP="0048686C">
            <w:pPr>
              <w:pStyle w:val="ExhibitText"/>
              <w:ind w:left="342" w:hanging="342"/>
            </w:pPr>
            <w:r>
              <w:t>07.</w:t>
            </w:r>
            <w:r>
              <w:tab/>
            </w:r>
            <w:r w:rsidR="004A6BEB" w:rsidRPr="006558EB">
              <w:t>Trauma informed care helps survivors rebuild a sense of control and empowerment.</w:t>
            </w:r>
          </w:p>
          <w:p w:rsidR="004A6BEB" w:rsidRPr="006558EB" w:rsidRDefault="004A6BEB" w:rsidP="0048686C">
            <w:pPr>
              <w:pStyle w:val="ExhibitText"/>
              <w:numPr>
                <w:ilvl w:val="0"/>
                <w:numId w:val="40"/>
              </w:numPr>
            </w:pPr>
            <w:r w:rsidRPr="006558EB">
              <w:t>True</w:t>
            </w:r>
          </w:p>
          <w:p w:rsidR="004A6BEB" w:rsidRPr="006558EB" w:rsidRDefault="004A6BEB" w:rsidP="0048686C">
            <w:pPr>
              <w:pStyle w:val="ExhibitText"/>
              <w:numPr>
                <w:ilvl w:val="0"/>
                <w:numId w:val="40"/>
              </w:numPr>
            </w:pPr>
            <w:r w:rsidRPr="006558EB">
              <w:t>False</w:t>
            </w:r>
          </w:p>
          <w:p w:rsidR="00CB5C48" w:rsidRPr="006558EB" w:rsidRDefault="004A6BEB" w:rsidP="0048686C">
            <w:pPr>
              <w:pStyle w:val="ExhibitText"/>
              <w:numPr>
                <w:ilvl w:val="0"/>
                <w:numId w:val="40"/>
              </w:numPr>
            </w:pPr>
            <w:r w:rsidRPr="006558EB">
              <w:t>Not Sure</w:t>
            </w:r>
          </w:p>
        </w:tc>
      </w:tr>
      <w:tr w:rsidR="00B738BB" w:rsidRPr="006558EB" w:rsidTr="006558EB">
        <w:tc>
          <w:tcPr>
            <w:tcW w:w="9000" w:type="dxa"/>
          </w:tcPr>
          <w:p w:rsidR="00B738BB" w:rsidRPr="006558EB" w:rsidRDefault="004A6BEB" w:rsidP="0048686C">
            <w:pPr>
              <w:pStyle w:val="ExhibitText"/>
              <w:ind w:left="342" w:hanging="342"/>
            </w:pPr>
            <w:r w:rsidRPr="006558EB">
              <w:t>08</w:t>
            </w:r>
            <w:r w:rsidR="0048686C">
              <w:t>.</w:t>
            </w:r>
            <w:r w:rsidR="0048686C">
              <w:tab/>
            </w:r>
            <w:r w:rsidR="00B738BB" w:rsidRPr="006558EB">
              <w:t>The impact of trauma is experienced across the lifespan and across generations.</w:t>
            </w:r>
          </w:p>
          <w:p w:rsidR="00B738BB" w:rsidRPr="006558EB" w:rsidRDefault="00B738BB" w:rsidP="0048686C">
            <w:pPr>
              <w:pStyle w:val="ExhibitText"/>
              <w:numPr>
                <w:ilvl w:val="0"/>
                <w:numId w:val="40"/>
              </w:numPr>
            </w:pPr>
            <w:r w:rsidRPr="006558EB">
              <w:t>True</w:t>
            </w:r>
          </w:p>
          <w:p w:rsidR="00B738BB" w:rsidRPr="006558EB" w:rsidRDefault="00B738BB" w:rsidP="0048686C">
            <w:pPr>
              <w:pStyle w:val="ExhibitText"/>
              <w:numPr>
                <w:ilvl w:val="0"/>
                <w:numId w:val="40"/>
              </w:numPr>
            </w:pPr>
            <w:r w:rsidRPr="006558EB">
              <w:t>False</w:t>
            </w:r>
          </w:p>
          <w:p w:rsidR="00CB5C48" w:rsidRPr="006558EB" w:rsidRDefault="00B738BB" w:rsidP="0048686C">
            <w:pPr>
              <w:pStyle w:val="ExhibitText"/>
              <w:numPr>
                <w:ilvl w:val="0"/>
                <w:numId w:val="40"/>
              </w:numPr>
            </w:pPr>
            <w:r w:rsidRPr="006558EB">
              <w:t>Not Sure</w:t>
            </w:r>
          </w:p>
        </w:tc>
      </w:tr>
      <w:tr w:rsidR="00B738BB" w:rsidRPr="006558EB" w:rsidTr="006558EB">
        <w:tc>
          <w:tcPr>
            <w:tcW w:w="9000" w:type="dxa"/>
          </w:tcPr>
          <w:p w:rsidR="00B738BB" w:rsidRPr="006558EB" w:rsidRDefault="004A6BEB" w:rsidP="0028273D">
            <w:pPr>
              <w:pStyle w:val="ExhibitText"/>
              <w:pageBreakBefore/>
              <w:ind w:left="346" w:hanging="346"/>
            </w:pPr>
            <w:r w:rsidRPr="006558EB">
              <w:lastRenderedPageBreak/>
              <w:t>09</w:t>
            </w:r>
            <w:r w:rsidR="0048686C">
              <w:t>.</w:t>
            </w:r>
            <w:r w:rsidR="0048686C">
              <w:tab/>
            </w:r>
            <w:r w:rsidR="00B738BB" w:rsidRPr="006558EB">
              <w:t>Cultural sensitivity honors all healing traditions.</w:t>
            </w:r>
          </w:p>
          <w:p w:rsidR="00B738BB" w:rsidRPr="006558EB" w:rsidRDefault="00B738BB" w:rsidP="0048686C">
            <w:pPr>
              <w:pStyle w:val="ExhibitText"/>
              <w:numPr>
                <w:ilvl w:val="0"/>
                <w:numId w:val="40"/>
              </w:numPr>
            </w:pPr>
            <w:r w:rsidRPr="006558EB">
              <w:t>True</w:t>
            </w:r>
          </w:p>
          <w:p w:rsidR="00B738BB" w:rsidRPr="006558EB" w:rsidRDefault="00B738BB" w:rsidP="0048686C">
            <w:pPr>
              <w:pStyle w:val="ExhibitText"/>
              <w:numPr>
                <w:ilvl w:val="0"/>
                <w:numId w:val="40"/>
              </w:numPr>
            </w:pPr>
            <w:r w:rsidRPr="006558EB">
              <w:t>False</w:t>
            </w:r>
          </w:p>
          <w:p w:rsidR="00B738BB" w:rsidRPr="006558EB" w:rsidRDefault="00B738BB" w:rsidP="0048686C">
            <w:pPr>
              <w:pStyle w:val="ExhibitText"/>
              <w:numPr>
                <w:ilvl w:val="0"/>
                <w:numId w:val="40"/>
              </w:numPr>
            </w:pPr>
            <w:r w:rsidRPr="006558EB">
              <w:t>Not Sure</w:t>
            </w:r>
          </w:p>
        </w:tc>
      </w:tr>
      <w:tr w:rsidR="00B738BB" w:rsidRPr="006558EB" w:rsidTr="006558EB">
        <w:tc>
          <w:tcPr>
            <w:tcW w:w="9000" w:type="dxa"/>
          </w:tcPr>
          <w:p w:rsidR="00B738BB" w:rsidRPr="006558EB" w:rsidRDefault="004A6BEB" w:rsidP="0048686C">
            <w:pPr>
              <w:pStyle w:val="ExhibitText"/>
              <w:ind w:left="342" w:hanging="342"/>
            </w:pPr>
            <w:r w:rsidRPr="006558EB">
              <w:t>10</w:t>
            </w:r>
            <w:r w:rsidR="0048686C">
              <w:t>.</w:t>
            </w:r>
            <w:r w:rsidR="0048686C">
              <w:tab/>
            </w:r>
            <w:r w:rsidR="00B738BB" w:rsidRPr="006558EB">
              <w:t>Re</w:t>
            </w:r>
            <w:r w:rsidR="00C14D1C">
              <w:t>-</w:t>
            </w:r>
            <w:r w:rsidR="00B738BB" w:rsidRPr="006558EB">
              <w:t>traumatization</w:t>
            </w:r>
            <w:r w:rsidR="00C14D1C">
              <w:t xml:space="preserve">, or </w:t>
            </w:r>
            <w:r w:rsidR="00ED76C9" w:rsidRPr="006558EB">
              <w:t>being traumatized again</w:t>
            </w:r>
            <w:r w:rsidR="00C14D1C">
              <w:t>,</w:t>
            </w:r>
            <w:r w:rsidR="00B738BB" w:rsidRPr="006558EB">
              <w:t xml:space="preserve"> is </w:t>
            </w:r>
            <w:r w:rsidR="00036A75" w:rsidRPr="006558EB">
              <w:t xml:space="preserve">always </w:t>
            </w:r>
            <w:r w:rsidR="00B738BB" w:rsidRPr="006558EB">
              <w:t>intentional.</w:t>
            </w:r>
          </w:p>
          <w:p w:rsidR="00B738BB" w:rsidRPr="006558EB" w:rsidRDefault="00B738BB" w:rsidP="0048686C">
            <w:pPr>
              <w:pStyle w:val="ExhibitText"/>
              <w:numPr>
                <w:ilvl w:val="0"/>
                <w:numId w:val="40"/>
              </w:numPr>
            </w:pPr>
            <w:r w:rsidRPr="006558EB">
              <w:t>True</w:t>
            </w:r>
          </w:p>
          <w:p w:rsidR="00B738BB" w:rsidRPr="006558EB" w:rsidRDefault="00B738BB" w:rsidP="0048686C">
            <w:pPr>
              <w:pStyle w:val="ExhibitText"/>
              <w:numPr>
                <w:ilvl w:val="0"/>
                <w:numId w:val="40"/>
              </w:numPr>
            </w:pPr>
            <w:r w:rsidRPr="006558EB">
              <w:t>False</w:t>
            </w:r>
          </w:p>
          <w:p w:rsidR="00B738BB" w:rsidRPr="006558EB" w:rsidRDefault="00B738BB" w:rsidP="0048686C">
            <w:pPr>
              <w:pStyle w:val="ExhibitText"/>
              <w:numPr>
                <w:ilvl w:val="0"/>
                <w:numId w:val="40"/>
              </w:numPr>
            </w:pPr>
            <w:r w:rsidRPr="006558EB">
              <w:t>Not Sure</w:t>
            </w:r>
          </w:p>
        </w:tc>
      </w:tr>
    </w:tbl>
    <w:p w:rsidR="00D77DF0" w:rsidRDefault="00D77DF0"/>
    <w:tbl>
      <w:tblPr>
        <w:tblStyle w:val="TableGrid"/>
        <w:tblW w:w="9000" w:type="dxa"/>
        <w:tblInd w:w="108" w:type="dxa"/>
        <w:tblLayout w:type="fixed"/>
        <w:tblLook w:val="04A0" w:firstRow="1" w:lastRow="0" w:firstColumn="1" w:lastColumn="0" w:noHBand="0" w:noVBand="1"/>
      </w:tblPr>
      <w:tblGrid>
        <w:gridCol w:w="9000"/>
      </w:tblGrid>
      <w:tr w:rsidR="00B738BB" w:rsidRPr="006558EB" w:rsidTr="00D77DF0">
        <w:trPr>
          <w:trHeight w:val="359"/>
          <w:tblHeader/>
        </w:trPr>
        <w:tc>
          <w:tcPr>
            <w:tcW w:w="9000" w:type="dxa"/>
            <w:tcBorders>
              <w:bottom w:val="single" w:sz="4" w:space="0" w:color="auto"/>
            </w:tcBorders>
            <w:shd w:val="clear" w:color="auto" w:fill="C3C6A8"/>
            <w:vAlign w:val="center"/>
          </w:tcPr>
          <w:p w:rsidR="00B738BB" w:rsidRPr="006558EB" w:rsidRDefault="00B738BB" w:rsidP="006558EB">
            <w:pPr>
              <w:pStyle w:val="ExhibitColumnHead"/>
            </w:pPr>
            <w:r w:rsidRPr="006558EB">
              <w:t xml:space="preserve">Part </w:t>
            </w:r>
            <w:r w:rsidR="000E491A" w:rsidRPr="006558EB">
              <w:t>Four</w:t>
            </w:r>
            <w:r w:rsidRPr="006558EB">
              <w:t>: Multiple Choice Questions</w:t>
            </w:r>
          </w:p>
        </w:tc>
      </w:tr>
      <w:tr w:rsidR="00667DB6" w:rsidRPr="00667DB6" w:rsidTr="00D77DF0">
        <w:trPr>
          <w:tblHeader/>
        </w:trPr>
        <w:tc>
          <w:tcPr>
            <w:tcW w:w="9000" w:type="dxa"/>
            <w:shd w:val="clear" w:color="auto" w:fill="898D8D"/>
          </w:tcPr>
          <w:p w:rsidR="00BF7996" w:rsidRPr="00667DB6" w:rsidRDefault="00BF7996" w:rsidP="00667DB6">
            <w:pPr>
              <w:pStyle w:val="ExhibitText"/>
              <w:jc w:val="center"/>
              <w:rPr>
                <w:b/>
                <w:i/>
                <w:color w:val="F0F4F6" w:themeColor="background1" w:themeTint="33"/>
              </w:rPr>
            </w:pPr>
            <w:r w:rsidRPr="00667DB6">
              <w:rPr>
                <w:b/>
                <w:i/>
                <w:color w:val="F0F4F6" w:themeColor="background1" w:themeTint="33"/>
              </w:rPr>
              <w:t>Can you select the correct answer to each of the fo</w:t>
            </w:r>
            <w:r w:rsidR="00667DB6">
              <w:rPr>
                <w:b/>
                <w:i/>
                <w:color w:val="F0F4F6" w:themeColor="background1" w:themeTint="33"/>
              </w:rPr>
              <w:t>llowing questions about trauma</w:t>
            </w:r>
            <w:r w:rsidR="002002DA">
              <w:rPr>
                <w:b/>
                <w:i/>
                <w:color w:val="F0F4F6" w:themeColor="background1" w:themeTint="33"/>
              </w:rPr>
              <w:t xml:space="preserve">, </w:t>
            </w:r>
            <w:r w:rsidR="00667DB6">
              <w:rPr>
                <w:b/>
                <w:i/>
                <w:color w:val="F0F4F6" w:themeColor="background1" w:themeTint="33"/>
              </w:rPr>
              <w:br/>
            </w:r>
            <w:r w:rsidRPr="00667DB6">
              <w:rPr>
                <w:b/>
                <w:i/>
                <w:color w:val="F0F4F6" w:themeColor="background1" w:themeTint="33"/>
              </w:rPr>
              <w:t>its effect on people, and trauma informed care?</w:t>
            </w:r>
          </w:p>
        </w:tc>
      </w:tr>
      <w:tr w:rsidR="00B738BB" w:rsidRPr="006558EB" w:rsidTr="006558EB">
        <w:tc>
          <w:tcPr>
            <w:tcW w:w="9000" w:type="dxa"/>
          </w:tcPr>
          <w:p w:rsidR="00B738BB" w:rsidRPr="006558EB" w:rsidRDefault="00667DB6" w:rsidP="00667DB6">
            <w:pPr>
              <w:pStyle w:val="ExhibitText"/>
              <w:ind w:left="342" w:hanging="342"/>
            </w:pPr>
            <w:r>
              <w:t>01.</w:t>
            </w:r>
            <w:r>
              <w:tab/>
            </w:r>
            <w:r w:rsidR="00B738BB" w:rsidRPr="006558EB">
              <w:t>What did you learn about adverse childhood experiences</w:t>
            </w:r>
            <w:r w:rsidR="00036A75" w:rsidRPr="006558EB">
              <w:t xml:space="preserve"> (ACE)</w:t>
            </w:r>
            <w:r w:rsidR="00B738BB" w:rsidRPr="006558EB">
              <w:t xml:space="preserve">? </w:t>
            </w:r>
          </w:p>
          <w:p w:rsidR="00B738BB" w:rsidRPr="006558EB" w:rsidRDefault="00B738BB" w:rsidP="00667DB6">
            <w:pPr>
              <w:pStyle w:val="ExhibitText"/>
              <w:numPr>
                <w:ilvl w:val="0"/>
                <w:numId w:val="40"/>
              </w:numPr>
            </w:pPr>
            <w:r w:rsidRPr="006558EB">
              <w:t>They happen to people in the first five years of life</w:t>
            </w:r>
          </w:p>
          <w:p w:rsidR="00B738BB" w:rsidRPr="006558EB" w:rsidRDefault="00B738BB" w:rsidP="00667DB6">
            <w:pPr>
              <w:pStyle w:val="ExhibitText"/>
              <w:numPr>
                <w:ilvl w:val="0"/>
                <w:numId w:val="40"/>
              </w:numPr>
            </w:pPr>
            <w:r w:rsidRPr="006558EB">
              <w:t>They happen only to a small number of people</w:t>
            </w:r>
          </w:p>
          <w:p w:rsidR="00B738BB" w:rsidRPr="006558EB" w:rsidRDefault="00B738BB" w:rsidP="00667DB6">
            <w:pPr>
              <w:pStyle w:val="ExhibitText"/>
              <w:numPr>
                <w:ilvl w:val="0"/>
                <w:numId w:val="40"/>
              </w:numPr>
            </w:pPr>
            <w:r w:rsidRPr="006558EB">
              <w:t>They affect people in poorly run schools</w:t>
            </w:r>
          </w:p>
          <w:p w:rsidR="00B738BB" w:rsidRPr="006558EB" w:rsidRDefault="00B738BB" w:rsidP="00667DB6">
            <w:pPr>
              <w:pStyle w:val="ExhibitText"/>
              <w:numPr>
                <w:ilvl w:val="0"/>
                <w:numId w:val="40"/>
              </w:numPr>
            </w:pPr>
            <w:r w:rsidRPr="006558EB">
              <w:t>They are commonplace and affect many people</w:t>
            </w:r>
          </w:p>
        </w:tc>
      </w:tr>
      <w:tr w:rsidR="00B738BB" w:rsidRPr="006558EB" w:rsidTr="006558EB">
        <w:tc>
          <w:tcPr>
            <w:tcW w:w="9000" w:type="dxa"/>
          </w:tcPr>
          <w:p w:rsidR="00B738BB" w:rsidRPr="006558EB" w:rsidRDefault="00667DB6" w:rsidP="00667DB6">
            <w:pPr>
              <w:pStyle w:val="ExhibitText"/>
              <w:ind w:left="342" w:hanging="342"/>
            </w:pPr>
            <w:r>
              <w:t>02.</w:t>
            </w:r>
            <w:r>
              <w:tab/>
            </w:r>
            <w:r w:rsidR="00B738BB" w:rsidRPr="006558EB">
              <w:t>How do we know whether situations or people are safe, dangerous, or life threatening?</w:t>
            </w:r>
          </w:p>
          <w:p w:rsidR="00B738BB" w:rsidRPr="006558EB" w:rsidRDefault="00B738BB" w:rsidP="00667DB6">
            <w:pPr>
              <w:pStyle w:val="ExhibitText"/>
              <w:numPr>
                <w:ilvl w:val="0"/>
                <w:numId w:val="40"/>
              </w:numPr>
            </w:pPr>
            <w:r w:rsidRPr="006558EB">
              <w:t xml:space="preserve">Because danger signs are posted </w:t>
            </w:r>
          </w:p>
          <w:p w:rsidR="00B738BB" w:rsidRPr="006558EB" w:rsidRDefault="00B738BB" w:rsidP="00667DB6">
            <w:pPr>
              <w:pStyle w:val="ExhibitText"/>
              <w:numPr>
                <w:ilvl w:val="0"/>
                <w:numId w:val="40"/>
              </w:numPr>
            </w:pPr>
            <w:r w:rsidRPr="006558EB">
              <w:t>Because our brains are wired to signal that information</w:t>
            </w:r>
          </w:p>
          <w:p w:rsidR="00B738BB" w:rsidRPr="006558EB" w:rsidRDefault="00B738BB" w:rsidP="00667DB6">
            <w:pPr>
              <w:pStyle w:val="ExhibitText"/>
              <w:numPr>
                <w:ilvl w:val="0"/>
                <w:numId w:val="40"/>
              </w:numPr>
            </w:pPr>
            <w:r w:rsidRPr="006558EB">
              <w:t>Because other people warn us</w:t>
            </w:r>
          </w:p>
        </w:tc>
      </w:tr>
      <w:tr w:rsidR="00B738BB" w:rsidRPr="006558EB" w:rsidTr="006558EB">
        <w:tc>
          <w:tcPr>
            <w:tcW w:w="9000" w:type="dxa"/>
          </w:tcPr>
          <w:p w:rsidR="00B738BB" w:rsidRPr="006558EB" w:rsidRDefault="00667DB6" w:rsidP="00667DB6">
            <w:pPr>
              <w:pStyle w:val="ExhibitText"/>
              <w:ind w:left="342" w:hanging="342"/>
            </w:pPr>
            <w:r>
              <w:t>03.</w:t>
            </w:r>
            <w:r>
              <w:tab/>
            </w:r>
            <w:r w:rsidR="00B738BB" w:rsidRPr="006558EB">
              <w:t>What happens when the nervous system senses danger?</w:t>
            </w:r>
          </w:p>
          <w:p w:rsidR="00B738BB" w:rsidRPr="006558EB" w:rsidRDefault="00B738BB" w:rsidP="00667DB6">
            <w:pPr>
              <w:pStyle w:val="ExhibitText"/>
              <w:numPr>
                <w:ilvl w:val="0"/>
                <w:numId w:val="40"/>
              </w:numPr>
            </w:pPr>
            <w:r w:rsidRPr="006558EB">
              <w:t>We think about the best way to cope</w:t>
            </w:r>
          </w:p>
          <w:p w:rsidR="00B738BB" w:rsidRPr="006558EB" w:rsidRDefault="00B738BB" w:rsidP="00667DB6">
            <w:pPr>
              <w:pStyle w:val="ExhibitText"/>
              <w:numPr>
                <w:ilvl w:val="0"/>
                <w:numId w:val="40"/>
              </w:numPr>
            </w:pPr>
            <w:r w:rsidRPr="006558EB">
              <w:t>We call for help</w:t>
            </w:r>
          </w:p>
          <w:p w:rsidR="00B738BB" w:rsidRPr="006558EB" w:rsidRDefault="00BF7996" w:rsidP="00667DB6">
            <w:pPr>
              <w:pStyle w:val="ExhibitText"/>
              <w:numPr>
                <w:ilvl w:val="0"/>
                <w:numId w:val="40"/>
              </w:numPr>
            </w:pPr>
            <w:r w:rsidRPr="006558EB">
              <w:t>We feel f</w:t>
            </w:r>
            <w:r w:rsidR="00B738BB" w:rsidRPr="006558EB">
              <w:t xml:space="preserve">ear </w:t>
            </w:r>
            <w:r w:rsidRPr="006558EB">
              <w:t xml:space="preserve">that </w:t>
            </w:r>
            <w:r w:rsidR="00B738BB" w:rsidRPr="006558EB">
              <w:t>overrides</w:t>
            </w:r>
            <w:r w:rsidRPr="006558EB">
              <w:t xml:space="preserve"> </w:t>
            </w:r>
            <w:r w:rsidR="00B738BB" w:rsidRPr="006558EB">
              <w:t>logic</w:t>
            </w:r>
            <w:r w:rsidRPr="006558EB">
              <w:t>al thinking</w:t>
            </w:r>
          </w:p>
        </w:tc>
      </w:tr>
      <w:tr w:rsidR="00B738BB" w:rsidRPr="006558EB" w:rsidTr="006558EB">
        <w:tc>
          <w:tcPr>
            <w:tcW w:w="9000" w:type="dxa"/>
          </w:tcPr>
          <w:p w:rsidR="00B738BB" w:rsidRPr="006558EB" w:rsidRDefault="00B738BB" w:rsidP="00667DB6">
            <w:pPr>
              <w:pStyle w:val="ExhibitText"/>
              <w:ind w:left="342" w:hanging="342"/>
            </w:pPr>
            <w:r w:rsidRPr="006558EB">
              <w:t>0</w:t>
            </w:r>
            <w:r w:rsidR="0018087E" w:rsidRPr="006558EB">
              <w:t>4</w:t>
            </w:r>
            <w:r w:rsidR="00667DB6">
              <w:t>.</w:t>
            </w:r>
            <w:r w:rsidR="00667DB6">
              <w:tab/>
            </w:r>
            <w:r w:rsidRPr="006558EB">
              <w:t>Traumatic events can cause serious and lasting changes in people</w:t>
            </w:r>
            <w:r w:rsidR="00334E29" w:rsidRPr="006558EB">
              <w:t xml:space="preserve">, including changes </w:t>
            </w:r>
            <w:r w:rsidR="005216FC">
              <w:t>to</w:t>
            </w:r>
            <w:r w:rsidRPr="006558EB">
              <w:t xml:space="preserve"> </w:t>
            </w:r>
            <w:r w:rsidR="00667DB6">
              <w:t>which of the following </w:t>
            </w:r>
            <w:r w:rsidR="00334E29" w:rsidRPr="006558EB">
              <w:t>things?</w:t>
            </w:r>
          </w:p>
          <w:p w:rsidR="00B738BB" w:rsidRPr="006558EB" w:rsidRDefault="00334E29" w:rsidP="00667DB6">
            <w:pPr>
              <w:pStyle w:val="ExhibitText"/>
              <w:numPr>
                <w:ilvl w:val="0"/>
                <w:numId w:val="40"/>
              </w:numPr>
            </w:pPr>
            <w:r w:rsidRPr="006558EB">
              <w:t>E</w:t>
            </w:r>
            <w:r w:rsidR="00B738BB" w:rsidRPr="006558EB">
              <w:t xml:space="preserve">motions </w:t>
            </w:r>
          </w:p>
          <w:p w:rsidR="00B738BB" w:rsidRPr="006558EB" w:rsidRDefault="00334E29" w:rsidP="00667DB6">
            <w:pPr>
              <w:pStyle w:val="ExhibitText"/>
              <w:numPr>
                <w:ilvl w:val="0"/>
                <w:numId w:val="40"/>
              </w:numPr>
            </w:pPr>
            <w:r w:rsidRPr="006558EB">
              <w:t>T</w:t>
            </w:r>
            <w:r w:rsidR="00B738BB" w:rsidRPr="006558EB">
              <w:t>hinking</w:t>
            </w:r>
          </w:p>
          <w:p w:rsidR="00B738BB" w:rsidRPr="006558EB" w:rsidRDefault="00334E29" w:rsidP="00667DB6">
            <w:pPr>
              <w:pStyle w:val="ExhibitText"/>
              <w:numPr>
                <w:ilvl w:val="0"/>
                <w:numId w:val="40"/>
              </w:numPr>
            </w:pPr>
            <w:r w:rsidRPr="006558EB">
              <w:t>M</w:t>
            </w:r>
            <w:r w:rsidR="00B738BB" w:rsidRPr="006558EB">
              <w:t>emory</w:t>
            </w:r>
          </w:p>
          <w:p w:rsidR="00CB5C48" w:rsidRPr="006558EB" w:rsidRDefault="00B738BB" w:rsidP="00667DB6">
            <w:pPr>
              <w:pStyle w:val="ExhibitText"/>
              <w:numPr>
                <w:ilvl w:val="0"/>
                <w:numId w:val="40"/>
              </w:numPr>
            </w:pPr>
            <w:r w:rsidRPr="006558EB">
              <w:t>All of the above</w:t>
            </w:r>
          </w:p>
        </w:tc>
      </w:tr>
      <w:tr w:rsidR="00B738BB" w:rsidRPr="006558EB" w:rsidTr="006558EB">
        <w:tc>
          <w:tcPr>
            <w:tcW w:w="9000" w:type="dxa"/>
          </w:tcPr>
          <w:p w:rsidR="00B738BB" w:rsidRPr="006558EB" w:rsidRDefault="00B738BB" w:rsidP="00667DB6">
            <w:pPr>
              <w:pStyle w:val="ExhibitText"/>
              <w:ind w:left="342" w:hanging="342"/>
            </w:pPr>
            <w:r w:rsidRPr="006558EB">
              <w:t>0</w:t>
            </w:r>
            <w:r w:rsidR="0018087E" w:rsidRPr="006558EB">
              <w:t>5</w:t>
            </w:r>
            <w:r w:rsidR="00667DB6">
              <w:t>.</w:t>
            </w:r>
            <w:r w:rsidR="00667DB6">
              <w:tab/>
            </w:r>
            <w:r w:rsidRPr="006558EB">
              <w:t>Which of these is a result of adverse childhood experiences?</w:t>
            </w:r>
          </w:p>
          <w:p w:rsidR="00B738BB" w:rsidRPr="006558EB" w:rsidRDefault="00B738BB" w:rsidP="00667DB6">
            <w:pPr>
              <w:pStyle w:val="ExhibitText"/>
              <w:numPr>
                <w:ilvl w:val="0"/>
                <w:numId w:val="40"/>
              </w:numPr>
            </w:pPr>
            <w:r w:rsidRPr="006558EB">
              <w:t>Poor access to healthcare</w:t>
            </w:r>
          </w:p>
          <w:p w:rsidR="00B738BB" w:rsidRPr="006558EB" w:rsidRDefault="00B738BB" w:rsidP="00667DB6">
            <w:pPr>
              <w:pStyle w:val="ExhibitText"/>
              <w:numPr>
                <w:ilvl w:val="0"/>
                <w:numId w:val="40"/>
              </w:numPr>
            </w:pPr>
            <w:r w:rsidRPr="006558EB">
              <w:t>Lack of jobs for teenagers</w:t>
            </w:r>
          </w:p>
          <w:p w:rsidR="00B738BB" w:rsidRPr="006558EB" w:rsidRDefault="00B738BB" w:rsidP="00667DB6">
            <w:pPr>
              <w:pStyle w:val="ExhibitText"/>
              <w:numPr>
                <w:ilvl w:val="0"/>
                <w:numId w:val="40"/>
              </w:numPr>
            </w:pPr>
            <w:r w:rsidRPr="006558EB">
              <w:t>Communities with school problems</w:t>
            </w:r>
          </w:p>
          <w:p w:rsidR="00B738BB" w:rsidRPr="006558EB" w:rsidRDefault="00B738BB" w:rsidP="00667DB6">
            <w:pPr>
              <w:pStyle w:val="ExhibitText"/>
              <w:numPr>
                <w:ilvl w:val="0"/>
                <w:numId w:val="40"/>
              </w:numPr>
            </w:pPr>
            <w:r w:rsidRPr="006558EB">
              <w:t>Health problems in adulthood</w:t>
            </w:r>
          </w:p>
        </w:tc>
      </w:tr>
      <w:tr w:rsidR="00B738BB" w:rsidRPr="006558EB" w:rsidTr="00006038">
        <w:trPr>
          <w:trHeight w:val="1997"/>
        </w:trPr>
        <w:tc>
          <w:tcPr>
            <w:tcW w:w="9000" w:type="dxa"/>
          </w:tcPr>
          <w:p w:rsidR="00B738BB" w:rsidRPr="006558EB" w:rsidRDefault="00B738BB" w:rsidP="00667DB6">
            <w:pPr>
              <w:pStyle w:val="ExhibitText"/>
              <w:ind w:left="342" w:hanging="342"/>
            </w:pPr>
            <w:r w:rsidRPr="006558EB">
              <w:lastRenderedPageBreak/>
              <w:t>0</w:t>
            </w:r>
            <w:r w:rsidR="0018087E" w:rsidRPr="006558EB">
              <w:t>6</w:t>
            </w:r>
            <w:r w:rsidR="00667DB6">
              <w:t>.</w:t>
            </w:r>
            <w:r w:rsidR="00667DB6">
              <w:tab/>
            </w:r>
            <w:r w:rsidRPr="006558EB">
              <w:t>Re</w:t>
            </w:r>
            <w:r w:rsidR="005216FC">
              <w:t>-</w:t>
            </w:r>
            <w:r w:rsidRPr="006558EB">
              <w:t xml:space="preserve">traumatization </w:t>
            </w:r>
            <w:r w:rsidR="005216FC">
              <w:t>causes</w:t>
            </w:r>
            <w:r w:rsidR="005216FC" w:rsidRPr="006558EB">
              <w:t xml:space="preserve"> </w:t>
            </w:r>
            <w:r w:rsidR="005216FC">
              <w:t xml:space="preserve">a person to experience </w:t>
            </w:r>
            <w:r w:rsidRPr="006558EB">
              <w:t xml:space="preserve">overwhelming </w:t>
            </w:r>
            <w:r w:rsidR="005216FC">
              <w:t>emotion</w:t>
            </w:r>
            <w:r w:rsidRPr="006558EB">
              <w:t>s and reactions associated with a</w:t>
            </w:r>
            <w:r w:rsidR="005216FC">
              <w:t xml:space="preserve"> previous traumatic </w:t>
            </w:r>
            <w:r w:rsidRPr="006558EB">
              <w:t>event. Which is true?</w:t>
            </w:r>
          </w:p>
          <w:p w:rsidR="00B738BB" w:rsidRPr="006558EB" w:rsidRDefault="00CB5C48" w:rsidP="00667DB6">
            <w:pPr>
              <w:pStyle w:val="ExhibitText"/>
              <w:numPr>
                <w:ilvl w:val="0"/>
                <w:numId w:val="40"/>
              </w:numPr>
            </w:pPr>
            <w:r w:rsidRPr="006558EB">
              <w:t>For someone to be re</w:t>
            </w:r>
            <w:r w:rsidR="005216FC">
              <w:t>-</w:t>
            </w:r>
            <w:r w:rsidRPr="006558EB">
              <w:t>traumatized, the person must experience the same situation and interactions in the same environment as the original traumatic episode.</w:t>
            </w:r>
          </w:p>
          <w:p w:rsidR="00B738BB" w:rsidRPr="006558EB" w:rsidRDefault="00CB5C48" w:rsidP="00667DB6">
            <w:pPr>
              <w:pStyle w:val="ExhibitText"/>
              <w:numPr>
                <w:ilvl w:val="0"/>
                <w:numId w:val="40"/>
              </w:numPr>
            </w:pPr>
            <w:r w:rsidRPr="006558EB">
              <w:t xml:space="preserve">Anything that reminds the person of their original trauma, including </w:t>
            </w:r>
            <w:r w:rsidR="00B738BB" w:rsidRPr="006558EB">
              <w:t>situations, attitudes, interactions and environments could re</w:t>
            </w:r>
            <w:r w:rsidR="005216FC">
              <w:t>-</w:t>
            </w:r>
            <w:r w:rsidR="00B738BB" w:rsidRPr="006558EB">
              <w:t>traumatize someone</w:t>
            </w:r>
          </w:p>
          <w:p w:rsidR="00B738BB" w:rsidRPr="006558EB" w:rsidRDefault="00CB5C48" w:rsidP="00667DB6">
            <w:pPr>
              <w:pStyle w:val="ExhibitText"/>
              <w:numPr>
                <w:ilvl w:val="0"/>
                <w:numId w:val="40"/>
              </w:numPr>
            </w:pPr>
            <w:r w:rsidRPr="006558EB">
              <w:t>Situations, attitudes, interactions and/or environments</w:t>
            </w:r>
            <w:r w:rsidRPr="006558EB" w:rsidDel="00CB5C48">
              <w:t xml:space="preserve"> </w:t>
            </w:r>
            <w:r w:rsidRPr="006558EB">
              <w:t xml:space="preserve">cannot </w:t>
            </w:r>
            <w:r w:rsidR="00B738BB" w:rsidRPr="006558EB">
              <w:t>cause re</w:t>
            </w:r>
            <w:r w:rsidR="005216FC">
              <w:t>-</w:t>
            </w:r>
            <w:r w:rsidR="00B738BB" w:rsidRPr="006558EB">
              <w:t>traumatization</w:t>
            </w:r>
          </w:p>
        </w:tc>
      </w:tr>
      <w:tr w:rsidR="00B738BB" w:rsidRPr="006558EB" w:rsidTr="006558EB">
        <w:tc>
          <w:tcPr>
            <w:tcW w:w="9000" w:type="dxa"/>
          </w:tcPr>
          <w:p w:rsidR="00B738BB" w:rsidRPr="006558EB" w:rsidRDefault="00B738BB" w:rsidP="00667DB6">
            <w:pPr>
              <w:pStyle w:val="ExhibitText"/>
              <w:ind w:left="342" w:hanging="342"/>
            </w:pPr>
            <w:r w:rsidRPr="006558EB">
              <w:t>0</w:t>
            </w:r>
            <w:r w:rsidR="0018087E" w:rsidRPr="006558EB">
              <w:t>7</w:t>
            </w:r>
            <w:r w:rsidR="00667DB6">
              <w:t>.</w:t>
            </w:r>
            <w:r w:rsidR="00667DB6">
              <w:tab/>
            </w:r>
            <w:r w:rsidRPr="006558EB">
              <w:t>In trauma informed systems, what do people do with their knowledge, skills, and values?</w:t>
            </w:r>
          </w:p>
          <w:p w:rsidR="00B738BB" w:rsidRPr="006558EB" w:rsidRDefault="00B738BB" w:rsidP="00667DB6">
            <w:pPr>
              <w:pStyle w:val="ExhibitText"/>
              <w:numPr>
                <w:ilvl w:val="0"/>
                <w:numId w:val="40"/>
              </w:numPr>
            </w:pPr>
            <w:r w:rsidRPr="006558EB">
              <w:t>Review them</w:t>
            </w:r>
          </w:p>
          <w:p w:rsidR="00B738BB" w:rsidRPr="006558EB" w:rsidRDefault="00B738BB" w:rsidP="00667DB6">
            <w:pPr>
              <w:pStyle w:val="ExhibitText"/>
              <w:numPr>
                <w:ilvl w:val="0"/>
                <w:numId w:val="40"/>
              </w:numPr>
            </w:pPr>
            <w:r w:rsidRPr="006558EB">
              <w:t>Reflect on them</w:t>
            </w:r>
          </w:p>
          <w:p w:rsidR="00B738BB" w:rsidRPr="006558EB" w:rsidRDefault="00B738BB" w:rsidP="00667DB6">
            <w:pPr>
              <w:pStyle w:val="ExhibitText"/>
              <w:numPr>
                <w:ilvl w:val="0"/>
                <w:numId w:val="40"/>
              </w:numPr>
            </w:pPr>
            <w:r w:rsidRPr="006558EB">
              <w:t xml:space="preserve">Revise them </w:t>
            </w:r>
            <w:r w:rsidR="00CB5C48" w:rsidRPr="006558EB">
              <w:t>when</w:t>
            </w:r>
            <w:r w:rsidRPr="006558EB">
              <w:t xml:space="preserve"> needed</w:t>
            </w:r>
          </w:p>
          <w:p w:rsidR="00B738BB" w:rsidRPr="006558EB" w:rsidRDefault="00B738BB" w:rsidP="00667DB6">
            <w:pPr>
              <w:pStyle w:val="ExhibitText"/>
              <w:numPr>
                <w:ilvl w:val="0"/>
                <w:numId w:val="40"/>
              </w:numPr>
            </w:pPr>
            <w:r w:rsidRPr="006558EB">
              <w:t>All of these</w:t>
            </w:r>
          </w:p>
          <w:p w:rsidR="00B738BB" w:rsidRPr="006558EB" w:rsidRDefault="00B738BB" w:rsidP="00667DB6">
            <w:pPr>
              <w:pStyle w:val="ExhibitText"/>
              <w:numPr>
                <w:ilvl w:val="0"/>
                <w:numId w:val="40"/>
              </w:numPr>
            </w:pPr>
            <w:r w:rsidRPr="006558EB">
              <w:t>None of these</w:t>
            </w:r>
          </w:p>
        </w:tc>
      </w:tr>
      <w:tr w:rsidR="00B738BB" w:rsidRPr="006558EB" w:rsidTr="006558EB">
        <w:tc>
          <w:tcPr>
            <w:tcW w:w="9000" w:type="dxa"/>
          </w:tcPr>
          <w:p w:rsidR="00B738BB" w:rsidRPr="006558EB" w:rsidRDefault="0018087E" w:rsidP="00667DB6">
            <w:pPr>
              <w:pStyle w:val="ExhibitText"/>
              <w:ind w:left="342" w:hanging="342"/>
            </w:pPr>
            <w:r w:rsidRPr="006558EB">
              <w:t>08</w:t>
            </w:r>
            <w:r w:rsidR="00667DB6">
              <w:t>.</w:t>
            </w:r>
            <w:r w:rsidR="00667DB6">
              <w:tab/>
            </w:r>
            <w:r w:rsidR="005216FC">
              <w:t>Which of these core</w:t>
            </w:r>
            <w:r w:rsidR="00B738BB" w:rsidRPr="006558EB">
              <w:t xml:space="preserve"> competencies are required to provide trauma informed care? </w:t>
            </w:r>
          </w:p>
          <w:p w:rsidR="00B738BB" w:rsidRPr="006558EB" w:rsidRDefault="00B738BB" w:rsidP="00667DB6">
            <w:pPr>
              <w:pStyle w:val="ExhibitText"/>
              <w:numPr>
                <w:ilvl w:val="0"/>
                <w:numId w:val="40"/>
              </w:numPr>
            </w:pPr>
            <w:r w:rsidRPr="006558EB">
              <w:t xml:space="preserve">Knowledge </w:t>
            </w:r>
          </w:p>
          <w:p w:rsidR="00B738BB" w:rsidRPr="006558EB" w:rsidRDefault="00B738BB" w:rsidP="00667DB6">
            <w:pPr>
              <w:pStyle w:val="ExhibitText"/>
              <w:numPr>
                <w:ilvl w:val="0"/>
                <w:numId w:val="40"/>
              </w:numPr>
            </w:pPr>
            <w:r w:rsidRPr="006558EB">
              <w:t>Skills</w:t>
            </w:r>
          </w:p>
          <w:p w:rsidR="00B738BB" w:rsidRPr="006558EB" w:rsidRDefault="00B738BB" w:rsidP="00667DB6">
            <w:pPr>
              <w:pStyle w:val="ExhibitText"/>
              <w:numPr>
                <w:ilvl w:val="0"/>
                <w:numId w:val="40"/>
              </w:numPr>
            </w:pPr>
            <w:r w:rsidRPr="006558EB">
              <w:t>Beliefs</w:t>
            </w:r>
          </w:p>
          <w:p w:rsidR="00B738BB" w:rsidRPr="006558EB" w:rsidRDefault="00B738BB" w:rsidP="00667DB6">
            <w:pPr>
              <w:pStyle w:val="ExhibitText"/>
              <w:numPr>
                <w:ilvl w:val="0"/>
                <w:numId w:val="40"/>
              </w:numPr>
            </w:pPr>
            <w:r w:rsidRPr="006558EB">
              <w:t>All of these</w:t>
            </w:r>
          </w:p>
        </w:tc>
      </w:tr>
      <w:tr w:rsidR="00B738BB" w:rsidRPr="006558EB" w:rsidTr="006558EB">
        <w:tc>
          <w:tcPr>
            <w:tcW w:w="9000" w:type="dxa"/>
          </w:tcPr>
          <w:p w:rsidR="00CB5C48" w:rsidRPr="006558EB" w:rsidRDefault="0018087E" w:rsidP="00667DB6">
            <w:pPr>
              <w:pStyle w:val="ExhibitText"/>
              <w:ind w:left="342" w:hanging="342"/>
            </w:pPr>
            <w:r w:rsidRPr="006558EB">
              <w:t>09</w:t>
            </w:r>
            <w:r w:rsidR="00B738BB" w:rsidRPr="006558EB">
              <w:t xml:space="preserve">. Which of these tasks is </w:t>
            </w:r>
            <w:r w:rsidR="00CB5C48" w:rsidRPr="006558EB">
              <w:t>necessary to</w:t>
            </w:r>
            <w:r w:rsidR="00B738BB" w:rsidRPr="006558EB">
              <w:t xml:space="preserve"> provid</w:t>
            </w:r>
            <w:r w:rsidR="00C14D1C">
              <w:t>e</w:t>
            </w:r>
            <w:r w:rsidR="00B738BB" w:rsidRPr="006558EB">
              <w:t xml:space="preserve"> </w:t>
            </w:r>
            <w:r w:rsidR="00CB5C48" w:rsidRPr="006558EB">
              <w:t>t</w:t>
            </w:r>
            <w:r w:rsidR="00B738BB" w:rsidRPr="006558EB">
              <w:t xml:space="preserve">rauma </w:t>
            </w:r>
            <w:r w:rsidR="00CB5C48" w:rsidRPr="006558EB">
              <w:t>i</w:t>
            </w:r>
            <w:r w:rsidR="00B738BB" w:rsidRPr="006558EB">
              <w:t xml:space="preserve">nformed </w:t>
            </w:r>
            <w:r w:rsidR="00CB5C48" w:rsidRPr="006558EB">
              <w:t>c</w:t>
            </w:r>
            <w:r w:rsidR="00B738BB" w:rsidRPr="006558EB">
              <w:t xml:space="preserve">are? </w:t>
            </w:r>
          </w:p>
          <w:p w:rsidR="0018087E" w:rsidRPr="006558EB" w:rsidRDefault="0018087E" w:rsidP="00667DB6">
            <w:pPr>
              <w:pStyle w:val="ExhibitText"/>
              <w:numPr>
                <w:ilvl w:val="0"/>
                <w:numId w:val="40"/>
              </w:numPr>
            </w:pPr>
            <w:r w:rsidRPr="006558EB">
              <w:t>Provide for physical safety</w:t>
            </w:r>
          </w:p>
          <w:p w:rsidR="00B738BB" w:rsidRPr="006558EB" w:rsidRDefault="00B738BB" w:rsidP="00667DB6">
            <w:pPr>
              <w:pStyle w:val="ExhibitText"/>
              <w:numPr>
                <w:ilvl w:val="0"/>
                <w:numId w:val="40"/>
              </w:numPr>
            </w:pPr>
            <w:r w:rsidRPr="006558EB">
              <w:t xml:space="preserve">Address emotional safety </w:t>
            </w:r>
          </w:p>
          <w:p w:rsidR="00B738BB" w:rsidRPr="006558EB" w:rsidRDefault="00B738BB" w:rsidP="00667DB6">
            <w:pPr>
              <w:pStyle w:val="ExhibitText"/>
              <w:numPr>
                <w:ilvl w:val="0"/>
                <w:numId w:val="40"/>
              </w:numPr>
            </w:pPr>
            <w:r w:rsidRPr="006558EB">
              <w:t>Help survivors</w:t>
            </w:r>
            <w:r w:rsidR="006F78C8" w:rsidRPr="006558EB">
              <w:t xml:space="preserve"> of trauma/peers </w:t>
            </w:r>
            <w:r w:rsidRPr="006558EB">
              <w:t xml:space="preserve"> rebuild a sense of control and empowerment</w:t>
            </w:r>
          </w:p>
          <w:p w:rsidR="00B738BB" w:rsidRPr="006558EB" w:rsidRDefault="00B738BB" w:rsidP="00667DB6">
            <w:pPr>
              <w:pStyle w:val="ExhibitText"/>
              <w:numPr>
                <w:ilvl w:val="0"/>
                <w:numId w:val="40"/>
              </w:numPr>
            </w:pPr>
            <w:r w:rsidRPr="006558EB">
              <w:t>All of these</w:t>
            </w:r>
          </w:p>
        </w:tc>
      </w:tr>
      <w:tr w:rsidR="00B738BB" w:rsidRPr="006558EB" w:rsidTr="006558EB">
        <w:tc>
          <w:tcPr>
            <w:tcW w:w="9000" w:type="dxa"/>
          </w:tcPr>
          <w:p w:rsidR="00B738BB" w:rsidRPr="006558EB" w:rsidRDefault="0018087E" w:rsidP="00667DB6">
            <w:pPr>
              <w:pStyle w:val="ExhibitText"/>
              <w:ind w:left="342" w:hanging="342"/>
            </w:pPr>
            <w:r w:rsidRPr="006558EB">
              <w:t>10</w:t>
            </w:r>
            <w:r w:rsidR="00B738BB" w:rsidRPr="006558EB">
              <w:t xml:space="preserve">.  Which of these are essential to trauma-informed practice? </w:t>
            </w:r>
          </w:p>
          <w:p w:rsidR="00B738BB" w:rsidRPr="006558EB" w:rsidRDefault="00B738BB" w:rsidP="00667DB6">
            <w:pPr>
              <w:pStyle w:val="ExhibitText"/>
              <w:numPr>
                <w:ilvl w:val="0"/>
                <w:numId w:val="40"/>
              </w:numPr>
            </w:pPr>
            <w:r w:rsidRPr="006558EB">
              <w:t>Programs that teach life skills</w:t>
            </w:r>
          </w:p>
          <w:p w:rsidR="00B738BB" w:rsidRPr="006558EB" w:rsidRDefault="00B738BB" w:rsidP="00667DB6">
            <w:pPr>
              <w:pStyle w:val="ExhibitText"/>
              <w:numPr>
                <w:ilvl w:val="0"/>
                <w:numId w:val="40"/>
              </w:numPr>
            </w:pPr>
            <w:r w:rsidRPr="006558EB">
              <w:t>The wisdom, experience, and expertise of people with lived experience</w:t>
            </w:r>
          </w:p>
          <w:p w:rsidR="00B738BB" w:rsidRPr="006558EB" w:rsidRDefault="00B738BB" w:rsidP="00667DB6">
            <w:pPr>
              <w:pStyle w:val="ExhibitText"/>
              <w:numPr>
                <w:ilvl w:val="0"/>
                <w:numId w:val="40"/>
              </w:numPr>
            </w:pPr>
            <w:r w:rsidRPr="006558EB">
              <w:t>Information about community resources</w:t>
            </w:r>
          </w:p>
          <w:p w:rsidR="00B738BB" w:rsidRPr="006558EB" w:rsidRDefault="00B738BB" w:rsidP="00667DB6">
            <w:pPr>
              <w:pStyle w:val="ExhibitText"/>
              <w:numPr>
                <w:ilvl w:val="0"/>
                <w:numId w:val="40"/>
              </w:numPr>
            </w:pPr>
            <w:r w:rsidRPr="006558EB">
              <w:t>Benefits advocacy</w:t>
            </w:r>
          </w:p>
        </w:tc>
      </w:tr>
      <w:tr w:rsidR="00B738BB" w:rsidRPr="006558EB" w:rsidTr="006558EB">
        <w:tc>
          <w:tcPr>
            <w:tcW w:w="9000" w:type="dxa"/>
          </w:tcPr>
          <w:p w:rsidR="00B738BB" w:rsidRPr="006558EB" w:rsidRDefault="0018087E" w:rsidP="00667DB6">
            <w:pPr>
              <w:pStyle w:val="ExhibitText"/>
              <w:ind w:left="342" w:hanging="342"/>
            </w:pPr>
            <w:r w:rsidRPr="006558EB">
              <w:t>11</w:t>
            </w:r>
            <w:r w:rsidR="00B738BB" w:rsidRPr="006558EB">
              <w:t>. Where can re</w:t>
            </w:r>
            <w:r w:rsidR="00C14D1C">
              <w:t>-</w:t>
            </w:r>
            <w:r w:rsidR="00B738BB" w:rsidRPr="006558EB">
              <w:t>traumatization occur?</w:t>
            </w:r>
          </w:p>
          <w:p w:rsidR="00B738BB" w:rsidRPr="006558EB" w:rsidRDefault="00B738BB" w:rsidP="00667DB6">
            <w:pPr>
              <w:pStyle w:val="ExhibitText"/>
              <w:numPr>
                <w:ilvl w:val="0"/>
                <w:numId w:val="40"/>
              </w:numPr>
            </w:pPr>
            <w:r w:rsidRPr="006558EB">
              <w:t xml:space="preserve">In institutional settings </w:t>
            </w:r>
          </w:p>
          <w:p w:rsidR="00B738BB" w:rsidRPr="006558EB" w:rsidRDefault="00B738BB" w:rsidP="00667DB6">
            <w:pPr>
              <w:pStyle w:val="ExhibitText"/>
              <w:numPr>
                <w:ilvl w:val="0"/>
                <w:numId w:val="40"/>
              </w:numPr>
            </w:pPr>
            <w:r w:rsidRPr="006558EB">
              <w:t>In community-based settings</w:t>
            </w:r>
          </w:p>
          <w:p w:rsidR="00B738BB" w:rsidRPr="006558EB" w:rsidRDefault="00B738BB" w:rsidP="00667DB6">
            <w:pPr>
              <w:pStyle w:val="ExhibitText"/>
              <w:numPr>
                <w:ilvl w:val="0"/>
                <w:numId w:val="40"/>
              </w:numPr>
            </w:pPr>
            <w:r w:rsidRPr="006558EB">
              <w:t>In either type of setting</w:t>
            </w:r>
          </w:p>
        </w:tc>
      </w:tr>
      <w:tr w:rsidR="00B738BB" w:rsidRPr="006558EB" w:rsidTr="006558EB">
        <w:tc>
          <w:tcPr>
            <w:tcW w:w="9000" w:type="dxa"/>
          </w:tcPr>
          <w:p w:rsidR="00B738BB" w:rsidRPr="006558EB" w:rsidRDefault="0018087E" w:rsidP="00667DB6">
            <w:pPr>
              <w:pStyle w:val="ExhibitText"/>
              <w:ind w:left="342" w:hanging="342"/>
            </w:pPr>
            <w:r w:rsidRPr="006558EB">
              <w:t>12</w:t>
            </w:r>
            <w:r w:rsidR="00B738BB" w:rsidRPr="006558EB">
              <w:t xml:space="preserve">. When we recall a traumatic life event, we might not be aware of what we </w:t>
            </w:r>
            <w:r w:rsidR="00C14D1C">
              <w:t xml:space="preserve">are </w:t>
            </w:r>
            <w:r w:rsidR="00B738BB" w:rsidRPr="006558EB">
              <w:t>experiencing. How do researchers describe that experience?</w:t>
            </w:r>
          </w:p>
          <w:p w:rsidR="00B738BB" w:rsidRPr="006558EB" w:rsidRDefault="00B738BB" w:rsidP="00667DB6">
            <w:pPr>
              <w:pStyle w:val="ExhibitText"/>
              <w:numPr>
                <w:ilvl w:val="0"/>
                <w:numId w:val="40"/>
              </w:numPr>
            </w:pPr>
            <w:r w:rsidRPr="006558EB">
              <w:t xml:space="preserve">Implicit memory that is experienced in the body as something physical or somatic </w:t>
            </w:r>
          </w:p>
          <w:p w:rsidR="00B738BB" w:rsidRPr="006558EB" w:rsidRDefault="00B738BB" w:rsidP="00667DB6">
            <w:pPr>
              <w:pStyle w:val="ExhibitText"/>
              <w:numPr>
                <w:ilvl w:val="0"/>
                <w:numId w:val="40"/>
              </w:numPr>
            </w:pPr>
            <w:r w:rsidRPr="006558EB">
              <w:t xml:space="preserve">Affective memory that is experienced as something that is emotional or a feeling </w:t>
            </w:r>
          </w:p>
          <w:p w:rsidR="00B738BB" w:rsidRPr="006558EB" w:rsidRDefault="00B738BB" w:rsidP="00667DB6">
            <w:pPr>
              <w:pStyle w:val="ExhibitText"/>
              <w:numPr>
                <w:ilvl w:val="0"/>
                <w:numId w:val="40"/>
              </w:numPr>
            </w:pPr>
            <w:r w:rsidRPr="006558EB">
              <w:t>Both implicit memory and affective memory</w:t>
            </w:r>
          </w:p>
          <w:p w:rsidR="00B738BB" w:rsidRPr="006558EB" w:rsidRDefault="00B738BB" w:rsidP="00667DB6">
            <w:pPr>
              <w:pStyle w:val="ExhibitText"/>
              <w:numPr>
                <w:ilvl w:val="0"/>
                <w:numId w:val="40"/>
              </w:numPr>
            </w:pPr>
            <w:r w:rsidRPr="006558EB">
              <w:t>Neither implicit memory or affective memory</w:t>
            </w:r>
          </w:p>
        </w:tc>
      </w:tr>
      <w:tr w:rsidR="00B738BB" w:rsidRPr="006558EB" w:rsidTr="006558EB">
        <w:tc>
          <w:tcPr>
            <w:tcW w:w="9000" w:type="dxa"/>
          </w:tcPr>
          <w:p w:rsidR="00B738BB" w:rsidRPr="006558EB" w:rsidRDefault="0018087E" w:rsidP="00667DB6">
            <w:pPr>
              <w:pStyle w:val="ExhibitText"/>
              <w:ind w:left="342" w:hanging="342"/>
            </w:pPr>
            <w:r w:rsidRPr="006558EB">
              <w:lastRenderedPageBreak/>
              <w:t>13</w:t>
            </w:r>
            <w:r w:rsidR="00B738BB" w:rsidRPr="006558EB">
              <w:t xml:space="preserve">. What is “person-first language” and why is it important to use in trauma informed programs? </w:t>
            </w:r>
          </w:p>
          <w:p w:rsidR="00B738BB" w:rsidRPr="006558EB" w:rsidRDefault="00B738BB" w:rsidP="00667DB6">
            <w:pPr>
              <w:pStyle w:val="ExhibitText"/>
              <w:numPr>
                <w:ilvl w:val="0"/>
                <w:numId w:val="40"/>
              </w:numPr>
            </w:pPr>
            <w:r w:rsidRPr="006558EB">
              <w:t>Recognizing that people always come first</w:t>
            </w:r>
          </w:p>
          <w:p w:rsidR="00B738BB" w:rsidRPr="006558EB" w:rsidRDefault="00B738BB" w:rsidP="00667DB6">
            <w:pPr>
              <w:pStyle w:val="ExhibitText"/>
              <w:numPr>
                <w:ilvl w:val="0"/>
                <w:numId w:val="40"/>
              </w:numPr>
            </w:pPr>
            <w:r w:rsidRPr="006558EB">
              <w:t>Talking about the person before you talk about their condition</w:t>
            </w:r>
          </w:p>
          <w:p w:rsidR="00B738BB" w:rsidRPr="006558EB" w:rsidRDefault="00B738BB" w:rsidP="006558EB">
            <w:pPr>
              <w:pStyle w:val="ExhibitText"/>
              <w:numPr>
                <w:ilvl w:val="0"/>
                <w:numId w:val="40"/>
              </w:numPr>
            </w:pPr>
            <w:r w:rsidRPr="006558EB">
              <w:t>Saying, for example, that someone is “a person with PTSD”, rather than saying that someone is a “PTSD case”</w:t>
            </w:r>
          </w:p>
        </w:tc>
      </w:tr>
      <w:tr w:rsidR="00B738BB" w:rsidRPr="006558EB" w:rsidTr="006558EB">
        <w:tc>
          <w:tcPr>
            <w:tcW w:w="9000" w:type="dxa"/>
          </w:tcPr>
          <w:p w:rsidR="00B738BB" w:rsidRPr="006558EB" w:rsidRDefault="0018087E" w:rsidP="00667DB6">
            <w:pPr>
              <w:pStyle w:val="ExhibitText"/>
              <w:ind w:left="342" w:hanging="342"/>
            </w:pPr>
            <w:r w:rsidRPr="006558EB">
              <w:t>14</w:t>
            </w:r>
            <w:r w:rsidR="00B738BB" w:rsidRPr="006558EB">
              <w:t>. Trauma informed systems require which of these things?</w:t>
            </w:r>
          </w:p>
          <w:p w:rsidR="00B738BB" w:rsidRPr="006558EB" w:rsidRDefault="00B738BB" w:rsidP="00667DB6">
            <w:pPr>
              <w:pStyle w:val="ExhibitText"/>
              <w:numPr>
                <w:ilvl w:val="0"/>
                <w:numId w:val="40"/>
              </w:numPr>
            </w:pPr>
            <w:r w:rsidRPr="006558EB">
              <w:t>Intentional and authentic peer and staff collaborations</w:t>
            </w:r>
          </w:p>
          <w:p w:rsidR="00B738BB" w:rsidRPr="006558EB" w:rsidRDefault="00B738BB" w:rsidP="00667DB6">
            <w:pPr>
              <w:pStyle w:val="ExhibitText"/>
              <w:numPr>
                <w:ilvl w:val="0"/>
                <w:numId w:val="40"/>
              </w:numPr>
            </w:pPr>
            <w:r w:rsidRPr="006558EB">
              <w:t>Sharing of wisdom and expertise of peers and staff alike</w:t>
            </w:r>
          </w:p>
          <w:p w:rsidR="00B738BB" w:rsidRPr="006558EB" w:rsidRDefault="00B738BB" w:rsidP="00667DB6">
            <w:pPr>
              <w:pStyle w:val="ExhibitText"/>
              <w:numPr>
                <w:ilvl w:val="0"/>
                <w:numId w:val="40"/>
              </w:numPr>
            </w:pPr>
            <w:r w:rsidRPr="006558EB">
              <w:t xml:space="preserve">Honoring and understanding both </w:t>
            </w:r>
            <w:r w:rsidR="009B2505">
              <w:t xml:space="preserve">peer and staff </w:t>
            </w:r>
            <w:r w:rsidRPr="006558EB">
              <w:t>perspectives</w:t>
            </w:r>
          </w:p>
          <w:p w:rsidR="00B738BB" w:rsidRPr="006558EB" w:rsidRDefault="00B738BB" w:rsidP="00667DB6">
            <w:pPr>
              <w:pStyle w:val="ExhibitText"/>
              <w:numPr>
                <w:ilvl w:val="0"/>
                <w:numId w:val="40"/>
              </w:numPr>
            </w:pPr>
            <w:r w:rsidRPr="006558EB">
              <w:t>All of the above</w:t>
            </w:r>
          </w:p>
        </w:tc>
      </w:tr>
    </w:tbl>
    <w:p w:rsidR="00B738BB" w:rsidRDefault="00B738BB" w:rsidP="000152C2">
      <w:pPr>
        <w:pStyle w:val="BodyText"/>
      </w:pPr>
    </w:p>
    <w:p w:rsidR="00667DB6" w:rsidRDefault="00667DB6" w:rsidP="000152C2">
      <w:pPr>
        <w:pStyle w:val="BodyText"/>
      </w:pPr>
    </w:p>
    <w:p w:rsidR="00B738BB" w:rsidRPr="000152C2" w:rsidRDefault="00B738BB" w:rsidP="000152C2">
      <w:pPr>
        <w:pStyle w:val="BodyText"/>
        <w:sectPr w:rsidR="00B738BB" w:rsidRPr="000152C2">
          <w:headerReference w:type="default" r:id="rId16"/>
          <w:footerReference w:type="default" r:id="rId17"/>
          <w:pgSz w:w="12240" w:h="15840" w:code="1"/>
          <w:pgMar w:top="1440" w:right="1440" w:bottom="1440" w:left="1800" w:header="1080" w:footer="720" w:gutter="0"/>
          <w:pgNumType w:fmt="lowerRoman"/>
          <w:cols w:space="720"/>
          <w:docGrid w:linePitch="299"/>
        </w:sectPr>
      </w:pPr>
    </w:p>
    <w:p w:rsidR="007B1904" w:rsidRPr="007057ED" w:rsidRDefault="000152C2" w:rsidP="00D979EA">
      <w:pPr>
        <w:pStyle w:val="Heading1"/>
      </w:pPr>
      <w:bookmarkStart w:id="5" w:name="_Toc380501214"/>
      <w:bookmarkStart w:id="6" w:name="_Toc397617186"/>
      <w:r>
        <w:lastRenderedPageBreak/>
        <w:t>Assessment of Skills Scale</w:t>
      </w:r>
      <w:bookmarkEnd w:id="5"/>
      <w:bookmarkEnd w:id="6"/>
    </w:p>
    <w:p w:rsidR="00453FE3" w:rsidRPr="000152C2" w:rsidRDefault="00453FE3" w:rsidP="00453FE3">
      <w:pPr>
        <w:pStyle w:val="BodyText"/>
        <w:rPr>
          <w:sz w:val="2"/>
        </w:rPr>
      </w:pPr>
    </w:p>
    <w:tbl>
      <w:tblPr>
        <w:tblStyle w:val="TableGrid"/>
        <w:tblW w:w="9000" w:type="dxa"/>
        <w:tblInd w:w="108" w:type="dxa"/>
        <w:tblLook w:val="04A0" w:firstRow="1" w:lastRow="0" w:firstColumn="1" w:lastColumn="0" w:noHBand="0" w:noVBand="1"/>
      </w:tblPr>
      <w:tblGrid>
        <w:gridCol w:w="3200"/>
        <w:gridCol w:w="949"/>
        <w:gridCol w:w="952"/>
        <w:gridCol w:w="954"/>
        <w:gridCol w:w="1037"/>
        <w:gridCol w:w="956"/>
        <w:gridCol w:w="952"/>
      </w:tblGrid>
      <w:tr w:rsidR="00A41E89" w:rsidRPr="00A41E89" w:rsidTr="00316D01">
        <w:trPr>
          <w:trHeight w:val="278"/>
          <w:tblHeader/>
        </w:trPr>
        <w:tc>
          <w:tcPr>
            <w:tcW w:w="9000" w:type="dxa"/>
            <w:gridSpan w:val="7"/>
            <w:shd w:val="clear" w:color="auto" w:fill="C3C6A8"/>
            <w:vAlign w:val="center"/>
          </w:tcPr>
          <w:p w:rsidR="00A41E89" w:rsidRPr="00A41E89" w:rsidRDefault="00A41E89" w:rsidP="00A41E89">
            <w:pPr>
              <w:pStyle w:val="ExhibitColumnHead"/>
            </w:pPr>
            <w:r w:rsidRPr="00A41E89">
              <w:t>Assessment of Skills Scale</w:t>
            </w:r>
          </w:p>
        </w:tc>
      </w:tr>
      <w:tr w:rsidR="00316D01" w:rsidRPr="00A41E89" w:rsidTr="00316D01">
        <w:trPr>
          <w:trHeight w:val="845"/>
          <w:tblHeader/>
        </w:trPr>
        <w:tc>
          <w:tcPr>
            <w:tcW w:w="3240" w:type="dxa"/>
            <w:vMerge w:val="restart"/>
          </w:tcPr>
          <w:p w:rsidR="00316D01" w:rsidRPr="00A41E89" w:rsidRDefault="00316D01" w:rsidP="00A41E89">
            <w:pPr>
              <w:pStyle w:val="ExhibitText"/>
            </w:pPr>
          </w:p>
        </w:tc>
        <w:tc>
          <w:tcPr>
            <w:tcW w:w="5760" w:type="dxa"/>
            <w:gridSpan w:val="6"/>
            <w:tcBorders>
              <w:bottom w:val="single" w:sz="4" w:space="0" w:color="auto"/>
            </w:tcBorders>
            <w:shd w:val="clear" w:color="auto" w:fill="898D8D"/>
            <w:vAlign w:val="center"/>
          </w:tcPr>
          <w:p w:rsidR="00316D01" w:rsidRPr="00316D01" w:rsidRDefault="00316D01" w:rsidP="00AB7D9A">
            <w:pPr>
              <w:pStyle w:val="ExhibitColumnHeader"/>
              <w:rPr>
                <w:rFonts w:ascii="Arial Narrow" w:hAnsi="Arial Narrow"/>
                <w:i/>
                <w:color w:val="F0F4F6" w:themeColor="background1" w:themeTint="33"/>
              </w:rPr>
            </w:pPr>
            <w:r w:rsidRPr="00316D01">
              <w:rPr>
                <w:rFonts w:ascii="Arial Narrow" w:hAnsi="Arial Narrow"/>
                <w:i/>
                <w:color w:val="F0F4F6" w:themeColor="background1" w:themeTint="33"/>
              </w:rPr>
              <w:t xml:space="preserve">As a result of the TIC Training, to what extent </w:t>
            </w:r>
            <w:r w:rsidR="00D77DF0">
              <w:rPr>
                <w:rFonts w:ascii="Arial Narrow" w:hAnsi="Arial Narrow"/>
                <w:i/>
                <w:color w:val="F0F4F6" w:themeColor="background1" w:themeTint="33"/>
              </w:rPr>
              <w:t>did you implement</w:t>
            </w:r>
            <w:r w:rsidR="00D77DF0">
              <w:rPr>
                <w:rFonts w:ascii="Arial Narrow" w:hAnsi="Arial Narrow"/>
                <w:i/>
                <w:color w:val="F0F4F6" w:themeColor="background1" w:themeTint="33"/>
              </w:rPr>
              <w:br/>
            </w:r>
            <w:r w:rsidRPr="00316D01">
              <w:rPr>
                <w:rFonts w:ascii="Arial Narrow" w:hAnsi="Arial Narrow"/>
                <w:i/>
                <w:color w:val="F0F4F6" w:themeColor="background1" w:themeTint="33"/>
              </w:rPr>
              <w:t>any of the following skills in your practice?</w:t>
            </w:r>
          </w:p>
        </w:tc>
      </w:tr>
      <w:tr w:rsidR="00316D01" w:rsidRPr="00A41E89" w:rsidTr="00316D01">
        <w:trPr>
          <w:trHeight w:val="944"/>
          <w:tblHeader/>
        </w:trPr>
        <w:tc>
          <w:tcPr>
            <w:tcW w:w="3240" w:type="dxa"/>
            <w:vMerge/>
          </w:tcPr>
          <w:p w:rsidR="00316D01" w:rsidRPr="00A41E89" w:rsidRDefault="00316D01" w:rsidP="00A41E89">
            <w:pPr>
              <w:pStyle w:val="ExhibitText"/>
            </w:pPr>
          </w:p>
        </w:tc>
        <w:tc>
          <w:tcPr>
            <w:tcW w:w="960" w:type="dxa"/>
            <w:shd w:val="clear" w:color="auto" w:fill="E7E8E8"/>
            <w:vAlign w:val="bottom"/>
          </w:tcPr>
          <w:p w:rsidR="00316D01" w:rsidRPr="00316D01" w:rsidRDefault="00316D01" w:rsidP="00AB7D9A">
            <w:pPr>
              <w:pStyle w:val="ExhibitColumnHeader"/>
              <w:rPr>
                <w:rFonts w:ascii="Arial Narrow" w:hAnsi="Arial Narrow"/>
                <w:i/>
                <w:color w:val="auto"/>
              </w:rPr>
            </w:pPr>
            <w:r w:rsidRPr="00316D01">
              <w:rPr>
                <w:rFonts w:ascii="Arial Narrow" w:hAnsi="Arial Narrow"/>
                <w:i/>
                <w:color w:val="auto"/>
              </w:rPr>
              <w:t>All the time</w:t>
            </w:r>
          </w:p>
        </w:tc>
        <w:tc>
          <w:tcPr>
            <w:tcW w:w="960" w:type="dxa"/>
            <w:shd w:val="clear" w:color="auto" w:fill="E7E8E8"/>
            <w:vAlign w:val="bottom"/>
          </w:tcPr>
          <w:p w:rsidR="00316D01" w:rsidRPr="00316D01" w:rsidRDefault="00316D01" w:rsidP="00AB7D9A">
            <w:pPr>
              <w:pStyle w:val="ExhibitColumnHeader"/>
              <w:rPr>
                <w:rFonts w:ascii="Arial Narrow" w:hAnsi="Arial Narrow"/>
                <w:i/>
                <w:color w:val="auto"/>
              </w:rPr>
            </w:pPr>
            <w:r w:rsidRPr="00316D01">
              <w:rPr>
                <w:rFonts w:ascii="Arial Narrow" w:hAnsi="Arial Narrow"/>
                <w:i/>
                <w:color w:val="auto"/>
              </w:rPr>
              <w:t>Some of the time</w:t>
            </w:r>
          </w:p>
        </w:tc>
        <w:tc>
          <w:tcPr>
            <w:tcW w:w="960" w:type="dxa"/>
            <w:shd w:val="clear" w:color="auto" w:fill="E7E8E8"/>
            <w:vAlign w:val="bottom"/>
          </w:tcPr>
          <w:p w:rsidR="00316D01" w:rsidRPr="00316D01" w:rsidRDefault="00316D01" w:rsidP="00AB7D9A">
            <w:pPr>
              <w:pStyle w:val="ExhibitColumnHeader"/>
              <w:rPr>
                <w:rFonts w:ascii="Arial Narrow" w:hAnsi="Arial Narrow"/>
                <w:i/>
                <w:color w:val="auto"/>
              </w:rPr>
            </w:pPr>
            <w:r w:rsidRPr="00316D01">
              <w:rPr>
                <w:rFonts w:ascii="Arial Narrow" w:hAnsi="Arial Narrow"/>
                <w:i/>
                <w:color w:val="auto"/>
              </w:rPr>
              <w:t>Rarely</w:t>
            </w:r>
          </w:p>
        </w:tc>
        <w:tc>
          <w:tcPr>
            <w:tcW w:w="960" w:type="dxa"/>
            <w:shd w:val="clear" w:color="auto" w:fill="E7E8E8"/>
            <w:vAlign w:val="bottom"/>
          </w:tcPr>
          <w:p w:rsidR="00316D01" w:rsidRPr="00316D01" w:rsidRDefault="00316D01" w:rsidP="00AB7D9A">
            <w:pPr>
              <w:pStyle w:val="ExhibitColumnHeader"/>
              <w:rPr>
                <w:rFonts w:ascii="Arial Narrow" w:hAnsi="Arial Narrow"/>
                <w:i/>
                <w:color w:val="auto"/>
              </w:rPr>
            </w:pPr>
            <w:r w:rsidRPr="00316D01">
              <w:rPr>
                <w:rFonts w:ascii="Arial Narrow" w:hAnsi="Arial Narrow"/>
                <w:i/>
                <w:color w:val="auto"/>
              </w:rPr>
              <w:t>I did not implement this skill</w:t>
            </w:r>
          </w:p>
        </w:tc>
        <w:tc>
          <w:tcPr>
            <w:tcW w:w="960" w:type="dxa"/>
            <w:shd w:val="clear" w:color="auto" w:fill="E7E8E8"/>
            <w:vAlign w:val="bottom"/>
          </w:tcPr>
          <w:p w:rsidR="00316D01" w:rsidRPr="00316D01" w:rsidRDefault="00316D01" w:rsidP="00AB7D9A">
            <w:pPr>
              <w:pStyle w:val="ExhibitColumnHeader"/>
              <w:rPr>
                <w:rFonts w:ascii="Arial Narrow" w:hAnsi="Arial Narrow"/>
                <w:i/>
                <w:color w:val="auto"/>
              </w:rPr>
            </w:pPr>
            <w:r>
              <w:rPr>
                <w:rFonts w:ascii="Arial Narrow" w:hAnsi="Arial Narrow"/>
                <w:i/>
                <w:color w:val="auto"/>
              </w:rPr>
              <w:t>I did</w:t>
            </w:r>
            <w:r>
              <w:rPr>
                <w:rFonts w:ascii="Arial Narrow" w:hAnsi="Arial Narrow"/>
                <w:i/>
                <w:color w:val="auto"/>
              </w:rPr>
              <w:br/>
            </w:r>
            <w:r w:rsidRPr="00316D01">
              <w:rPr>
                <w:rFonts w:ascii="Arial Narrow" w:hAnsi="Arial Narrow"/>
                <w:i/>
                <w:color w:val="auto"/>
              </w:rPr>
              <w:t>this prior to the training</w:t>
            </w:r>
          </w:p>
        </w:tc>
        <w:tc>
          <w:tcPr>
            <w:tcW w:w="960" w:type="dxa"/>
            <w:shd w:val="clear" w:color="auto" w:fill="E7E8E8"/>
            <w:vAlign w:val="bottom"/>
          </w:tcPr>
          <w:p w:rsidR="00316D01" w:rsidRPr="00316D01" w:rsidRDefault="00316D01" w:rsidP="00AB7D9A">
            <w:pPr>
              <w:pStyle w:val="ExhibitColumnHeader"/>
              <w:rPr>
                <w:rFonts w:ascii="Arial Narrow" w:hAnsi="Arial Narrow"/>
                <w:i/>
                <w:color w:val="auto"/>
              </w:rPr>
            </w:pPr>
            <w:r w:rsidRPr="00316D01">
              <w:rPr>
                <w:rFonts w:ascii="Arial Narrow" w:hAnsi="Arial Narrow"/>
                <w:i/>
                <w:color w:val="auto"/>
              </w:rPr>
              <w:t>Does not apply to my job or role</w:t>
            </w:r>
          </w:p>
        </w:tc>
      </w:tr>
      <w:tr w:rsidR="00316D01" w:rsidRPr="00A41E89" w:rsidTr="00316D01">
        <w:trPr>
          <w:tblHeader/>
        </w:trPr>
        <w:tc>
          <w:tcPr>
            <w:tcW w:w="3240" w:type="dxa"/>
            <w:vMerge/>
          </w:tcPr>
          <w:p w:rsidR="00316D01" w:rsidRPr="00A41E89" w:rsidRDefault="00316D01" w:rsidP="00A41E89">
            <w:pPr>
              <w:pStyle w:val="ExhibitText"/>
            </w:pPr>
          </w:p>
        </w:tc>
        <w:tc>
          <w:tcPr>
            <w:tcW w:w="960" w:type="dxa"/>
            <w:shd w:val="clear" w:color="auto" w:fill="E7E8E8"/>
          </w:tcPr>
          <w:p w:rsidR="00316D01" w:rsidRPr="00316D01" w:rsidRDefault="00316D01" w:rsidP="00316D01">
            <w:pPr>
              <w:pStyle w:val="ExhibitColumnHeader"/>
              <w:rPr>
                <w:rFonts w:ascii="Arial Narrow" w:hAnsi="Arial Narrow"/>
                <w:color w:val="auto"/>
              </w:rPr>
            </w:pPr>
            <w:r w:rsidRPr="00316D01">
              <w:rPr>
                <w:rFonts w:ascii="Arial Narrow" w:hAnsi="Arial Narrow"/>
                <w:color w:val="auto"/>
              </w:rPr>
              <w:t>1</w:t>
            </w:r>
          </w:p>
        </w:tc>
        <w:tc>
          <w:tcPr>
            <w:tcW w:w="960" w:type="dxa"/>
            <w:shd w:val="clear" w:color="auto" w:fill="E7E8E8"/>
          </w:tcPr>
          <w:p w:rsidR="00316D01" w:rsidRPr="00316D01" w:rsidRDefault="00316D01" w:rsidP="00316D01">
            <w:pPr>
              <w:pStyle w:val="ExhibitColumnHeader"/>
              <w:rPr>
                <w:rFonts w:ascii="Arial Narrow" w:hAnsi="Arial Narrow"/>
                <w:color w:val="auto"/>
              </w:rPr>
            </w:pPr>
            <w:r w:rsidRPr="00316D01">
              <w:rPr>
                <w:rFonts w:ascii="Arial Narrow" w:hAnsi="Arial Narrow"/>
                <w:color w:val="auto"/>
              </w:rPr>
              <w:t>2</w:t>
            </w:r>
          </w:p>
        </w:tc>
        <w:tc>
          <w:tcPr>
            <w:tcW w:w="960" w:type="dxa"/>
            <w:shd w:val="clear" w:color="auto" w:fill="E7E8E8"/>
          </w:tcPr>
          <w:p w:rsidR="00316D01" w:rsidRPr="00316D01" w:rsidRDefault="00316D01" w:rsidP="00316D01">
            <w:pPr>
              <w:pStyle w:val="ExhibitColumnHeader"/>
              <w:rPr>
                <w:rFonts w:ascii="Arial Narrow" w:hAnsi="Arial Narrow"/>
                <w:color w:val="auto"/>
              </w:rPr>
            </w:pPr>
            <w:r w:rsidRPr="00316D01">
              <w:rPr>
                <w:rFonts w:ascii="Arial Narrow" w:hAnsi="Arial Narrow"/>
                <w:color w:val="auto"/>
              </w:rPr>
              <w:t>3</w:t>
            </w:r>
          </w:p>
        </w:tc>
        <w:tc>
          <w:tcPr>
            <w:tcW w:w="960" w:type="dxa"/>
            <w:shd w:val="clear" w:color="auto" w:fill="E7E8E8"/>
          </w:tcPr>
          <w:p w:rsidR="00316D01" w:rsidRPr="00316D01" w:rsidRDefault="00316D01" w:rsidP="00316D01">
            <w:pPr>
              <w:pStyle w:val="ExhibitColumnHeader"/>
              <w:rPr>
                <w:rFonts w:ascii="Arial Narrow" w:hAnsi="Arial Narrow"/>
                <w:color w:val="auto"/>
              </w:rPr>
            </w:pPr>
            <w:r w:rsidRPr="00316D01">
              <w:rPr>
                <w:rFonts w:ascii="Arial Narrow" w:hAnsi="Arial Narrow"/>
                <w:color w:val="auto"/>
              </w:rPr>
              <w:t>4</w:t>
            </w:r>
          </w:p>
        </w:tc>
        <w:tc>
          <w:tcPr>
            <w:tcW w:w="960" w:type="dxa"/>
            <w:shd w:val="clear" w:color="auto" w:fill="E7E8E8"/>
          </w:tcPr>
          <w:p w:rsidR="00316D01" w:rsidRPr="00316D01" w:rsidRDefault="00316D01" w:rsidP="00316D01">
            <w:pPr>
              <w:pStyle w:val="ExhibitColumnHeader"/>
              <w:rPr>
                <w:rFonts w:ascii="Arial Narrow" w:hAnsi="Arial Narrow"/>
                <w:color w:val="auto"/>
              </w:rPr>
            </w:pPr>
            <w:r w:rsidRPr="00316D01">
              <w:rPr>
                <w:rFonts w:ascii="Arial Narrow" w:hAnsi="Arial Narrow"/>
                <w:color w:val="auto"/>
              </w:rPr>
              <w:t>5</w:t>
            </w:r>
          </w:p>
        </w:tc>
        <w:tc>
          <w:tcPr>
            <w:tcW w:w="960" w:type="dxa"/>
            <w:shd w:val="clear" w:color="auto" w:fill="E7E8E8"/>
          </w:tcPr>
          <w:p w:rsidR="00316D01" w:rsidRPr="00316D01" w:rsidRDefault="00316D01" w:rsidP="00316D01">
            <w:pPr>
              <w:pStyle w:val="ExhibitColumnHeader"/>
              <w:rPr>
                <w:rFonts w:ascii="Arial Narrow" w:hAnsi="Arial Narrow"/>
                <w:color w:val="auto"/>
              </w:rPr>
            </w:pPr>
            <w:r w:rsidRPr="00316D01">
              <w:rPr>
                <w:rFonts w:ascii="Arial Narrow" w:hAnsi="Arial Narrow"/>
                <w:color w:val="auto"/>
              </w:rPr>
              <w:t>6</w:t>
            </w:r>
          </w:p>
        </w:tc>
      </w:tr>
      <w:tr w:rsidR="0018087E" w:rsidRPr="00A41E89" w:rsidTr="00316D01">
        <w:tc>
          <w:tcPr>
            <w:tcW w:w="3240" w:type="dxa"/>
            <w:vAlign w:val="bottom"/>
          </w:tcPr>
          <w:p w:rsidR="0018087E" w:rsidRPr="00A41E89" w:rsidRDefault="00316D01" w:rsidP="00316D01">
            <w:pPr>
              <w:pStyle w:val="ExhibitText"/>
              <w:ind w:left="342" w:hanging="342"/>
            </w:pPr>
            <w:r>
              <w:t>01.</w:t>
            </w:r>
            <w:r>
              <w:tab/>
              <w:t>Explain trauma and trauma </w:t>
            </w:r>
            <w:r w:rsidR="0018087E" w:rsidRPr="00A41E89">
              <w:t>reactions.</w:t>
            </w: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r>
      <w:tr w:rsidR="0018087E" w:rsidRPr="00A41E89" w:rsidTr="00316D01">
        <w:tc>
          <w:tcPr>
            <w:tcW w:w="3240" w:type="dxa"/>
            <w:vAlign w:val="bottom"/>
          </w:tcPr>
          <w:p w:rsidR="0018087E" w:rsidRPr="00A41E89" w:rsidRDefault="00316D01" w:rsidP="00316D01">
            <w:pPr>
              <w:pStyle w:val="ExhibitText"/>
              <w:ind w:left="342" w:hanging="342"/>
            </w:pPr>
            <w:r>
              <w:t>02.</w:t>
            </w:r>
            <w:r>
              <w:tab/>
            </w:r>
            <w:r w:rsidR="0018087E" w:rsidRPr="00A41E89">
              <w:t>Recognize “symptoms” as adaptive coping mechanisms of trauma.</w:t>
            </w: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r>
      <w:tr w:rsidR="0018087E" w:rsidRPr="00A41E89" w:rsidTr="00316D01">
        <w:tc>
          <w:tcPr>
            <w:tcW w:w="3240" w:type="dxa"/>
            <w:vAlign w:val="bottom"/>
          </w:tcPr>
          <w:p w:rsidR="0018087E" w:rsidRPr="00A41E89" w:rsidRDefault="00316D01" w:rsidP="00316D01">
            <w:pPr>
              <w:pStyle w:val="ExhibitText"/>
              <w:ind w:left="342" w:hanging="342"/>
            </w:pPr>
            <w:r>
              <w:t>03.</w:t>
            </w:r>
            <w:r>
              <w:tab/>
            </w:r>
            <w:r w:rsidR="0018087E" w:rsidRPr="00A41E89">
              <w:t>Exp</w:t>
            </w:r>
            <w:r>
              <w:t>lain trauma informed systems of </w:t>
            </w:r>
            <w:r w:rsidR="0018087E" w:rsidRPr="00A41E89">
              <w:t xml:space="preserve">care. </w:t>
            </w: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r>
      <w:tr w:rsidR="0018087E" w:rsidRPr="00A41E89" w:rsidTr="00316D01">
        <w:tc>
          <w:tcPr>
            <w:tcW w:w="3240" w:type="dxa"/>
            <w:vAlign w:val="bottom"/>
          </w:tcPr>
          <w:p w:rsidR="0018087E" w:rsidRPr="00A41E89" w:rsidRDefault="0018087E" w:rsidP="00316D01">
            <w:pPr>
              <w:pStyle w:val="ExhibitText"/>
              <w:ind w:left="342" w:hanging="342"/>
            </w:pPr>
            <w:r w:rsidRPr="00A41E89">
              <w:t>04.</w:t>
            </w:r>
            <w:r w:rsidR="00316D01">
              <w:tab/>
            </w:r>
            <w:r w:rsidRPr="00A41E89">
              <w:t>Ask “What happened?” instead of “What’s wrong?”</w:t>
            </w: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r>
      <w:tr w:rsidR="0018087E" w:rsidRPr="00A41E89" w:rsidTr="00316D01">
        <w:tc>
          <w:tcPr>
            <w:tcW w:w="3240" w:type="dxa"/>
            <w:vAlign w:val="bottom"/>
          </w:tcPr>
          <w:p w:rsidR="0018087E" w:rsidRPr="00A41E89" w:rsidRDefault="0018087E" w:rsidP="00316D01">
            <w:pPr>
              <w:pStyle w:val="ExhibitText"/>
              <w:ind w:left="342" w:hanging="342"/>
            </w:pPr>
            <w:r w:rsidRPr="00A41E89">
              <w:t>05</w:t>
            </w:r>
            <w:r w:rsidR="00316D01">
              <w:t>.</w:t>
            </w:r>
            <w:r w:rsidR="00316D01">
              <w:tab/>
            </w:r>
            <w:r w:rsidRPr="00A41E89">
              <w:t xml:space="preserve">Identify when women are frozen or revved up for fight or flight. </w:t>
            </w: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r>
      <w:tr w:rsidR="0018087E" w:rsidRPr="00A41E89" w:rsidTr="00316D01">
        <w:tc>
          <w:tcPr>
            <w:tcW w:w="3240" w:type="dxa"/>
            <w:vAlign w:val="bottom"/>
          </w:tcPr>
          <w:p w:rsidR="0018087E" w:rsidRPr="00A41E89" w:rsidRDefault="0018087E" w:rsidP="00316D01">
            <w:pPr>
              <w:pStyle w:val="ExhibitText"/>
              <w:ind w:left="342" w:hanging="342"/>
            </w:pPr>
            <w:r w:rsidRPr="00A41E89">
              <w:t>06</w:t>
            </w:r>
            <w:r w:rsidR="00316D01">
              <w:t>.</w:t>
            </w:r>
            <w:r w:rsidR="00316D01">
              <w:tab/>
            </w:r>
            <w:r w:rsidRPr="00A41E89">
              <w:t xml:space="preserve">Help women to shift from threat responses to more calm responses. </w:t>
            </w: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r>
      <w:tr w:rsidR="0018087E" w:rsidRPr="00A41E89" w:rsidTr="00316D01">
        <w:tc>
          <w:tcPr>
            <w:tcW w:w="3240" w:type="dxa"/>
            <w:vAlign w:val="bottom"/>
          </w:tcPr>
          <w:p w:rsidR="0018087E" w:rsidRPr="00A41E89" w:rsidRDefault="0018087E" w:rsidP="00316D01">
            <w:pPr>
              <w:pStyle w:val="ExhibitText"/>
              <w:ind w:left="342" w:hanging="342"/>
            </w:pPr>
            <w:r w:rsidRPr="00A41E89">
              <w:t>07.</w:t>
            </w:r>
            <w:r w:rsidR="00316D01">
              <w:tab/>
            </w:r>
            <w:r w:rsidRPr="00A41E89">
              <w:t xml:space="preserve">Understand the components of effective communication. </w:t>
            </w: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r>
      <w:tr w:rsidR="0018087E" w:rsidRPr="00A41E89" w:rsidTr="00316D01">
        <w:tc>
          <w:tcPr>
            <w:tcW w:w="3240" w:type="dxa"/>
            <w:vAlign w:val="bottom"/>
          </w:tcPr>
          <w:p w:rsidR="0018087E" w:rsidRPr="00A41E89" w:rsidRDefault="0018087E" w:rsidP="00316D01">
            <w:pPr>
              <w:pStyle w:val="ExhibitText"/>
              <w:ind w:left="342" w:hanging="342"/>
            </w:pPr>
            <w:r w:rsidRPr="00A41E89">
              <w:t>08</w:t>
            </w:r>
            <w:r w:rsidR="00316D01">
              <w:t>.</w:t>
            </w:r>
            <w:r w:rsidR="00316D01">
              <w:tab/>
            </w:r>
            <w:r w:rsidRPr="00A41E89">
              <w:t xml:space="preserve">Explain what safety is. </w:t>
            </w: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r>
      <w:tr w:rsidR="0018087E" w:rsidRPr="00A41E89" w:rsidTr="00316D01">
        <w:tc>
          <w:tcPr>
            <w:tcW w:w="3240" w:type="dxa"/>
            <w:vAlign w:val="bottom"/>
          </w:tcPr>
          <w:p w:rsidR="0018087E" w:rsidRPr="00A41E89" w:rsidRDefault="0018087E" w:rsidP="00316D01">
            <w:pPr>
              <w:pStyle w:val="ExhibitText"/>
              <w:ind w:left="342" w:hanging="342"/>
            </w:pPr>
            <w:r w:rsidRPr="00A41E89">
              <w:t>09</w:t>
            </w:r>
            <w:r w:rsidR="00316D01">
              <w:t>.</w:t>
            </w:r>
            <w:r w:rsidR="00316D01">
              <w:tab/>
            </w:r>
            <w:r w:rsidRPr="00A41E89">
              <w:t>I</w:t>
            </w:r>
            <w:r w:rsidR="00316D01">
              <w:t>dentify spaces, conditions, and </w:t>
            </w:r>
            <w:r w:rsidRPr="00A41E89">
              <w:t>pr</w:t>
            </w:r>
            <w:r w:rsidR="00316D01">
              <w:t>actices that may cause women to react as if they are re</w:t>
            </w:r>
            <w:r w:rsidR="00316D01">
              <w:noBreakHyphen/>
            </w:r>
            <w:r w:rsidRPr="00A41E89">
              <w:t xml:space="preserve">experiencing the original trauma (i.e., </w:t>
            </w:r>
            <w:r w:rsidR="00C14D1C">
              <w:t xml:space="preserve">be </w:t>
            </w:r>
            <w:r w:rsidRPr="00A41E89">
              <w:t>re-traumatiz</w:t>
            </w:r>
            <w:r w:rsidR="00C14D1C">
              <w:t>ed</w:t>
            </w:r>
            <w:r w:rsidRPr="00A41E89">
              <w:t xml:space="preserve">). </w:t>
            </w: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r>
      <w:tr w:rsidR="0018087E" w:rsidRPr="00A41E89" w:rsidTr="00316D01">
        <w:tc>
          <w:tcPr>
            <w:tcW w:w="3240" w:type="dxa"/>
            <w:vAlign w:val="bottom"/>
          </w:tcPr>
          <w:p w:rsidR="0018087E" w:rsidRPr="00A41E89" w:rsidRDefault="0018087E" w:rsidP="00316D01">
            <w:pPr>
              <w:pStyle w:val="ExhibitText"/>
              <w:ind w:left="342" w:hanging="342"/>
            </w:pPr>
            <w:r w:rsidRPr="00A41E89">
              <w:t>10</w:t>
            </w:r>
            <w:r w:rsidR="00316D01">
              <w:t>.</w:t>
            </w:r>
            <w:r w:rsidR="00316D01">
              <w:tab/>
            </w:r>
            <w:r w:rsidRPr="00F00388">
              <w:t>Use</w:t>
            </w:r>
            <w:r w:rsidR="00316D01" w:rsidRPr="00F00388">
              <w:t xml:space="preserve"> </w:t>
            </w:r>
            <w:r w:rsidR="00F00388" w:rsidRPr="00F00388">
              <w:t>“</w:t>
            </w:r>
            <w:r w:rsidR="00316D01" w:rsidRPr="00F00388">
              <w:t>universal precautions</w:t>
            </w:r>
            <w:r w:rsidR="00F00388" w:rsidRPr="00F00388">
              <w:t>”</w:t>
            </w:r>
            <w:r w:rsidR="00316D01" w:rsidRPr="00F00388">
              <w:t xml:space="preserve"> to avoid </w:t>
            </w:r>
            <w:r w:rsidRPr="00F00388">
              <w:t>re</w:t>
            </w:r>
            <w:r w:rsidR="00C14D1C" w:rsidRPr="00F00388">
              <w:t>-</w:t>
            </w:r>
            <w:r w:rsidRPr="00F00388">
              <w:t>traumatization</w:t>
            </w:r>
            <w:r w:rsidR="00C14D1C" w:rsidRPr="00F00388">
              <w:t>.</w:t>
            </w:r>
            <w:r w:rsidRPr="00A41E89">
              <w:t xml:space="preserve"> </w:t>
            </w: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r>
      <w:tr w:rsidR="0018087E" w:rsidRPr="00A41E89" w:rsidTr="00316D01">
        <w:tc>
          <w:tcPr>
            <w:tcW w:w="3240" w:type="dxa"/>
            <w:vAlign w:val="bottom"/>
          </w:tcPr>
          <w:p w:rsidR="0018087E" w:rsidRPr="00A41E89" w:rsidRDefault="0018087E" w:rsidP="00316D01">
            <w:pPr>
              <w:pStyle w:val="ExhibitText"/>
              <w:ind w:left="342" w:hanging="342"/>
            </w:pPr>
            <w:r w:rsidRPr="00A41E89">
              <w:t>11</w:t>
            </w:r>
            <w:r w:rsidR="00316D01">
              <w:t>.</w:t>
            </w:r>
            <w:r w:rsidR="00316D01">
              <w:tab/>
              <w:t>Use person-first, non-clinical </w:t>
            </w:r>
            <w:r w:rsidRPr="00A41E89">
              <w:t>language.</w:t>
            </w: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r>
      <w:tr w:rsidR="0018087E" w:rsidRPr="00A41E89" w:rsidTr="00316D01">
        <w:tc>
          <w:tcPr>
            <w:tcW w:w="3240" w:type="dxa"/>
            <w:vAlign w:val="bottom"/>
          </w:tcPr>
          <w:p w:rsidR="0018087E" w:rsidRPr="00A41E89" w:rsidRDefault="0018087E" w:rsidP="00316D01">
            <w:pPr>
              <w:pStyle w:val="ExhibitText"/>
              <w:ind w:left="342" w:hanging="342"/>
            </w:pPr>
            <w:r w:rsidRPr="00A41E89">
              <w:t>12</w:t>
            </w:r>
            <w:r w:rsidR="00316D01">
              <w:t>.</w:t>
            </w:r>
            <w:r w:rsidR="00316D01">
              <w:tab/>
            </w:r>
            <w:r w:rsidRPr="00A41E89">
              <w:t>Support peer or participant skill development by sharing power.</w:t>
            </w: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r>
      <w:tr w:rsidR="0018087E" w:rsidRPr="00A41E89" w:rsidTr="00316D01">
        <w:tc>
          <w:tcPr>
            <w:tcW w:w="3240" w:type="dxa"/>
            <w:vAlign w:val="bottom"/>
          </w:tcPr>
          <w:p w:rsidR="0018087E" w:rsidRPr="00A41E89" w:rsidRDefault="0018087E" w:rsidP="00316D01">
            <w:pPr>
              <w:pStyle w:val="ExhibitText"/>
              <w:ind w:left="342" w:hanging="342"/>
            </w:pPr>
            <w:r w:rsidRPr="00A41E89">
              <w:t>13</w:t>
            </w:r>
            <w:r w:rsidR="00316D01">
              <w:t>.</w:t>
            </w:r>
            <w:r w:rsidR="00316D01">
              <w:tab/>
            </w:r>
            <w:r w:rsidRPr="00A41E89">
              <w:t>Support peer or participant involvement by providing opportunities for program participants to facilitate, organize, and coordinate activities.</w:t>
            </w: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c>
          <w:tcPr>
            <w:tcW w:w="960" w:type="dxa"/>
          </w:tcPr>
          <w:p w:rsidR="0018087E" w:rsidRPr="00A41E89" w:rsidRDefault="0018087E" w:rsidP="00A41E89">
            <w:pPr>
              <w:pStyle w:val="ExhibitText"/>
            </w:pPr>
          </w:p>
        </w:tc>
      </w:tr>
      <w:tr w:rsidR="0018087E" w:rsidRPr="00A41E89" w:rsidTr="00316D01">
        <w:tc>
          <w:tcPr>
            <w:tcW w:w="3240" w:type="dxa"/>
            <w:vAlign w:val="bottom"/>
          </w:tcPr>
          <w:p w:rsidR="0018087E" w:rsidRPr="00A41E89" w:rsidRDefault="0018087E" w:rsidP="00316D01">
            <w:pPr>
              <w:pStyle w:val="ExhibitText"/>
              <w:keepNext/>
              <w:keepLines/>
              <w:ind w:left="342" w:hanging="342"/>
            </w:pPr>
            <w:r w:rsidRPr="00A41E89">
              <w:lastRenderedPageBreak/>
              <w:t>14</w:t>
            </w:r>
            <w:r w:rsidR="00316D01">
              <w:t>.</w:t>
            </w:r>
            <w:r w:rsidR="00316D01">
              <w:tab/>
            </w:r>
            <w:r w:rsidRPr="00A41E89">
              <w:t>Establish and maint</w:t>
            </w:r>
            <w:r w:rsidR="00316D01">
              <w:t>ain transparency in actions and </w:t>
            </w:r>
            <w:r w:rsidRPr="00A41E89">
              <w:t>interactions.</w:t>
            </w:r>
          </w:p>
        </w:tc>
        <w:tc>
          <w:tcPr>
            <w:tcW w:w="960" w:type="dxa"/>
            <w:vAlign w:val="center"/>
          </w:tcPr>
          <w:p w:rsidR="0018087E" w:rsidRPr="00A41E89" w:rsidRDefault="0018087E" w:rsidP="00316D01">
            <w:pPr>
              <w:pStyle w:val="ExhibitText"/>
              <w:keepNext/>
              <w:keepLines/>
              <w:jc w:val="center"/>
            </w:pPr>
          </w:p>
        </w:tc>
        <w:tc>
          <w:tcPr>
            <w:tcW w:w="960" w:type="dxa"/>
            <w:vAlign w:val="center"/>
          </w:tcPr>
          <w:p w:rsidR="0018087E" w:rsidRPr="00A41E89" w:rsidRDefault="0018087E" w:rsidP="00316D01">
            <w:pPr>
              <w:pStyle w:val="ExhibitText"/>
              <w:keepNext/>
              <w:keepLines/>
              <w:jc w:val="center"/>
            </w:pPr>
          </w:p>
        </w:tc>
        <w:tc>
          <w:tcPr>
            <w:tcW w:w="960" w:type="dxa"/>
            <w:vAlign w:val="center"/>
          </w:tcPr>
          <w:p w:rsidR="0018087E" w:rsidRPr="00A41E89" w:rsidRDefault="0018087E" w:rsidP="00316D01">
            <w:pPr>
              <w:pStyle w:val="ExhibitText"/>
              <w:keepNext/>
              <w:keepLines/>
              <w:jc w:val="center"/>
            </w:pPr>
          </w:p>
        </w:tc>
        <w:tc>
          <w:tcPr>
            <w:tcW w:w="960" w:type="dxa"/>
            <w:vAlign w:val="center"/>
          </w:tcPr>
          <w:p w:rsidR="0018087E" w:rsidRPr="00A41E89" w:rsidRDefault="0018087E" w:rsidP="00316D01">
            <w:pPr>
              <w:pStyle w:val="ExhibitText"/>
              <w:keepNext/>
              <w:keepLines/>
              <w:jc w:val="center"/>
            </w:pPr>
          </w:p>
        </w:tc>
        <w:tc>
          <w:tcPr>
            <w:tcW w:w="960" w:type="dxa"/>
            <w:vAlign w:val="center"/>
          </w:tcPr>
          <w:p w:rsidR="0018087E" w:rsidRPr="00A41E89" w:rsidRDefault="0018087E" w:rsidP="00316D01">
            <w:pPr>
              <w:pStyle w:val="ExhibitText"/>
              <w:keepNext/>
              <w:keepLines/>
              <w:jc w:val="center"/>
            </w:pPr>
          </w:p>
        </w:tc>
        <w:tc>
          <w:tcPr>
            <w:tcW w:w="960" w:type="dxa"/>
            <w:vAlign w:val="center"/>
          </w:tcPr>
          <w:p w:rsidR="0018087E" w:rsidRPr="00A41E89" w:rsidRDefault="0018087E" w:rsidP="00316D01">
            <w:pPr>
              <w:pStyle w:val="ExhibitText"/>
              <w:keepNext/>
              <w:keepLines/>
              <w:jc w:val="center"/>
            </w:pPr>
          </w:p>
        </w:tc>
      </w:tr>
      <w:tr w:rsidR="0018087E" w:rsidRPr="00A41E89" w:rsidTr="00316D01">
        <w:tc>
          <w:tcPr>
            <w:tcW w:w="3240" w:type="dxa"/>
            <w:vAlign w:val="bottom"/>
          </w:tcPr>
          <w:p w:rsidR="0018087E" w:rsidRPr="00A41E89" w:rsidRDefault="0018087E" w:rsidP="00316D01">
            <w:pPr>
              <w:pStyle w:val="ExhibitText"/>
              <w:ind w:left="342" w:hanging="342"/>
            </w:pPr>
            <w:r w:rsidRPr="00A41E89">
              <w:t>15</w:t>
            </w:r>
            <w:r w:rsidR="00316D01">
              <w:t>.</w:t>
            </w:r>
            <w:r w:rsidR="00316D01">
              <w:tab/>
            </w:r>
            <w:r w:rsidRPr="00A41E89">
              <w:t>Share information in an ongoing, consistent manner.</w:t>
            </w: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r>
      <w:tr w:rsidR="0018087E" w:rsidRPr="00A41E89" w:rsidTr="00316D01">
        <w:tc>
          <w:tcPr>
            <w:tcW w:w="3240" w:type="dxa"/>
            <w:vAlign w:val="bottom"/>
          </w:tcPr>
          <w:p w:rsidR="0018087E" w:rsidRPr="00A41E89" w:rsidRDefault="0018087E" w:rsidP="00316D01">
            <w:pPr>
              <w:pStyle w:val="ExhibitText"/>
              <w:ind w:left="342" w:hanging="342"/>
            </w:pPr>
            <w:r w:rsidRPr="00A41E89">
              <w:t>16</w:t>
            </w:r>
            <w:r w:rsidR="00316D01">
              <w:t>.</w:t>
            </w:r>
            <w:r w:rsidR="00316D01">
              <w:tab/>
            </w:r>
            <w:r w:rsidRPr="00A41E89">
              <w:t>Establ</w:t>
            </w:r>
            <w:r w:rsidR="00316D01">
              <w:t>ish trusting relationships with </w:t>
            </w:r>
            <w:r w:rsidRPr="00A41E89">
              <w:t>colleagues.</w:t>
            </w: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r>
      <w:tr w:rsidR="0018087E" w:rsidRPr="00A41E89" w:rsidTr="00316D01">
        <w:tc>
          <w:tcPr>
            <w:tcW w:w="3240" w:type="dxa"/>
            <w:vAlign w:val="bottom"/>
          </w:tcPr>
          <w:p w:rsidR="0018087E" w:rsidRPr="00A41E89" w:rsidRDefault="00316D01" w:rsidP="00316D01">
            <w:pPr>
              <w:pStyle w:val="ExhibitText"/>
              <w:ind w:left="342" w:hanging="342"/>
            </w:pPr>
            <w:r>
              <w:t>17.</w:t>
            </w:r>
            <w:r>
              <w:tab/>
            </w:r>
            <w:r w:rsidR="0018087E" w:rsidRPr="00A41E89">
              <w:t>Establish tru</w:t>
            </w:r>
            <w:r>
              <w:t>sting relationships that </w:t>
            </w:r>
            <w:r w:rsidR="0018087E" w:rsidRPr="00A41E89">
              <w:t>are respectful, collaborativ</w:t>
            </w:r>
            <w:r>
              <w:t>e, and inclusive with peers and </w:t>
            </w:r>
            <w:r w:rsidR="0018087E" w:rsidRPr="00A41E89">
              <w:t>participants.</w:t>
            </w: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r>
      <w:tr w:rsidR="0018087E" w:rsidRPr="00A41E89" w:rsidTr="00316D01">
        <w:tc>
          <w:tcPr>
            <w:tcW w:w="3240" w:type="dxa"/>
            <w:vAlign w:val="bottom"/>
          </w:tcPr>
          <w:p w:rsidR="0018087E" w:rsidRPr="00A41E89" w:rsidRDefault="00316D01" w:rsidP="00316D01">
            <w:pPr>
              <w:pStyle w:val="ExhibitText"/>
              <w:ind w:left="342" w:hanging="342"/>
            </w:pPr>
            <w:r>
              <w:t>18.</w:t>
            </w:r>
            <w:r>
              <w:tab/>
            </w:r>
            <w:r w:rsidR="0018087E" w:rsidRPr="00A41E89">
              <w:t>Make appropriate referrals with timely follow-up.</w:t>
            </w: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r>
      <w:tr w:rsidR="0018087E" w:rsidRPr="00A41E89" w:rsidTr="00316D01">
        <w:tc>
          <w:tcPr>
            <w:tcW w:w="3240" w:type="dxa"/>
            <w:vAlign w:val="bottom"/>
          </w:tcPr>
          <w:p w:rsidR="0018087E" w:rsidRPr="00A41E89" w:rsidRDefault="00316D01" w:rsidP="00316D01">
            <w:pPr>
              <w:pStyle w:val="ExhibitText"/>
              <w:ind w:left="342" w:hanging="342"/>
            </w:pPr>
            <w:r>
              <w:t>19.</w:t>
            </w:r>
            <w:r>
              <w:tab/>
            </w:r>
            <w:r w:rsidR="0018087E" w:rsidRPr="00A41E89">
              <w:t>Engage peers and participants with empathy, warmth, and sincerity.</w:t>
            </w: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r>
      <w:tr w:rsidR="0018087E" w:rsidRPr="00A41E89" w:rsidTr="00316D01">
        <w:tc>
          <w:tcPr>
            <w:tcW w:w="3240" w:type="dxa"/>
            <w:vAlign w:val="bottom"/>
          </w:tcPr>
          <w:p w:rsidR="0018087E" w:rsidRPr="00A41E89" w:rsidRDefault="0018087E" w:rsidP="00316D01">
            <w:pPr>
              <w:pStyle w:val="ExhibitText"/>
              <w:ind w:left="342" w:hanging="342"/>
            </w:pPr>
            <w:r w:rsidRPr="00A41E89">
              <w:t>20.</w:t>
            </w:r>
            <w:r w:rsidR="00316D01">
              <w:tab/>
            </w:r>
            <w:r w:rsidRPr="00A41E89">
              <w:t>Practice self-care in an intentional, consistent manner.</w:t>
            </w: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r>
      <w:tr w:rsidR="0018087E" w:rsidRPr="00A41E89" w:rsidTr="00316D01">
        <w:tc>
          <w:tcPr>
            <w:tcW w:w="3240" w:type="dxa"/>
            <w:vAlign w:val="bottom"/>
          </w:tcPr>
          <w:p w:rsidR="0018087E" w:rsidRPr="00A41E89" w:rsidRDefault="0018087E" w:rsidP="00316D01">
            <w:pPr>
              <w:pStyle w:val="ExhibitText"/>
              <w:ind w:left="342" w:hanging="342"/>
            </w:pPr>
            <w:r w:rsidRPr="00A41E89">
              <w:t>21.</w:t>
            </w:r>
            <w:r w:rsidR="00316D01">
              <w:tab/>
            </w:r>
            <w:r w:rsidRPr="00A41E89">
              <w:t>Maintain confidentiality.</w:t>
            </w: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r>
      <w:tr w:rsidR="0018087E" w:rsidRPr="00A41E89" w:rsidTr="00316D01">
        <w:tc>
          <w:tcPr>
            <w:tcW w:w="3240" w:type="dxa"/>
            <w:vAlign w:val="bottom"/>
          </w:tcPr>
          <w:p w:rsidR="0018087E" w:rsidRPr="00A41E89" w:rsidRDefault="0018087E" w:rsidP="00316D01">
            <w:pPr>
              <w:pStyle w:val="ExhibitText"/>
              <w:ind w:left="342" w:hanging="342"/>
            </w:pPr>
            <w:r w:rsidRPr="00A41E89">
              <w:t>22.</w:t>
            </w:r>
            <w:r w:rsidR="00316D01">
              <w:tab/>
            </w:r>
            <w:r w:rsidRPr="00A41E89">
              <w:t>Ask for help when needed from supervisor, peers and participants, and colleagues.</w:t>
            </w: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r>
      <w:tr w:rsidR="0018087E" w:rsidRPr="00A41E89" w:rsidTr="00316D01">
        <w:tc>
          <w:tcPr>
            <w:tcW w:w="3240" w:type="dxa"/>
            <w:vAlign w:val="bottom"/>
          </w:tcPr>
          <w:p w:rsidR="0018087E" w:rsidRPr="00A41E89" w:rsidRDefault="0018087E" w:rsidP="00316D01">
            <w:pPr>
              <w:pStyle w:val="ExhibitText"/>
              <w:ind w:left="342" w:hanging="342"/>
            </w:pPr>
            <w:r w:rsidRPr="00A41E89">
              <w:t>23.</w:t>
            </w:r>
            <w:r w:rsidR="00316D01">
              <w:tab/>
            </w:r>
            <w:r w:rsidRPr="00A41E89">
              <w:t>Offer peers and participants choices, and honor their decisions.</w:t>
            </w: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r>
      <w:tr w:rsidR="0018087E" w:rsidRPr="00A41E89" w:rsidTr="00316D01">
        <w:tc>
          <w:tcPr>
            <w:tcW w:w="3240" w:type="dxa"/>
            <w:vAlign w:val="bottom"/>
          </w:tcPr>
          <w:p w:rsidR="0018087E" w:rsidRPr="00A41E89" w:rsidRDefault="0018087E" w:rsidP="00316D01">
            <w:pPr>
              <w:pStyle w:val="ExhibitText"/>
              <w:ind w:left="342" w:hanging="342"/>
            </w:pPr>
            <w:r w:rsidRPr="00A41E89">
              <w:t>24.</w:t>
            </w:r>
            <w:r w:rsidR="00316D01">
              <w:tab/>
              <w:t>Coach peers and participants to know their own strengths and </w:t>
            </w:r>
            <w:r w:rsidRPr="00A41E89">
              <w:t>talents.</w:t>
            </w: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r>
      <w:tr w:rsidR="0018087E" w:rsidRPr="00A41E89" w:rsidTr="00316D01">
        <w:tc>
          <w:tcPr>
            <w:tcW w:w="3240" w:type="dxa"/>
            <w:vAlign w:val="bottom"/>
          </w:tcPr>
          <w:p w:rsidR="0018087E" w:rsidRPr="00A41E89" w:rsidRDefault="0018087E" w:rsidP="00316D01">
            <w:pPr>
              <w:pStyle w:val="ExhibitText"/>
              <w:ind w:left="342" w:hanging="342"/>
            </w:pPr>
            <w:r w:rsidRPr="00A41E89">
              <w:t>25.</w:t>
            </w:r>
            <w:r w:rsidR="00316D01">
              <w:tab/>
            </w:r>
            <w:r w:rsidRPr="00A41E89">
              <w:t>Dem</w:t>
            </w:r>
            <w:r w:rsidR="00316D01">
              <w:t>onstrate culturally appropriate </w:t>
            </w:r>
            <w:r w:rsidRPr="00A41E89">
              <w:t>respect.</w:t>
            </w: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r>
      <w:tr w:rsidR="0018087E" w:rsidRPr="00A41E89" w:rsidTr="00316D01">
        <w:tc>
          <w:tcPr>
            <w:tcW w:w="3240" w:type="dxa"/>
            <w:vAlign w:val="bottom"/>
          </w:tcPr>
          <w:p w:rsidR="0018087E" w:rsidRPr="00A41E89" w:rsidRDefault="0018087E" w:rsidP="00316D01">
            <w:pPr>
              <w:pStyle w:val="ExhibitText"/>
              <w:ind w:left="342" w:hanging="342"/>
            </w:pPr>
            <w:r w:rsidRPr="00A41E89">
              <w:t>26.</w:t>
            </w:r>
            <w:r w:rsidR="00316D01">
              <w:tab/>
            </w:r>
            <w:r w:rsidRPr="00A41E89">
              <w:t>Ta</w:t>
            </w:r>
            <w:r w:rsidR="00316D01">
              <w:t>ilor approach to the unique and personal goals and needs of </w:t>
            </w:r>
            <w:r w:rsidRPr="00A41E89">
              <w:t>peers and participants.</w:t>
            </w: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c>
          <w:tcPr>
            <w:tcW w:w="960" w:type="dxa"/>
            <w:vAlign w:val="center"/>
          </w:tcPr>
          <w:p w:rsidR="0018087E" w:rsidRPr="00A41E89" w:rsidRDefault="0018087E" w:rsidP="00316D01">
            <w:pPr>
              <w:pStyle w:val="ExhibitText"/>
              <w:jc w:val="center"/>
            </w:pPr>
          </w:p>
        </w:tc>
      </w:tr>
    </w:tbl>
    <w:p w:rsidR="000152C2" w:rsidRDefault="000152C2" w:rsidP="00453FE3">
      <w:pPr>
        <w:pStyle w:val="BodyText"/>
      </w:pPr>
    </w:p>
    <w:p w:rsidR="00F57139" w:rsidRPr="00453FE3" w:rsidRDefault="00F57139" w:rsidP="00453FE3">
      <w:pPr>
        <w:pStyle w:val="BodyText"/>
      </w:pPr>
    </w:p>
    <w:sectPr w:rsidR="00F57139" w:rsidRPr="00453FE3" w:rsidSect="00453FE3">
      <w:headerReference w:type="default" r:id="rId18"/>
      <w:pgSz w:w="12240" w:h="15840" w:code="1"/>
      <w:pgMar w:top="1440" w:right="1440" w:bottom="1440" w:left="1800" w:header="108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789" w:rsidRDefault="00136789" w:rsidP="00D979EA">
      <w:r>
        <w:separator/>
      </w:r>
    </w:p>
  </w:endnote>
  <w:endnote w:type="continuationSeparator" w:id="0">
    <w:p w:rsidR="00136789" w:rsidRDefault="00136789"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FC" w:rsidRDefault="005216FC"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139282"/>
      <w:docPartObj>
        <w:docPartGallery w:val="Page Numbers (Bottom of Page)"/>
        <w:docPartUnique/>
      </w:docPartObj>
    </w:sdtPr>
    <w:sdtEndPr>
      <w:rPr>
        <w:noProof/>
      </w:rPr>
    </w:sdtEndPr>
    <w:sdtContent>
      <w:p w:rsidR="007216AD" w:rsidRDefault="007216AD">
        <w:pPr>
          <w:pStyle w:val="Footer"/>
          <w:jc w:val="right"/>
        </w:pPr>
        <w:r>
          <w:fldChar w:fldCharType="begin"/>
        </w:r>
        <w:r>
          <w:instrText xml:space="preserve"> PAGE   \* MERGEFORMAT </w:instrText>
        </w:r>
        <w:r>
          <w:fldChar w:fldCharType="separate"/>
        </w:r>
        <w:r w:rsidR="00A43C0F">
          <w:rPr>
            <w:noProof/>
          </w:rPr>
          <w:t>10</w:t>
        </w:r>
        <w:r>
          <w:rPr>
            <w:noProof/>
          </w:rPr>
          <w:fldChar w:fldCharType="end"/>
        </w:r>
      </w:p>
    </w:sdtContent>
  </w:sdt>
  <w:p w:rsidR="007216AD" w:rsidRDefault="007216AD" w:rsidP="00744E2C">
    <w:pPr>
      <w:pStyle w:val="Footer"/>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FC" w:rsidRDefault="005216FC" w:rsidP="00744E2C">
    <w:pPr>
      <w:pStyle w:val="Footer"/>
      <w:pBdr>
        <w:top w:val="none" w:sz="0" w:space="0" w:color="auto"/>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FC" w:rsidRDefault="005216FC" w:rsidP="00744E2C">
    <w:pPr>
      <w:pStyle w:val="Footer"/>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789" w:rsidRDefault="00136789" w:rsidP="00D979EA">
      <w:r>
        <w:separator/>
      </w:r>
    </w:p>
  </w:footnote>
  <w:footnote w:type="continuationSeparator" w:id="0">
    <w:p w:rsidR="00136789" w:rsidRDefault="00136789" w:rsidP="00D9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FC" w:rsidRPr="007E78C1" w:rsidRDefault="005216FC" w:rsidP="00133465">
    <w:pPr>
      <w:pStyle w:val="Header"/>
    </w:pPr>
    <w:r>
      <w:t>PARTICIPANT SURVEY SCALES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FC" w:rsidRPr="007E78C1" w:rsidRDefault="005216FC" w:rsidP="00133465">
    <w:pPr>
      <w:pStyle w:val="Header"/>
    </w:pPr>
    <w:r>
      <w:t>PARTICIPANT SURVEY SCALES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FC" w:rsidRPr="007E78C1" w:rsidRDefault="005216FC" w:rsidP="00133465">
    <w:pPr>
      <w:pStyle w:val="Header"/>
    </w:pPr>
    <w:r>
      <w:t>PARTICIPANT SURVEY SCALES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FC" w:rsidRPr="007E78C1" w:rsidRDefault="005216FC" w:rsidP="00133465">
    <w:pPr>
      <w:pStyle w:val="Header"/>
    </w:pPr>
    <w:r>
      <w:t>PARTICIPANT SURVEY SCALES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F78"/>
    <w:multiLevelType w:val="hybridMultilevel"/>
    <w:tmpl w:val="AC2A6E10"/>
    <w:lvl w:ilvl="0" w:tplc="D38663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7C13CA"/>
    <w:multiLevelType w:val="hybridMultilevel"/>
    <w:tmpl w:val="AA202CCC"/>
    <w:lvl w:ilvl="0" w:tplc="D38663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743338"/>
    <w:multiLevelType w:val="hybridMultilevel"/>
    <w:tmpl w:val="08A873EE"/>
    <w:lvl w:ilvl="0" w:tplc="D38663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FA724A"/>
    <w:multiLevelType w:val="hybridMultilevel"/>
    <w:tmpl w:val="4F3076A6"/>
    <w:lvl w:ilvl="0" w:tplc="D38663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845FE3"/>
    <w:multiLevelType w:val="hybridMultilevel"/>
    <w:tmpl w:val="BE38104E"/>
    <w:lvl w:ilvl="0" w:tplc="D3866350">
      <w:start w:val="1"/>
      <w:numFmt w:val="bullet"/>
      <w:lvlText w:val=""/>
      <w:lvlJc w:val="left"/>
      <w:pPr>
        <w:ind w:left="63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17624947"/>
    <w:multiLevelType w:val="hybridMultilevel"/>
    <w:tmpl w:val="EE7E1BA2"/>
    <w:lvl w:ilvl="0" w:tplc="D38663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740B7E"/>
    <w:multiLevelType w:val="hybridMultilevel"/>
    <w:tmpl w:val="34EC9922"/>
    <w:lvl w:ilvl="0" w:tplc="D38663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045114"/>
    <w:multiLevelType w:val="hybridMultilevel"/>
    <w:tmpl w:val="4C248EC2"/>
    <w:lvl w:ilvl="0" w:tplc="D386635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E4D2634"/>
    <w:multiLevelType w:val="hybridMultilevel"/>
    <w:tmpl w:val="91ECA5D8"/>
    <w:lvl w:ilvl="0" w:tplc="D38663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6757E"/>
    <w:multiLevelType w:val="hybridMultilevel"/>
    <w:tmpl w:val="8968BE0E"/>
    <w:lvl w:ilvl="0" w:tplc="D38663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3B7E40"/>
    <w:multiLevelType w:val="hybridMultilevel"/>
    <w:tmpl w:val="6DC20AA0"/>
    <w:lvl w:ilvl="0" w:tplc="D38663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2">
    <w:nsid w:val="2AE53E97"/>
    <w:multiLevelType w:val="multilevel"/>
    <w:tmpl w:val="AE80E6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2AF07460"/>
    <w:multiLevelType w:val="hybridMultilevel"/>
    <w:tmpl w:val="98E07748"/>
    <w:lvl w:ilvl="0" w:tplc="D38663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F92495"/>
    <w:multiLevelType w:val="hybridMultilevel"/>
    <w:tmpl w:val="59E4E204"/>
    <w:lvl w:ilvl="0" w:tplc="D38663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FA110E"/>
    <w:multiLevelType w:val="hybridMultilevel"/>
    <w:tmpl w:val="12ACB3A8"/>
    <w:lvl w:ilvl="0" w:tplc="D38663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7">
    <w:nsid w:val="3FB828AB"/>
    <w:multiLevelType w:val="hybridMultilevel"/>
    <w:tmpl w:val="DA7A284E"/>
    <w:lvl w:ilvl="0" w:tplc="D38663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AE574E"/>
    <w:multiLevelType w:val="hybridMultilevel"/>
    <w:tmpl w:val="1F2881DE"/>
    <w:lvl w:ilvl="0" w:tplc="D38663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E902DD"/>
    <w:multiLevelType w:val="hybridMultilevel"/>
    <w:tmpl w:val="796483A2"/>
    <w:lvl w:ilvl="0" w:tplc="D38663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937818"/>
    <w:multiLevelType w:val="hybridMultilevel"/>
    <w:tmpl w:val="0A3E5BD4"/>
    <w:lvl w:ilvl="0" w:tplc="D38663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DF14A5"/>
    <w:multiLevelType w:val="hybridMultilevel"/>
    <w:tmpl w:val="67CC885E"/>
    <w:lvl w:ilvl="0" w:tplc="D38663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1437B0"/>
    <w:multiLevelType w:val="hybridMultilevel"/>
    <w:tmpl w:val="49EA251A"/>
    <w:lvl w:ilvl="0" w:tplc="D38663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04473E"/>
    <w:multiLevelType w:val="hybridMultilevel"/>
    <w:tmpl w:val="8EB653F4"/>
    <w:lvl w:ilvl="0" w:tplc="D38663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E17F56"/>
    <w:multiLevelType w:val="hybridMultilevel"/>
    <w:tmpl w:val="D084CFF0"/>
    <w:lvl w:ilvl="0" w:tplc="D3866350">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nsid w:val="66046FC0"/>
    <w:multiLevelType w:val="hybridMultilevel"/>
    <w:tmpl w:val="D676E92C"/>
    <w:lvl w:ilvl="0" w:tplc="D38663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474FEE"/>
    <w:multiLevelType w:val="hybridMultilevel"/>
    <w:tmpl w:val="4D74B38C"/>
    <w:lvl w:ilvl="0" w:tplc="D38663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8">
    <w:nsid w:val="756A4023"/>
    <w:multiLevelType w:val="hybridMultilevel"/>
    <w:tmpl w:val="86306B62"/>
    <w:lvl w:ilvl="0" w:tplc="D38663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397366"/>
    <w:multiLevelType w:val="hybridMultilevel"/>
    <w:tmpl w:val="B832F8E2"/>
    <w:lvl w:ilvl="0" w:tplc="D3866350">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31">
    <w:nsid w:val="7C6030A3"/>
    <w:multiLevelType w:val="hybridMultilevel"/>
    <w:tmpl w:val="2F7AD15C"/>
    <w:lvl w:ilvl="0" w:tplc="D38663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CA09A0"/>
    <w:multiLevelType w:val="hybridMultilevel"/>
    <w:tmpl w:val="E2347528"/>
    <w:lvl w:ilvl="0" w:tplc="D38663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3217F6"/>
    <w:multiLevelType w:val="hybridMultilevel"/>
    <w:tmpl w:val="F8C2C906"/>
    <w:lvl w:ilvl="0" w:tplc="D3866350">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7"/>
  </w:num>
  <w:num w:numId="3">
    <w:abstractNumId w:val="30"/>
  </w:num>
  <w:num w:numId="4">
    <w:abstractNumId w:val="16"/>
  </w:num>
  <w:num w:numId="5">
    <w:abstractNumId w:val="34"/>
  </w:num>
  <w:num w:numId="6">
    <w:abstractNumId w:val="14"/>
  </w:num>
  <w:num w:numId="7">
    <w:abstractNumId w:val="18"/>
  </w:num>
  <w:num w:numId="8">
    <w:abstractNumId w:val="0"/>
  </w:num>
  <w:num w:numId="9">
    <w:abstractNumId w:val="21"/>
  </w:num>
  <w:num w:numId="10">
    <w:abstractNumId w:val="19"/>
  </w:num>
  <w:num w:numId="11">
    <w:abstractNumId w:val="17"/>
  </w:num>
  <w:num w:numId="12">
    <w:abstractNumId w:val="8"/>
  </w:num>
  <w:num w:numId="13">
    <w:abstractNumId w:val="20"/>
  </w:num>
  <w:num w:numId="14">
    <w:abstractNumId w:val="10"/>
  </w:num>
  <w:num w:numId="15">
    <w:abstractNumId w:val="22"/>
  </w:num>
  <w:num w:numId="16">
    <w:abstractNumId w:val="26"/>
  </w:num>
  <w:num w:numId="17">
    <w:abstractNumId w:val="4"/>
  </w:num>
  <w:num w:numId="18">
    <w:abstractNumId w:val="3"/>
  </w:num>
  <w:num w:numId="19">
    <w:abstractNumId w:val="31"/>
  </w:num>
  <w:num w:numId="20">
    <w:abstractNumId w:val="25"/>
  </w:num>
  <w:num w:numId="21">
    <w:abstractNumId w:val="23"/>
  </w:num>
  <w:num w:numId="22">
    <w:abstractNumId w:val="9"/>
  </w:num>
  <w:num w:numId="23">
    <w:abstractNumId w:val="1"/>
  </w:num>
  <w:num w:numId="24">
    <w:abstractNumId w:val="33"/>
  </w:num>
  <w:num w:numId="25">
    <w:abstractNumId w:val="29"/>
  </w:num>
  <w:num w:numId="26">
    <w:abstractNumId w:val="6"/>
  </w:num>
  <w:num w:numId="27">
    <w:abstractNumId w:val="7"/>
  </w:num>
  <w:num w:numId="28">
    <w:abstractNumId w:val="2"/>
  </w:num>
  <w:num w:numId="29">
    <w:abstractNumId w:val="13"/>
  </w:num>
  <w:num w:numId="30">
    <w:abstractNumId w:val="24"/>
  </w:num>
  <w:num w:numId="31">
    <w:abstractNumId w:val="15"/>
  </w:num>
  <w:num w:numId="32">
    <w:abstractNumId w:val="5"/>
  </w:num>
  <w:num w:numId="33">
    <w:abstractNumId w:val="28"/>
  </w:num>
  <w:num w:numId="34">
    <w:abstractNumId w:val="12"/>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8" w:dllVersion="513"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6A"/>
    <w:rsid w:val="00003A2C"/>
    <w:rsid w:val="00006038"/>
    <w:rsid w:val="00006B3A"/>
    <w:rsid w:val="000136F3"/>
    <w:rsid w:val="000152C2"/>
    <w:rsid w:val="00016E17"/>
    <w:rsid w:val="000215C8"/>
    <w:rsid w:val="0002216E"/>
    <w:rsid w:val="00027FC1"/>
    <w:rsid w:val="00036A75"/>
    <w:rsid w:val="00040E00"/>
    <w:rsid w:val="00046728"/>
    <w:rsid w:val="000525E0"/>
    <w:rsid w:val="00053EEF"/>
    <w:rsid w:val="000543DC"/>
    <w:rsid w:val="00055022"/>
    <w:rsid w:val="0005750B"/>
    <w:rsid w:val="0006045E"/>
    <w:rsid w:val="0006587B"/>
    <w:rsid w:val="00070322"/>
    <w:rsid w:val="00082D01"/>
    <w:rsid w:val="00083F9A"/>
    <w:rsid w:val="00087856"/>
    <w:rsid w:val="000902AA"/>
    <w:rsid w:val="00091C6A"/>
    <w:rsid w:val="00095D40"/>
    <w:rsid w:val="000A00A2"/>
    <w:rsid w:val="000A1C6D"/>
    <w:rsid w:val="000A7D69"/>
    <w:rsid w:val="000B33D1"/>
    <w:rsid w:val="000B7E9C"/>
    <w:rsid w:val="000C0A39"/>
    <w:rsid w:val="000C3040"/>
    <w:rsid w:val="000D53F1"/>
    <w:rsid w:val="000D5777"/>
    <w:rsid w:val="000D6A91"/>
    <w:rsid w:val="000E491A"/>
    <w:rsid w:val="000E5430"/>
    <w:rsid w:val="000E6B75"/>
    <w:rsid w:val="000F4334"/>
    <w:rsid w:val="000F53F4"/>
    <w:rsid w:val="000F660E"/>
    <w:rsid w:val="00102B66"/>
    <w:rsid w:val="001034D7"/>
    <w:rsid w:val="00104F2A"/>
    <w:rsid w:val="00107A04"/>
    <w:rsid w:val="0011170B"/>
    <w:rsid w:val="0011467C"/>
    <w:rsid w:val="001178CA"/>
    <w:rsid w:val="001307A5"/>
    <w:rsid w:val="00133465"/>
    <w:rsid w:val="00136789"/>
    <w:rsid w:val="001513D3"/>
    <w:rsid w:val="00152153"/>
    <w:rsid w:val="00157E04"/>
    <w:rsid w:val="00160657"/>
    <w:rsid w:val="00160B87"/>
    <w:rsid w:val="001677DC"/>
    <w:rsid w:val="00172119"/>
    <w:rsid w:val="001753F8"/>
    <w:rsid w:val="0018087E"/>
    <w:rsid w:val="001A04CE"/>
    <w:rsid w:val="001A0E0A"/>
    <w:rsid w:val="001A193F"/>
    <w:rsid w:val="001A23B5"/>
    <w:rsid w:val="001A403F"/>
    <w:rsid w:val="001A4633"/>
    <w:rsid w:val="001B4509"/>
    <w:rsid w:val="001C0891"/>
    <w:rsid w:val="001C10AF"/>
    <w:rsid w:val="001D4FDD"/>
    <w:rsid w:val="001E2CF1"/>
    <w:rsid w:val="002002DA"/>
    <w:rsid w:val="00200E58"/>
    <w:rsid w:val="002064D3"/>
    <w:rsid w:val="002106BF"/>
    <w:rsid w:val="00216851"/>
    <w:rsid w:val="002176B8"/>
    <w:rsid w:val="002216AD"/>
    <w:rsid w:val="00221D99"/>
    <w:rsid w:val="00223A9F"/>
    <w:rsid w:val="0022674D"/>
    <w:rsid w:val="00227977"/>
    <w:rsid w:val="00232978"/>
    <w:rsid w:val="0023449A"/>
    <w:rsid w:val="00235F88"/>
    <w:rsid w:val="002462AF"/>
    <w:rsid w:val="002538C4"/>
    <w:rsid w:val="00255975"/>
    <w:rsid w:val="002702F7"/>
    <w:rsid w:val="00272790"/>
    <w:rsid w:val="00273EAA"/>
    <w:rsid w:val="00276702"/>
    <w:rsid w:val="002808B0"/>
    <w:rsid w:val="0028273D"/>
    <w:rsid w:val="0028328D"/>
    <w:rsid w:val="002838F5"/>
    <w:rsid w:val="00285BB6"/>
    <w:rsid w:val="0029491C"/>
    <w:rsid w:val="002A4078"/>
    <w:rsid w:val="002A43FF"/>
    <w:rsid w:val="002A5CE0"/>
    <w:rsid w:val="002B2F3C"/>
    <w:rsid w:val="002B3818"/>
    <w:rsid w:val="002B7090"/>
    <w:rsid w:val="002C0FF5"/>
    <w:rsid w:val="002C1D50"/>
    <w:rsid w:val="002C32AB"/>
    <w:rsid w:val="002C41F9"/>
    <w:rsid w:val="002C4495"/>
    <w:rsid w:val="002C5AC8"/>
    <w:rsid w:val="002C76AB"/>
    <w:rsid w:val="002D4536"/>
    <w:rsid w:val="002D5525"/>
    <w:rsid w:val="002E7B46"/>
    <w:rsid w:val="002F1F9B"/>
    <w:rsid w:val="002F48C8"/>
    <w:rsid w:val="002F55CE"/>
    <w:rsid w:val="002F76F5"/>
    <w:rsid w:val="00301722"/>
    <w:rsid w:val="00303BA8"/>
    <w:rsid w:val="00314A8A"/>
    <w:rsid w:val="00316D01"/>
    <w:rsid w:val="00324CB7"/>
    <w:rsid w:val="00324EC2"/>
    <w:rsid w:val="003279F2"/>
    <w:rsid w:val="00334E29"/>
    <w:rsid w:val="00342BA9"/>
    <w:rsid w:val="003455BC"/>
    <w:rsid w:val="0035183C"/>
    <w:rsid w:val="00352E71"/>
    <w:rsid w:val="00354503"/>
    <w:rsid w:val="003623F0"/>
    <w:rsid w:val="00370164"/>
    <w:rsid w:val="003711CD"/>
    <w:rsid w:val="00380DB1"/>
    <w:rsid w:val="00383BFC"/>
    <w:rsid w:val="00384611"/>
    <w:rsid w:val="00384CA0"/>
    <w:rsid w:val="003870BA"/>
    <w:rsid w:val="00387B16"/>
    <w:rsid w:val="0039406F"/>
    <w:rsid w:val="00395A89"/>
    <w:rsid w:val="003A2FA8"/>
    <w:rsid w:val="003A3403"/>
    <w:rsid w:val="003B4770"/>
    <w:rsid w:val="003C13EF"/>
    <w:rsid w:val="003C20BF"/>
    <w:rsid w:val="003D5616"/>
    <w:rsid w:val="003E666B"/>
    <w:rsid w:val="003F3E19"/>
    <w:rsid w:val="00406AEF"/>
    <w:rsid w:val="00411DBD"/>
    <w:rsid w:val="00423092"/>
    <w:rsid w:val="004253E8"/>
    <w:rsid w:val="00427EA9"/>
    <w:rsid w:val="004319BC"/>
    <w:rsid w:val="004350B0"/>
    <w:rsid w:val="00436CE5"/>
    <w:rsid w:val="00453FE3"/>
    <w:rsid w:val="004627F0"/>
    <w:rsid w:val="00466461"/>
    <w:rsid w:val="00470AB4"/>
    <w:rsid w:val="00471587"/>
    <w:rsid w:val="00472E16"/>
    <w:rsid w:val="004734DF"/>
    <w:rsid w:val="004772D2"/>
    <w:rsid w:val="0048686C"/>
    <w:rsid w:val="00486943"/>
    <w:rsid w:val="00495B91"/>
    <w:rsid w:val="004A5408"/>
    <w:rsid w:val="004A6A19"/>
    <w:rsid w:val="004A6BEB"/>
    <w:rsid w:val="004C18DF"/>
    <w:rsid w:val="004C29E5"/>
    <w:rsid w:val="004C2B46"/>
    <w:rsid w:val="004D4C6D"/>
    <w:rsid w:val="004E01A4"/>
    <w:rsid w:val="004E38BD"/>
    <w:rsid w:val="004F6742"/>
    <w:rsid w:val="004F709B"/>
    <w:rsid w:val="00503049"/>
    <w:rsid w:val="005216FC"/>
    <w:rsid w:val="00527F1F"/>
    <w:rsid w:val="00534B03"/>
    <w:rsid w:val="00534C33"/>
    <w:rsid w:val="00536DB4"/>
    <w:rsid w:val="0054025D"/>
    <w:rsid w:val="0055123E"/>
    <w:rsid w:val="00556E23"/>
    <w:rsid w:val="005664AB"/>
    <w:rsid w:val="00571C25"/>
    <w:rsid w:val="00574572"/>
    <w:rsid w:val="00582647"/>
    <w:rsid w:val="00585CA4"/>
    <w:rsid w:val="00593DAB"/>
    <w:rsid w:val="00597948"/>
    <w:rsid w:val="005B1AC5"/>
    <w:rsid w:val="005B6A25"/>
    <w:rsid w:val="005C4647"/>
    <w:rsid w:val="005C78E2"/>
    <w:rsid w:val="005E0CF2"/>
    <w:rsid w:val="005E1922"/>
    <w:rsid w:val="005E2AEA"/>
    <w:rsid w:val="005E6B70"/>
    <w:rsid w:val="005F1A5B"/>
    <w:rsid w:val="005F3C10"/>
    <w:rsid w:val="00610E31"/>
    <w:rsid w:val="006122D8"/>
    <w:rsid w:val="0061247A"/>
    <w:rsid w:val="00615938"/>
    <w:rsid w:val="006210E2"/>
    <w:rsid w:val="0063014E"/>
    <w:rsid w:val="0065112D"/>
    <w:rsid w:val="00651ABA"/>
    <w:rsid w:val="00653CAA"/>
    <w:rsid w:val="006558EB"/>
    <w:rsid w:val="0065602A"/>
    <w:rsid w:val="0066134E"/>
    <w:rsid w:val="00667DB6"/>
    <w:rsid w:val="0067782A"/>
    <w:rsid w:val="006814BB"/>
    <w:rsid w:val="006840EB"/>
    <w:rsid w:val="00687CA7"/>
    <w:rsid w:val="0069342C"/>
    <w:rsid w:val="006A541C"/>
    <w:rsid w:val="006A5B3B"/>
    <w:rsid w:val="006B1DA6"/>
    <w:rsid w:val="006C7A4C"/>
    <w:rsid w:val="006D406B"/>
    <w:rsid w:val="006E0A45"/>
    <w:rsid w:val="006E2B32"/>
    <w:rsid w:val="006F06AB"/>
    <w:rsid w:val="006F0EC1"/>
    <w:rsid w:val="006F119C"/>
    <w:rsid w:val="006F2B34"/>
    <w:rsid w:val="006F5C10"/>
    <w:rsid w:val="006F78C8"/>
    <w:rsid w:val="007057ED"/>
    <w:rsid w:val="0070672F"/>
    <w:rsid w:val="007105A6"/>
    <w:rsid w:val="00714BDF"/>
    <w:rsid w:val="00715417"/>
    <w:rsid w:val="007216AD"/>
    <w:rsid w:val="00726DD4"/>
    <w:rsid w:val="00730F56"/>
    <w:rsid w:val="00733836"/>
    <w:rsid w:val="007409DA"/>
    <w:rsid w:val="00741ECA"/>
    <w:rsid w:val="00744E2C"/>
    <w:rsid w:val="00752119"/>
    <w:rsid w:val="00754408"/>
    <w:rsid w:val="00756303"/>
    <w:rsid w:val="007631C7"/>
    <w:rsid w:val="00763CCC"/>
    <w:rsid w:val="007665E7"/>
    <w:rsid w:val="00767675"/>
    <w:rsid w:val="00776C72"/>
    <w:rsid w:val="00780523"/>
    <w:rsid w:val="0078258F"/>
    <w:rsid w:val="00783BEC"/>
    <w:rsid w:val="007846BC"/>
    <w:rsid w:val="00794B6E"/>
    <w:rsid w:val="007969A4"/>
    <w:rsid w:val="007A0114"/>
    <w:rsid w:val="007B1321"/>
    <w:rsid w:val="007B1904"/>
    <w:rsid w:val="007C5C17"/>
    <w:rsid w:val="007D2FDC"/>
    <w:rsid w:val="007D6370"/>
    <w:rsid w:val="007E092F"/>
    <w:rsid w:val="007E5EC0"/>
    <w:rsid w:val="007E78C1"/>
    <w:rsid w:val="007F371C"/>
    <w:rsid w:val="0080098A"/>
    <w:rsid w:val="00801761"/>
    <w:rsid w:val="008111EB"/>
    <w:rsid w:val="008130C9"/>
    <w:rsid w:val="00813D02"/>
    <w:rsid w:val="00814833"/>
    <w:rsid w:val="0082033D"/>
    <w:rsid w:val="008222AD"/>
    <w:rsid w:val="0083104D"/>
    <w:rsid w:val="008349AE"/>
    <w:rsid w:val="00846D77"/>
    <w:rsid w:val="00852480"/>
    <w:rsid w:val="00856632"/>
    <w:rsid w:val="00857D73"/>
    <w:rsid w:val="00867308"/>
    <w:rsid w:val="00886C0C"/>
    <w:rsid w:val="00895EC4"/>
    <w:rsid w:val="008978D4"/>
    <w:rsid w:val="008A51A2"/>
    <w:rsid w:val="008A65BD"/>
    <w:rsid w:val="008B0543"/>
    <w:rsid w:val="008C082D"/>
    <w:rsid w:val="008C0888"/>
    <w:rsid w:val="008C3505"/>
    <w:rsid w:val="008C6B21"/>
    <w:rsid w:val="008D30EA"/>
    <w:rsid w:val="008D55C8"/>
    <w:rsid w:val="008E20DE"/>
    <w:rsid w:val="008F1770"/>
    <w:rsid w:val="009013C5"/>
    <w:rsid w:val="009061A4"/>
    <w:rsid w:val="00912E02"/>
    <w:rsid w:val="00913F05"/>
    <w:rsid w:val="009165F7"/>
    <w:rsid w:val="00942024"/>
    <w:rsid w:val="00944550"/>
    <w:rsid w:val="009550AD"/>
    <w:rsid w:val="009565D4"/>
    <w:rsid w:val="009629F7"/>
    <w:rsid w:val="00966CD7"/>
    <w:rsid w:val="00967D7C"/>
    <w:rsid w:val="00977D73"/>
    <w:rsid w:val="0099262A"/>
    <w:rsid w:val="009A05F3"/>
    <w:rsid w:val="009B2505"/>
    <w:rsid w:val="009B3D0C"/>
    <w:rsid w:val="009B56DA"/>
    <w:rsid w:val="009B5A51"/>
    <w:rsid w:val="009D13BB"/>
    <w:rsid w:val="009D1E53"/>
    <w:rsid w:val="009D50EB"/>
    <w:rsid w:val="009E32F5"/>
    <w:rsid w:val="009E6279"/>
    <w:rsid w:val="009F2649"/>
    <w:rsid w:val="009F704C"/>
    <w:rsid w:val="00A0215D"/>
    <w:rsid w:val="00A06666"/>
    <w:rsid w:val="00A105E0"/>
    <w:rsid w:val="00A3018B"/>
    <w:rsid w:val="00A3128D"/>
    <w:rsid w:val="00A324EA"/>
    <w:rsid w:val="00A33A46"/>
    <w:rsid w:val="00A41E89"/>
    <w:rsid w:val="00A43C0F"/>
    <w:rsid w:val="00A45B43"/>
    <w:rsid w:val="00A4794A"/>
    <w:rsid w:val="00A533DE"/>
    <w:rsid w:val="00A53E2B"/>
    <w:rsid w:val="00A75E0D"/>
    <w:rsid w:val="00A80EC7"/>
    <w:rsid w:val="00A817CE"/>
    <w:rsid w:val="00A928FA"/>
    <w:rsid w:val="00A96E80"/>
    <w:rsid w:val="00AA66A9"/>
    <w:rsid w:val="00AA7B0B"/>
    <w:rsid w:val="00AB3157"/>
    <w:rsid w:val="00AB32CF"/>
    <w:rsid w:val="00AB7D9A"/>
    <w:rsid w:val="00AC59EB"/>
    <w:rsid w:val="00AD1097"/>
    <w:rsid w:val="00AD2235"/>
    <w:rsid w:val="00AE5530"/>
    <w:rsid w:val="00B02599"/>
    <w:rsid w:val="00B14060"/>
    <w:rsid w:val="00B16B3C"/>
    <w:rsid w:val="00B21D8E"/>
    <w:rsid w:val="00B25EE3"/>
    <w:rsid w:val="00B269D4"/>
    <w:rsid w:val="00B3357C"/>
    <w:rsid w:val="00B46391"/>
    <w:rsid w:val="00B518F2"/>
    <w:rsid w:val="00B57725"/>
    <w:rsid w:val="00B60294"/>
    <w:rsid w:val="00B61C4A"/>
    <w:rsid w:val="00B61EC9"/>
    <w:rsid w:val="00B679AD"/>
    <w:rsid w:val="00B738BB"/>
    <w:rsid w:val="00B7744A"/>
    <w:rsid w:val="00B811DD"/>
    <w:rsid w:val="00B82974"/>
    <w:rsid w:val="00B82D4D"/>
    <w:rsid w:val="00B84520"/>
    <w:rsid w:val="00B87EE6"/>
    <w:rsid w:val="00B9260A"/>
    <w:rsid w:val="00B96ABD"/>
    <w:rsid w:val="00BB040D"/>
    <w:rsid w:val="00BD200D"/>
    <w:rsid w:val="00BD5BAE"/>
    <w:rsid w:val="00BE0B07"/>
    <w:rsid w:val="00BE7273"/>
    <w:rsid w:val="00BF18DC"/>
    <w:rsid w:val="00BF3517"/>
    <w:rsid w:val="00BF7996"/>
    <w:rsid w:val="00C04B4F"/>
    <w:rsid w:val="00C13DE2"/>
    <w:rsid w:val="00C14408"/>
    <w:rsid w:val="00C14776"/>
    <w:rsid w:val="00C14D1C"/>
    <w:rsid w:val="00C17F58"/>
    <w:rsid w:val="00C307E7"/>
    <w:rsid w:val="00C34A92"/>
    <w:rsid w:val="00C35829"/>
    <w:rsid w:val="00C36245"/>
    <w:rsid w:val="00C370A7"/>
    <w:rsid w:val="00C57E90"/>
    <w:rsid w:val="00C62F1C"/>
    <w:rsid w:val="00C6380F"/>
    <w:rsid w:val="00C744A3"/>
    <w:rsid w:val="00C81DB5"/>
    <w:rsid w:val="00C900FF"/>
    <w:rsid w:val="00C9730D"/>
    <w:rsid w:val="00CB3FC8"/>
    <w:rsid w:val="00CB442A"/>
    <w:rsid w:val="00CB5C48"/>
    <w:rsid w:val="00CB645F"/>
    <w:rsid w:val="00CC1263"/>
    <w:rsid w:val="00CC36EA"/>
    <w:rsid w:val="00CD2213"/>
    <w:rsid w:val="00CD4B2E"/>
    <w:rsid w:val="00CD4DE4"/>
    <w:rsid w:val="00CD596A"/>
    <w:rsid w:val="00CD6527"/>
    <w:rsid w:val="00CD6B3F"/>
    <w:rsid w:val="00CE5B64"/>
    <w:rsid w:val="00CF3E63"/>
    <w:rsid w:val="00CF561E"/>
    <w:rsid w:val="00D1025B"/>
    <w:rsid w:val="00D143BA"/>
    <w:rsid w:val="00D14DCE"/>
    <w:rsid w:val="00D16C89"/>
    <w:rsid w:val="00D20A37"/>
    <w:rsid w:val="00D20DD2"/>
    <w:rsid w:val="00D2702C"/>
    <w:rsid w:val="00D34EEE"/>
    <w:rsid w:val="00D37BAF"/>
    <w:rsid w:val="00D436B9"/>
    <w:rsid w:val="00D47A47"/>
    <w:rsid w:val="00D51B1E"/>
    <w:rsid w:val="00D56B81"/>
    <w:rsid w:val="00D71D29"/>
    <w:rsid w:val="00D77DF0"/>
    <w:rsid w:val="00D96598"/>
    <w:rsid w:val="00D979EA"/>
    <w:rsid w:val="00DA02B9"/>
    <w:rsid w:val="00DA42EA"/>
    <w:rsid w:val="00DA7FEA"/>
    <w:rsid w:val="00DB269B"/>
    <w:rsid w:val="00DC02B5"/>
    <w:rsid w:val="00DC257D"/>
    <w:rsid w:val="00DD27D1"/>
    <w:rsid w:val="00DD5D1F"/>
    <w:rsid w:val="00DE221A"/>
    <w:rsid w:val="00DE2334"/>
    <w:rsid w:val="00DE5C1E"/>
    <w:rsid w:val="00DF68F0"/>
    <w:rsid w:val="00DF6CDE"/>
    <w:rsid w:val="00E0113D"/>
    <w:rsid w:val="00E039CB"/>
    <w:rsid w:val="00E1423B"/>
    <w:rsid w:val="00E176D3"/>
    <w:rsid w:val="00E317E1"/>
    <w:rsid w:val="00E33231"/>
    <w:rsid w:val="00E60BBA"/>
    <w:rsid w:val="00E6186E"/>
    <w:rsid w:val="00E72F03"/>
    <w:rsid w:val="00E7429A"/>
    <w:rsid w:val="00E75D89"/>
    <w:rsid w:val="00E84434"/>
    <w:rsid w:val="00E90DA9"/>
    <w:rsid w:val="00EA0512"/>
    <w:rsid w:val="00EB30F5"/>
    <w:rsid w:val="00EB5C8B"/>
    <w:rsid w:val="00EC3CC1"/>
    <w:rsid w:val="00EC47CA"/>
    <w:rsid w:val="00ED263C"/>
    <w:rsid w:val="00ED2A92"/>
    <w:rsid w:val="00ED503D"/>
    <w:rsid w:val="00ED76C9"/>
    <w:rsid w:val="00EE11FD"/>
    <w:rsid w:val="00EE1D07"/>
    <w:rsid w:val="00EE2034"/>
    <w:rsid w:val="00EE65BB"/>
    <w:rsid w:val="00EE74AF"/>
    <w:rsid w:val="00F00388"/>
    <w:rsid w:val="00F13235"/>
    <w:rsid w:val="00F13357"/>
    <w:rsid w:val="00F1494E"/>
    <w:rsid w:val="00F23798"/>
    <w:rsid w:val="00F260AC"/>
    <w:rsid w:val="00F26DFB"/>
    <w:rsid w:val="00F27043"/>
    <w:rsid w:val="00F32C54"/>
    <w:rsid w:val="00F32E6E"/>
    <w:rsid w:val="00F4263A"/>
    <w:rsid w:val="00F47E96"/>
    <w:rsid w:val="00F50A3A"/>
    <w:rsid w:val="00F57139"/>
    <w:rsid w:val="00F62A1E"/>
    <w:rsid w:val="00F63F6B"/>
    <w:rsid w:val="00F64DB9"/>
    <w:rsid w:val="00F65513"/>
    <w:rsid w:val="00F66A58"/>
    <w:rsid w:val="00F85399"/>
    <w:rsid w:val="00F90BF3"/>
    <w:rsid w:val="00F93183"/>
    <w:rsid w:val="00F94BC4"/>
    <w:rsid w:val="00FA035F"/>
    <w:rsid w:val="00FA686C"/>
    <w:rsid w:val="00FA6932"/>
    <w:rsid w:val="00FB0949"/>
    <w:rsid w:val="00FB2F82"/>
    <w:rsid w:val="00FB3972"/>
    <w:rsid w:val="00FB70DE"/>
    <w:rsid w:val="00FC2BD1"/>
    <w:rsid w:val="00FD17C2"/>
    <w:rsid w:val="00FD634F"/>
    <w:rsid w:val="00FD6EED"/>
    <w:rsid w:val="00FE0A7C"/>
    <w:rsid w:val="00FE2611"/>
    <w:rsid w:val="00FF2067"/>
    <w:rsid w:val="00FF3F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rsid w:val="00BD5BAE"/>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semiHidden/>
    <w:rsid w:val="00BD5BAE"/>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rsid w:val="00BD5BAE"/>
    <w:pPr>
      <w:ind w:left="960"/>
    </w:pPr>
  </w:style>
  <w:style w:type="paragraph" w:styleId="TOC6">
    <w:name w:val="toc 6"/>
    <w:basedOn w:val="Normal"/>
    <w:next w:val="Normal"/>
    <w:autoRedefine/>
    <w:semiHidden/>
    <w:rsid w:val="00BD5BAE"/>
    <w:pPr>
      <w:ind w:left="1200"/>
    </w:pPr>
  </w:style>
  <w:style w:type="paragraph" w:styleId="TOC7">
    <w:name w:val="toc 7"/>
    <w:basedOn w:val="Normal"/>
    <w:next w:val="Normal"/>
    <w:autoRedefine/>
    <w:semiHidden/>
    <w:rsid w:val="00BD5BAE"/>
    <w:pPr>
      <w:ind w:left="1440"/>
    </w:pPr>
  </w:style>
  <w:style w:type="paragraph" w:styleId="TOC8">
    <w:name w:val="toc 8"/>
    <w:basedOn w:val="Normal"/>
    <w:next w:val="Normal"/>
    <w:autoRedefine/>
    <w:semiHidden/>
    <w:rsid w:val="00BD5BAE"/>
    <w:pPr>
      <w:ind w:left="1680"/>
    </w:pPr>
  </w:style>
  <w:style w:type="paragraph" w:styleId="TOC9">
    <w:name w:val="toc 9"/>
    <w:basedOn w:val="Normal"/>
    <w:next w:val="Normal"/>
    <w:autoRedefine/>
    <w:semiHidden/>
    <w:rsid w:val="00BD5BAE"/>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rsid w:val="00BD5BAE"/>
    <w:pPr>
      <w:spacing w:after="120"/>
      <w:ind w:left="360" w:hanging="360"/>
    </w:pPr>
    <w:rPr>
      <w:sz w:val="20"/>
    </w:rPr>
  </w:style>
  <w:style w:type="paragraph" w:styleId="Index1">
    <w:name w:val="index 1"/>
    <w:basedOn w:val="Normal"/>
    <w:next w:val="Normal"/>
    <w:autoRedefine/>
    <w:semiHidden/>
    <w:rsid w:val="00BD5BAE"/>
    <w:pPr>
      <w:ind w:left="220" w:hanging="220"/>
    </w:pPr>
    <w:rPr>
      <w:sz w:val="20"/>
    </w:rPr>
  </w:style>
  <w:style w:type="paragraph" w:styleId="Index2">
    <w:name w:val="index 2"/>
    <w:basedOn w:val="Normal"/>
    <w:next w:val="Normal"/>
    <w:autoRedefine/>
    <w:semiHidden/>
    <w:rsid w:val="00BD5BAE"/>
    <w:pPr>
      <w:ind w:left="440" w:hanging="220"/>
    </w:pPr>
    <w:rPr>
      <w:sz w:val="20"/>
    </w:rPr>
  </w:style>
  <w:style w:type="paragraph" w:styleId="Index3">
    <w:name w:val="index 3"/>
    <w:basedOn w:val="Normal"/>
    <w:next w:val="Normal"/>
    <w:autoRedefine/>
    <w:semiHidden/>
    <w:rsid w:val="00BD5BAE"/>
    <w:pPr>
      <w:ind w:left="660" w:hanging="220"/>
    </w:pPr>
    <w:rPr>
      <w:sz w:val="20"/>
    </w:rPr>
  </w:style>
  <w:style w:type="paragraph" w:customStyle="1" w:styleId="Numbers">
    <w:name w:val="Numbers"/>
    <w:basedOn w:val="BodyText"/>
    <w:rsid w:val="00BD5BAE"/>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D47A47"/>
    <w:rPr>
      <w:rFonts w:ascii="Arial Narrow" w:hAnsi="Arial Narrow"/>
    </w:rPr>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7665E7"/>
    <w:pPr>
      <w:jc w:val="center"/>
    </w:pPr>
    <w:rPr>
      <w:rFonts w:ascii="Arial Narrow" w:hAnsi="Arial Narrow" w:cs="Arial"/>
      <w:b/>
      <w:color w:val="000000" w:themeColor="text1"/>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character" w:customStyle="1" w:styleId="CommentTextChar">
    <w:name w:val="Comment Text Char"/>
    <w:basedOn w:val="DefaultParagraphFont"/>
    <w:link w:val="CommentText"/>
    <w:uiPriority w:val="99"/>
    <w:semiHidden/>
    <w:rsid w:val="00714BDF"/>
  </w:style>
  <w:style w:type="paragraph" w:styleId="ListParagraph">
    <w:name w:val="List Paragraph"/>
    <w:basedOn w:val="Normal"/>
    <w:uiPriority w:val="34"/>
    <w:qFormat/>
    <w:rsid w:val="007C5C17"/>
    <w:pPr>
      <w:ind w:left="720"/>
      <w:contextualSpacing/>
    </w:pPr>
  </w:style>
  <w:style w:type="paragraph" w:styleId="PlainText">
    <w:name w:val="Plain Text"/>
    <w:basedOn w:val="Normal"/>
    <w:link w:val="PlainTextChar"/>
    <w:uiPriority w:val="99"/>
    <w:unhideWhenUsed/>
    <w:rsid w:val="00411DBD"/>
    <w:pPr>
      <w:spacing w:after="0" w:line="240" w:lineRule="auto"/>
    </w:pPr>
    <w:rPr>
      <w:rFonts w:ascii="Arial" w:eastAsiaTheme="minorHAnsi" w:hAnsi="Arial" w:cstheme="minorBidi"/>
      <w:sz w:val="20"/>
      <w:szCs w:val="21"/>
    </w:rPr>
  </w:style>
  <w:style w:type="character" w:customStyle="1" w:styleId="PlainTextChar">
    <w:name w:val="Plain Text Char"/>
    <w:basedOn w:val="DefaultParagraphFont"/>
    <w:link w:val="PlainText"/>
    <w:uiPriority w:val="99"/>
    <w:rsid w:val="00411DBD"/>
    <w:rPr>
      <w:rFonts w:ascii="Arial" w:eastAsiaTheme="minorHAnsi" w:hAnsi="Arial" w:cstheme="minorBidi"/>
      <w:szCs w:val="21"/>
    </w:rPr>
  </w:style>
  <w:style w:type="paragraph" w:styleId="Revision">
    <w:name w:val="Revision"/>
    <w:hidden/>
    <w:uiPriority w:val="99"/>
    <w:semiHidden/>
    <w:rsid w:val="005216FC"/>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rsid w:val="00BD5BAE"/>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semiHidden/>
    <w:rsid w:val="00BD5BAE"/>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rsid w:val="00BD5BAE"/>
    <w:pPr>
      <w:ind w:left="960"/>
    </w:pPr>
  </w:style>
  <w:style w:type="paragraph" w:styleId="TOC6">
    <w:name w:val="toc 6"/>
    <w:basedOn w:val="Normal"/>
    <w:next w:val="Normal"/>
    <w:autoRedefine/>
    <w:semiHidden/>
    <w:rsid w:val="00BD5BAE"/>
    <w:pPr>
      <w:ind w:left="1200"/>
    </w:pPr>
  </w:style>
  <w:style w:type="paragraph" w:styleId="TOC7">
    <w:name w:val="toc 7"/>
    <w:basedOn w:val="Normal"/>
    <w:next w:val="Normal"/>
    <w:autoRedefine/>
    <w:semiHidden/>
    <w:rsid w:val="00BD5BAE"/>
    <w:pPr>
      <w:ind w:left="1440"/>
    </w:pPr>
  </w:style>
  <w:style w:type="paragraph" w:styleId="TOC8">
    <w:name w:val="toc 8"/>
    <w:basedOn w:val="Normal"/>
    <w:next w:val="Normal"/>
    <w:autoRedefine/>
    <w:semiHidden/>
    <w:rsid w:val="00BD5BAE"/>
    <w:pPr>
      <w:ind w:left="1680"/>
    </w:pPr>
  </w:style>
  <w:style w:type="paragraph" w:styleId="TOC9">
    <w:name w:val="toc 9"/>
    <w:basedOn w:val="Normal"/>
    <w:next w:val="Normal"/>
    <w:autoRedefine/>
    <w:semiHidden/>
    <w:rsid w:val="00BD5BAE"/>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rsid w:val="00BD5BAE"/>
    <w:pPr>
      <w:spacing w:after="120"/>
      <w:ind w:left="360" w:hanging="360"/>
    </w:pPr>
    <w:rPr>
      <w:sz w:val="20"/>
    </w:rPr>
  </w:style>
  <w:style w:type="paragraph" w:styleId="Index1">
    <w:name w:val="index 1"/>
    <w:basedOn w:val="Normal"/>
    <w:next w:val="Normal"/>
    <w:autoRedefine/>
    <w:semiHidden/>
    <w:rsid w:val="00BD5BAE"/>
    <w:pPr>
      <w:ind w:left="220" w:hanging="220"/>
    </w:pPr>
    <w:rPr>
      <w:sz w:val="20"/>
    </w:rPr>
  </w:style>
  <w:style w:type="paragraph" w:styleId="Index2">
    <w:name w:val="index 2"/>
    <w:basedOn w:val="Normal"/>
    <w:next w:val="Normal"/>
    <w:autoRedefine/>
    <w:semiHidden/>
    <w:rsid w:val="00BD5BAE"/>
    <w:pPr>
      <w:ind w:left="440" w:hanging="220"/>
    </w:pPr>
    <w:rPr>
      <w:sz w:val="20"/>
    </w:rPr>
  </w:style>
  <w:style w:type="paragraph" w:styleId="Index3">
    <w:name w:val="index 3"/>
    <w:basedOn w:val="Normal"/>
    <w:next w:val="Normal"/>
    <w:autoRedefine/>
    <w:semiHidden/>
    <w:rsid w:val="00BD5BAE"/>
    <w:pPr>
      <w:ind w:left="660" w:hanging="220"/>
    </w:pPr>
    <w:rPr>
      <w:sz w:val="20"/>
    </w:rPr>
  </w:style>
  <w:style w:type="paragraph" w:customStyle="1" w:styleId="Numbers">
    <w:name w:val="Numbers"/>
    <w:basedOn w:val="BodyText"/>
    <w:rsid w:val="00BD5BAE"/>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D47A47"/>
    <w:rPr>
      <w:rFonts w:ascii="Arial Narrow" w:hAnsi="Arial Narrow"/>
    </w:rPr>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7665E7"/>
    <w:pPr>
      <w:jc w:val="center"/>
    </w:pPr>
    <w:rPr>
      <w:rFonts w:ascii="Arial Narrow" w:hAnsi="Arial Narrow" w:cs="Arial"/>
      <w:b/>
      <w:color w:val="000000" w:themeColor="text1"/>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character" w:customStyle="1" w:styleId="CommentTextChar">
    <w:name w:val="Comment Text Char"/>
    <w:basedOn w:val="DefaultParagraphFont"/>
    <w:link w:val="CommentText"/>
    <w:uiPriority w:val="99"/>
    <w:semiHidden/>
    <w:rsid w:val="00714BDF"/>
  </w:style>
  <w:style w:type="paragraph" w:styleId="ListParagraph">
    <w:name w:val="List Paragraph"/>
    <w:basedOn w:val="Normal"/>
    <w:uiPriority w:val="34"/>
    <w:qFormat/>
    <w:rsid w:val="007C5C17"/>
    <w:pPr>
      <w:ind w:left="720"/>
      <w:contextualSpacing/>
    </w:pPr>
  </w:style>
  <w:style w:type="paragraph" w:styleId="PlainText">
    <w:name w:val="Plain Text"/>
    <w:basedOn w:val="Normal"/>
    <w:link w:val="PlainTextChar"/>
    <w:uiPriority w:val="99"/>
    <w:unhideWhenUsed/>
    <w:rsid w:val="00411DBD"/>
    <w:pPr>
      <w:spacing w:after="0" w:line="240" w:lineRule="auto"/>
    </w:pPr>
    <w:rPr>
      <w:rFonts w:ascii="Arial" w:eastAsiaTheme="minorHAnsi" w:hAnsi="Arial" w:cstheme="minorBidi"/>
      <w:sz w:val="20"/>
      <w:szCs w:val="21"/>
    </w:rPr>
  </w:style>
  <w:style w:type="character" w:customStyle="1" w:styleId="PlainTextChar">
    <w:name w:val="Plain Text Char"/>
    <w:basedOn w:val="DefaultParagraphFont"/>
    <w:link w:val="PlainText"/>
    <w:uiPriority w:val="99"/>
    <w:rsid w:val="00411DBD"/>
    <w:rPr>
      <w:rFonts w:ascii="Arial" w:eastAsiaTheme="minorHAnsi" w:hAnsi="Arial" w:cstheme="minorBidi"/>
      <w:szCs w:val="21"/>
    </w:rPr>
  </w:style>
  <w:style w:type="paragraph" w:styleId="Revision">
    <w:name w:val="Revision"/>
    <w:hidden/>
    <w:uiPriority w:val="99"/>
    <w:semiHidden/>
    <w:rsid w:val="005216F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771769">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1155/2013/137048"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770CC-E789-4CCB-84D8-C92F84D18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4145</Words>
  <Characters>23628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27718</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Meaghan Hunt</dc:creator>
  <cp:keywords>Single-Sided body Templates</cp:keywords>
  <cp:lastModifiedBy>Mica Astion</cp:lastModifiedBy>
  <cp:revision>2</cp:revision>
  <cp:lastPrinted>2014-09-04T23:55:00Z</cp:lastPrinted>
  <dcterms:created xsi:type="dcterms:W3CDTF">2015-10-16T19:10:00Z</dcterms:created>
  <dcterms:modified xsi:type="dcterms:W3CDTF">2015-10-16T19:10:00Z</dcterms:modified>
  <cp:category>Templates</cp:category>
</cp:coreProperties>
</file>