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28" w:rsidRPr="00FC5628" w:rsidRDefault="00FC5628" w:rsidP="00FC5628">
      <w:pPr>
        <w:shd w:val="clear" w:color="auto" w:fill="FFFFFF"/>
        <w:spacing w:before="100" w:beforeAutospacing="1" w:after="0" w:line="240" w:lineRule="auto"/>
        <w:ind w:left="3000"/>
        <w:rPr>
          <w:rFonts w:ascii="Tahoma" w:eastAsia="Times New Roman" w:hAnsi="Tahoma" w:cs="Tahoma"/>
          <w:color w:val="000000"/>
          <w:sz w:val="19"/>
          <w:szCs w:val="19"/>
        </w:rPr>
      </w:pPr>
      <w:r w:rsidRPr="00FC5628">
        <w:rPr>
          <w:rFonts w:ascii="Tahoma" w:eastAsia="Times New Roman" w:hAnsi="Tahoma" w:cs="Tahoma"/>
          <w:color w:val="003399"/>
          <w:sz w:val="30"/>
          <w:szCs w:val="30"/>
        </w:rPr>
        <w:t>Wage and Hour Division (WHD)</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 xml:space="preserve">Registration Requirement </w:t>
      </w:r>
      <w:proofErr w:type="gramStart"/>
      <w:r w:rsidRPr="00FC5628">
        <w:rPr>
          <w:rFonts w:ascii="Tahoma" w:eastAsia="Times New Roman" w:hAnsi="Tahoma" w:cs="Tahoma"/>
          <w:b/>
          <w:bCs/>
          <w:color w:val="000000"/>
          <w:sz w:val="19"/>
          <w:szCs w:val="19"/>
        </w:rPr>
        <w:t>Under</w:t>
      </w:r>
      <w:proofErr w:type="gramEnd"/>
      <w:r w:rsidRPr="00FC5628">
        <w:rPr>
          <w:rFonts w:ascii="Tahoma" w:eastAsia="Times New Roman" w:hAnsi="Tahoma" w:cs="Tahoma"/>
          <w:b/>
          <w:bCs/>
          <w:color w:val="000000"/>
          <w:sz w:val="19"/>
          <w:szCs w:val="19"/>
        </w:rPr>
        <w:t xml:space="preserve"> The Migrant and Seasonal Agricultural Worker Protection Act (MSPA)</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Certain persons and organizations, such as small businesses meeting the exemption criteria of 29 U.S.C. § 213(a</w:t>
      </w:r>
      <w:proofErr w:type="gramStart"/>
      <w:r w:rsidRPr="00FC5628">
        <w:rPr>
          <w:rFonts w:ascii="Tahoma" w:eastAsia="Times New Roman" w:hAnsi="Tahoma" w:cs="Tahoma"/>
          <w:color w:val="000000"/>
          <w:sz w:val="19"/>
          <w:szCs w:val="19"/>
        </w:rPr>
        <w:t>)(</w:t>
      </w:r>
      <w:proofErr w:type="gramEnd"/>
      <w:r w:rsidRPr="00FC5628">
        <w:rPr>
          <w:rFonts w:ascii="Tahoma" w:eastAsia="Times New Roman" w:hAnsi="Tahoma" w:cs="Tahoma"/>
          <w:color w:val="000000"/>
          <w:sz w:val="19"/>
          <w:szCs w:val="19"/>
        </w:rPr>
        <w:t>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 xml:space="preserve">IMPORTANT: Submitting the application form does not authorize you to engage in farm labor contracting activities. If the application is approved, you will be issued either a Farm Labor Contractor (FLC) or a Farm Labor Contractor Employee (FLCE) </w:t>
      </w:r>
      <w:r w:rsidRPr="00FC5628">
        <w:rPr>
          <w:rFonts w:ascii="Tahoma" w:eastAsia="Times New Roman" w:hAnsi="Tahoma" w:cs="Tahoma"/>
          <w:b/>
          <w:bCs/>
          <w:color w:val="000000"/>
          <w:sz w:val="19"/>
          <w:szCs w:val="19"/>
        </w:rPr>
        <w:lastRenderedPageBreak/>
        <w:t>Certificate of Registration, at which time you may begin to engage in the authorized activities.</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In addition, depending upon the specific activities you are seeking authorization for (</w:t>
      </w:r>
      <w:r w:rsidRPr="00FC5628">
        <w:rPr>
          <w:rFonts w:ascii="Tahoma" w:eastAsia="Times New Roman" w:hAnsi="Tahoma" w:cs="Tahoma"/>
          <w:i/>
          <w:iCs/>
          <w:color w:val="000000"/>
          <w:sz w:val="19"/>
          <w:szCs w:val="19"/>
        </w:rPr>
        <w:t>i.e.</w:t>
      </w:r>
      <w:r w:rsidRPr="00FC5628">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Fingerprint Card, FD-258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Copy of Alien Registration Card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Copy of Driver’s License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Doctor's Certificate, WH-515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Vehicle Mechanical Inspection Report for Transportation Subject to Department of Transportation Requirement, WH-514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Vehicle Mechanical Inspection Report for Transportation Subject to Department of Labor Requirement, WH-514a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Proof of Automobile Liability Insurance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Workers' Compensation Information or Certificate of Workers' Compensation Insurance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Insurance Cancellation Agreement under MSPA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Housing Occupancy Certificate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FC5628" w:rsidRPr="00FC5628" w:rsidRDefault="00FC5628" w:rsidP="00FC5628">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6" w:history="1">
        <w:r w:rsidRPr="00FC5628">
          <w:rPr>
            <w:rFonts w:ascii="Tahoma" w:eastAsia="Times New Roman" w:hAnsi="Tahoma" w:cs="Tahoma"/>
            <w:b/>
            <w:bCs/>
            <w:color w:val="0000FF"/>
            <w:sz w:val="19"/>
            <w:szCs w:val="19"/>
            <w:u w:val="single"/>
          </w:rPr>
          <w:t>WH-530</w:t>
        </w:r>
      </w:hyperlink>
      <w:r w:rsidRPr="00FC5628">
        <w:rPr>
          <w:rFonts w:ascii="Tahoma" w:eastAsia="Times New Roman" w:hAnsi="Tahoma" w:cs="Tahoma"/>
          <w:color w:val="000000"/>
          <w:sz w:val="19"/>
          <w:szCs w:val="19"/>
        </w:rPr>
        <w:br/>
        <w:t xml:space="preserve">OMB Control No. 1235-0016, Expires 08/31/2015. </w:t>
      </w:r>
      <w:r w:rsidRPr="00FC5628">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Pr="00FC5628">
        <w:rPr>
          <w:rFonts w:ascii="Tahoma" w:eastAsia="Times New Roman" w:hAnsi="Tahoma" w:cs="Tahoma"/>
          <w:color w:val="000000"/>
          <w:sz w:val="19"/>
          <w:szCs w:val="19"/>
        </w:rPr>
        <w:br/>
      </w:r>
      <w:r w:rsidRPr="00FC5628">
        <w:rPr>
          <w:rFonts w:ascii="Tahoma" w:eastAsia="Times New Roman" w:hAnsi="Tahoma" w:cs="Tahoma"/>
          <w:color w:val="000000"/>
          <w:sz w:val="19"/>
          <w:szCs w:val="19"/>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Submission of Application</w:t>
      </w:r>
      <w:bookmarkStart w:id="0" w:name="AppSubmission"/>
      <w:bookmarkEnd w:id="0"/>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 xml:space="preserve">If the applicant’s permanent place of residence is in Alaska, </w:t>
      </w:r>
      <w:r>
        <w:rPr>
          <w:rFonts w:ascii="Tahoma" w:eastAsia="Times New Roman" w:hAnsi="Tahoma" w:cs="Tahoma"/>
          <w:b/>
          <w:bCs/>
          <w:color w:val="000000"/>
          <w:sz w:val="19"/>
          <w:szCs w:val="19"/>
        </w:rPr>
        <w:t xml:space="preserve">Arkansas, </w:t>
      </w:r>
      <w:r w:rsidRPr="00FC5628">
        <w:rPr>
          <w:rFonts w:ascii="Tahoma" w:eastAsia="Times New Roman" w:hAnsi="Tahoma" w:cs="Tahoma"/>
          <w:b/>
          <w:bCs/>
          <w:color w:val="000000"/>
          <w:sz w:val="19"/>
          <w:szCs w:val="19"/>
        </w:rPr>
        <w:t xml:space="preserve">Arizona, American Samoa, California, </w:t>
      </w:r>
      <w:r>
        <w:rPr>
          <w:rFonts w:ascii="Tahoma" w:eastAsia="Times New Roman" w:hAnsi="Tahoma" w:cs="Tahoma"/>
          <w:b/>
          <w:bCs/>
          <w:color w:val="000000"/>
          <w:sz w:val="19"/>
          <w:szCs w:val="19"/>
        </w:rPr>
        <w:t xml:space="preserve">Colorado, </w:t>
      </w:r>
      <w:r w:rsidRPr="00FC5628">
        <w:rPr>
          <w:rFonts w:ascii="Tahoma" w:eastAsia="Times New Roman" w:hAnsi="Tahoma" w:cs="Tahoma"/>
          <w:b/>
          <w:bCs/>
          <w:color w:val="000000"/>
          <w:sz w:val="19"/>
          <w:szCs w:val="19"/>
        </w:rPr>
        <w:t xml:space="preserve">Guam, Hawaii, Idaho, </w:t>
      </w:r>
      <w:r>
        <w:rPr>
          <w:rFonts w:ascii="Tahoma" w:eastAsia="Times New Roman" w:hAnsi="Tahoma" w:cs="Tahoma"/>
          <w:b/>
          <w:bCs/>
          <w:color w:val="000000"/>
          <w:sz w:val="19"/>
          <w:szCs w:val="19"/>
        </w:rPr>
        <w:t xml:space="preserve">Louisiana, Montana, </w:t>
      </w:r>
      <w:r w:rsidRPr="00FC5628">
        <w:rPr>
          <w:rFonts w:ascii="Tahoma" w:eastAsia="Times New Roman" w:hAnsi="Tahoma" w:cs="Tahoma"/>
          <w:b/>
          <w:bCs/>
          <w:color w:val="000000"/>
          <w:sz w:val="19"/>
          <w:szCs w:val="19"/>
        </w:rPr>
        <w:t xml:space="preserve">Nevada, </w:t>
      </w:r>
      <w:r>
        <w:rPr>
          <w:rFonts w:ascii="Tahoma" w:eastAsia="Times New Roman" w:hAnsi="Tahoma" w:cs="Tahoma"/>
          <w:b/>
          <w:bCs/>
          <w:color w:val="000000"/>
          <w:sz w:val="19"/>
          <w:szCs w:val="19"/>
        </w:rPr>
        <w:t xml:space="preserve">New Mexico, North Dakota, Oklahoma, </w:t>
      </w:r>
      <w:r w:rsidRPr="00FC5628">
        <w:rPr>
          <w:rFonts w:ascii="Tahoma" w:eastAsia="Times New Roman" w:hAnsi="Tahoma" w:cs="Tahoma"/>
          <w:b/>
          <w:bCs/>
          <w:color w:val="000000"/>
          <w:sz w:val="19"/>
          <w:szCs w:val="19"/>
        </w:rPr>
        <w:t xml:space="preserve">Oregon, </w:t>
      </w:r>
      <w:r>
        <w:rPr>
          <w:rFonts w:ascii="Tahoma" w:eastAsia="Times New Roman" w:hAnsi="Tahoma" w:cs="Tahoma"/>
          <w:b/>
          <w:bCs/>
          <w:color w:val="000000"/>
          <w:sz w:val="19"/>
          <w:szCs w:val="19"/>
        </w:rPr>
        <w:t xml:space="preserve">South Dakota, Texas, Utah, </w:t>
      </w:r>
      <w:r w:rsidRPr="00FC5628">
        <w:rPr>
          <w:rFonts w:ascii="Tahoma" w:eastAsia="Times New Roman" w:hAnsi="Tahoma" w:cs="Tahoma"/>
          <w:b/>
          <w:bCs/>
          <w:color w:val="000000"/>
          <w:sz w:val="19"/>
          <w:szCs w:val="19"/>
        </w:rPr>
        <w:t xml:space="preserve"> Washington,</w:t>
      </w:r>
      <w:r>
        <w:rPr>
          <w:rFonts w:ascii="Tahoma" w:eastAsia="Times New Roman" w:hAnsi="Tahoma" w:cs="Tahoma"/>
          <w:b/>
          <w:bCs/>
          <w:color w:val="000000"/>
          <w:sz w:val="19"/>
          <w:szCs w:val="19"/>
        </w:rPr>
        <w:t xml:space="preserve"> or Wyoming,</w:t>
      </w:r>
      <w:bookmarkStart w:id="1" w:name="_GoBack"/>
      <w:bookmarkEnd w:id="1"/>
      <w:r w:rsidRPr="00FC5628">
        <w:rPr>
          <w:rFonts w:ascii="Tahoma" w:eastAsia="Times New Roman" w:hAnsi="Tahoma" w:cs="Tahoma"/>
          <w:b/>
          <w:bCs/>
          <w:color w:val="000000"/>
          <w:sz w:val="19"/>
          <w:szCs w:val="19"/>
        </w:rPr>
        <w:t xml:space="preserve"> the application should be sent to:</w:t>
      </w:r>
      <w:r w:rsidRPr="00FC5628">
        <w:rPr>
          <w:rFonts w:ascii="Tahoma" w:eastAsia="Times New Roman" w:hAnsi="Tahoma" w:cs="Tahoma"/>
          <w:color w:val="000000"/>
          <w:sz w:val="19"/>
          <w:szCs w:val="19"/>
        </w:rPr>
        <w:t xml:space="preserve"> </w:t>
      </w:r>
    </w:p>
    <w:p w:rsidR="00FC5628" w:rsidRPr="00FC5628" w:rsidRDefault="00FC5628" w:rsidP="00FC5628">
      <w:pPr>
        <w:shd w:val="clear" w:color="auto" w:fill="FFFFFF"/>
        <w:spacing w:before="100" w:beforeAutospacing="1" w:after="75" w:line="240" w:lineRule="auto"/>
        <w:ind w:left="3000"/>
        <w:jc w:val="center"/>
        <w:rPr>
          <w:rFonts w:ascii="Tahoma" w:eastAsia="Times New Roman" w:hAnsi="Tahoma" w:cs="Tahoma"/>
          <w:color w:val="000000"/>
          <w:sz w:val="19"/>
          <w:szCs w:val="19"/>
        </w:rPr>
      </w:pPr>
      <w:r w:rsidRPr="00FC5628">
        <w:rPr>
          <w:rFonts w:ascii="Tahoma" w:eastAsia="Times New Roman" w:hAnsi="Tahoma" w:cs="Tahoma"/>
          <w:color w:val="000000"/>
          <w:sz w:val="19"/>
          <w:szCs w:val="19"/>
        </w:rPr>
        <w:lastRenderedPageBreak/>
        <w:t>U.S. Department of Labor</w:t>
      </w:r>
      <w:r w:rsidRPr="00FC5628">
        <w:rPr>
          <w:rFonts w:ascii="Tahoma" w:eastAsia="Times New Roman" w:hAnsi="Tahoma" w:cs="Tahoma"/>
          <w:color w:val="000000"/>
          <w:sz w:val="19"/>
          <w:szCs w:val="19"/>
        </w:rPr>
        <w:br/>
        <w:t>Wage Hour Division</w:t>
      </w:r>
      <w:r w:rsidRPr="00FC5628">
        <w:rPr>
          <w:rFonts w:ascii="Tahoma" w:eastAsia="Times New Roman" w:hAnsi="Tahoma" w:cs="Tahoma"/>
          <w:color w:val="000000"/>
          <w:sz w:val="19"/>
          <w:szCs w:val="19"/>
        </w:rPr>
        <w:br/>
      </w:r>
      <w:r w:rsidRPr="00FC5628">
        <w:rPr>
          <w:rFonts w:ascii="Tahoma" w:eastAsia="Times New Roman" w:hAnsi="Tahoma" w:cs="Tahoma"/>
          <w:b/>
          <w:bCs/>
          <w:color w:val="000000"/>
          <w:sz w:val="19"/>
          <w:szCs w:val="19"/>
        </w:rPr>
        <w:t>Western Farm Labor Certificate Processing</w:t>
      </w:r>
      <w:r w:rsidRPr="00FC5628">
        <w:rPr>
          <w:rFonts w:ascii="Tahoma" w:eastAsia="Times New Roman" w:hAnsi="Tahoma" w:cs="Tahoma"/>
          <w:color w:val="000000"/>
          <w:sz w:val="19"/>
          <w:szCs w:val="19"/>
        </w:rPr>
        <w:br/>
        <w:t>90 Seventh Street Suite 13-100</w:t>
      </w:r>
      <w:r w:rsidRPr="00FC5628">
        <w:rPr>
          <w:rFonts w:ascii="Tahoma" w:eastAsia="Times New Roman" w:hAnsi="Tahoma" w:cs="Tahoma"/>
          <w:color w:val="000000"/>
          <w:sz w:val="19"/>
          <w:szCs w:val="19"/>
        </w:rPr>
        <w:br/>
        <w:t xml:space="preserve">San Francisco, CA 94103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If the applicant’s permanent place of residence is anywhere else in the country, then the application should be sent to one of the following two addresses:</w:t>
      </w:r>
    </w:p>
    <w:p w:rsidR="00FC5628" w:rsidRPr="00FC5628" w:rsidRDefault="00FC5628" w:rsidP="00FC5628">
      <w:pPr>
        <w:shd w:val="clear" w:color="auto" w:fill="FFFFFF"/>
        <w:spacing w:before="100" w:beforeAutospacing="1" w:after="240" w:line="240" w:lineRule="auto"/>
        <w:ind w:left="40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Send first class mail, certified mail, and USPS Express Mail to: </w:t>
      </w:r>
      <w:r w:rsidRPr="00FC5628">
        <w:rPr>
          <w:rFonts w:ascii="Tahoma" w:eastAsia="Times New Roman" w:hAnsi="Tahoma" w:cs="Tahoma"/>
          <w:color w:val="000000"/>
          <w:sz w:val="19"/>
          <w:szCs w:val="19"/>
        </w:rPr>
        <w:br/>
        <w:t xml:space="preserve">U.S. Department of Labor </w:t>
      </w:r>
      <w:r w:rsidRPr="00FC5628">
        <w:rPr>
          <w:rFonts w:ascii="Tahoma" w:eastAsia="Times New Roman" w:hAnsi="Tahoma" w:cs="Tahoma"/>
          <w:color w:val="000000"/>
          <w:sz w:val="19"/>
          <w:szCs w:val="19"/>
        </w:rPr>
        <w:br/>
        <w:t xml:space="preserve">Wage Hour Division </w:t>
      </w:r>
      <w:r w:rsidRPr="00FC5628">
        <w:rPr>
          <w:rFonts w:ascii="Tahoma" w:eastAsia="Times New Roman" w:hAnsi="Tahoma" w:cs="Tahoma"/>
          <w:color w:val="000000"/>
          <w:sz w:val="19"/>
          <w:szCs w:val="19"/>
        </w:rPr>
        <w:br/>
      </w:r>
      <w:r w:rsidRPr="00FC5628">
        <w:rPr>
          <w:rFonts w:ascii="Tahoma" w:eastAsia="Times New Roman" w:hAnsi="Tahoma" w:cs="Tahoma"/>
          <w:b/>
          <w:bCs/>
          <w:color w:val="000000"/>
          <w:sz w:val="19"/>
          <w:szCs w:val="19"/>
        </w:rPr>
        <w:t>Southeast Farm Labor Certificate Processing</w:t>
      </w:r>
      <w:r w:rsidRPr="00FC5628">
        <w:rPr>
          <w:rFonts w:ascii="Tahoma" w:eastAsia="Times New Roman" w:hAnsi="Tahoma" w:cs="Tahoma"/>
          <w:color w:val="000000"/>
          <w:sz w:val="19"/>
          <w:szCs w:val="19"/>
        </w:rPr>
        <w:t xml:space="preserve"> </w:t>
      </w:r>
      <w:r w:rsidRPr="00FC5628">
        <w:rPr>
          <w:rFonts w:ascii="Tahoma" w:eastAsia="Times New Roman" w:hAnsi="Tahoma" w:cs="Tahoma"/>
          <w:color w:val="000000"/>
          <w:sz w:val="19"/>
          <w:szCs w:val="19"/>
        </w:rPr>
        <w:br/>
        <w:t xml:space="preserve">P. O. Box 56447 </w:t>
      </w:r>
      <w:r w:rsidRPr="00FC5628">
        <w:rPr>
          <w:rFonts w:ascii="Tahoma" w:eastAsia="Times New Roman" w:hAnsi="Tahoma" w:cs="Tahoma"/>
          <w:color w:val="000000"/>
          <w:sz w:val="19"/>
          <w:szCs w:val="19"/>
        </w:rPr>
        <w:br/>
        <w:t xml:space="preserve">Atlanta, GA 30343-0447 </w:t>
      </w:r>
    </w:p>
    <w:p w:rsidR="00FC5628" w:rsidRPr="00FC5628" w:rsidRDefault="00FC5628" w:rsidP="00FC5628">
      <w:pPr>
        <w:shd w:val="clear" w:color="auto" w:fill="FFFFFF"/>
        <w:spacing w:before="100" w:beforeAutospacing="1" w:after="75" w:line="240" w:lineRule="auto"/>
        <w:ind w:left="40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Send all other ground and express courier services to: </w:t>
      </w:r>
      <w:r w:rsidRPr="00FC5628">
        <w:rPr>
          <w:rFonts w:ascii="Tahoma" w:eastAsia="Times New Roman" w:hAnsi="Tahoma" w:cs="Tahoma"/>
          <w:color w:val="000000"/>
          <w:sz w:val="19"/>
          <w:szCs w:val="19"/>
        </w:rPr>
        <w:br/>
        <w:t xml:space="preserve">U.S. Department of Labor </w:t>
      </w:r>
      <w:r w:rsidRPr="00FC5628">
        <w:rPr>
          <w:rFonts w:ascii="Tahoma" w:eastAsia="Times New Roman" w:hAnsi="Tahoma" w:cs="Tahoma"/>
          <w:color w:val="000000"/>
          <w:sz w:val="19"/>
          <w:szCs w:val="19"/>
        </w:rPr>
        <w:br/>
        <w:t xml:space="preserve">Wage Hour Division </w:t>
      </w:r>
      <w:r w:rsidRPr="00FC5628">
        <w:rPr>
          <w:rFonts w:ascii="Tahoma" w:eastAsia="Times New Roman" w:hAnsi="Tahoma" w:cs="Tahoma"/>
          <w:color w:val="000000"/>
          <w:sz w:val="19"/>
          <w:szCs w:val="19"/>
        </w:rPr>
        <w:br/>
      </w:r>
      <w:r w:rsidRPr="00FC5628">
        <w:rPr>
          <w:rFonts w:ascii="Tahoma" w:eastAsia="Times New Roman" w:hAnsi="Tahoma" w:cs="Tahoma"/>
          <w:b/>
          <w:bCs/>
          <w:color w:val="000000"/>
          <w:sz w:val="19"/>
          <w:szCs w:val="19"/>
        </w:rPr>
        <w:t>Southeast Farm Labor Certificate Processing</w:t>
      </w:r>
      <w:r w:rsidRPr="00FC5628">
        <w:rPr>
          <w:rFonts w:ascii="Tahoma" w:eastAsia="Times New Roman" w:hAnsi="Tahoma" w:cs="Tahoma"/>
          <w:color w:val="000000"/>
          <w:sz w:val="19"/>
          <w:szCs w:val="19"/>
        </w:rPr>
        <w:t xml:space="preserve"> </w:t>
      </w:r>
      <w:r w:rsidRPr="00FC5628">
        <w:rPr>
          <w:rFonts w:ascii="Tahoma" w:eastAsia="Times New Roman" w:hAnsi="Tahoma" w:cs="Tahoma"/>
          <w:color w:val="000000"/>
          <w:sz w:val="19"/>
          <w:szCs w:val="19"/>
        </w:rPr>
        <w:br/>
        <w:t xml:space="preserve">233 Peachtree Street NE, Suite 610 </w:t>
      </w:r>
      <w:r w:rsidRPr="00FC5628">
        <w:rPr>
          <w:rFonts w:ascii="Tahoma" w:eastAsia="Times New Roman" w:hAnsi="Tahoma" w:cs="Tahoma"/>
          <w:color w:val="000000"/>
          <w:sz w:val="19"/>
          <w:szCs w:val="19"/>
        </w:rPr>
        <w:br/>
        <w:t xml:space="preserve">Atlanta, GA 30303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What if I have questions as I complete the application?</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The WH-530, WH-514, WH-514a and the WH-515 include detailed instructions. Read them carefully. However, if you still have questions, you may wish to contact the Certification Team member who covers your state. The California Certification Team can be contacted at (415) 625-7700. The Atlanta Certification Team can be contacted at (404) 893-6030. </w:t>
      </w:r>
    </w:p>
    <w:p w:rsidR="00FC5628" w:rsidRPr="00FC5628" w:rsidRDefault="00FC5628" w:rsidP="00FC5628">
      <w:pPr>
        <w:shd w:val="clear" w:color="auto" w:fill="FFFFFF"/>
        <w:spacing w:after="0" w:line="240" w:lineRule="auto"/>
        <w:jc w:val="center"/>
        <w:rPr>
          <w:rFonts w:ascii="Tahoma" w:eastAsia="Times New Roman" w:hAnsi="Tahoma" w:cs="Tahoma"/>
          <w:color w:val="000000"/>
          <w:sz w:val="24"/>
          <w:szCs w:val="24"/>
        </w:rPr>
      </w:pPr>
      <w:r w:rsidRPr="00FC5628">
        <w:rPr>
          <w:rFonts w:ascii="Tahoma" w:eastAsia="Times New Roman" w:hAnsi="Tahoma" w:cs="Tahoma"/>
          <w:noProof/>
          <w:color w:val="000000"/>
          <w:sz w:val="24"/>
          <w:szCs w:val="24"/>
        </w:rPr>
        <w:lastRenderedPageBreak/>
        <w:drawing>
          <wp:inline distT="0" distB="0" distL="0" distR="0" wp14:anchorId="370B773E" wp14:editId="4DEA4BEB">
            <wp:extent cx="5181600" cy="4743450"/>
            <wp:effectExtent l="0" t="0" r="0" b="0"/>
            <wp:docPr id="1" name="Picture 1" descr="Send to California office if in Alaska, Arizona, American Samoa, California, Guam, Hawaii, Idaho, Nevada, Oregon, or Washington.  Everywhere else, send to 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d to California office if in Alaska, Arizona, American Samoa, California, Guam, Hawaii, Idaho, Nevada, Oregon, or Washington.  Everywhere else, send to Atlan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4743450"/>
                    </a:xfrm>
                    <a:prstGeom prst="rect">
                      <a:avLst/>
                    </a:prstGeom>
                    <a:noFill/>
                    <a:ln>
                      <a:noFill/>
                    </a:ln>
                  </pic:spPr>
                </pic:pic>
              </a:graphicData>
            </a:graphic>
          </wp:inline>
        </w:drawing>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Note:</w:t>
      </w:r>
      <w:r w:rsidRPr="00FC5628">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8" w:history="1">
        <w:r w:rsidRPr="00FC5628">
          <w:rPr>
            <w:rFonts w:ascii="Tahoma" w:eastAsia="Times New Roman" w:hAnsi="Tahoma" w:cs="Tahoma"/>
            <w:color w:val="0000FF"/>
            <w:sz w:val="19"/>
            <w:szCs w:val="19"/>
            <w:u w:val="single"/>
          </w:rPr>
          <w:t>www.adobe.com/products/acrobat/readstep2.html</w:t>
        </w:r>
      </w:hyperlink>
      <w:r w:rsidRPr="00FC5628">
        <w:rPr>
          <w:rFonts w:ascii="Tahoma" w:eastAsia="Times New Roman" w:hAnsi="Tahoma" w:cs="Tahoma"/>
          <w:color w:val="000000"/>
          <w:sz w:val="19"/>
          <w:szCs w:val="19"/>
        </w:rPr>
        <w:t>. To save the completed forms on your workstation, you need to use the "</w:t>
      </w:r>
      <w:proofErr w:type="spellStart"/>
      <w:r w:rsidRPr="00FC5628">
        <w:rPr>
          <w:rFonts w:ascii="Tahoma" w:eastAsia="Times New Roman" w:hAnsi="Tahoma" w:cs="Tahoma"/>
          <w:color w:val="000000"/>
          <w:sz w:val="19"/>
          <w:szCs w:val="19"/>
        </w:rPr>
        <w:t>Save</w:t>
      </w:r>
      <w:proofErr w:type="gramStart"/>
      <w:r w:rsidRPr="00FC5628">
        <w:rPr>
          <w:rFonts w:ascii="Tahoma" w:eastAsia="Times New Roman" w:hAnsi="Tahoma" w:cs="Tahoma"/>
          <w:color w:val="000000"/>
          <w:sz w:val="19"/>
          <w:szCs w:val="19"/>
        </w:rPr>
        <w:t>..As</w:t>
      </w:r>
      <w:proofErr w:type="spellEnd"/>
      <w:r w:rsidRPr="00FC5628">
        <w:rPr>
          <w:rFonts w:ascii="Tahoma" w:eastAsia="Times New Roman" w:hAnsi="Tahoma" w:cs="Tahoma"/>
          <w:color w:val="000000"/>
          <w:sz w:val="19"/>
          <w:szCs w:val="19"/>
        </w:rPr>
        <w:t>" method to save the file.</w:t>
      </w:r>
      <w:proofErr w:type="gramEnd"/>
      <w:r w:rsidRPr="00FC5628">
        <w:rPr>
          <w:rFonts w:ascii="Tahoma" w:eastAsia="Times New Roman" w:hAnsi="Tahoma" w:cs="Tahoma"/>
          <w:color w:val="000000"/>
          <w:sz w:val="19"/>
          <w:szCs w:val="19"/>
        </w:rPr>
        <w:t xml:space="preserve"> </w:t>
      </w:r>
      <w:r w:rsidRPr="00FC5628">
        <w:rPr>
          <w:rFonts w:ascii="Tahoma" w:eastAsia="Times New Roman" w:hAnsi="Tahoma" w:cs="Tahoma"/>
          <w:color w:val="000000"/>
          <w:sz w:val="19"/>
          <w:szCs w:val="19"/>
        </w:rPr>
        <w:br/>
        <w:t>For example, move your mouse curser over the PDF link and click on your "RIGHT" mouse button. This will cause a menu to be displayed, from which you will select the proper save option -- depending upon which browser you are using:</w:t>
      </w:r>
    </w:p>
    <w:p w:rsidR="00FC5628" w:rsidRPr="00FC5628" w:rsidRDefault="00FC5628" w:rsidP="00FC5628">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For Microsoft IE users, select "Save Target As" </w:t>
      </w:r>
    </w:p>
    <w:p w:rsidR="00FC5628" w:rsidRPr="00FC5628" w:rsidRDefault="00FC5628" w:rsidP="00FC5628">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For Netscape Navigator users, select "Save Link As"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A23B86" w:rsidRDefault="00A23B86" w:rsidP="00A23B86">
      <w:pPr>
        <w:spacing w:after="0"/>
      </w:pPr>
      <w:proofErr w:type="gramStart"/>
      <w:r>
        <w:t>to</w:t>
      </w:r>
      <w:proofErr w:type="gramEnd"/>
      <w:r>
        <w:t xml:space="preserve">: </w:t>
      </w:r>
    </w:p>
    <w:p w:rsidR="00A23B86" w:rsidRDefault="00A23B86" w:rsidP="00A23B86">
      <w:pPr>
        <w:spacing w:after="0"/>
      </w:pPr>
    </w:p>
    <w:p w:rsidR="00A23B86" w:rsidRDefault="00A23B86" w:rsidP="00A23B86">
      <w:pPr>
        <w:spacing w:after="0"/>
      </w:pPr>
      <w:r>
        <w:t>U.S. Department of Labor</w:t>
      </w:r>
    </w:p>
    <w:p w:rsidR="00A23B86" w:rsidRDefault="00A23B86" w:rsidP="00A23B86">
      <w:pPr>
        <w:spacing w:after="0"/>
      </w:pPr>
      <w:r>
        <w:lastRenderedPageBreak/>
        <w:t>Wage Hour Division</w:t>
      </w:r>
    </w:p>
    <w:p w:rsidR="00A23B86" w:rsidRDefault="00A23B86" w:rsidP="00A23B86">
      <w:pPr>
        <w:spacing w:after="0"/>
      </w:pPr>
      <w:r>
        <w:t>Western Farm Labor Certificate Processing</w:t>
      </w:r>
    </w:p>
    <w:p w:rsidR="00A23B86" w:rsidRDefault="00A23B86" w:rsidP="00A23B86">
      <w:pPr>
        <w:spacing w:after="0"/>
      </w:pPr>
      <w:r>
        <w:t>90 Seventh Street Suite 13-100</w:t>
      </w:r>
    </w:p>
    <w:p w:rsidR="00A23B86" w:rsidRDefault="00A23B86" w:rsidP="00A23B86">
      <w:pPr>
        <w:spacing w:after="0"/>
      </w:pPr>
      <w:r>
        <w:t xml:space="preserve">San Francisco, CA 94103 </w:t>
      </w:r>
    </w:p>
    <w:p w:rsidR="00A23B86" w:rsidRDefault="00A23B86" w:rsidP="00A23B86">
      <w:pPr>
        <w:spacing w:after="0"/>
      </w:pPr>
    </w:p>
    <w:p w:rsidR="00A23B86" w:rsidRDefault="00A23B86" w:rsidP="00A23B86">
      <w:pPr>
        <w:spacing w:after="0"/>
      </w:pPr>
      <w:r>
        <w:t>If the applicant’s permanent place of residence is anywhere else in the country, then the application should be sent to one of the following two addresses:</w:t>
      </w:r>
    </w:p>
    <w:p w:rsidR="00A23B86" w:rsidRDefault="00A23B86" w:rsidP="00A23B86">
      <w:pPr>
        <w:spacing w:after="0"/>
      </w:pPr>
    </w:p>
    <w:p w:rsidR="00A23B86" w:rsidRDefault="00A23B86" w:rsidP="00A23B86">
      <w:pPr>
        <w:spacing w:after="0"/>
      </w:pPr>
      <w:r>
        <w:t xml:space="preserve">Send first class mail, certified mail, and USPS Express Mail to: </w:t>
      </w:r>
    </w:p>
    <w:p w:rsidR="00A23B86" w:rsidRDefault="00A23B86" w:rsidP="00A23B86">
      <w:pPr>
        <w:spacing w:after="0"/>
      </w:pPr>
      <w:r>
        <w:t xml:space="preserve">U.S. Department of Labor </w:t>
      </w:r>
    </w:p>
    <w:p w:rsidR="00A23B86" w:rsidRDefault="00A23B86" w:rsidP="00A23B86">
      <w:pPr>
        <w:spacing w:after="0"/>
      </w:pPr>
      <w:r>
        <w:t xml:space="preserve">Wage Hour Division </w:t>
      </w:r>
    </w:p>
    <w:p w:rsidR="00A23B86" w:rsidRDefault="00A23B86" w:rsidP="00A23B86">
      <w:pPr>
        <w:spacing w:after="0"/>
      </w:pPr>
      <w:r>
        <w:t xml:space="preserve">Southeast Farm Labor Certificate Processing </w:t>
      </w:r>
    </w:p>
    <w:p w:rsidR="00A23B86" w:rsidRDefault="00A23B86" w:rsidP="00A23B86">
      <w:pPr>
        <w:spacing w:after="0"/>
      </w:pPr>
      <w:r>
        <w:t xml:space="preserve">P. O. Box 56447 </w:t>
      </w:r>
    </w:p>
    <w:p w:rsidR="00A23B86" w:rsidRDefault="00A23B86" w:rsidP="00A23B86">
      <w:pPr>
        <w:spacing w:after="0"/>
      </w:pPr>
      <w:r>
        <w:t xml:space="preserve">Atlanta, GA 30343-0447 </w:t>
      </w:r>
    </w:p>
    <w:p w:rsidR="00A23B86" w:rsidRDefault="00A23B86" w:rsidP="00A23B86">
      <w:pPr>
        <w:spacing w:after="0"/>
      </w:pPr>
    </w:p>
    <w:p w:rsidR="00A23B86" w:rsidRDefault="00A23B86" w:rsidP="00A23B86">
      <w:pPr>
        <w:spacing w:after="0"/>
      </w:pPr>
    </w:p>
    <w:p w:rsidR="00A23B86" w:rsidRDefault="00A23B86" w:rsidP="00A23B86">
      <w:pPr>
        <w:spacing w:after="0"/>
      </w:pPr>
      <w:r>
        <w:t xml:space="preserve">Send all other ground and express courier services to: </w:t>
      </w:r>
    </w:p>
    <w:p w:rsidR="00A23B86" w:rsidRDefault="00A23B86" w:rsidP="00A23B86">
      <w:pPr>
        <w:spacing w:after="0"/>
      </w:pPr>
      <w:r>
        <w:t xml:space="preserve">U.S. Department of Labor </w:t>
      </w:r>
    </w:p>
    <w:p w:rsidR="00A23B86" w:rsidRDefault="00A23B86" w:rsidP="00A23B86">
      <w:pPr>
        <w:spacing w:after="0"/>
      </w:pPr>
      <w:r>
        <w:t xml:space="preserve">Wage Hour Division </w:t>
      </w:r>
    </w:p>
    <w:p w:rsidR="00A23B86" w:rsidRDefault="00A23B86" w:rsidP="00A23B86">
      <w:pPr>
        <w:spacing w:after="0"/>
      </w:pPr>
      <w:r>
        <w:t xml:space="preserve">Southeast Farm Labor Certificate Processing </w:t>
      </w:r>
    </w:p>
    <w:p w:rsidR="00A23B86" w:rsidRDefault="00A23B86" w:rsidP="00A23B86">
      <w:pPr>
        <w:spacing w:after="0"/>
      </w:pPr>
      <w:r>
        <w:t xml:space="preserve">233 Peachtree Street NE, Suite 610 </w:t>
      </w:r>
    </w:p>
    <w:p w:rsidR="00A23B86" w:rsidRDefault="00A23B86" w:rsidP="00A23B86">
      <w:pPr>
        <w:spacing w:after="0"/>
      </w:pPr>
      <w:r>
        <w:t xml:space="preserve">Atlanta, GA 30303 </w:t>
      </w:r>
    </w:p>
    <w:p w:rsidR="00A23B86" w:rsidRDefault="00A23B86" w:rsidP="00A23B86">
      <w:pPr>
        <w:spacing w:after="0"/>
      </w:pPr>
    </w:p>
    <w:p w:rsidR="00A23B86" w:rsidRDefault="00A23B86" w:rsidP="00A23B86">
      <w:pPr>
        <w:spacing w:after="0"/>
      </w:pPr>
    </w:p>
    <w:p w:rsidR="00A23B86" w:rsidRDefault="00A23B86" w:rsidP="00A23B86">
      <w:pPr>
        <w:spacing w:after="0"/>
      </w:pPr>
      <w:r>
        <w:t>What if I have questions as I complete the application?</w:t>
      </w:r>
    </w:p>
    <w:p w:rsidR="00A23B86" w:rsidRDefault="00A23B86" w:rsidP="00A23B86">
      <w:pPr>
        <w:spacing w:after="0"/>
      </w:pPr>
    </w:p>
    <w:p w:rsidR="00A23B86" w:rsidRDefault="00A23B86" w:rsidP="00A23B86">
      <w:pPr>
        <w:spacing w:after="0"/>
      </w:pPr>
      <w:r>
        <w:t xml:space="preserve">The WH-530, WH-514, WH-514a and the WH-515 include detailed instructions. Read them carefully. However, if you still have questions, you may wish to contact the Certification Team member who covers your state. The California Certification Team can be contacted at (415) 625-7700. The Atlanta Certification Team can be contacted at (404) 893-6030. </w:t>
      </w:r>
    </w:p>
    <w:p w:rsidR="00A23B86" w:rsidRDefault="00A23B86" w:rsidP="00A23B86">
      <w:pPr>
        <w:spacing w:after="0"/>
      </w:pPr>
    </w:p>
    <w:p w:rsidR="00A23B86" w:rsidRDefault="00A23B86" w:rsidP="00A23B86">
      <w:pPr>
        <w:spacing w:after="0"/>
      </w:pPr>
      <w:r>
        <w:t xml:space="preserve">Send to California office if in Alaska, Arizona, American Samoa, California, Guam, Hawaii, Idaho, Nevada, Oregon, or Washington.  Everywhere else, send to Atlanta. </w:t>
      </w:r>
    </w:p>
    <w:p w:rsidR="00A23B86" w:rsidRDefault="00A23B86" w:rsidP="00A23B86">
      <w:pPr>
        <w:spacing w:after="0"/>
      </w:pPr>
      <w:r>
        <w:t>Note: In order to view, fill out, and print PDF forms, you need Adobe- Acrobat- Reader- version 5 or later, which you may download for free at www.adobe.com/products/acrobat/readstep2.html. To save the completed forms on your workstation, you need to use the "</w:t>
      </w:r>
      <w:proofErr w:type="spellStart"/>
      <w:r>
        <w:t>Save</w:t>
      </w:r>
      <w:proofErr w:type="gramStart"/>
      <w:r>
        <w:t>..As</w:t>
      </w:r>
      <w:proofErr w:type="spellEnd"/>
      <w:r>
        <w:t>" method to save the file.</w:t>
      </w:r>
      <w:proofErr w:type="gramEnd"/>
      <w:r>
        <w:t xml:space="preserve"> </w:t>
      </w:r>
    </w:p>
    <w:p w:rsidR="00A23B86" w:rsidRDefault="00A23B86" w:rsidP="00A23B86">
      <w:pPr>
        <w:spacing w:after="0"/>
      </w:pPr>
      <w:r>
        <w:t>For example, move your mouse curser over the PDF link and click on your "RIGHT" mouse button. This will cause a menu to be displayed, from which you will select the proper save option -- depending upon which browser you are using:</w:t>
      </w:r>
    </w:p>
    <w:p w:rsidR="00A23B86" w:rsidRDefault="00A23B86" w:rsidP="00A23B86">
      <w:pPr>
        <w:spacing w:after="0"/>
      </w:pPr>
    </w:p>
    <w:p w:rsidR="00A23B86" w:rsidRDefault="00A23B86" w:rsidP="00A23B86">
      <w:pPr>
        <w:spacing w:after="0"/>
      </w:pPr>
      <w:r>
        <w:t xml:space="preserve">For Microsoft IE users, select "Save Target As" </w:t>
      </w:r>
    </w:p>
    <w:p w:rsidR="00A23B86" w:rsidRDefault="00A23B86" w:rsidP="00A23B86">
      <w:pPr>
        <w:spacing w:after="0"/>
      </w:pPr>
      <w:r>
        <w:t xml:space="preserve">For Netscape Navigator users, select "Save Link As" </w:t>
      </w:r>
    </w:p>
    <w:p w:rsidR="00A23B86" w:rsidRDefault="00A23B86" w:rsidP="00A23B86">
      <w:pPr>
        <w:spacing w:after="0"/>
      </w:pPr>
      <w:r>
        <w:lastRenderedPageBreak/>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3A357B" w:rsidRDefault="003A357B" w:rsidP="00A23B86">
      <w:pPr>
        <w:spacing w:after="0"/>
      </w:pPr>
    </w:p>
    <w:sectPr w:rsidR="003A3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3pt;height:3pt" o:bullet="t">
        <v:imagedata r:id="rId1" o:title="bullet-gray"/>
      </v:shape>
    </w:pict>
  </w:numPicBullet>
  <w:numPicBullet w:numPicBulletId="1">
    <w:pict>
      <v:shape id="_x0000_i1054" type="#_x0000_t75" style="width:3in;height:3in" o:bullet="t"/>
    </w:pict>
  </w:numPicBullet>
  <w:abstractNum w:abstractNumId="0">
    <w:nsid w:val="10680666"/>
    <w:multiLevelType w:val="multilevel"/>
    <w:tmpl w:val="4C801A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35899"/>
    <w:multiLevelType w:val="multilevel"/>
    <w:tmpl w:val="4D7859C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F6190A"/>
    <w:multiLevelType w:val="multilevel"/>
    <w:tmpl w:val="B902F4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86"/>
    <w:rsid w:val="003A357B"/>
    <w:rsid w:val="00423807"/>
    <w:rsid w:val="00A23B86"/>
    <w:rsid w:val="00D053DA"/>
    <w:rsid w:val="00FC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7327">
      <w:bodyDiv w:val="1"/>
      <w:marLeft w:val="0"/>
      <w:marRight w:val="0"/>
      <w:marTop w:val="0"/>
      <w:marBottom w:val="0"/>
      <w:divBdr>
        <w:top w:val="none" w:sz="0" w:space="0" w:color="auto"/>
        <w:left w:val="none" w:sz="0" w:space="0" w:color="auto"/>
        <w:bottom w:val="none" w:sz="0" w:space="0" w:color="auto"/>
        <w:right w:val="none" w:sz="0" w:space="0" w:color="auto"/>
      </w:divBdr>
      <w:divsChild>
        <w:div w:id="1939868227">
          <w:marLeft w:val="0"/>
          <w:marRight w:val="0"/>
          <w:marTop w:val="0"/>
          <w:marBottom w:val="0"/>
          <w:divBdr>
            <w:top w:val="none" w:sz="0" w:space="0" w:color="auto"/>
            <w:left w:val="none" w:sz="0" w:space="0" w:color="auto"/>
            <w:bottom w:val="none" w:sz="0" w:space="0" w:color="auto"/>
            <w:right w:val="none" w:sz="0" w:space="0" w:color="auto"/>
          </w:divBdr>
          <w:divsChild>
            <w:div w:id="1389645355">
              <w:marLeft w:val="0"/>
              <w:marRight w:val="0"/>
              <w:marTop w:val="0"/>
              <w:marBottom w:val="0"/>
              <w:divBdr>
                <w:top w:val="none" w:sz="0" w:space="0" w:color="auto"/>
                <w:left w:val="none" w:sz="0" w:space="0" w:color="auto"/>
                <w:bottom w:val="none" w:sz="0" w:space="0" w:color="auto"/>
                <w:right w:val="none" w:sz="0" w:space="0" w:color="auto"/>
              </w:divBdr>
              <w:divsChild>
                <w:div w:id="168914245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cgi-bin/leave-dol.asp?exitURL=http://www.adobe.com/products/acrobat/readstep2.html&amp;exitTitle=Adobe%20Systems%20Incorporated"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whd/forms/wh53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2</cp:revision>
  <dcterms:created xsi:type="dcterms:W3CDTF">2014-10-03T13:49:00Z</dcterms:created>
  <dcterms:modified xsi:type="dcterms:W3CDTF">2014-10-03T13:49:00Z</dcterms:modified>
</cp:coreProperties>
</file>