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7BE" w:rsidRPr="00A54B9F" w:rsidRDefault="00A54B9F">
      <w:pPr>
        <w:rPr>
          <w:b/>
          <w:sz w:val="28"/>
          <w:szCs w:val="28"/>
        </w:rPr>
      </w:pPr>
      <w:r w:rsidRPr="00A54B9F">
        <w:rPr>
          <w:b/>
          <w:sz w:val="28"/>
          <w:szCs w:val="28"/>
        </w:rPr>
        <w:t>Justification for Non-substantive change</w:t>
      </w:r>
    </w:p>
    <w:p w:rsidR="00A54B9F" w:rsidRPr="00A54B9F" w:rsidRDefault="00A54B9F">
      <w:pPr>
        <w:rPr>
          <w:b/>
          <w:sz w:val="28"/>
          <w:szCs w:val="28"/>
        </w:rPr>
      </w:pPr>
      <w:r w:rsidRPr="00A54B9F">
        <w:rPr>
          <w:b/>
          <w:sz w:val="28"/>
          <w:szCs w:val="28"/>
        </w:rPr>
        <w:t>1405-0113</w:t>
      </w:r>
    </w:p>
    <w:p w:rsidR="00A54B9F" w:rsidRPr="00A54B9F" w:rsidRDefault="00A54B9F">
      <w:pPr>
        <w:rPr>
          <w:b/>
          <w:sz w:val="28"/>
          <w:szCs w:val="28"/>
        </w:rPr>
      </w:pPr>
      <w:r w:rsidRPr="00A54B9F">
        <w:rPr>
          <w:b/>
          <w:color w:val="000000"/>
          <w:sz w:val="28"/>
          <w:szCs w:val="28"/>
        </w:rPr>
        <w:t>Medical Examination for Immigrant or Refugee Applicant</w:t>
      </w:r>
    </w:p>
    <w:p w:rsidR="00A54B9F" w:rsidRDefault="00A54B9F"/>
    <w:p w:rsidR="00A54B9F" w:rsidRPr="00A54B9F" w:rsidRDefault="00A54B9F">
      <w:pPr>
        <w:rPr>
          <w:sz w:val="24"/>
          <w:szCs w:val="24"/>
        </w:rPr>
      </w:pPr>
    </w:p>
    <w:p w:rsidR="00A54B9F" w:rsidRPr="00A54B9F" w:rsidRDefault="00A54B9F" w:rsidP="00A54B9F">
      <w:pPr>
        <w:rPr>
          <w:iCs/>
          <w:sz w:val="24"/>
          <w:szCs w:val="24"/>
        </w:rPr>
      </w:pPr>
      <w:r w:rsidRPr="00A54B9F">
        <w:rPr>
          <w:iCs/>
          <w:sz w:val="24"/>
          <w:szCs w:val="24"/>
        </w:rPr>
        <w:t xml:space="preserve">The Center for Disease Control and Prevention (CDC) is requesting that the Department of State remove the DS-2053 </w:t>
      </w:r>
      <w:r>
        <w:rPr>
          <w:iCs/>
          <w:sz w:val="24"/>
          <w:szCs w:val="24"/>
        </w:rPr>
        <w:t>and DS-3024 from our Medical Examination collection</w:t>
      </w:r>
      <w:r w:rsidRPr="00A54B9F">
        <w:rPr>
          <w:iCs/>
          <w:sz w:val="24"/>
          <w:szCs w:val="24"/>
        </w:rPr>
        <w:t>. The select group of DOS approved panel physicians who were using the DS-2053 and DS-3024 are no longer using these two forms.  They are instead using the DS-2054, DS-3025, DS-3026 and DS-3030 which correspond to our 2007 Technical Instructions.</w:t>
      </w:r>
    </w:p>
    <w:p w:rsidR="00A54B9F" w:rsidRPr="00A54B9F" w:rsidRDefault="00A54B9F" w:rsidP="00A54B9F">
      <w:pPr>
        <w:rPr>
          <w:sz w:val="24"/>
          <w:szCs w:val="24"/>
        </w:rPr>
      </w:pPr>
    </w:p>
    <w:p w:rsidR="00A54B9F" w:rsidRDefault="00A54B9F" w:rsidP="00A54B9F">
      <w:pPr>
        <w:rPr>
          <w:sz w:val="24"/>
          <w:szCs w:val="24"/>
        </w:rPr>
      </w:pPr>
      <w:r w:rsidRPr="00A54B9F">
        <w:rPr>
          <w:sz w:val="24"/>
          <w:szCs w:val="24"/>
        </w:rPr>
        <w:t>Basically, those 2 forms were following the CDC’s technical Instructions from 1991 referencing TB exams. Those instructions are outdated and they are now only following the CDC’s 2007 Instructions on the remaining 4 approved forms.</w:t>
      </w:r>
    </w:p>
    <w:p w:rsidR="00A54B9F" w:rsidRDefault="00A54B9F" w:rsidP="00A54B9F">
      <w:pPr>
        <w:rPr>
          <w:sz w:val="24"/>
          <w:szCs w:val="24"/>
        </w:rPr>
      </w:pPr>
    </w:p>
    <w:p w:rsidR="00A54B9F" w:rsidRPr="00A54B9F" w:rsidRDefault="00A54B9F" w:rsidP="00A54B9F">
      <w:pPr>
        <w:rPr>
          <w:sz w:val="24"/>
          <w:szCs w:val="24"/>
        </w:rPr>
      </w:pPr>
      <w:r>
        <w:rPr>
          <w:sz w:val="24"/>
          <w:szCs w:val="24"/>
        </w:rPr>
        <w:t>There is no burden change associated with this request as the panel physicians were using either the 1991 version or the 2007 version during the medical exams.</w:t>
      </w:r>
      <w:bookmarkStart w:id="0" w:name="_GoBack"/>
      <w:bookmarkEnd w:id="0"/>
    </w:p>
    <w:p w:rsidR="00A54B9F" w:rsidRDefault="00A54B9F"/>
    <w:sectPr w:rsidR="00A54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9F"/>
    <w:rsid w:val="000607BE"/>
    <w:rsid w:val="00A5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B9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B9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779</Characters>
  <Application>Microsoft Office Word</Application>
  <DocSecurity>0</DocSecurity>
  <Lines>6</Lines>
  <Paragraphs>1</Paragraphs>
  <ScaleCrop>false</ScaleCrop>
  <Company>U S Department of State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</dc:creator>
  <cp:lastModifiedBy>RAC</cp:lastModifiedBy>
  <cp:revision>1</cp:revision>
  <dcterms:created xsi:type="dcterms:W3CDTF">2014-10-29T10:28:00Z</dcterms:created>
  <dcterms:modified xsi:type="dcterms:W3CDTF">2014-10-29T10:35:00Z</dcterms:modified>
</cp:coreProperties>
</file>