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BD63AF">
        <w:rPr>
          <w:sz w:val="28"/>
        </w:rPr>
        <w:t>1601-0014</w:t>
      </w:r>
      <w:r>
        <w:rPr>
          <w:sz w:val="28"/>
        </w:rPr>
        <w:t>)</w:t>
      </w:r>
    </w:p>
    <w:p w:rsidR="00E50293" w:rsidRPr="009239AA" w:rsidRDefault="004B6BBE" w:rsidP="00434E33">
      <w:pPr>
        <w:rPr>
          <w:b/>
        </w:rPr>
      </w:pPr>
      <w:r>
        <w:rPr>
          <w:b/>
          <w:noProof/>
        </w:rPr>
        <w:pict>
          <v:line id="Line 3" o:spid="_x0000_s1026" style="position:absolute;z-index:251657728;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w:r>
      <w:r w:rsidR="005E714A" w:rsidRPr="00434E33">
        <w:rPr>
          <w:b/>
        </w:rPr>
        <w:t>TITLE OF INFORMATION COLLECTION:</w:t>
      </w:r>
      <w:r w:rsidR="005E714A">
        <w:t xml:space="preserve">  </w:t>
      </w:r>
      <w:r w:rsidR="009C5369">
        <w:t>Waterways Analysis and Management (WAMS) Study</w:t>
      </w:r>
    </w:p>
    <w:p w:rsidR="005E714A" w:rsidRDefault="005E714A"/>
    <w:p w:rsidR="001B0AAA" w:rsidRDefault="00F15956">
      <w:pPr>
        <w:rPr>
          <w:b/>
        </w:rPr>
      </w:pPr>
      <w:r>
        <w:rPr>
          <w:b/>
        </w:rPr>
        <w:t>PURPOSE</w:t>
      </w:r>
      <w:r w:rsidRPr="009239AA">
        <w:rPr>
          <w:b/>
        </w:rPr>
        <w:t>:</w:t>
      </w:r>
      <w:r w:rsidR="00C14CC4" w:rsidRPr="009239AA">
        <w:rPr>
          <w:b/>
        </w:rPr>
        <w:t xml:space="preserve">  </w:t>
      </w:r>
    </w:p>
    <w:p w:rsidR="009C5369" w:rsidRPr="009C5369" w:rsidRDefault="009C5369" w:rsidP="009C5369">
      <w:pPr>
        <w:overflowPunct w:val="0"/>
        <w:autoSpaceDE w:val="0"/>
        <w:autoSpaceDN w:val="0"/>
        <w:adjustRightInd w:val="0"/>
        <w:textAlignment w:val="baseline"/>
        <w:outlineLvl w:val="2"/>
        <w:rPr>
          <w:rFonts w:ascii="Palatino" w:hAnsi="Palatino" w:cs="Arial (W1)"/>
          <w:color w:val="000000" w:themeColor="text1"/>
          <w:kern w:val="32"/>
        </w:rPr>
      </w:pPr>
      <w:r w:rsidRPr="009C5369">
        <w:rPr>
          <w:rFonts w:ascii="Palatino" w:hAnsi="Palatino" w:cs="Arial (W1)"/>
          <w:color w:val="000000" w:themeColor="text1"/>
          <w:kern w:val="32"/>
        </w:rPr>
        <w:t>WAMS studies</w:t>
      </w:r>
      <w:r w:rsidRPr="009C5369">
        <w:rPr>
          <w:rFonts w:ascii="Palatino" w:hAnsi="Palatino"/>
        </w:rPr>
        <w:t xml:space="preserve"> are conducted pursuant to the Ports and Waterways Safety Act (PWSA), 33 U.S.C., Chapter 25 – Ports and Waterways Safety Program.  In the Statement of Policy for Chapter 25, Congress stated “that advance planning is critical in determining proper and adequate protective measures for the Nation’s ports and waterways and the marine environment, with continuing consultation with other Federal agencies, State representatives, affected users, and the general public, in the development and implementation of such measures.”  33 U.S.C. § 1221(4)(d).</w:t>
      </w:r>
      <w:r w:rsidRPr="009C5369">
        <w:rPr>
          <w:rFonts w:ascii="Palatino" w:hAnsi="Palatino" w:cs="Arial (W1)"/>
          <w:color w:val="000000" w:themeColor="text1"/>
          <w:kern w:val="32"/>
        </w:rPr>
        <w:t xml:space="preserve">  In accordance with Congressional intent, the Coast Guard seeks to develop and implement the next-generation of waterway system management and design to meet current user navigation capabilities and requirements.  In furtherance of its statutory responsibilities </w:t>
      </w:r>
      <w:bookmarkStart w:id="0" w:name="_GoBack"/>
      <w:bookmarkEnd w:id="0"/>
      <w:r w:rsidRPr="009C5369">
        <w:rPr>
          <w:rFonts w:ascii="Palatino" w:hAnsi="Palatino" w:cs="Arial (W1)"/>
          <w:color w:val="000000" w:themeColor="text1"/>
          <w:kern w:val="32"/>
        </w:rPr>
        <w:t xml:space="preserve">under the PWSA, the Coast Guard is requesting information on navigational requirements from maritime stakeholders.  This long-term effort focuses on revised waterway marking design standards that optimize the Aids to Navigation (ATON) mix through the use of traditional (physical) and the emerging technology of electronic aids, and must also consider established </w:t>
      </w:r>
      <w:r w:rsidRPr="00544875">
        <w:rPr>
          <w:rFonts w:ascii="Palatino" w:hAnsi="Palatino" w:cs="Arial (W1)"/>
          <w:color w:val="000000" w:themeColor="text1"/>
          <w:kern w:val="32"/>
        </w:rPr>
        <w:t>service levels and transmission of enhanced Marine Safety Information (e-MSI) to mariners.  As a result of this study, the Coast Guard will better understand current mariner navigational needs and capabilities, which will inform the Coast Guard’s management of the U.S. ATON system.</w:t>
      </w:r>
      <w:r w:rsidR="002F4294" w:rsidRPr="00544875">
        <w:rPr>
          <w:rFonts w:ascii="Palatino" w:hAnsi="Palatino" w:cs="Arial (W1)"/>
          <w:color w:val="000000" w:themeColor="text1"/>
          <w:kern w:val="32"/>
        </w:rPr>
        <w:t xml:space="preserve">  This study will not </w:t>
      </w:r>
      <w:r w:rsidRPr="00544875">
        <w:rPr>
          <w:rFonts w:ascii="Palatino" w:hAnsi="Palatino" w:cs="Arial (W1)"/>
          <w:color w:val="000000" w:themeColor="text1"/>
          <w:kern w:val="32"/>
        </w:rPr>
        <w:t xml:space="preserve">  </w:t>
      </w:r>
      <w:r w:rsidR="002F4294" w:rsidRPr="00544875">
        <w:rPr>
          <w:rFonts w:ascii="Palatino" w:hAnsi="Palatino" w:cs="Arial (W1)"/>
          <w:color w:val="000000" w:themeColor="text1"/>
          <w:kern w:val="32"/>
        </w:rPr>
        <w:t>lead to substantive changes</w:t>
      </w:r>
      <w:r w:rsidR="00544875" w:rsidRPr="00544875">
        <w:rPr>
          <w:rFonts w:ascii="Palatino" w:hAnsi="Palatino" w:cs="Arial (W1)"/>
          <w:color w:val="000000" w:themeColor="text1"/>
          <w:kern w:val="32"/>
        </w:rPr>
        <w:t xml:space="preserve"> to the ATON program</w:t>
      </w:r>
      <w:r w:rsidR="002F4294" w:rsidRPr="00544875">
        <w:rPr>
          <w:rFonts w:ascii="Palatino" w:hAnsi="Palatino" w:cs="Arial (W1)"/>
          <w:color w:val="000000" w:themeColor="text1"/>
          <w:kern w:val="32"/>
        </w:rPr>
        <w:t xml:space="preserve">, but will help the Coast Guard validate that we are providing the </w:t>
      </w:r>
      <w:r w:rsidR="00544875" w:rsidRPr="00544875">
        <w:rPr>
          <w:rFonts w:ascii="Palatino" w:hAnsi="Palatino" w:cs="Arial (W1)"/>
          <w:color w:val="000000" w:themeColor="text1"/>
          <w:kern w:val="32"/>
        </w:rPr>
        <w:t>required</w:t>
      </w:r>
      <w:r w:rsidR="002F4294" w:rsidRPr="00544875">
        <w:rPr>
          <w:rFonts w:ascii="Palatino" w:hAnsi="Palatino" w:cs="Arial (W1)"/>
          <w:color w:val="000000" w:themeColor="text1"/>
          <w:kern w:val="32"/>
        </w:rPr>
        <w:t xml:space="preserve"> services to the mariner.</w:t>
      </w:r>
      <w:r w:rsidR="002F4294">
        <w:rPr>
          <w:rFonts w:ascii="Palatino" w:hAnsi="Palatino" w:cs="Arial (W1)"/>
          <w:color w:val="000000" w:themeColor="text1"/>
          <w:kern w:val="32"/>
        </w:rPr>
        <w:t xml:space="preserve">  </w:t>
      </w:r>
      <w:r w:rsidRPr="009C5369">
        <w:rPr>
          <w:rFonts w:ascii="Palatino" w:hAnsi="Palatino" w:cs="Arial (W1)"/>
          <w:color w:val="000000" w:themeColor="text1"/>
          <w:kern w:val="32"/>
        </w:rPr>
        <w:t xml:space="preserve">We anticipate this study will not only benefit coastal navigation and </w:t>
      </w:r>
      <w:r w:rsidRPr="009C5369">
        <w:rPr>
          <w:rFonts w:ascii="Palatino" w:hAnsi="Palatino"/>
        </w:rPr>
        <w:t>improve port resiliency</w:t>
      </w:r>
      <w:r w:rsidRPr="009C5369">
        <w:rPr>
          <w:rFonts w:ascii="Palatino" w:hAnsi="Palatino" w:cs="Arial (W1)"/>
          <w:color w:val="000000" w:themeColor="text1"/>
          <w:kern w:val="32"/>
        </w:rPr>
        <w:t>, but will also</w:t>
      </w:r>
      <w:r w:rsidRPr="009C5369">
        <w:rPr>
          <w:rFonts w:ascii="Palatino" w:hAnsi="Palatino"/>
        </w:rPr>
        <w:t xml:space="preserve"> foster enhanced workforce efficiency for the Coast Guard as it transforms U.S. waterways into a physical and information-based system.  </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E26329" w:rsidRDefault="009C5369">
      <w:pPr>
        <w:rPr>
          <w:b/>
        </w:rPr>
      </w:pPr>
      <w:r>
        <w:t>Respondents will be our maritime stakeholders.  Both professional mariners, as well as recreational boaters will have the opportunity to provide information if they choose to do so.</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434E33" w:rsidRDefault="00935ADA" w:rsidP="009C5369">
      <w:pPr>
        <w:pStyle w:val="BodyTextIndent"/>
        <w:tabs>
          <w:tab w:val="left" w:pos="360"/>
        </w:tabs>
        <w:ind w:left="0"/>
        <w:rPr>
          <w:bCs/>
          <w:sz w:val="24"/>
          <w:u w:val="single"/>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9C5369">
        <w:rPr>
          <w:bCs/>
          <w:sz w:val="24"/>
        </w:rPr>
        <w:t>X</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w:t>
      </w:r>
      <w:r w:rsidR="009C5369">
        <w:rPr>
          <w:bCs/>
          <w:sz w:val="24"/>
          <w:u w:val="single"/>
        </w:rPr>
        <w:t>Feedback as a result of public meetings</w:t>
      </w:r>
    </w:p>
    <w:p w:rsidR="009C5369" w:rsidRDefault="009C5369" w:rsidP="009C5369">
      <w:pPr>
        <w:pStyle w:val="BodyTextIndent"/>
        <w:tabs>
          <w:tab w:val="left" w:pos="360"/>
        </w:tabs>
        <w:ind w:left="0"/>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w:t>
      </w:r>
      <w:r w:rsidR="009C5369">
        <w:t>CDR John Stone</w:t>
      </w:r>
      <w:r>
        <w:t>_________________________________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C5369">
        <w:t>X</w:t>
      </w:r>
      <w:r w:rsidR="009239AA">
        <w:t xml:space="preserve">]  No </w:t>
      </w:r>
    </w:p>
    <w:p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009C5369">
        <w:rPr>
          <w:b/>
        </w:rPr>
        <w:t>N/A</w:t>
      </w:r>
      <w:r w:rsidR="00C86E91">
        <w:t xml:space="preserve"> </w:t>
      </w:r>
    </w:p>
    <w:p w:rsidR="00C86E91" w:rsidRDefault="00C86E91" w:rsidP="00C86E91">
      <w:pPr>
        <w:pStyle w:val="ListParagraph"/>
        <w:numPr>
          <w:ilvl w:val="0"/>
          <w:numId w:val="18"/>
        </w:numPr>
      </w:pPr>
      <w:r>
        <w:t>If Applicable, has a System or Records Notice been published?  [  ] Yes  [  ] No</w:t>
      </w:r>
      <w:r w:rsidR="009C5369">
        <w:t xml:space="preserve"> </w:t>
      </w:r>
      <w:r w:rsidR="009C5369">
        <w:rPr>
          <w:b/>
        </w:rPr>
        <w:t>N/A</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w:t>
      </w:r>
      <w:r w:rsidR="009C5369">
        <w:t>ed to participants?  [  ] Yes [X</w:t>
      </w:r>
      <w:r>
        <w:t xml:space="preserve">] No  </w:t>
      </w:r>
    </w:p>
    <w:p w:rsidR="004D6E14" w:rsidRDefault="004D6E14">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rsidTr="00EF2095">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003" w:type="dxa"/>
          </w:tcPr>
          <w:p w:rsidR="006832D9" w:rsidRPr="00F6240A" w:rsidRDefault="006832D9" w:rsidP="00843796">
            <w:pPr>
              <w:rPr>
                <w:b/>
              </w:rPr>
            </w:pPr>
            <w:r w:rsidRPr="00F6240A">
              <w:rPr>
                <w:b/>
              </w:rPr>
              <w:t>Burden</w:t>
            </w:r>
          </w:p>
        </w:tc>
      </w:tr>
      <w:tr w:rsidR="00EF2095" w:rsidTr="00EF2095">
        <w:trPr>
          <w:trHeight w:val="274"/>
        </w:trPr>
        <w:tc>
          <w:tcPr>
            <w:tcW w:w="5418" w:type="dxa"/>
          </w:tcPr>
          <w:p w:rsidR="006832D9" w:rsidRDefault="009C5369" w:rsidP="00843796">
            <w:r>
              <w:t>Private Sector</w:t>
            </w:r>
          </w:p>
        </w:tc>
        <w:tc>
          <w:tcPr>
            <w:tcW w:w="1530" w:type="dxa"/>
          </w:tcPr>
          <w:p w:rsidR="006832D9" w:rsidRDefault="00966E7B" w:rsidP="00843796">
            <w:r>
              <w:t>500</w:t>
            </w:r>
          </w:p>
        </w:tc>
        <w:tc>
          <w:tcPr>
            <w:tcW w:w="1710" w:type="dxa"/>
          </w:tcPr>
          <w:p w:rsidR="006832D9" w:rsidRDefault="00F96CAB" w:rsidP="00843796">
            <w:r>
              <w:t>10</w:t>
            </w:r>
          </w:p>
        </w:tc>
        <w:tc>
          <w:tcPr>
            <w:tcW w:w="1003" w:type="dxa"/>
          </w:tcPr>
          <w:p w:rsidR="006832D9" w:rsidRDefault="00F96CAB" w:rsidP="00843796">
            <w:r>
              <w:t>83</w:t>
            </w:r>
          </w:p>
        </w:tc>
      </w:tr>
      <w:tr w:rsidR="00EF2095" w:rsidTr="00EF2095">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003" w:type="dxa"/>
          </w:tcPr>
          <w:p w:rsidR="006832D9" w:rsidRDefault="006832D9" w:rsidP="00843796"/>
        </w:tc>
      </w:tr>
      <w:tr w:rsidR="00EF2095" w:rsidTr="00EF2095">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966E7B" w:rsidP="00843796">
            <w:pPr>
              <w:rPr>
                <w:b/>
              </w:rPr>
            </w:pPr>
            <w:r>
              <w:rPr>
                <w:b/>
              </w:rPr>
              <w:t>500</w:t>
            </w:r>
          </w:p>
        </w:tc>
        <w:tc>
          <w:tcPr>
            <w:tcW w:w="1710" w:type="dxa"/>
          </w:tcPr>
          <w:p w:rsidR="006832D9" w:rsidRDefault="00F96CAB" w:rsidP="00843796">
            <w:r>
              <w:t>10</w:t>
            </w:r>
          </w:p>
        </w:tc>
        <w:tc>
          <w:tcPr>
            <w:tcW w:w="1003" w:type="dxa"/>
          </w:tcPr>
          <w:p w:rsidR="00966E7B" w:rsidRPr="00F6240A" w:rsidRDefault="00F96CAB" w:rsidP="00843796">
            <w:pPr>
              <w:rPr>
                <w:b/>
              </w:rPr>
            </w:pPr>
            <w:r>
              <w:rPr>
                <w:b/>
              </w:rPr>
              <w:t>83</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___</w:t>
      </w:r>
      <w:r w:rsidR="00966E7B">
        <w:t>$631.20</w:t>
      </w:r>
      <w:r w:rsidR="00C86E91">
        <w:t>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C5369">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9C5369"/>
    <w:p w:rsidR="009C5369" w:rsidRPr="00FE6872" w:rsidRDefault="009C5369" w:rsidP="009C5369">
      <w:pPr>
        <w:rPr>
          <w:b/>
        </w:rPr>
      </w:pPr>
      <w:r w:rsidRPr="00FE6872">
        <w:rPr>
          <w:b/>
        </w:rPr>
        <w:t>The Coast Guard w</w:t>
      </w:r>
      <w:r w:rsidR="00966E7B" w:rsidRPr="00FE6872">
        <w:rPr>
          <w:b/>
        </w:rPr>
        <w:t xml:space="preserve">ill be conducting public meetings, and the members in attendance will be given the opportunity to provide feedback via our collection tool.  </w:t>
      </w: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9C5369">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9C5369">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4B6BBE" w:rsidP="00F24CFC">
      <w:pPr>
        <w:rPr>
          <w:b/>
        </w:rPr>
      </w:pPr>
      <w:r>
        <w:rPr>
          <w:b/>
          <w:noProof/>
        </w:rPr>
        <w:pict>
          <v:line id="Line 4" o:spid="_x0000_s1027" style="position:absolute;z-index:251660288;visibility:visibl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Default="00F24CFC" w:rsidP="00F24CFC">
      <w:pPr>
        <w:rPr>
          <w:b/>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BD63AF" w:rsidRDefault="00BD63AF" w:rsidP="00F24CFC">
      <w:pPr>
        <w:tabs>
          <w:tab w:val="left" w:pos="5670"/>
        </w:tabs>
        <w:suppressAutoHyphens/>
      </w:pPr>
    </w:p>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Pr="00BD63AF" w:rsidRDefault="00BD63AF" w:rsidP="00BD63AF"/>
    <w:p w:rsidR="00BD63AF" w:rsidRDefault="00BD63AF" w:rsidP="00BD63AF"/>
    <w:p w:rsidR="00BD63AF" w:rsidRPr="00BD63AF" w:rsidRDefault="00BD63AF" w:rsidP="00BD63AF"/>
    <w:p w:rsidR="00BD63AF" w:rsidRDefault="00BD63AF" w:rsidP="00BD63AF"/>
    <w:p w:rsidR="005E714A" w:rsidRPr="00BD63AF" w:rsidRDefault="00BD63AF" w:rsidP="00BD63AF">
      <w:pPr>
        <w:tabs>
          <w:tab w:val="left" w:pos="3720"/>
        </w:tabs>
      </w:pPr>
      <w:r>
        <w:tab/>
      </w:r>
    </w:p>
    <w:sectPr w:rsidR="005E714A" w:rsidRPr="00BD63AF" w:rsidSect="00194AC6">
      <w:headerReference w:type="default" r:id="rId13"/>
      <w:footerReference w:type="default" r:id="rId14"/>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15F" w:rsidRDefault="009C215F">
      <w:r>
        <w:separator/>
      </w:r>
    </w:p>
  </w:endnote>
  <w:endnote w:type="continuationSeparator" w:id="0">
    <w:p w:rsidR="009C215F" w:rsidRDefault="009C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50D4" w:rsidRDefault="00E9151B">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B6BB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15F" w:rsidRDefault="009C215F">
      <w:r>
        <w:separator/>
      </w:r>
    </w:p>
  </w:footnote>
  <w:footnote w:type="continuationSeparator" w:id="0">
    <w:p w:rsidR="009C215F" w:rsidRDefault="009C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882764E"/>
    <w:multiLevelType w:val="hybridMultilevel"/>
    <w:tmpl w:val="E0C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D6383F"/>
    <w:rsid w:val="00023A57"/>
    <w:rsid w:val="00047A64"/>
    <w:rsid w:val="00067329"/>
    <w:rsid w:val="000B2838"/>
    <w:rsid w:val="000D44CA"/>
    <w:rsid w:val="000E200B"/>
    <w:rsid w:val="000F68BE"/>
    <w:rsid w:val="001434EC"/>
    <w:rsid w:val="001927A4"/>
    <w:rsid w:val="00194AC6"/>
    <w:rsid w:val="001A23B0"/>
    <w:rsid w:val="001A25CC"/>
    <w:rsid w:val="001B0AAA"/>
    <w:rsid w:val="001C39F7"/>
    <w:rsid w:val="00237B48"/>
    <w:rsid w:val="0024521E"/>
    <w:rsid w:val="00263C3D"/>
    <w:rsid w:val="00274D0B"/>
    <w:rsid w:val="002B3C95"/>
    <w:rsid w:val="002D0B92"/>
    <w:rsid w:val="002F4294"/>
    <w:rsid w:val="003D5BBE"/>
    <w:rsid w:val="003E3C61"/>
    <w:rsid w:val="003F1C5B"/>
    <w:rsid w:val="00434E33"/>
    <w:rsid w:val="00441434"/>
    <w:rsid w:val="0045264C"/>
    <w:rsid w:val="004876EC"/>
    <w:rsid w:val="004B6BBE"/>
    <w:rsid w:val="004D6E14"/>
    <w:rsid w:val="005009B0"/>
    <w:rsid w:val="00544875"/>
    <w:rsid w:val="005A1006"/>
    <w:rsid w:val="005C6D73"/>
    <w:rsid w:val="005E714A"/>
    <w:rsid w:val="006140A0"/>
    <w:rsid w:val="00636621"/>
    <w:rsid w:val="00642B49"/>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5A71"/>
    <w:rsid w:val="0096108F"/>
    <w:rsid w:val="00966E7B"/>
    <w:rsid w:val="009C13B9"/>
    <w:rsid w:val="009C215F"/>
    <w:rsid w:val="009C5369"/>
    <w:rsid w:val="009D01A2"/>
    <w:rsid w:val="009F5923"/>
    <w:rsid w:val="00A403BB"/>
    <w:rsid w:val="00A674DF"/>
    <w:rsid w:val="00A83AA6"/>
    <w:rsid w:val="00AE1809"/>
    <w:rsid w:val="00B138BD"/>
    <w:rsid w:val="00B80D76"/>
    <w:rsid w:val="00BA2105"/>
    <w:rsid w:val="00BA7E06"/>
    <w:rsid w:val="00BB43B5"/>
    <w:rsid w:val="00BB6219"/>
    <w:rsid w:val="00BD290F"/>
    <w:rsid w:val="00BD63AF"/>
    <w:rsid w:val="00C14CC4"/>
    <w:rsid w:val="00C33520"/>
    <w:rsid w:val="00C33C52"/>
    <w:rsid w:val="00C40D8B"/>
    <w:rsid w:val="00C8407A"/>
    <w:rsid w:val="00C8488C"/>
    <w:rsid w:val="00C86E91"/>
    <w:rsid w:val="00CA2650"/>
    <w:rsid w:val="00CB1078"/>
    <w:rsid w:val="00CC6FAF"/>
    <w:rsid w:val="00D24698"/>
    <w:rsid w:val="00D5742E"/>
    <w:rsid w:val="00D6383F"/>
    <w:rsid w:val="00DB59D0"/>
    <w:rsid w:val="00DC33D3"/>
    <w:rsid w:val="00E04845"/>
    <w:rsid w:val="00E26329"/>
    <w:rsid w:val="00E40B50"/>
    <w:rsid w:val="00E50293"/>
    <w:rsid w:val="00E65FFC"/>
    <w:rsid w:val="00E80951"/>
    <w:rsid w:val="00E86CC6"/>
    <w:rsid w:val="00E9151B"/>
    <w:rsid w:val="00EB56B3"/>
    <w:rsid w:val="00ED6492"/>
    <w:rsid w:val="00EF2095"/>
    <w:rsid w:val="00F06866"/>
    <w:rsid w:val="00F15956"/>
    <w:rsid w:val="00F24CFC"/>
    <w:rsid w:val="00F3170F"/>
    <w:rsid w:val="00F96CAB"/>
    <w:rsid w:val="00F976B0"/>
    <w:rsid w:val="00FA6DE7"/>
    <w:rsid w:val="00FC0A8E"/>
    <w:rsid w:val="00FE2FA6"/>
    <w:rsid w:val="00FE3DF2"/>
    <w:rsid w:val="00FE6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B61CDCAB-5F40-4198-9F97-36353D5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documentManagement>
    <Component xmlns="96029d94-18ed-4e0b-b9ed-ca53838b6e2e" xsi:nil="true"/>
    <Program_x0020_Name xmlns="96029d94-18ed-4e0b-b9ed-ca53838b6e2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8C6CF2E5390CE418E84D36F4AAF78F3" ma:contentTypeVersion="8" ma:contentTypeDescription="Create a new document." ma:contentTypeScope="" ma:versionID="e8d2784be7f0471b9c3ba45a53164eee">
  <xsd:schema xmlns:xsd="http://www.w3.org/2001/XMLSchema" xmlns:xs="http://www.w3.org/2001/XMLSchema" xmlns:p="http://schemas.microsoft.com/office/2006/metadata/properties" xmlns:ns2="c0a539e5-cd07-4dc1-ab3b-82065fc22058" xmlns:ns3="96029d94-18ed-4e0b-b9ed-ca53838b6e2e" targetNamespace="http://schemas.microsoft.com/office/2006/metadata/properties" ma:root="true" ma:fieldsID="b11fda75b592310b27343bca7a5aaee4" ns2:_="" ns3:_="">
    <xsd:import namespace="c0a539e5-cd07-4dc1-ab3b-82065fc22058"/>
    <xsd:import namespace="96029d94-18ed-4e0b-b9ed-ca53838b6e2e"/>
    <xsd:element name="properties">
      <xsd:complexType>
        <xsd:sequence>
          <xsd:element name="documentManagement">
            <xsd:complexType>
              <xsd:all>
                <xsd:element ref="ns2:_dlc_DocId" minOccurs="0"/>
                <xsd:element ref="ns2:_dlc_DocIdUrl" minOccurs="0"/>
                <xsd:element ref="ns2:_dlc_DocIdPersistId" minOccurs="0"/>
                <xsd:element ref="ns3:Program_x0020_Name" minOccurs="0"/>
                <xsd:element ref="ns3:Compon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6029d94-18ed-4e0b-b9ed-ca53838b6e2e" elementFormDefault="qualified">
    <xsd:import namespace="http://schemas.microsoft.com/office/2006/documentManagement/types"/>
    <xsd:import namespace="http://schemas.microsoft.com/office/infopath/2007/PartnerControls"/>
    <xsd:element name="Program_x0020_Name" ma:index="11" nillable="true" ma:displayName="Program Name" ma:internalName="Program_x0020_Name">
      <xsd:simpleType>
        <xsd:restriction base="dms:Text">
          <xsd:maxLength value="255"/>
        </xsd:restriction>
      </xsd:simpleType>
    </xsd:element>
    <xsd:element name="Component" ma:index="14" nillable="true" ma:displayName="Component" ma:format="Dropdown" ma:internalName="Component">
      <xsd:simpleType>
        <xsd:restriction base="dms:Choice">
          <xsd:enumeration value="A&amp;O"/>
          <xsd:enumeration value="CBP"/>
          <xsd:enumeration value="ICE"/>
          <xsd:enumeration value="TSA"/>
          <xsd:enumeration value="USCIS"/>
          <xsd:enumeration value="USSS"/>
          <xsd:enumeration value="FEMA"/>
          <xsd:enumeration value="USCG"/>
          <xsd:enumeration value="DNDO"/>
          <xsd:enumeration value="NPPD"/>
          <xsd:enumeration value="OHA"/>
          <xsd:enumeration value="DHS"/>
          <xsd:enumeration value="S&amp;T"/>
          <xsd:enumeration value="FLET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7D08B-4373-485E-B5B3-190EA90F21E2}">
  <ds:schemaRefs>
    <ds:schemaRef ds:uri="Microsoft.SharePoint.Taxonomy.ContentTypeSync"/>
  </ds:schemaRefs>
</ds:datastoreItem>
</file>

<file path=customXml/itemProps2.xml><?xml version="1.0" encoding="utf-8"?>
<ds:datastoreItem xmlns:ds="http://schemas.openxmlformats.org/officeDocument/2006/customXml" ds:itemID="{141DD7F9-946E-4A20-9902-249B9C91FCE0}">
  <ds:schemaRefs>
    <ds:schemaRef ds:uri="http://schemas.microsoft.com/sharepoint/events"/>
  </ds:schemaRefs>
</ds:datastoreItem>
</file>

<file path=customXml/itemProps3.xml><?xml version="1.0" encoding="utf-8"?>
<ds:datastoreItem xmlns:ds="http://schemas.openxmlformats.org/officeDocument/2006/customXml" ds:itemID="{3DE29B40-0BDB-4CAE-98D2-51BEE6FB2AB9}">
  <ds:schemaRefs>
    <ds:schemaRef ds:uri="http://schemas.microsoft.com/office/2006/metadata/properties"/>
    <ds:schemaRef ds:uri="96029d94-18ed-4e0b-b9ed-ca53838b6e2e"/>
  </ds:schemaRefs>
</ds:datastoreItem>
</file>

<file path=customXml/itemProps4.xml><?xml version="1.0" encoding="utf-8"?>
<ds:datastoreItem xmlns:ds="http://schemas.openxmlformats.org/officeDocument/2006/customXml" ds:itemID="{D088B86C-0904-493B-A7A5-67F7C1CC3D7C}">
  <ds:schemaRefs>
    <ds:schemaRef ds:uri="http://schemas.microsoft.com/sharepoint/v3/contenttype/forms"/>
  </ds:schemaRefs>
</ds:datastoreItem>
</file>

<file path=customXml/itemProps5.xml><?xml version="1.0" encoding="utf-8"?>
<ds:datastoreItem xmlns:ds="http://schemas.openxmlformats.org/officeDocument/2006/customXml" ds:itemID="{668B27B9-F37F-4B1E-811E-35002A6D5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96029d94-18ed-4e0b-b9ed-ca53838b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B0910E1-4F27-44A0-9416-768E6C238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1172</Words>
  <Characters>6682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OCIO PRA Branch</cp:lastModifiedBy>
  <cp:revision>6</cp:revision>
  <cp:lastPrinted>2010-10-04T16:59:00Z</cp:lastPrinted>
  <dcterms:created xsi:type="dcterms:W3CDTF">2016-02-01T20:01:00Z</dcterms:created>
  <dcterms:modified xsi:type="dcterms:W3CDTF">2016-02-11T16:11:00Z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0x01010068C6CF2E5390CE418E84D36F4AAF78F3</vt:lpwstr>
  </property>
</Properties>
</file>