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9F4B4" w14:textId="2E4413C6" w:rsidR="005D3A74" w:rsidRPr="00BC31C3" w:rsidRDefault="00725592" w:rsidP="005D3A74">
      <w:pPr>
        <w:pStyle w:val="Title"/>
        <w:rPr>
          <w:rFonts w:ascii="Arial" w:hAnsi="Arial" w:cs="Arial"/>
          <w:color w:val="000000"/>
          <w:szCs w:val="24"/>
        </w:rPr>
      </w:pPr>
      <w:r>
        <w:rPr>
          <w:rFonts w:ascii="Arial" w:hAnsi="Arial" w:cs="Arial"/>
          <w:szCs w:val="24"/>
        </w:rPr>
        <w:t xml:space="preserve">REQUEST FOR </w:t>
      </w:r>
      <w:r w:rsidR="009C6F22">
        <w:rPr>
          <w:rFonts w:ascii="Arial" w:hAnsi="Arial" w:cs="Arial"/>
          <w:szCs w:val="24"/>
        </w:rPr>
        <w:t>NON-SUBSTANTATIVE CHANGE</w:t>
      </w:r>
      <w:r>
        <w:rPr>
          <w:rFonts w:ascii="Arial" w:hAnsi="Arial" w:cs="Arial"/>
          <w:szCs w:val="24"/>
        </w:rPr>
        <w:t xml:space="preserve"> </w:t>
      </w:r>
      <w:r w:rsidR="005D3A74">
        <w:rPr>
          <w:rFonts w:ascii="Arial" w:hAnsi="Arial" w:cs="Arial"/>
          <w:szCs w:val="24"/>
        </w:rPr>
        <w:t xml:space="preserve"> </w:t>
      </w:r>
    </w:p>
    <w:p w14:paraId="69F9F4B5" w14:textId="77777777" w:rsidR="005D3A74" w:rsidRPr="00B465B5" w:rsidRDefault="005D3A74" w:rsidP="005D3A74">
      <w:pPr>
        <w:jc w:val="center"/>
        <w:rPr>
          <w:rFonts w:ascii="Arial" w:hAnsi="Arial" w:cs="Arial"/>
          <w:szCs w:val="24"/>
        </w:rPr>
      </w:pPr>
      <w:r w:rsidRPr="00B465B5">
        <w:rPr>
          <w:rFonts w:ascii="Arial" w:hAnsi="Arial" w:cs="Arial"/>
          <w:szCs w:val="24"/>
        </w:rPr>
        <w:t>(OMB Control Number 2900–</w:t>
      </w:r>
      <w:r w:rsidR="00A72F06">
        <w:rPr>
          <w:rFonts w:ascii="Arial" w:hAnsi="Arial" w:cs="Arial"/>
          <w:szCs w:val="24"/>
        </w:rPr>
        <w:t>0098</w:t>
      </w:r>
      <w:r w:rsidRPr="00B465B5">
        <w:rPr>
          <w:rFonts w:ascii="Arial" w:hAnsi="Arial" w:cs="Arial"/>
          <w:szCs w:val="24"/>
        </w:rPr>
        <w:t>)</w:t>
      </w:r>
    </w:p>
    <w:p w14:paraId="69F9F4B6" w14:textId="77777777" w:rsidR="005D3A74" w:rsidRPr="00B465B5" w:rsidRDefault="005D3A74" w:rsidP="005D3A74">
      <w:pPr>
        <w:rPr>
          <w:rFonts w:ascii="Arial" w:hAnsi="Arial" w:cs="Arial"/>
          <w:szCs w:val="24"/>
        </w:rPr>
      </w:pPr>
    </w:p>
    <w:p w14:paraId="69F9F4B7" w14:textId="77777777" w:rsidR="005D3A74" w:rsidRDefault="005D3A74" w:rsidP="005D3A74">
      <w:pPr>
        <w:rPr>
          <w:rFonts w:ascii="Arial" w:hAnsi="Arial" w:cs="Arial"/>
          <w:b/>
          <w:bCs/>
        </w:rPr>
      </w:pPr>
      <w:r w:rsidRPr="00063B27">
        <w:rPr>
          <w:rFonts w:ascii="Arial" w:hAnsi="Arial" w:cs="Arial"/>
          <w:b/>
          <w:bCs/>
          <w:u w:val="single"/>
        </w:rPr>
        <w:t>ISSUE</w:t>
      </w:r>
      <w:r w:rsidRPr="00063B27">
        <w:rPr>
          <w:rFonts w:ascii="Arial" w:hAnsi="Arial" w:cs="Arial"/>
          <w:b/>
          <w:bCs/>
        </w:rPr>
        <w:t xml:space="preserve">: </w:t>
      </w:r>
    </w:p>
    <w:p w14:paraId="2FF15A29" w14:textId="1D64F2E7" w:rsidR="00717B7C" w:rsidRDefault="00717B7C" w:rsidP="00717B7C">
      <w:pPr>
        <w:rPr>
          <w:rFonts w:ascii="Arial" w:hAnsi="Arial" w:cs="Arial"/>
          <w:szCs w:val="24"/>
        </w:rPr>
      </w:pPr>
      <w:r>
        <w:rPr>
          <w:rFonts w:ascii="Arial" w:hAnsi="Arial" w:cs="Arial"/>
        </w:rPr>
        <w:t xml:space="preserve">In order to </w:t>
      </w:r>
      <w:proofErr w:type="gramStart"/>
      <w:r>
        <w:rPr>
          <w:rFonts w:ascii="Arial" w:hAnsi="Arial" w:cs="Arial"/>
        </w:rPr>
        <w:t>implement  section</w:t>
      </w:r>
      <w:proofErr w:type="gramEnd"/>
      <w:r>
        <w:rPr>
          <w:rFonts w:ascii="Arial" w:hAnsi="Arial" w:cs="Arial"/>
        </w:rPr>
        <w:t xml:space="preserve"> 701 of Public Law 113-146, an</w:t>
      </w:r>
      <w:r>
        <w:rPr>
          <w:rFonts w:ascii="Arial" w:eastAsiaTheme="minorHAnsi" w:hAnsi="Arial" w:cs="Arial"/>
          <w:szCs w:val="24"/>
        </w:rPr>
        <w:t xml:space="preserve"> additional question regarding an irrevocable election is required to be added to the form. Also, a question regarding the state where one lives has to be added in order to meet the requirements set forth in section 702 of Public Law 113-146.</w:t>
      </w:r>
      <w:r>
        <w:rPr>
          <w:rFonts w:ascii="Arial" w:hAnsi="Arial" w:cs="Arial"/>
        </w:rPr>
        <w:t xml:space="preserve">These changes are non-substantive since they represent no change to the respondent burden. </w:t>
      </w:r>
    </w:p>
    <w:p w14:paraId="591CB4C8" w14:textId="77777777" w:rsidR="00717B7C" w:rsidRDefault="00717B7C" w:rsidP="00717B7C">
      <w:pPr>
        <w:rPr>
          <w:rFonts w:ascii="Arial" w:hAnsi="Arial" w:cs="Arial"/>
          <w:szCs w:val="24"/>
        </w:rPr>
      </w:pPr>
    </w:p>
    <w:p w14:paraId="3D503DFD" w14:textId="77777777" w:rsidR="00717B7C" w:rsidRDefault="00717B7C" w:rsidP="00717B7C">
      <w:pPr>
        <w:rPr>
          <w:rFonts w:ascii="Arial" w:hAnsi="Arial" w:cs="Arial"/>
          <w:szCs w:val="24"/>
        </w:rPr>
      </w:pPr>
      <w:r>
        <w:rPr>
          <w:rFonts w:ascii="Arial" w:hAnsi="Arial" w:cs="Arial"/>
          <w:szCs w:val="24"/>
        </w:rPr>
        <w:t xml:space="preserve">The annual burden for this collection has increased due to an increase in the total number of respondents (from 37,604 annually to </w:t>
      </w:r>
      <w:r>
        <w:rPr>
          <w:rFonts w:ascii="Arial" w:hAnsi="Arial" w:cs="Arial"/>
        </w:rPr>
        <w:t>89,574 annually</w:t>
      </w:r>
      <w:r>
        <w:rPr>
          <w:rFonts w:ascii="Arial" w:hAnsi="Arial" w:cs="Arial"/>
          <w:szCs w:val="24"/>
        </w:rPr>
        <w:t xml:space="preserve"> due to the continuous increase of applicants submitting VA Form 22-5490 electronically). Although P.L. 113-146 added a new benefit it is merely an additional benefit for spouses that could already have applied for chapter 35 using the same form; therefore, VA does not anticipate any additional increase in the number of respondents for this information collection as a result.</w:t>
      </w:r>
    </w:p>
    <w:p w14:paraId="033C00A5" w14:textId="77777777" w:rsidR="00717B7C" w:rsidRPr="00063B27" w:rsidRDefault="00717B7C" w:rsidP="005D3A74">
      <w:pPr>
        <w:rPr>
          <w:rFonts w:ascii="Arial" w:hAnsi="Arial" w:cs="Arial"/>
        </w:rPr>
      </w:pPr>
    </w:p>
    <w:p w14:paraId="69F9F4B9" w14:textId="77777777" w:rsidR="005D3A74" w:rsidRDefault="005D3A74" w:rsidP="005D3A74">
      <w:pPr>
        <w:rPr>
          <w:rFonts w:ascii="Arial" w:hAnsi="Arial" w:cs="Arial"/>
          <w:szCs w:val="24"/>
          <w:u w:val="single"/>
        </w:rPr>
      </w:pPr>
    </w:p>
    <w:p w14:paraId="69F9F4BB" w14:textId="1EBC9904" w:rsidR="005D3A74" w:rsidRPr="00B465B5" w:rsidRDefault="005D3A74" w:rsidP="005D3A74">
      <w:pPr>
        <w:rPr>
          <w:rFonts w:ascii="Arial" w:hAnsi="Arial" w:cs="Arial"/>
          <w:szCs w:val="24"/>
        </w:rPr>
      </w:pPr>
      <w:r w:rsidRPr="005D3A74">
        <w:rPr>
          <w:rFonts w:ascii="Arial" w:hAnsi="Arial" w:cs="Arial"/>
          <w:b/>
          <w:szCs w:val="24"/>
          <w:u w:val="single"/>
        </w:rPr>
        <w:t>BACKGROUND</w:t>
      </w:r>
      <w:r w:rsidRPr="005D3A74">
        <w:rPr>
          <w:rFonts w:ascii="Arial" w:hAnsi="Arial" w:cs="Arial"/>
          <w:szCs w:val="24"/>
        </w:rPr>
        <w:t>:</w:t>
      </w:r>
      <w:bookmarkStart w:id="0" w:name="_GoBack"/>
      <w:bookmarkEnd w:id="0"/>
    </w:p>
    <w:p w14:paraId="69F9F4BC" w14:textId="691587BC" w:rsidR="005D3A74" w:rsidRDefault="005D3A74" w:rsidP="005D3A74">
      <w:pPr>
        <w:rPr>
          <w:rFonts w:ascii="Arial" w:hAnsi="Arial" w:cs="Arial"/>
          <w:szCs w:val="24"/>
        </w:rPr>
      </w:pPr>
      <w:r w:rsidRPr="005D3A74">
        <w:rPr>
          <w:rFonts w:ascii="Arial" w:hAnsi="Arial" w:cs="Arial"/>
          <w:szCs w:val="24"/>
        </w:rPr>
        <w:t>On August 8, 2014, the President signed into law the Veterans Access, Choice, and Accountability Act of 2014, Public Law 113-</w:t>
      </w:r>
      <w:r w:rsidR="009C6F22">
        <w:rPr>
          <w:rFonts w:ascii="Arial" w:hAnsi="Arial" w:cs="Arial"/>
          <w:szCs w:val="24"/>
        </w:rPr>
        <w:t>1</w:t>
      </w:r>
      <w:r>
        <w:rPr>
          <w:rFonts w:ascii="Arial" w:hAnsi="Arial" w:cs="Arial"/>
          <w:szCs w:val="24"/>
        </w:rPr>
        <w:t>46</w:t>
      </w:r>
      <w:r w:rsidRPr="005D3A74">
        <w:rPr>
          <w:rFonts w:ascii="Arial" w:hAnsi="Arial" w:cs="Arial"/>
          <w:szCs w:val="24"/>
        </w:rPr>
        <w:t>, which amends the Marine Gunnery Sergeant John David Fry Scholarship of chapter 33 of title 38, United States Code (U.S.C.).</w:t>
      </w:r>
      <w:r>
        <w:rPr>
          <w:rFonts w:ascii="Arial" w:hAnsi="Arial" w:cs="Arial"/>
          <w:szCs w:val="24"/>
        </w:rPr>
        <w:t xml:space="preserve">  </w:t>
      </w:r>
      <w:r w:rsidR="00C75FE2">
        <w:rPr>
          <w:rFonts w:ascii="Arial" w:hAnsi="Arial" w:cs="Arial"/>
          <w:szCs w:val="24"/>
        </w:rPr>
        <w:t xml:space="preserve">In order </w:t>
      </w:r>
      <w:r w:rsidRPr="001513F2">
        <w:rPr>
          <w:rFonts w:ascii="Arial" w:hAnsi="Arial" w:cs="Arial"/>
          <w:bCs/>
          <w:szCs w:val="23"/>
        </w:rPr>
        <w:t xml:space="preserve">to incorporate the provisions of section </w:t>
      </w:r>
      <w:r>
        <w:rPr>
          <w:rFonts w:ascii="Arial" w:hAnsi="Arial" w:cs="Arial"/>
          <w:bCs/>
          <w:szCs w:val="23"/>
        </w:rPr>
        <w:t>701</w:t>
      </w:r>
      <w:r w:rsidRPr="001513F2">
        <w:rPr>
          <w:rFonts w:ascii="Arial" w:hAnsi="Arial" w:cs="Arial"/>
          <w:bCs/>
          <w:szCs w:val="23"/>
        </w:rPr>
        <w:t xml:space="preserve"> of the </w:t>
      </w:r>
      <w:r>
        <w:rPr>
          <w:rFonts w:ascii="Arial" w:hAnsi="Arial" w:cs="Arial"/>
          <w:bCs/>
          <w:szCs w:val="23"/>
        </w:rPr>
        <w:t xml:space="preserve">‘‘Veterans </w:t>
      </w:r>
      <w:r w:rsidRPr="001513F2">
        <w:rPr>
          <w:rFonts w:ascii="Arial" w:hAnsi="Arial" w:cs="Arial"/>
          <w:bCs/>
          <w:szCs w:val="23"/>
        </w:rPr>
        <w:t>Access, Choice, and Accountability Act of 2014</w:t>
      </w:r>
      <w:r w:rsidR="00C75FE2">
        <w:rPr>
          <w:rFonts w:ascii="Arial" w:hAnsi="Arial" w:cs="Arial"/>
          <w:bCs/>
          <w:szCs w:val="23"/>
        </w:rPr>
        <w:t xml:space="preserve"> form changes are needed to Information Collection 2900-</w:t>
      </w:r>
      <w:r w:rsidR="00A72F06">
        <w:rPr>
          <w:rFonts w:ascii="Arial" w:hAnsi="Arial" w:cs="Arial"/>
          <w:bCs/>
          <w:szCs w:val="23"/>
        </w:rPr>
        <w:t>0098</w:t>
      </w:r>
      <w:r w:rsidR="00C75FE2">
        <w:rPr>
          <w:rFonts w:ascii="Arial" w:hAnsi="Arial" w:cs="Arial"/>
          <w:bCs/>
          <w:szCs w:val="23"/>
        </w:rPr>
        <w:t>.</w:t>
      </w:r>
    </w:p>
    <w:p w14:paraId="69F9F4BD" w14:textId="77777777" w:rsidR="005D3A74" w:rsidRDefault="005D3A74" w:rsidP="005D3A74">
      <w:pPr>
        <w:rPr>
          <w:rFonts w:ascii="Arial" w:hAnsi="Arial" w:cs="Arial"/>
          <w:szCs w:val="24"/>
        </w:rPr>
      </w:pPr>
    </w:p>
    <w:p w14:paraId="69F9F4BE" w14:textId="7A051A0D" w:rsidR="005D3A74" w:rsidRDefault="00C75FE2" w:rsidP="005D3A74">
      <w:pPr>
        <w:rPr>
          <w:rFonts w:ascii="Arial" w:hAnsi="Arial" w:cs="Arial"/>
          <w:bCs/>
          <w:szCs w:val="23"/>
        </w:rPr>
      </w:pPr>
      <w:r w:rsidRPr="00BB4D2F">
        <w:rPr>
          <w:rFonts w:ascii="Arial" w:hAnsi="Arial" w:cs="Arial"/>
          <w:bCs/>
          <w:szCs w:val="23"/>
        </w:rPr>
        <w:t xml:space="preserve">Section </w:t>
      </w:r>
      <w:r>
        <w:rPr>
          <w:rFonts w:ascii="Arial" w:hAnsi="Arial" w:cs="Arial"/>
          <w:bCs/>
          <w:szCs w:val="23"/>
        </w:rPr>
        <w:t>1002</w:t>
      </w:r>
      <w:r w:rsidRPr="00BB4D2F">
        <w:rPr>
          <w:rFonts w:ascii="Arial" w:hAnsi="Arial" w:cs="Arial"/>
          <w:bCs/>
          <w:szCs w:val="23"/>
        </w:rPr>
        <w:t xml:space="preserve"> of </w:t>
      </w:r>
      <w:r>
        <w:rPr>
          <w:rFonts w:ascii="Arial" w:hAnsi="Arial" w:cs="Arial"/>
          <w:bCs/>
          <w:szCs w:val="23"/>
        </w:rPr>
        <w:t xml:space="preserve">the </w:t>
      </w:r>
      <w:r w:rsidRPr="00BB4D2F">
        <w:rPr>
          <w:rFonts w:ascii="Arial" w:hAnsi="Arial" w:cs="Arial"/>
          <w:bCs/>
          <w:szCs w:val="23"/>
        </w:rPr>
        <w:t xml:space="preserve">Supplemental Appropriations Act, 2009 (Public Law 111-32) </w:t>
      </w:r>
      <w:r w:rsidRPr="00E339F1">
        <w:rPr>
          <w:rFonts w:ascii="Arial" w:hAnsi="Arial" w:cs="Arial"/>
          <w:bCs/>
          <w:szCs w:val="23"/>
        </w:rPr>
        <w:t>amended 38 U.S.C. chapter 33 (the Post-9/11 GI Bill) by adding 38 U.S.C. § 3311(b)(9), to extend eligibility for educational assistance under that program to children of members of the Armed Forces who die in line of duty while on active duty after September 10, 2001.  Pursuant to 38 U.S.C. § 3311(f</w:t>
      </w:r>
      <w:proofErr w:type="gramStart"/>
      <w:r w:rsidRPr="00E339F1">
        <w:rPr>
          <w:rFonts w:ascii="Arial" w:hAnsi="Arial" w:cs="Arial"/>
          <w:bCs/>
          <w:szCs w:val="23"/>
        </w:rPr>
        <w:t>)(</w:t>
      </w:r>
      <w:proofErr w:type="gramEnd"/>
      <w:r w:rsidRPr="00E339F1">
        <w:rPr>
          <w:rFonts w:ascii="Arial" w:hAnsi="Arial" w:cs="Arial"/>
          <w:bCs/>
          <w:szCs w:val="23"/>
        </w:rPr>
        <w:t>1), the educational assistance payable for such individuals’ pursuit of programs of education under chapter 33 is known as the "Marine Gunnery Sergeant John David Fry Scholarship" (Fry Scholarship).</w:t>
      </w:r>
      <w:r w:rsidR="00AA214E">
        <w:rPr>
          <w:rFonts w:ascii="Arial" w:hAnsi="Arial" w:cs="Arial"/>
          <w:bCs/>
          <w:szCs w:val="23"/>
        </w:rPr>
        <w:t xml:space="preserve">  </w:t>
      </w:r>
      <w:proofErr w:type="gramStart"/>
      <w:r w:rsidR="00AA214E">
        <w:rPr>
          <w:rFonts w:ascii="Arial" w:hAnsi="Arial" w:cs="Arial"/>
          <w:bCs/>
          <w:szCs w:val="23"/>
        </w:rPr>
        <w:t xml:space="preserve">The </w:t>
      </w:r>
      <w:r>
        <w:rPr>
          <w:rFonts w:ascii="Arial" w:hAnsi="Arial" w:cs="Arial"/>
          <w:bCs/>
          <w:szCs w:val="23"/>
        </w:rPr>
        <w:t xml:space="preserve"> </w:t>
      </w:r>
      <w:r w:rsidRPr="00BB4D2F">
        <w:rPr>
          <w:rFonts w:ascii="Arial" w:hAnsi="Arial" w:cs="Arial"/>
          <w:bCs/>
          <w:szCs w:val="23"/>
        </w:rPr>
        <w:t>Veterans</w:t>
      </w:r>
      <w:proofErr w:type="gramEnd"/>
      <w:r w:rsidRPr="00BB4D2F">
        <w:rPr>
          <w:rFonts w:ascii="Arial" w:hAnsi="Arial" w:cs="Arial"/>
          <w:bCs/>
          <w:szCs w:val="23"/>
        </w:rPr>
        <w:t xml:space="preserve"> Access, Choice, and Accountability Act of </w:t>
      </w:r>
      <w:r w:rsidRPr="00C75FE2">
        <w:rPr>
          <w:rFonts w:ascii="Arial" w:hAnsi="Arial" w:cs="Arial"/>
          <w:bCs/>
          <w:szCs w:val="23"/>
        </w:rPr>
        <w:t>2014 (Public Law 113-</w:t>
      </w:r>
      <w:r w:rsidR="009C6F22">
        <w:rPr>
          <w:rFonts w:ascii="Arial" w:hAnsi="Arial" w:cs="Arial"/>
          <w:bCs/>
          <w:szCs w:val="23"/>
        </w:rPr>
        <w:t>1</w:t>
      </w:r>
      <w:r w:rsidRPr="00C75FE2">
        <w:rPr>
          <w:rFonts w:ascii="Arial" w:hAnsi="Arial" w:cs="Arial"/>
          <w:bCs/>
          <w:szCs w:val="23"/>
        </w:rPr>
        <w:t xml:space="preserve">46) </w:t>
      </w:r>
      <w:r w:rsidRPr="000C4669">
        <w:rPr>
          <w:rFonts w:ascii="Arial" w:hAnsi="Arial" w:cs="Arial"/>
          <w:bCs/>
          <w:szCs w:val="23"/>
        </w:rPr>
        <w:t>further extend eligibility to</w:t>
      </w:r>
      <w:r>
        <w:rPr>
          <w:rFonts w:ascii="Arial" w:hAnsi="Arial" w:cs="Arial"/>
          <w:bCs/>
          <w:szCs w:val="23"/>
        </w:rPr>
        <w:t xml:space="preserve"> the spouse</w:t>
      </w:r>
      <w:r w:rsidRPr="00E339F1">
        <w:rPr>
          <w:rFonts w:ascii="Arial" w:hAnsi="Arial" w:cs="Arial"/>
          <w:bCs/>
          <w:szCs w:val="23"/>
        </w:rPr>
        <w:t xml:space="preserve"> of members of the Armed Forces who die in line of duty while on acti</w:t>
      </w:r>
      <w:r>
        <w:rPr>
          <w:rFonts w:ascii="Arial" w:hAnsi="Arial" w:cs="Arial"/>
          <w:bCs/>
          <w:szCs w:val="23"/>
        </w:rPr>
        <w:t>ve duty after September 10, 2001.</w:t>
      </w:r>
    </w:p>
    <w:p w14:paraId="69F9F4BF" w14:textId="77777777" w:rsidR="00C75FE2" w:rsidRPr="00B465B5" w:rsidRDefault="00C75FE2" w:rsidP="005D3A74">
      <w:pPr>
        <w:rPr>
          <w:rFonts w:ascii="Arial" w:hAnsi="Arial" w:cs="Arial"/>
          <w:szCs w:val="24"/>
        </w:rPr>
      </w:pPr>
    </w:p>
    <w:p w14:paraId="69F9F4C0" w14:textId="4946E813" w:rsidR="00A72F06" w:rsidRDefault="00C75FE2" w:rsidP="00A72F06">
      <w:pPr>
        <w:rPr>
          <w:rFonts w:ascii="Arial" w:hAnsi="Arial" w:cs="Arial"/>
        </w:rPr>
      </w:pPr>
      <w:r w:rsidRPr="00462F8B">
        <w:rPr>
          <w:rFonts w:ascii="Arial" w:eastAsiaTheme="minorHAnsi" w:hAnsi="Arial" w:cs="Arial"/>
          <w:szCs w:val="24"/>
        </w:rPr>
        <w:t xml:space="preserve">VA Form 22-5490 is being revised to allow </w:t>
      </w:r>
      <w:r>
        <w:rPr>
          <w:rFonts w:ascii="Arial" w:eastAsiaTheme="minorHAnsi" w:hAnsi="Arial" w:cs="Arial"/>
          <w:szCs w:val="24"/>
        </w:rPr>
        <w:t xml:space="preserve">qualified </w:t>
      </w:r>
      <w:r w:rsidR="00A72F06">
        <w:rPr>
          <w:rFonts w:ascii="Arial" w:eastAsiaTheme="minorHAnsi" w:hAnsi="Arial" w:cs="Arial"/>
          <w:szCs w:val="24"/>
        </w:rPr>
        <w:t xml:space="preserve">spouses to apply for and make an irrevocable election to receive the Fry Scholarship. The changes will also correct past omissions to allow children who apply for the Fry scholarship to make an irrevocable election to receive the benefit.  </w:t>
      </w:r>
      <w:r w:rsidR="00A72F06">
        <w:rPr>
          <w:rFonts w:ascii="Arial" w:hAnsi="Arial" w:cs="Arial"/>
        </w:rPr>
        <w:t>Education Service requests</w:t>
      </w:r>
      <w:r w:rsidR="00A72F06">
        <w:t xml:space="preserve"> </w:t>
      </w:r>
      <w:r w:rsidR="00A72F06">
        <w:rPr>
          <w:rFonts w:ascii="Arial" w:hAnsi="Arial" w:cs="Arial"/>
        </w:rPr>
        <w:t xml:space="preserve">approval of this information collection in order to carry out the implementation of the law which requires VA to </w:t>
      </w:r>
      <w:r w:rsidR="00996136">
        <w:rPr>
          <w:rFonts w:ascii="Arial" w:hAnsi="Arial" w:cs="Arial"/>
        </w:rPr>
        <w:t>immediately accept application</w:t>
      </w:r>
      <w:r w:rsidR="003D1FCA">
        <w:rPr>
          <w:rFonts w:ascii="Arial" w:hAnsi="Arial" w:cs="Arial"/>
        </w:rPr>
        <w:t>s</w:t>
      </w:r>
      <w:r w:rsidR="00996136">
        <w:rPr>
          <w:rFonts w:ascii="Arial" w:hAnsi="Arial" w:cs="Arial"/>
        </w:rPr>
        <w:t xml:space="preserve"> to </w:t>
      </w:r>
      <w:r w:rsidR="00A72F06">
        <w:rPr>
          <w:rFonts w:ascii="Arial" w:hAnsi="Arial" w:cs="Arial"/>
        </w:rPr>
        <w:t xml:space="preserve">pay education benefits for terms beginning on or after January 1, 2015. Approval of this information collection is needed </w:t>
      </w:r>
      <w:r w:rsidR="00996136">
        <w:rPr>
          <w:rFonts w:ascii="Arial" w:hAnsi="Arial" w:cs="Arial"/>
        </w:rPr>
        <w:t>immediately</w:t>
      </w:r>
      <w:r w:rsidR="00A72F06">
        <w:rPr>
          <w:rFonts w:ascii="Arial" w:hAnsi="Arial" w:cs="Arial"/>
        </w:rPr>
        <w:t xml:space="preserve"> because </w:t>
      </w:r>
      <w:r w:rsidR="00996136">
        <w:rPr>
          <w:rFonts w:ascii="Arial" w:hAnsi="Arial" w:cs="Arial"/>
        </w:rPr>
        <w:t xml:space="preserve">VA </w:t>
      </w:r>
      <w:r w:rsidR="00A72F06">
        <w:rPr>
          <w:rFonts w:ascii="Arial" w:hAnsi="Arial" w:cs="Arial"/>
        </w:rPr>
        <w:t>need</w:t>
      </w:r>
      <w:r w:rsidR="00996136">
        <w:rPr>
          <w:rFonts w:ascii="Arial" w:hAnsi="Arial" w:cs="Arial"/>
        </w:rPr>
        <w:t>s</w:t>
      </w:r>
      <w:r w:rsidR="00A72F06">
        <w:rPr>
          <w:rFonts w:ascii="Arial" w:hAnsi="Arial" w:cs="Arial"/>
        </w:rPr>
        <w:t xml:space="preserve"> to begin accepting </w:t>
      </w:r>
      <w:r w:rsidR="00996136">
        <w:rPr>
          <w:rFonts w:ascii="Arial" w:hAnsi="Arial" w:cs="Arial"/>
        </w:rPr>
        <w:t xml:space="preserve">and processing </w:t>
      </w:r>
      <w:r w:rsidR="00A72F06">
        <w:rPr>
          <w:rFonts w:ascii="Arial" w:hAnsi="Arial" w:cs="Arial"/>
        </w:rPr>
        <w:t xml:space="preserve">applications </w:t>
      </w:r>
      <w:r w:rsidR="00996136">
        <w:rPr>
          <w:rFonts w:ascii="Arial" w:hAnsi="Arial" w:cs="Arial"/>
        </w:rPr>
        <w:t xml:space="preserve">prior to </w:t>
      </w:r>
      <w:r w:rsidR="003D1FCA">
        <w:rPr>
          <w:rFonts w:ascii="Arial" w:hAnsi="Arial" w:cs="Arial"/>
        </w:rPr>
        <w:t xml:space="preserve">the start of </w:t>
      </w:r>
      <w:r w:rsidR="003D1FCA">
        <w:rPr>
          <w:rFonts w:ascii="Arial" w:hAnsi="Arial" w:cs="Arial"/>
        </w:rPr>
        <w:lastRenderedPageBreak/>
        <w:t xml:space="preserve">terms beginning on or after </w:t>
      </w:r>
      <w:r w:rsidR="00996136">
        <w:rPr>
          <w:rFonts w:ascii="Arial" w:hAnsi="Arial" w:cs="Arial"/>
        </w:rPr>
        <w:t xml:space="preserve">January 1, 2015.  </w:t>
      </w:r>
      <w:r w:rsidR="00B173E9">
        <w:rPr>
          <w:rFonts w:ascii="Arial" w:hAnsi="Arial" w:cs="Arial"/>
        </w:rPr>
        <w:t xml:space="preserve">VA </w:t>
      </w:r>
      <w:r w:rsidR="003D1FCA">
        <w:rPr>
          <w:rFonts w:ascii="Arial" w:hAnsi="Arial" w:cs="Arial"/>
        </w:rPr>
        <w:t>sends payments to schools and beneficiaries</w:t>
      </w:r>
      <w:r w:rsidR="00B173E9">
        <w:rPr>
          <w:rFonts w:ascii="Arial" w:hAnsi="Arial" w:cs="Arial"/>
        </w:rPr>
        <w:t xml:space="preserve"> up to 30 days prior to the start of term (</w:t>
      </w:r>
      <w:r w:rsidR="003D1FCA">
        <w:rPr>
          <w:rFonts w:ascii="Arial" w:hAnsi="Arial" w:cs="Arial"/>
        </w:rPr>
        <w:t>in this case, as early as</w:t>
      </w:r>
      <w:r w:rsidR="00B173E9">
        <w:rPr>
          <w:rFonts w:ascii="Arial" w:hAnsi="Arial" w:cs="Arial"/>
        </w:rPr>
        <w:t xml:space="preserve"> December 1, 2014) which means that VA needs sufficient lead time to provide the updated application to claimants, receive the updated applications from them, process the claim</w:t>
      </w:r>
      <w:r w:rsidR="003D1FCA">
        <w:rPr>
          <w:rFonts w:ascii="Arial" w:hAnsi="Arial" w:cs="Arial"/>
        </w:rPr>
        <w:t>s</w:t>
      </w:r>
      <w:r w:rsidR="00B173E9">
        <w:rPr>
          <w:rFonts w:ascii="Arial" w:hAnsi="Arial" w:cs="Arial"/>
        </w:rPr>
        <w:t>, issue award decisions to the claimants, allow the claimant</w:t>
      </w:r>
      <w:r w:rsidR="003D1FCA">
        <w:rPr>
          <w:rFonts w:ascii="Arial" w:hAnsi="Arial" w:cs="Arial"/>
        </w:rPr>
        <w:t>s</w:t>
      </w:r>
      <w:r w:rsidR="00B173E9">
        <w:rPr>
          <w:rFonts w:ascii="Arial" w:hAnsi="Arial" w:cs="Arial"/>
        </w:rPr>
        <w:t xml:space="preserve"> time to provide the VA certificate of eligibility to </w:t>
      </w:r>
      <w:r w:rsidR="003D1FCA">
        <w:rPr>
          <w:rFonts w:ascii="Arial" w:hAnsi="Arial" w:cs="Arial"/>
        </w:rPr>
        <w:t>their</w:t>
      </w:r>
      <w:r w:rsidR="00B173E9">
        <w:rPr>
          <w:rFonts w:ascii="Arial" w:hAnsi="Arial" w:cs="Arial"/>
        </w:rPr>
        <w:t xml:space="preserve"> school</w:t>
      </w:r>
      <w:r w:rsidR="003D1FCA">
        <w:rPr>
          <w:rFonts w:ascii="Arial" w:hAnsi="Arial" w:cs="Arial"/>
        </w:rPr>
        <w:t>s</w:t>
      </w:r>
      <w:r w:rsidR="00B173E9">
        <w:rPr>
          <w:rFonts w:ascii="Arial" w:hAnsi="Arial" w:cs="Arial"/>
        </w:rPr>
        <w:t>, allow the school</w:t>
      </w:r>
      <w:r w:rsidR="003D1FCA">
        <w:rPr>
          <w:rFonts w:ascii="Arial" w:hAnsi="Arial" w:cs="Arial"/>
        </w:rPr>
        <w:t>s</w:t>
      </w:r>
      <w:r w:rsidR="00B173E9">
        <w:rPr>
          <w:rFonts w:ascii="Arial" w:hAnsi="Arial" w:cs="Arial"/>
        </w:rPr>
        <w:t xml:space="preserve"> sufficient time to </w:t>
      </w:r>
      <w:r w:rsidR="003D1FCA">
        <w:rPr>
          <w:rFonts w:ascii="Arial" w:hAnsi="Arial" w:cs="Arial"/>
        </w:rPr>
        <w:t>submit</w:t>
      </w:r>
      <w:r w:rsidR="00B173E9">
        <w:rPr>
          <w:rFonts w:ascii="Arial" w:hAnsi="Arial" w:cs="Arial"/>
        </w:rPr>
        <w:t xml:space="preserve"> required documentation to VA, and allow VA sufficient time to process </w:t>
      </w:r>
      <w:r w:rsidR="003D1FCA">
        <w:rPr>
          <w:rFonts w:ascii="Arial" w:hAnsi="Arial" w:cs="Arial"/>
        </w:rPr>
        <w:t xml:space="preserve">and send benefit </w:t>
      </w:r>
      <w:r w:rsidR="00B173E9">
        <w:rPr>
          <w:rFonts w:ascii="Arial" w:hAnsi="Arial" w:cs="Arial"/>
        </w:rPr>
        <w:t>payment</w:t>
      </w:r>
      <w:r w:rsidR="003D1FCA">
        <w:rPr>
          <w:rFonts w:ascii="Arial" w:hAnsi="Arial" w:cs="Arial"/>
        </w:rPr>
        <w:t>s</w:t>
      </w:r>
      <w:r w:rsidR="00B173E9">
        <w:rPr>
          <w:rFonts w:ascii="Arial" w:hAnsi="Arial" w:cs="Arial"/>
        </w:rPr>
        <w:t xml:space="preserve"> prior to the January</w:t>
      </w:r>
      <w:r w:rsidR="00CB38FC">
        <w:rPr>
          <w:rFonts w:ascii="Arial" w:hAnsi="Arial" w:cs="Arial"/>
        </w:rPr>
        <w:t> 1, </w:t>
      </w:r>
      <w:r w:rsidR="00B173E9">
        <w:rPr>
          <w:rFonts w:ascii="Arial" w:hAnsi="Arial" w:cs="Arial"/>
        </w:rPr>
        <w:t>2015</w:t>
      </w:r>
      <w:r w:rsidR="00CB38FC">
        <w:rPr>
          <w:rFonts w:ascii="Arial" w:hAnsi="Arial" w:cs="Arial"/>
        </w:rPr>
        <w:t>,</w:t>
      </w:r>
      <w:r w:rsidR="00B173E9">
        <w:rPr>
          <w:rFonts w:ascii="Arial" w:hAnsi="Arial" w:cs="Arial"/>
        </w:rPr>
        <w:t xml:space="preserve"> term start date.  Any delay in updating the application (VA Form 22-5490) will </w:t>
      </w:r>
      <w:r w:rsidR="00CB38FC">
        <w:rPr>
          <w:rFonts w:ascii="Arial" w:hAnsi="Arial" w:cs="Arial"/>
        </w:rPr>
        <w:t xml:space="preserve">seriously threaten </w:t>
      </w:r>
      <w:r w:rsidR="005D7D6E">
        <w:rPr>
          <w:rFonts w:ascii="Arial" w:hAnsi="Arial" w:cs="Arial"/>
        </w:rPr>
        <w:t>VA’s</w:t>
      </w:r>
      <w:r w:rsidR="00B75D39">
        <w:rPr>
          <w:rFonts w:ascii="Arial" w:hAnsi="Arial" w:cs="Arial"/>
        </w:rPr>
        <w:t xml:space="preserve"> </w:t>
      </w:r>
      <w:r w:rsidR="00905011">
        <w:rPr>
          <w:rFonts w:ascii="Arial" w:hAnsi="Arial" w:cs="Arial"/>
        </w:rPr>
        <w:t xml:space="preserve">ability to assess spousal eligibility for the Fry Scholarship and to issue certificates of </w:t>
      </w:r>
      <w:r w:rsidR="003D1FCA">
        <w:rPr>
          <w:rFonts w:ascii="Arial" w:hAnsi="Arial" w:cs="Arial"/>
        </w:rPr>
        <w:t xml:space="preserve">eligibility </w:t>
      </w:r>
      <w:r w:rsidR="00905011">
        <w:rPr>
          <w:rFonts w:ascii="Arial" w:hAnsi="Arial" w:cs="Arial"/>
        </w:rPr>
        <w:t>needed in order to enroll in school and begin issuing payments</w:t>
      </w:r>
      <w:r w:rsidR="00CB38FC">
        <w:rPr>
          <w:rFonts w:ascii="Arial" w:hAnsi="Arial" w:cs="Arial"/>
        </w:rPr>
        <w:t xml:space="preserve"> prior to the start of terms beginning on January 1, 2015</w:t>
      </w:r>
      <w:r w:rsidR="00905011">
        <w:rPr>
          <w:rFonts w:ascii="Arial" w:hAnsi="Arial" w:cs="Arial"/>
        </w:rPr>
        <w:t xml:space="preserve">. </w:t>
      </w:r>
    </w:p>
    <w:p w14:paraId="69F9F4C3" w14:textId="77777777" w:rsidR="005D3A74" w:rsidRPr="00B465B5" w:rsidRDefault="005D3A74" w:rsidP="005D3A74">
      <w:pPr>
        <w:rPr>
          <w:rFonts w:ascii="Arial" w:hAnsi="Arial" w:cs="Arial"/>
          <w:szCs w:val="24"/>
        </w:rPr>
      </w:pPr>
    </w:p>
    <w:p w14:paraId="69F9F4C4" w14:textId="77777777" w:rsidR="005D3A74" w:rsidRDefault="005D3A74" w:rsidP="005D3A74">
      <w:pPr>
        <w:rPr>
          <w:rFonts w:ascii="Arial" w:hAnsi="Arial" w:cs="Arial"/>
          <w:b/>
          <w:bCs/>
        </w:rPr>
      </w:pPr>
      <w:r w:rsidRPr="00063B27">
        <w:rPr>
          <w:rFonts w:ascii="Arial" w:hAnsi="Arial" w:cs="Arial"/>
          <w:b/>
          <w:bCs/>
          <w:u w:val="single"/>
        </w:rPr>
        <w:t>RECOMMENDATION</w:t>
      </w:r>
      <w:r w:rsidRPr="00063B27">
        <w:rPr>
          <w:rFonts w:ascii="Arial" w:hAnsi="Arial" w:cs="Arial"/>
          <w:b/>
          <w:bCs/>
        </w:rPr>
        <w:t xml:space="preserve">:  </w:t>
      </w:r>
    </w:p>
    <w:p w14:paraId="69F9F4C5" w14:textId="7779FAC3" w:rsidR="00CB1950" w:rsidRDefault="005D3A74">
      <w:r>
        <w:rPr>
          <w:rFonts w:ascii="Arial" w:hAnsi="Arial" w:cs="Arial"/>
        </w:rPr>
        <w:t>Approval of the r</w:t>
      </w:r>
      <w:r w:rsidRPr="00063B27">
        <w:rPr>
          <w:rFonts w:ascii="Arial" w:hAnsi="Arial" w:cs="Arial"/>
          <w:bCs/>
        </w:rPr>
        <w:t xml:space="preserve">equest </w:t>
      </w:r>
      <w:r w:rsidR="00B75D39">
        <w:rPr>
          <w:rFonts w:ascii="Arial" w:hAnsi="Arial" w:cs="Arial"/>
          <w:bCs/>
        </w:rPr>
        <w:t xml:space="preserve">for </w:t>
      </w:r>
      <w:r w:rsidR="009C6F22">
        <w:rPr>
          <w:rFonts w:ascii="Arial" w:hAnsi="Arial" w:cs="Arial"/>
          <w:bCs/>
        </w:rPr>
        <w:t>non-substantive</w:t>
      </w:r>
      <w:r w:rsidR="00717B7C">
        <w:rPr>
          <w:rFonts w:ascii="Arial" w:hAnsi="Arial" w:cs="Arial"/>
          <w:bCs/>
        </w:rPr>
        <w:t xml:space="preserve"> </w:t>
      </w:r>
      <w:r>
        <w:rPr>
          <w:rFonts w:ascii="Arial" w:hAnsi="Arial" w:cs="Arial"/>
          <w:bCs/>
        </w:rPr>
        <w:t xml:space="preserve">changes to VA Form 22-5490 </w:t>
      </w:r>
      <w:r w:rsidR="00B75D39">
        <w:rPr>
          <w:rFonts w:ascii="Arial" w:hAnsi="Arial" w:cs="Arial"/>
          <w:bCs/>
        </w:rPr>
        <w:t>(</w:t>
      </w:r>
      <w:r w:rsidR="00B75D39" w:rsidRPr="00B465B5">
        <w:rPr>
          <w:rFonts w:ascii="Arial" w:hAnsi="Arial" w:cs="Arial"/>
          <w:szCs w:val="24"/>
        </w:rPr>
        <w:t>OMB Control Number 2900–</w:t>
      </w:r>
      <w:r w:rsidR="00B75D39">
        <w:rPr>
          <w:rFonts w:ascii="Arial" w:hAnsi="Arial" w:cs="Arial"/>
          <w:szCs w:val="24"/>
        </w:rPr>
        <w:t>0098)</w:t>
      </w:r>
      <w:r w:rsidR="00717B7C">
        <w:rPr>
          <w:rFonts w:ascii="Arial" w:hAnsi="Arial" w:cs="Arial"/>
          <w:szCs w:val="24"/>
        </w:rPr>
        <w:t>.</w:t>
      </w:r>
    </w:p>
    <w:sectPr w:rsidR="00CB1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C401D"/>
    <w:multiLevelType w:val="hybridMultilevel"/>
    <w:tmpl w:val="F2880B6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74"/>
    <w:rsid w:val="00015355"/>
    <w:rsid w:val="002311A6"/>
    <w:rsid w:val="00236F91"/>
    <w:rsid w:val="003D1FCA"/>
    <w:rsid w:val="00482A04"/>
    <w:rsid w:val="005D3A74"/>
    <w:rsid w:val="005D7D6E"/>
    <w:rsid w:val="006604A3"/>
    <w:rsid w:val="00717B7C"/>
    <w:rsid w:val="00725592"/>
    <w:rsid w:val="00815667"/>
    <w:rsid w:val="00905011"/>
    <w:rsid w:val="00996136"/>
    <w:rsid w:val="009C6F22"/>
    <w:rsid w:val="00A72F06"/>
    <w:rsid w:val="00AA214E"/>
    <w:rsid w:val="00B173E9"/>
    <w:rsid w:val="00B43FAB"/>
    <w:rsid w:val="00B47E29"/>
    <w:rsid w:val="00B75D39"/>
    <w:rsid w:val="00C6033E"/>
    <w:rsid w:val="00C75FE2"/>
    <w:rsid w:val="00CB38FC"/>
    <w:rsid w:val="00E969EF"/>
    <w:rsid w:val="00F34E23"/>
    <w:rsid w:val="00FB2DE2"/>
    <w:rsid w:val="00FB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7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D3A74"/>
    <w:pPr>
      <w:tabs>
        <w:tab w:val="left" w:pos="480"/>
        <w:tab w:val="left" w:pos="1080"/>
        <w:tab w:val="left" w:pos="1680"/>
        <w:tab w:val="left" w:pos="2280"/>
        <w:tab w:val="left" w:pos="2880"/>
      </w:tabs>
      <w:spacing w:line="240" w:lineRule="exact"/>
      <w:ind w:right="36"/>
    </w:pPr>
    <w:rPr>
      <w:rFonts w:ascii="Arial" w:hAnsi="Arial"/>
    </w:rPr>
  </w:style>
  <w:style w:type="character" w:customStyle="1" w:styleId="BodyTextChar">
    <w:name w:val="Body Text Char"/>
    <w:basedOn w:val="DefaultParagraphFont"/>
    <w:link w:val="BodyText"/>
    <w:semiHidden/>
    <w:rsid w:val="005D3A74"/>
    <w:rPr>
      <w:rFonts w:ascii="Arial" w:eastAsia="Times New Roman" w:hAnsi="Arial" w:cs="Times New Roman"/>
      <w:sz w:val="24"/>
      <w:szCs w:val="20"/>
    </w:rPr>
  </w:style>
  <w:style w:type="paragraph" w:styleId="Title">
    <w:name w:val="Title"/>
    <w:basedOn w:val="Normal"/>
    <w:link w:val="TitleChar"/>
    <w:qFormat/>
    <w:rsid w:val="005D3A74"/>
    <w:pPr>
      <w:jc w:val="center"/>
    </w:pPr>
    <w:rPr>
      <w:b/>
    </w:rPr>
  </w:style>
  <w:style w:type="character" w:customStyle="1" w:styleId="TitleChar">
    <w:name w:val="Title Char"/>
    <w:basedOn w:val="DefaultParagraphFont"/>
    <w:link w:val="Title"/>
    <w:rsid w:val="005D3A7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75FE2"/>
    <w:rPr>
      <w:sz w:val="16"/>
      <w:szCs w:val="16"/>
    </w:rPr>
  </w:style>
  <w:style w:type="paragraph" w:styleId="CommentText">
    <w:name w:val="annotation text"/>
    <w:basedOn w:val="Normal"/>
    <w:link w:val="CommentTextChar"/>
    <w:uiPriority w:val="99"/>
    <w:semiHidden/>
    <w:unhideWhenUsed/>
    <w:rsid w:val="00C75FE2"/>
    <w:pPr>
      <w:textAlignment w:val="auto"/>
    </w:pPr>
    <w:rPr>
      <w:sz w:val="20"/>
    </w:rPr>
  </w:style>
  <w:style w:type="character" w:customStyle="1" w:styleId="CommentTextChar">
    <w:name w:val="Comment Text Char"/>
    <w:basedOn w:val="DefaultParagraphFont"/>
    <w:link w:val="CommentText"/>
    <w:uiPriority w:val="99"/>
    <w:semiHidden/>
    <w:rsid w:val="00C75F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75FE2"/>
    <w:rPr>
      <w:rFonts w:ascii="Tahoma" w:hAnsi="Tahoma" w:cs="Tahoma"/>
      <w:sz w:val="16"/>
      <w:szCs w:val="16"/>
    </w:rPr>
  </w:style>
  <w:style w:type="character" w:customStyle="1" w:styleId="BalloonTextChar">
    <w:name w:val="Balloon Text Char"/>
    <w:basedOn w:val="DefaultParagraphFont"/>
    <w:link w:val="BalloonText"/>
    <w:uiPriority w:val="99"/>
    <w:semiHidden/>
    <w:rsid w:val="00C75FE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7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D3A74"/>
    <w:pPr>
      <w:tabs>
        <w:tab w:val="left" w:pos="480"/>
        <w:tab w:val="left" w:pos="1080"/>
        <w:tab w:val="left" w:pos="1680"/>
        <w:tab w:val="left" w:pos="2280"/>
        <w:tab w:val="left" w:pos="2880"/>
      </w:tabs>
      <w:spacing w:line="240" w:lineRule="exact"/>
      <w:ind w:right="36"/>
    </w:pPr>
    <w:rPr>
      <w:rFonts w:ascii="Arial" w:hAnsi="Arial"/>
    </w:rPr>
  </w:style>
  <w:style w:type="character" w:customStyle="1" w:styleId="BodyTextChar">
    <w:name w:val="Body Text Char"/>
    <w:basedOn w:val="DefaultParagraphFont"/>
    <w:link w:val="BodyText"/>
    <w:semiHidden/>
    <w:rsid w:val="005D3A74"/>
    <w:rPr>
      <w:rFonts w:ascii="Arial" w:eastAsia="Times New Roman" w:hAnsi="Arial" w:cs="Times New Roman"/>
      <w:sz w:val="24"/>
      <w:szCs w:val="20"/>
    </w:rPr>
  </w:style>
  <w:style w:type="paragraph" w:styleId="Title">
    <w:name w:val="Title"/>
    <w:basedOn w:val="Normal"/>
    <w:link w:val="TitleChar"/>
    <w:qFormat/>
    <w:rsid w:val="005D3A74"/>
    <w:pPr>
      <w:jc w:val="center"/>
    </w:pPr>
    <w:rPr>
      <w:b/>
    </w:rPr>
  </w:style>
  <w:style w:type="character" w:customStyle="1" w:styleId="TitleChar">
    <w:name w:val="Title Char"/>
    <w:basedOn w:val="DefaultParagraphFont"/>
    <w:link w:val="Title"/>
    <w:rsid w:val="005D3A7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75FE2"/>
    <w:rPr>
      <w:sz w:val="16"/>
      <w:szCs w:val="16"/>
    </w:rPr>
  </w:style>
  <w:style w:type="paragraph" w:styleId="CommentText">
    <w:name w:val="annotation text"/>
    <w:basedOn w:val="Normal"/>
    <w:link w:val="CommentTextChar"/>
    <w:uiPriority w:val="99"/>
    <w:semiHidden/>
    <w:unhideWhenUsed/>
    <w:rsid w:val="00C75FE2"/>
    <w:pPr>
      <w:textAlignment w:val="auto"/>
    </w:pPr>
    <w:rPr>
      <w:sz w:val="20"/>
    </w:rPr>
  </w:style>
  <w:style w:type="character" w:customStyle="1" w:styleId="CommentTextChar">
    <w:name w:val="Comment Text Char"/>
    <w:basedOn w:val="DefaultParagraphFont"/>
    <w:link w:val="CommentText"/>
    <w:uiPriority w:val="99"/>
    <w:semiHidden/>
    <w:rsid w:val="00C75F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75FE2"/>
    <w:rPr>
      <w:rFonts w:ascii="Tahoma" w:hAnsi="Tahoma" w:cs="Tahoma"/>
      <w:sz w:val="16"/>
      <w:szCs w:val="16"/>
    </w:rPr>
  </w:style>
  <w:style w:type="character" w:customStyle="1" w:styleId="BalloonTextChar">
    <w:name w:val="Balloon Text Char"/>
    <w:basedOn w:val="DefaultParagraphFont"/>
    <w:link w:val="BalloonText"/>
    <w:uiPriority w:val="99"/>
    <w:semiHidden/>
    <w:rsid w:val="00C75FE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8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4811523C02624F8BA3279B4F20C55C" ma:contentTypeVersion="0" ma:contentTypeDescription="Create a new document." ma:contentTypeScope="" ma:versionID="19822bc4bbaa35fea40686f08df0fc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76208-9E72-42BD-97E0-E449CB8D9E5D}">
  <ds:schemaRefs>
    <ds:schemaRef ds:uri="http://schemas.microsoft.com/sharepoint/v3/contenttype/forms"/>
  </ds:schemaRefs>
</ds:datastoreItem>
</file>

<file path=customXml/itemProps2.xml><?xml version="1.0" encoding="utf-8"?>
<ds:datastoreItem xmlns:ds="http://schemas.openxmlformats.org/officeDocument/2006/customXml" ds:itemID="{39F0A0DF-E489-48DB-A444-33AE184AE5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263A05-6E4B-41E1-8674-1195AFAF0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B94711-C5AB-4C3D-B421-4D0BC625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Carraway, Schnell, VBAVACO</dc:creator>
  <cp:lastModifiedBy>Carraway, Schnell, VBAVACO</cp:lastModifiedBy>
  <cp:revision>4</cp:revision>
  <dcterms:created xsi:type="dcterms:W3CDTF">2014-10-09T18:22:00Z</dcterms:created>
  <dcterms:modified xsi:type="dcterms:W3CDTF">2014-10-09T18:57:00Z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0x010100A34811523C02624F8BA3279B4F20C55C</vt:lpwstr>
  </property>
</Properties>
</file>