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388E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hyperlink r:id="rId7" w:tooltip="OMB Control Number History" w:history="1">
        <w:r w:rsidR="009C043A">
          <w:rPr>
            <w:rStyle w:val="Hyperlink"/>
            <w:color w:val="000000"/>
          </w:rPr>
          <w:t>3135-0130</w:t>
        </w:r>
      </w:hyperlink>
      <w:r>
        <w:rPr>
          <w:sz w:val="28"/>
        </w:rPr>
        <w:t>)</w:t>
      </w:r>
    </w:p>
    <w:p w14:paraId="54DC9539" w14:textId="77777777" w:rsidR="00E50293" w:rsidRDefault="00DE0C6D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E4E38E" wp14:editId="6FFA8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736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D558C71" w14:textId="77777777" w:rsidR="00FD2EEF" w:rsidRDefault="00FD2EEF" w:rsidP="00434E33"/>
    <w:p w14:paraId="45F991A2" w14:textId="77777777" w:rsidR="00803768" w:rsidRPr="00803768" w:rsidRDefault="00803768" w:rsidP="00803768">
      <w:pPr>
        <w:rPr>
          <w:bCs/>
        </w:rPr>
      </w:pPr>
      <w:r w:rsidRPr="00803768">
        <w:rPr>
          <w:bCs/>
        </w:rPr>
        <w:t>Blue Star Museum</w:t>
      </w:r>
      <w:r w:rsidR="006748BF">
        <w:rPr>
          <w:bCs/>
        </w:rPr>
        <w:t xml:space="preserve">s Participant Survey Summer </w:t>
      </w:r>
      <w:r w:rsidR="00DE0C6D">
        <w:rPr>
          <w:bCs/>
        </w:rPr>
        <w:t>2015</w:t>
      </w:r>
    </w:p>
    <w:p w14:paraId="1254D1BD" w14:textId="77777777" w:rsidR="005E714A" w:rsidRDefault="005E714A"/>
    <w:p w14:paraId="5AFF09FD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052F0FF2" w14:textId="77777777" w:rsidR="001B0AAA" w:rsidRDefault="001B0AAA"/>
    <w:p w14:paraId="70818223" w14:textId="77550CC8" w:rsidR="00F010A6" w:rsidRDefault="00E846F9">
      <w:r>
        <w:t>This request is for a revision to a previously approved co</w:t>
      </w:r>
      <w:r w:rsidR="00F010A6">
        <w:t>llection of information for the Blue Star Museums survey (OMB Control Number 3135-0130; see IC “201</w:t>
      </w:r>
      <w:r w:rsidR="002A62C0">
        <w:t>3</w:t>
      </w:r>
      <w:r w:rsidR="00F010A6">
        <w:t xml:space="preserve"> Blue Star Museums Participant Survey”), to be administered by the National Endowment for the Arts to museum administrators who are participating in the Blue Star Museums </w:t>
      </w:r>
      <w:r w:rsidR="00A771FC">
        <w:t xml:space="preserve">(BSM) </w:t>
      </w:r>
      <w:r w:rsidR="00F010A6">
        <w:t xml:space="preserve">program: </w:t>
      </w:r>
      <w:hyperlink r:id="rId8" w:history="1">
        <w:r w:rsidR="00F010A6" w:rsidRPr="00E10D65">
          <w:rPr>
            <w:rStyle w:val="Hyperlink"/>
          </w:rPr>
          <w:t>http://arts.gov/national/blue-star-museums</w:t>
        </w:r>
      </w:hyperlink>
      <w:r w:rsidR="00F010A6">
        <w:t xml:space="preserve">. </w:t>
      </w:r>
      <w:r w:rsidR="00FD2EEF">
        <w:t xml:space="preserve">The purpose of this information collection is to solicit opinions from </w:t>
      </w:r>
      <w:r w:rsidR="00F010A6">
        <w:t xml:space="preserve">museum administrators </w:t>
      </w:r>
      <w:r w:rsidR="00FD2EEF">
        <w:t xml:space="preserve">who participated in the </w:t>
      </w:r>
      <w:r w:rsidR="00A771FC">
        <w:t>BSM</w:t>
      </w:r>
      <w:r w:rsidR="00803768">
        <w:t xml:space="preserve"> program during the summer of </w:t>
      </w:r>
      <w:r w:rsidR="00DE0C6D">
        <w:t>2015</w:t>
      </w:r>
      <w:r w:rsidR="001C176E">
        <w:t xml:space="preserve">, regarding </w:t>
      </w:r>
      <w:r w:rsidR="00F010A6">
        <w:t xml:space="preserve">performance of the </w:t>
      </w:r>
      <w:r w:rsidR="001C176E">
        <w:t xml:space="preserve">BSM </w:t>
      </w:r>
      <w:r w:rsidR="00F010A6">
        <w:t xml:space="preserve">program, </w:t>
      </w:r>
      <w:r w:rsidR="00233071">
        <w:t xml:space="preserve">guidance provided by the Agency in using of the </w:t>
      </w:r>
      <w:r w:rsidR="00F010A6">
        <w:t>Publ</w:t>
      </w:r>
      <w:r w:rsidR="00233071">
        <w:t xml:space="preserve">ic Relations </w:t>
      </w:r>
      <w:proofErr w:type="spellStart"/>
      <w:r w:rsidR="00233071">
        <w:t>ToolKit</w:t>
      </w:r>
      <w:proofErr w:type="spellEnd"/>
      <w:r w:rsidR="00233071">
        <w:t>, its Trai</w:t>
      </w:r>
      <w:r w:rsidR="001C176E">
        <w:t xml:space="preserve">ning Webinar, and the </w:t>
      </w:r>
      <w:r w:rsidR="00A771FC">
        <w:t>BSM</w:t>
      </w:r>
      <w:r w:rsidR="00233071">
        <w:t xml:space="preserve"> Website. This feedback will be used to improve customer service.</w:t>
      </w:r>
    </w:p>
    <w:p w14:paraId="428924B4" w14:textId="77777777" w:rsidR="001C176E" w:rsidRDefault="001C176E"/>
    <w:p w14:paraId="21CC7AE5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C9356BE" w14:textId="779EDE49" w:rsidR="00803768" w:rsidRPr="00803768" w:rsidRDefault="00FD2EEF" w:rsidP="00803768">
      <w:pPr>
        <w:pStyle w:val="NormalWeb"/>
        <w:rPr>
          <w:color w:val="000000" w:themeColor="text1"/>
        </w:rPr>
      </w:pPr>
      <w:r w:rsidRPr="00803768">
        <w:rPr>
          <w:color w:val="000000" w:themeColor="text1"/>
        </w:rPr>
        <w:t xml:space="preserve">The respondents </w:t>
      </w:r>
      <w:r w:rsidR="00803768" w:rsidRPr="00803768">
        <w:rPr>
          <w:color w:val="000000" w:themeColor="text1"/>
        </w:rPr>
        <w:t xml:space="preserve">are staff members of the museums who participated in the Blue Star Museums </w:t>
      </w:r>
      <w:r w:rsidR="00A771FC">
        <w:rPr>
          <w:color w:val="000000" w:themeColor="text1"/>
        </w:rPr>
        <w:t xml:space="preserve">(BSM) </w:t>
      </w:r>
      <w:r w:rsidR="00803768" w:rsidRPr="00803768">
        <w:rPr>
          <w:color w:val="000000" w:themeColor="text1"/>
        </w:rPr>
        <w:t xml:space="preserve">program. </w:t>
      </w:r>
      <w:r w:rsidR="00A771FC">
        <w:rPr>
          <w:color w:val="000000" w:themeColor="text1"/>
        </w:rPr>
        <w:t>BSM</w:t>
      </w:r>
      <w:r w:rsidR="001C176E" w:rsidRPr="00803768">
        <w:rPr>
          <w:color w:val="000000" w:themeColor="text1"/>
        </w:rPr>
        <w:t xml:space="preserve"> is a program that offers free admission to museums for all active duty military personnel and their families from Memorial Day, May </w:t>
      </w:r>
      <w:r w:rsidR="001C176E">
        <w:rPr>
          <w:color w:val="000000" w:themeColor="text1"/>
        </w:rPr>
        <w:t>25</w:t>
      </w:r>
      <w:r w:rsidR="001C176E" w:rsidRPr="00803768">
        <w:rPr>
          <w:color w:val="000000" w:themeColor="text1"/>
        </w:rPr>
        <w:t>, through Labor Day,</w:t>
      </w:r>
      <w:r w:rsidR="001C176E">
        <w:rPr>
          <w:color w:val="000000" w:themeColor="text1"/>
        </w:rPr>
        <w:t xml:space="preserve"> September 8, 2015</w:t>
      </w:r>
      <w:r w:rsidR="001C176E" w:rsidRPr="00803768">
        <w:rPr>
          <w:color w:val="000000" w:themeColor="text1"/>
        </w:rPr>
        <w:t xml:space="preserve">. More than </w:t>
      </w:r>
      <w:r w:rsidR="001C176E">
        <w:rPr>
          <w:color w:val="000000" w:themeColor="text1"/>
        </w:rPr>
        <w:t>1900</w:t>
      </w:r>
      <w:r w:rsidR="001C176E" w:rsidRPr="00803768">
        <w:rPr>
          <w:color w:val="000000" w:themeColor="text1"/>
        </w:rPr>
        <w:t xml:space="preserve"> museums are participating in </w:t>
      </w:r>
      <w:r w:rsidR="00A771FC">
        <w:rPr>
          <w:color w:val="000000" w:themeColor="text1"/>
        </w:rPr>
        <w:t>BSM</w:t>
      </w:r>
      <w:r w:rsidR="001C176E" w:rsidRPr="00803768">
        <w:rPr>
          <w:color w:val="000000" w:themeColor="text1"/>
        </w:rPr>
        <w:t xml:space="preserve"> program. These include children's museums, fine art museums, history and science museums, and nature centers. </w:t>
      </w:r>
      <w:r w:rsidR="001C176E">
        <w:rPr>
          <w:color w:val="000000" w:themeColor="text1"/>
        </w:rPr>
        <w:t>The National Endowment for the Arts provides participating museums with a P</w:t>
      </w:r>
      <w:r w:rsidR="000C6AB3">
        <w:rPr>
          <w:color w:val="000000" w:themeColor="text1"/>
        </w:rPr>
        <w:t>ub</w:t>
      </w:r>
      <w:r w:rsidR="00A771FC">
        <w:rPr>
          <w:color w:val="000000" w:themeColor="text1"/>
        </w:rPr>
        <w:t>l</w:t>
      </w:r>
      <w:r w:rsidR="000C6AB3">
        <w:rPr>
          <w:color w:val="000000" w:themeColor="text1"/>
        </w:rPr>
        <w:t xml:space="preserve">ic </w:t>
      </w:r>
      <w:r w:rsidR="001C176E">
        <w:rPr>
          <w:color w:val="000000" w:themeColor="text1"/>
        </w:rPr>
        <w:t>R</w:t>
      </w:r>
      <w:r w:rsidR="000C6AB3">
        <w:rPr>
          <w:color w:val="000000" w:themeColor="text1"/>
        </w:rPr>
        <w:t>elations</w:t>
      </w:r>
      <w:r w:rsidR="001C176E">
        <w:rPr>
          <w:color w:val="000000" w:themeColor="text1"/>
        </w:rPr>
        <w:t xml:space="preserve"> Toolkit</w:t>
      </w:r>
      <w:r w:rsidR="002A62C0">
        <w:rPr>
          <w:color w:val="000000" w:themeColor="text1"/>
        </w:rPr>
        <w:t xml:space="preserve"> </w:t>
      </w:r>
      <w:r w:rsidR="001C176E">
        <w:rPr>
          <w:color w:val="000000" w:themeColor="text1"/>
        </w:rPr>
        <w:t xml:space="preserve">and </w:t>
      </w:r>
      <w:r w:rsidR="002A62C0">
        <w:rPr>
          <w:color w:val="000000" w:themeColor="text1"/>
        </w:rPr>
        <w:t xml:space="preserve">a </w:t>
      </w:r>
      <w:r w:rsidR="001C176E">
        <w:rPr>
          <w:color w:val="000000" w:themeColor="text1"/>
        </w:rPr>
        <w:t xml:space="preserve">Training webinar for </w:t>
      </w:r>
      <w:r w:rsidR="002A62C0">
        <w:rPr>
          <w:color w:val="000000" w:themeColor="text1"/>
        </w:rPr>
        <w:t>tips on how museum</w:t>
      </w:r>
      <w:r w:rsidR="001C176E">
        <w:rPr>
          <w:color w:val="000000" w:themeColor="text1"/>
        </w:rPr>
        <w:t xml:space="preserve">s can advertise and implement the </w:t>
      </w:r>
      <w:r w:rsidR="00A771FC">
        <w:rPr>
          <w:color w:val="000000" w:themeColor="text1"/>
        </w:rPr>
        <w:t>BSM program</w:t>
      </w:r>
      <w:r w:rsidR="002A62C0">
        <w:rPr>
          <w:color w:val="000000" w:themeColor="text1"/>
        </w:rPr>
        <w:t xml:space="preserve"> at their museum</w:t>
      </w:r>
      <w:r w:rsidR="001C176E">
        <w:rPr>
          <w:color w:val="000000" w:themeColor="text1"/>
        </w:rPr>
        <w:t xml:space="preserve">. </w:t>
      </w:r>
      <w:r w:rsidR="00864DFD">
        <w:rPr>
          <w:color w:val="000000" w:themeColor="text1"/>
        </w:rPr>
        <w:t>See Attachment 1 for the Survey.</w:t>
      </w:r>
    </w:p>
    <w:p w14:paraId="7B738FA9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B5B4207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700D54C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AB26DF">
        <w:rPr>
          <w:bCs/>
          <w:sz w:val="24"/>
        </w:rPr>
        <w:t>[</w:t>
      </w:r>
      <w:r w:rsidR="00A708AF">
        <w:rPr>
          <w:bCs/>
          <w:sz w:val="24"/>
        </w:rPr>
        <w:t>X</w:t>
      </w:r>
      <w:r w:rsidR="00AB26DF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603746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A708AF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D95DC01" w14:textId="24C288B6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B26D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0C785B">
        <w:rPr>
          <w:bCs/>
          <w:sz w:val="24"/>
        </w:rPr>
        <w:t xml:space="preserve">[ ] 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</w:p>
    <w:p w14:paraId="1925CF8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A966A1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770F994" w14:textId="77777777" w:rsidR="00441434" w:rsidRDefault="00441434">
      <w:pPr>
        <w:rPr>
          <w:sz w:val="16"/>
          <w:szCs w:val="16"/>
        </w:rPr>
      </w:pPr>
    </w:p>
    <w:p w14:paraId="24237AF5" w14:textId="77777777" w:rsidR="008101A5" w:rsidRPr="009C13B9" w:rsidRDefault="008101A5" w:rsidP="008101A5">
      <w:r>
        <w:t xml:space="preserve">I certify the following to be true: </w:t>
      </w:r>
    </w:p>
    <w:p w14:paraId="0030DAD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D47B7F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369DE2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7CF28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7704BC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A18EA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8F6EFA2" w14:textId="77777777" w:rsidR="009C13B9" w:rsidRDefault="009C13B9" w:rsidP="009C13B9"/>
    <w:p w14:paraId="14540168" w14:textId="77777777" w:rsidR="009C13B9" w:rsidRPr="00A708AF" w:rsidRDefault="009C13B9" w:rsidP="009C13B9">
      <w:pPr>
        <w:rPr>
          <w:u w:val="single"/>
        </w:rPr>
      </w:pPr>
      <w:r>
        <w:t>Name:</w:t>
      </w:r>
      <w:r w:rsidR="00A708AF">
        <w:t xml:space="preserve">  </w:t>
      </w:r>
      <w:r w:rsidR="006748BF">
        <w:rPr>
          <w:u w:val="single"/>
        </w:rPr>
        <w:t>Melissa Menzer</w:t>
      </w:r>
    </w:p>
    <w:p w14:paraId="75C6A74E" w14:textId="77777777" w:rsidR="009C13B9" w:rsidRDefault="009C13B9" w:rsidP="009C13B9">
      <w:pPr>
        <w:pStyle w:val="ListParagraph"/>
        <w:ind w:left="360"/>
      </w:pPr>
    </w:p>
    <w:p w14:paraId="610D41D6" w14:textId="77777777" w:rsidR="009C13B9" w:rsidRDefault="009C13B9" w:rsidP="009C13B9">
      <w:r>
        <w:t>To assist review, please provide answers to the following question:</w:t>
      </w:r>
    </w:p>
    <w:p w14:paraId="54A39B2A" w14:textId="77777777" w:rsidR="009C13B9" w:rsidRDefault="009C13B9" w:rsidP="009C13B9">
      <w:pPr>
        <w:pStyle w:val="ListParagraph"/>
        <w:ind w:left="360"/>
      </w:pPr>
    </w:p>
    <w:p w14:paraId="23846DB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A725FC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8622F1">
        <w:t xml:space="preserve"> </w:t>
      </w:r>
      <w:r w:rsidR="009239AA">
        <w:t xml:space="preserve">] Yes  </w:t>
      </w:r>
      <w:r w:rsidR="00803768">
        <w:t>[</w:t>
      </w:r>
      <w:r w:rsidR="008622F1">
        <w:t>X</w:t>
      </w:r>
      <w:r w:rsidR="00803768">
        <w:t xml:space="preserve">] </w:t>
      </w:r>
      <w:r w:rsidR="009239AA">
        <w:t xml:space="preserve">  No </w:t>
      </w:r>
    </w:p>
    <w:p w14:paraId="00D000C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BF1FB6">
        <w:t>X</w:t>
      </w:r>
      <w:r w:rsidR="009239AA">
        <w:t>] No</w:t>
      </w:r>
      <w:r w:rsidR="00C86E91">
        <w:t xml:space="preserve">   </w:t>
      </w:r>
    </w:p>
    <w:p w14:paraId="46BB66DA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</w:t>
      </w:r>
      <w:r w:rsidR="008622F1">
        <w:t>[</w:t>
      </w:r>
      <w:r w:rsidR="00A708AF">
        <w:t>X</w:t>
      </w:r>
      <w:r w:rsidR="008622F1">
        <w:t>]</w:t>
      </w:r>
      <w:r>
        <w:t xml:space="preserve"> No</w:t>
      </w:r>
    </w:p>
    <w:p w14:paraId="1E65A3BF" w14:textId="77777777" w:rsidR="00D26A97" w:rsidRDefault="00D26A97" w:rsidP="00C86E91">
      <w:pPr>
        <w:pStyle w:val="ListParagraph"/>
        <w:ind w:left="0"/>
        <w:rPr>
          <w:b/>
        </w:rPr>
      </w:pPr>
    </w:p>
    <w:p w14:paraId="3C47A09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2E7ADC6" w14:textId="77777777" w:rsidR="00C86E91" w:rsidRDefault="00C86E91" w:rsidP="00C86E91">
      <w:r>
        <w:t xml:space="preserve">Is an incentive (e.g., money or reimbursement of expenses, token of appreciation) provided to participants?  [  ] Yes </w:t>
      </w:r>
      <w:r w:rsidR="00AB26DF">
        <w:t>[</w:t>
      </w:r>
      <w:r w:rsidR="00A708AF">
        <w:t>X</w:t>
      </w:r>
      <w:r w:rsidR="00AB26DF">
        <w:t>]</w:t>
      </w:r>
      <w:r w:rsidR="00A708AF">
        <w:t xml:space="preserve"> </w:t>
      </w:r>
      <w:r>
        <w:t xml:space="preserve">No  </w:t>
      </w:r>
    </w:p>
    <w:p w14:paraId="2D024944" w14:textId="77777777" w:rsidR="004D6E14" w:rsidRDefault="004D6E14">
      <w:pPr>
        <w:rPr>
          <w:b/>
        </w:rPr>
      </w:pPr>
    </w:p>
    <w:p w14:paraId="4BC1825B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59B2AFE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0F4DE1A3" w14:textId="77777777" w:rsidTr="00EF2095">
        <w:trPr>
          <w:trHeight w:val="274"/>
        </w:trPr>
        <w:tc>
          <w:tcPr>
            <w:tcW w:w="5418" w:type="dxa"/>
          </w:tcPr>
          <w:p w14:paraId="37141341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8337DA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0A675B3D" w14:textId="1EB0998E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670674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14:paraId="3A23ED28" w14:textId="4ACC67A2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670674">
              <w:rPr>
                <w:b/>
              </w:rPr>
              <w:t xml:space="preserve"> (</w:t>
            </w:r>
            <w:proofErr w:type="spellStart"/>
            <w:r w:rsidR="00670674">
              <w:rPr>
                <w:b/>
              </w:rPr>
              <w:t>hrs</w:t>
            </w:r>
            <w:proofErr w:type="spellEnd"/>
            <w:r w:rsidR="00670674">
              <w:rPr>
                <w:b/>
              </w:rPr>
              <w:t>)</w:t>
            </w:r>
          </w:p>
        </w:tc>
      </w:tr>
      <w:tr w:rsidR="00EF2095" w14:paraId="0F754B9B" w14:textId="77777777" w:rsidTr="00EF2095">
        <w:trPr>
          <w:trHeight w:val="274"/>
        </w:trPr>
        <w:tc>
          <w:tcPr>
            <w:tcW w:w="5418" w:type="dxa"/>
          </w:tcPr>
          <w:p w14:paraId="39D5F658" w14:textId="77777777" w:rsidR="006832D9" w:rsidRDefault="00D26A97" w:rsidP="00843796">
            <w:r>
              <w:t>Individuals (survey)</w:t>
            </w:r>
          </w:p>
        </w:tc>
        <w:tc>
          <w:tcPr>
            <w:tcW w:w="1530" w:type="dxa"/>
          </w:tcPr>
          <w:p w14:paraId="6058566C" w14:textId="68CE86BC" w:rsidR="006832D9" w:rsidRDefault="00670674" w:rsidP="00711081">
            <w:r>
              <w:t>760</w:t>
            </w:r>
          </w:p>
        </w:tc>
        <w:tc>
          <w:tcPr>
            <w:tcW w:w="1710" w:type="dxa"/>
          </w:tcPr>
          <w:p w14:paraId="37F85FE0" w14:textId="7F4DA8DA" w:rsidR="006832D9" w:rsidRDefault="00BE6215" w:rsidP="00843796">
            <w:r>
              <w:t>20</w:t>
            </w:r>
          </w:p>
        </w:tc>
        <w:tc>
          <w:tcPr>
            <w:tcW w:w="1003" w:type="dxa"/>
          </w:tcPr>
          <w:p w14:paraId="4E82EAC4" w14:textId="48BA943F" w:rsidR="006832D9" w:rsidRDefault="00670674" w:rsidP="00711081">
            <w:r>
              <w:t>253.33</w:t>
            </w:r>
          </w:p>
        </w:tc>
      </w:tr>
      <w:tr w:rsidR="00EF2095" w14:paraId="31045462" w14:textId="77777777" w:rsidTr="00EF2095">
        <w:trPr>
          <w:trHeight w:val="289"/>
        </w:trPr>
        <w:tc>
          <w:tcPr>
            <w:tcW w:w="5418" w:type="dxa"/>
          </w:tcPr>
          <w:p w14:paraId="21E22A17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7C757158" w14:textId="77777777" w:rsidR="006832D9" w:rsidRPr="00F6240A" w:rsidRDefault="007C35BC" w:rsidP="00843796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10" w:type="dxa"/>
          </w:tcPr>
          <w:p w14:paraId="408A37A0" w14:textId="77777777" w:rsidR="006832D9" w:rsidRDefault="007C35BC" w:rsidP="00843796">
            <w:r>
              <w:t>---</w:t>
            </w:r>
          </w:p>
        </w:tc>
        <w:tc>
          <w:tcPr>
            <w:tcW w:w="1003" w:type="dxa"/>
          </w:tcPr>
          <w:p w14:paraId="1184DC4E" w14:textId="7A8DEBF1" w:rsidR="006832D9" w:rsidRPr="00E712DB" w:rsidRDefault="00670674" w:rsidP="00711081">
            <w:pPr>
              <w:rPr>
                <w:b/>
              </w:rPr>
            </w:pPr>
            <w:r>
              <w:rPr>
                <w:b/>
              </w:rPr>
              <w:t>253.33</w:t>
            </w:r>
            <w:bookmarkStart w:id="0" w:name="_GoBack"/>
            <w:bookmarkEnd w:id="0"/>
          </w:p>
        </w:tc>
      </w:tr>
    </w:tbl>
    <w:p w14:paraId="0E260859" w14:textId="77777777" w:rsidR="00F3170F" w:rsidRDefault="00F3170F" w:rsidP="00F3170F"/>
    <w:p w14:paraId="641B0284" w14:textId="77777777" w:rsidR="00441434" w:rsidRDefault="00441434" w:rsidP="00F3170F"/>
    <w:p w14:paraId="7B3C6707" w14:textId="31A163E1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E26916" w:rsidRPr="00E26916">
        <w:rPr>
          <w:u w:val="single"/>
        </w:rPr>
        <w:t>$</w:t>
      </w:r>
      <w:r w:rsidR="00670674">
        <w:rPr>
          <w:u w:val="single"/>
        </w:rPr>
        <w:t>0</w:t>
      </w:r>
      <w:r w:rsidR="00E26916">
        <w:rPr>
          <w:u w:val="single"/>
        </w:rPr>
        <w:t>.</w:t>
      </w:r>
    </w:p>
    <w:p w14:paraId="57497905" w14:textId="77777777" w:rsidR="00ED6492" w:rsidRDefault="00ED6492">
      <w:pPr>
        <w:rPr>
          <w:b/>
          <w:bCs/>
          <w:u w:val="single"/>
        </w:rPr>
      </w:pPr>
    </w:p>
    <w:p w14:paraId="38B489DC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01199CFC" w14:textId="77777777" w:rsidR="0069403B" w:rsidRDefault="0069403B" w:rsidP="00F06866">
      <w:pPr>
        <w:rPr>
          <w:b/>
        </w:rPr>
      </w:pPr>
    </w:p>
    <w:p w14:paraId="4EA81DC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28B37E8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26DF">
        <w:t>[</w:t>
      </w:r>
      <w:r w:rsidR="00A708AF">
        <w:t>X</w:t>
      </w:r>
      <w:r w:rsidR="00AB26DF">
        <w:t>]</w:t>
      </w:r>
      <w:r>
        <w:t xml:space="preserve"> Yes</w:t>
      </w:r>
      <w:r>
        <w:tab/>
        <w:t>[ ] No</w:t>
      </w:r>
    </w:p>
    <w:p w14:paraId="51EC91B4" w14:textId="77777777" w:rsidR="00636621" w:rsidRDefault="00636621" w:rsidP="00636621">
      <w:pPr>
        <w:pStyle w:val="ListParagraph"/>
      </w:pPr>
    </w:p>
    <w:p w14:paraId="7B9E78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98AB60B" w14:textId="77777777" w:rsidR="00A403BB" w:rsidRDefault="00A403BB" w:rsidP="00A403BB">
      <w:pPr>
        <w:pStyle w:val="ListParagraph"/>
      </w:pPr>
    </w:p>
    <w:p w14:paraId="29766D49" w14:textId="55AA421C" w:rsidR="00D26A97" w:rsidRDefault="00D26A97" w:rsidP="007C35BC">
      <w:pPr>
        <w:pStyle w:val="ListParagraph"/>
        <w:numPr>
          <w:ilvl w:val="0"/>
          <w:numId w:val="19"/>
        </w:numPr>
      </w:pPr>
      <w:r>
        <w:t xml:space="preserve">The entire population of </w:t>
      </w:r>
      <w:r w:rsidR="00BF1FB6">
        <w:t xml:space="preserve">Blue </w:t>
      </w:r>
      <w:r w:rsidR="00E712DB">
        <w:t>Star</w:t>
      </w:r>
      <w:r w:rsidR="00BF1FB6">
        <w:t xml:space="preserve"> Museum </w:t>
      </w:r>
      <w:r>
        <w:t>participants (</w:t>
      </w:r>
      <w:r w:rsidR="002D1178" w:rsidRPr="002D1178">
        <w:rPr>
          <w:i/>
        </w:rPr>
        <w:t>n</w:t>
      </w:r>
      <w:r>
        <w:t xml:space="preserve"> = </w:t>
      </w:r>
      <w:r w:rsidR="00711081">
        <w:t xml:space="preserve">approximately </w:t>
      </w:r>
      <w:r w:rsidR="00695DDA">
        <w:t>1900</w:t>
      </w:r>
      <w:r>
        <w:t xml:space="preserve">) will </w:t>
      </w:r>
      <w:r w:rsidR="001641A0">
        <w:t>be invited to respond to the survey</w:t>
      </w:r>
      <w:r w:rsidR="009C043A">
        <w:t xml:space="preserve">. Response rate is estimated to be </w:t>
      </w:r>
      <w:r w:rsidR="00CD1F59">
        <w:t>approximately 40</w:t>
      </w:r>
      <w:r w:rsidR="009C043A">
        <w:t>%, based on previous years</w:t>
      </w:r>
      <w:r>
        <w:t xml:space="preserve">. The surveys will be administered online, using </w:t>
      </w:r>
      <w:proofErr w:type="spellStart"/>
      <w:r>
        <w:t>SurveyMonkey</w:t>
      </w:r>
      <w:proofErr w:type="spellEnd"/>
      <w:r w:rsidR="00711081">
        <w:t xml:space="preserve">, and an email invitation will be sent to all participating Blue Star Museums. </w:t>
      </w:r>
      <w:r w:rsidR="0099132C">
        <w:t>F</w:t>
      </w:r>
      <w:r w:rsidR="00711081">
        <w:t>ollow-up reminder email</w:t>
      </w:r>
      <w:r w:rsidR="0099132C">
        <w:t>s</w:t>
      </w:r>
      <w:r w:rsidR="00711081">
        <w:t xml:space="preserve"> will be sent </w:t>
      </w:r>
      <w:r w:rsidR="002F192F">
        <w:t xml:space="preserve">to non-respondents </w:t>
      </w:r>
      <w:r w:rsidR="0099132C">
        <w:t>on a periodic basis</w:t>
      </w:r>
      <w:r w:rsidR="00711081">
        <w:t xml:space="preserve"> prior to </w:t>
      </w:r>
      <w:r w:rsidR="00365DBF">
        <w:t>the closing date of the survey</w:t>
      </w:r>
      <w:r w:rsidR="00711081">
        <w:t>.</w:t>
      </w:r>
      <w:r w:rsidR="00E33F70">
        <w:t xml:space="preserve"> This survey will be open for respondents to complete for approximately one month.</w:t>
      </w:r>
    </w:p>
    <w:p w14:paraId="3F4B4038" w14:textId="77777777" w:rsidR="00D26A97" w:rsidRDefault="00D26A97" w:rsidP="007C35BC">
      <w:pPr>
        <w:ind w:firstLine="45"/>
      </w:pPr>
    </w:p>
    <w:p w14:paraId="44EB6EB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7047D6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24B1D4D" w14:textId="77777777" w:rsidR="001B0AAA" w:rsidRDefault="00A403BB" w:rsidP="001B0AAA">
      <w:pPr>
        <w:ind w:left="720"/>
      </w:pPr>
      <w:r>
        <w:t>[</w:t>
      </w:r>
      <w:r w:rsidR="00D26A97">
        <w:t>X</w:t>
      </w:r>
      <w:r>
        <w:t>] Web-based</w:t>
      </w:r>
      <w:r w:rsidR="001B0AAA">
        <w:t xml:space="preserve"> or other forms of Social Media </w:t>
      </w:r>
    </w:p>
    <w:p w14:paraId="36AFE0C0" w14:textId="77777777" w:rsidR="001B0AAA" w:rsidRDefault="000C785B" w:rsidP="001B0AAA">
      <w:pPr>
        <w:ind w:left="720"/>
      </w:pPr>
      <w:r>
        <w:t xml:space="preserve">[  ] </w:t>
      </w:r>
      <w:r w:rsidR="00A403BB">
        <w:t>Telephone</w:t>
      </w:r>
      <w:r w:rsidR="00A403BB">
        <w:tab/>
      </w:r>
    </w:p>
    <w:p w14:paraId="144DEE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CB273CB" w14:textId="77777777"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510EB0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514E21A" w14:textId="77777777" w:rsidR="00D26A97" w:rsidRDefault="00D26A97" w:rsidP="001B0AAA">
      <w:pPr>
        <w:ind w:left="720"/>
      </w:pPr>
    </w:p>
    <w:p w14:paraId="6D32DDA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BF1FB6">
        <w:t xml:space="preserve"> </w:t>
      </w:r>
      <w:r>
        <w:t>] Yes [</w:t>
      </w:r>
      <w:r w:rsidR="00BF1FB6">
        <w:t>X</w:t>
      </w:r>
      <w:r>
        <w:t>] No</w:t>
      </w:r>
    </w:p>
    <w:p w14:paraId="536D4FB1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39709DA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461ADC9" w14:textId="77777777" w:rsidR="00F24CFC" w:rsidRPr="009C043A" w:rsidRDefault="00F24CFC" w:rsidP="00F24CFC">
      <w:pPr>
        <w:pStyle w:val="Heading2"/>
        <w:tabs>
          <w:tab w:val="left" w:pos="900"/>
        </w:tabs>
        <w:ind w:right="-180"/>
      </w:pPr>
      <w:r w:rsidRPr="009C043A">
        <w:t xml:space="preserve">Instructions for completing Request for Approval under the “Generic Clearance for the Collection of Routine Customer Feedback” </w:t>
      </w:r>
    </w:p>
    <w:p w14:paraId="6254DDB2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6CC9E23C" w14:textId="77777777" w:rsidR="00F24CFC" w:rsidRPr="009C043A" w:rsidRDefault="00DE0C6D" w:rsidP="00F24CF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C82105" wp14:editId="30A7B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E3C4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7F8F935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TITLE OF INFORMATION COLLECTION:</w:t>
      </w:r>
      <w:r w:rsidRPr="009C043A">
        <w:rPr>
          <w:sz w:val="22"/>
          <w:szCs w:val="22"/>
        </w:rPr>
        <w:t xml:space="preserve">  Provide the name of the collection that is the subject of the request</w:t>
      </w:r>
      <w:r w:rsidR="00CB1078" w:rsidRPr="009C043A">
        <w:rPr>
          <w:sz w:val="22"/>
          <w:szCs w:val="22"/>
        </w:rPr>
        <w:t xml:space="preserve">. (e.g.  Comment card for soliciting feedback on </w:t>
      </w:r>
      <w:proofErr w:type="spellStart"/>
      <w:r w:rsidR="00CB1078" w:rsidRPr="009C043A">
        <w:rPr>
          <w:sz w:val="22"/>
          <w:szCs w:val="22"/>
        </w:rPr>
        <w:t>xxxx</w:t>
      </w:r>
      <w:proofErr w:type="spellEnd"/>
      <w:r w:rsidR="00CB1078" w:rsidRPr="009C043A">
        <w:rPr>
          <w:sz w:val="22"/>
          <w:szCs w:val="22"/>
        </w:rPr>
        <w:t>)</w:t>
      </w:r>
    </w:p>
    <w:p w14:paraId="457D1ED3" w14:textId="77777777" w:rsidR="00F24CFC" w:rsidRPr="009C043A" w:rsidRDefault="00F24CFC" w:rsidP="00F24CFC">
      <w:pPr>
        <w:rPr>
          <w:sz w:val="22"/>
          <w:szCs w:val="22"/>
        </w:rPr>
      </w:pPr>
    </w:p>
    <w:p w14:paraId="6C1463CF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 xml:space="preserve">PURPOSE:  </w:t>
      </w:r>
      <w:r w:rsidRPr="009C043A">
        <w:rPr>
          <w:sz w:val="22"/>
          <w:szCs w:val="22"/>
        </w:rPr>
        <w:t>Provide a brief description of the purpose of this collection and how it will be used.  If this is part of a larger study or effort, please include this in your explanation.</w:t>
      </w:r>
    </w:p>
    <w:p w14:paraId="6545F043" w14:textId="77777777" w:rsidR="00F24CFC" w:rsidRPr="009C043A" w:rsidRDefault="00F24CFC" w:rsidP="00F24CF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14:paraId="471F221E" w14:textId="77777777" w:rsidR="00F24CFC" w:rsidRPr="009C043A" w:rsidRDefault="00F24CFC" w:rsidP="00F24CFC">
      <w:pPr>
        <w:pStyle w:val="Header"/>
        <w:tabs>
          <w:tab w:val="clear" w:pos="4320"/>
          <w:tab w:val="clear" w:pos="8640"/>
        </w:tabs>
        <w:rPr>
          <w:snapToGrid/>
          <w:sz w:val="22"/>
          <w:szCs w:val="22"/>
        </w:rPr>
      </w:pPr>
      <w:r w:rsidRPr="009C043A">
        <w:rPr>
          <w:b/>
          <w:sz w:val="22"/>
          <w:szCs w:val="22"/>
        </w:rPr>
        <w:t>DESCRIPTION OF RESPONDENTS</w:t>
      </w:r>
      <w:r w:rsidRPr="009C043A">
        <w:rPr>
          <w:sz w:val="22"/>
          <w:szCs w:val="22"/>
        </w:rPr>
        <w:t>: Provide a brief description of the targeted group or groups for this collection of information.  These groups must have experience with the program.</w:t>
      </w:r>
    </w:p>
    <w:p w14:paraId="106CA255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329C4AA8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TYPE OF COLLECTION:</w:t>
      </w:r>
      <w:r w:rsidRPr="009C043A">
        <w:rPr>
          <w:sz w:val="22"/>
          <w:szCs w:val="22"/>
        </w:rPr>
        <w:t xml:space="preserve"> Check one box.  If you are requesting approval of other instruments under the generic</w:t>
      </w:r>
      <w:r w:rsidR="008F50D4" w:rsidRPr="009C043A">
        <w:rPr>
          <w:sz w:val="22"/>
          <w:szCs w:val="22"/>
        </w:rPr>
        <w:t>, you must complete a form for each instrument.</w:t>
      </w:r>
    </w:p>
    <w:p w14:paraId="30E8D637" w14:textId="77777777" w:rsidR="00F24CFC" w:rsidRPr="009C043A" w:rsidRDefault="00F24CFC" w:rsidP="00F24CFC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</w:p>
    <w:p w14:paraId="6F6EC4E2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CERTIFICATION: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>Please read the certification carefully.  If you incorrectly certify, the collection will be returned as improperly submitted or it will be disapproved.</w:t>
      </w:r>
    </w:p>
    <w:p w14:paraId="07840831" w14:textId="77777777" w:rsidR="00F24CFC" w:rsidRPr="009C043A" w:rsidRDefault="00F24CFC" w:rsidP="00F24CFC">
      <w:pPr>
        <w:rPr>
          <w:sz w:val="22"/>
          <w:szCs w:val="22"/>
        </w:rPr>
      </w:pPr>
    </w:p>
    <w:p w14:paraId="6F3AFD77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Personally Identifiable Information: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 xml:space="preserve">Provide answers to the questions.  </w:t>
      </w:r>
    </w:p>
    <w:p w14:paraId="451AAAE0" w14:textId="77777777" w:rsidR="008F50D4" w:rsidRPr="009C043A" w:rsidRDefault="008F50D4" w:rsidP="00F24CFC">
      <w:pPr>
        <w:rPr>
          <w:sz w:val="22"/>
          <w:szCs w:val="22"/>
        </w:rPr>
      </w:pPr>
    </w:p>
    <w:p w14:paraId="2B1A3BE7" w14:textId="77777777" w:rsidR="00F24CFC" w:rsidRPr="009C043A" w:rsidRDefault="00CB1078" w:rsidP="008F50D4">
      <w:pPr>
        <w:pStyle w:val="ListParagraph"/>
        <w:ind w:left="0"/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Gifts or Payments</w:t>
      </w:r>
      <w:r w:rsidR="00F24CFC" w:rsidRPr="009C043A">
        <w:rPr>
          <w:b/>
          <w:sz w:val="22"/>
          <w:szCs w:val="22"/>
        </w:rPr>
        <w:t>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 xml:space="preserve">If you answer yes to the question, please </w:t>
      </w:r>
      <w:r w:rsidR="00F24CFC" w:rsidRPr="009C043A">
        <w:rPr>
          <w:sz w:val="22"/>
          <w:szCs w:val="22"/>
        </w:rPr>
        <w:t>describe</w:t>
      </w:r>
      <w:r w:rsidR="008F50D4" w:rsidRPr="009C043A">
        <w:rPr>
          <w:sz w:val="22"/>
          <w:szCs w:val="22"/>
        </w:rPr>
        <w:t xml:space="preserve"> the incentive</w:t>
      </w:r>
      <w:r w:rsidR="00F24CFC" w:rsidRPr="009C043A">
        <w:rPr>
          <w:sz w:val="22"/>
          <w:szCs w:val="22"/>
        </w:rPr>
        <w:t xml:space="preserve"> and provide a justification for the amount.</w:t>
      </w:r>
    </w:p>
    <w:p w14:paraId="2878CF4E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3DB5BAA1" w14:textId="77777777" w:rsidR="008F50D4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BURDEN HOURS</w:t>
      </w:r>
      <w:r w:rsidR="008F50D4" w:rsidRPr="009C043A">
        <w:rPr>
          <w:b/>
          <w:sz w:val="22"/>
          <w:szCs w:val="22"/>
        </w:rPr>
        <w:t>:</w:t>
      </w:r>
    </w:p>
    <w:p w14:paraId="7FC57D6A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 xml:space="preserve">Category of Respondents:  </w:t>
      </w:r>
      <w:r w:rsidRPr="009C043A">
        <w:rPr>
          <w:sz w:val="22"/>
          <w:szCs w:val="22"/>
        </w:rPr>
        <w:t xml:space="preserve">Identify who you expect the respondents to be in terms of the following categories: (1) Individuals or </w:t>
      </w:r>
      <w:proofErr w:type="gramStart"/>
      <w:r w:rsidRPr="009C043A">
        <w:rPr>
          <w:sz w:val="22"/>
          <w:szCs w:val="22"/>
        </w:rPr>
        <w:t>Households;</w:t>
      </w:r>
      <w:proofErr w:type="gramEnd"/>
      <w:r w:rsidRPr="009C043A">
        <w:rPr>
          <w:sz w:val="22"/>
          <w:szCs w:val="22"/>
        </w:rPr>
        <w:t xml:space="preserve">(2) Private Sector; (3) State, local, or tribal governments; or (4) Federal Government.  Only one type of respondent can be selected. </w:t>
      </w:r>
    </w:p>
    <w:p w14:paraId="56693DEC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No. of Respondents:</w:t>
      </w:r>
      <w:r w:rsidRPr="009C043A">
        <w:rPr>
          <w:sz w:val="22"/>
          <w:szCs w:val="22"/>
        </w:rPr>
        <w:t xml:space="preserve">  Provide an estimate of the Number of respondents.</w:t>
      </w:r>
    </w:p>
    <w:p w14:paraId="1E796EAA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 xml:space="preserve">Participation Time:  </w:t>
      </w:r>
      <w:r w:rsidRPr="009C043A">
        <w:rPr>
          <w:sz w:val="22"/>
          <w:szCs w:val="22"/>
        </w:rPr>
        <w:t>Provide an estimate of the amount of time required for a respondent to participate (e.g. fill out a survey or participate in a focus group)</w:t>
      </w:r>
    </w:p>
    <w:p w14:paraId="339720C3" w14:textId="77777777" w:rsidR="00F24CFC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Burden:</w:t>
      </w:r>
      <w:r w:rsidRPr="009C043A">
        <w:rPr>
          <w:sz w:val="22"/>
          <w:szCs w:val="22"/>
        </w:rPr>
        <w:t xml:space="preserve">  Provide the </w:t>
      </w:r>
      <w:r w:rsidR="00F24CFC" w:rsidRPr="009C043A">
        <w:rPr>
          <w:sz w:val="22"/>
          <w:szCs w:val="22"/>
        </w:rPr>
        <w:t>Annual burden hours:  Multiply the Number of responses and the participation time and</w:t>
      </w:r>
      <w:r w:rsidRPr="009C043A">
        <w:rPr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>divide by 60.</w:t>
      </w:r>
    </w:p>
    <w:p w14:paraId="47D0AABC" w14:textId="77777777" w:rsidR="00F24CFC" w:rsidRPr="009C043A" w:rsidRDefault="00F24CFC" w:rsidP="00F24CFC">
      <w:pPr>
        <w:keepNext/>
        <w:keepLines/>
        <w:rPr>
          <w:b/>
          <w:sz w:val="22"/>
          <w:szCs w:val="22"/>
        </w:rPr>
      </w:pPr>
    </w:p>
    <w:p w14:paraId="2B32DC98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FEDERAL COST:</w:t>
      </w:r>
      <w:r w:rsidR="003F1C5B" w:rsidRPr="009C043A">
        <w:rPr>
          <w:b/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 xml:space="preserve">Provide an </w:t>
      </w:r>
      <w:r w:rsidRPr="009C043A">
        <w:rPr>
          <w:sz w:val="22"/>
          <w:szCs w:val="22"/>
        </w:rPr>
        <w:t>estimate</w:t>
      </w:r>
      <w:r w:rsidR="003F1C5B" w:rsidRPr="009C043A">
        <w:rPr>
          <w:sz w:val="22"/>
          <w:szCs w:val="22"/>
        </w:rPr>
        <w:t xml:space="preserve"> of the</w:t>
      </w:r>
      <w:r w:rsidRPr="009C043A">
        <w:rPr>
          <w:sz w:val="22"/>
          <w:szCs w:val="22"/>
        </w:rPr>
        <w:t xml:space="preserve"> annual cost to the Federal government</w:t>
      </w:r>
      <w:r w:rsidR="003F1C5B" w:rsidRPr="009C043A">
        <w:rPr>
          <w:sz w:val="22"/>
          <w:szCs w:val="22"/>
        </w:rPr>
        <w:t>.</w:t>
      </w:r>
    </w:p>
    <w:p w14:paraId="59457514" w14:textId="77777777" w:rsidR="00F24CFC" w:rsidRPr="009C043A" w:rsidRDefault="00F24CFC" w:rsidP="00F24CFC">
      <w:pPr>
        <w:rPr>
          <w:b/>
          <w:bCs/>
          <w:sz w:val="22"/>
          <w:szCs w:val="22"/>
          <w:u w:val="single"/>
        </w:rPr>
      </w:pPr>
    </w:p>
    <w:p w14:paraId="58A97381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proofErr w:type="gramStart"/>
      <w:r w:rsidRPr="009C043A">
        <w:rPr>
          <w:b/>
          <w:bCs/>
          <w:sz w:val="22"/>
          <w:szCs w:val="22"/>
          <w:u w:val="single"/>
        </w:rPr>
        <w:t>please  provide</w:t>
      </w:r>
      <w:proofErr w:type="gramEnd"/>
      <w:r w:rsidRPr="009C043A">
        <w:rPr>
          <w:b/>
          <w:bCs/>
          <w:sz w:val="22"/>
          <w:szCs w:val="22"/>
          <w:u w:val="single"/>
        </w:rPr>
        <w:t xml:space="preserve"> answers to the following questions:</w:t>
      </w:r>
    </w:p>
    <w:p w14:paraId="77C103A3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42B57402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The selection of your targeted respondents</w:t>
      </w:r>
      <w:r w:rsidR="003F1C5B" w:rsidRPr="009C043A">
        <w:rPr>
          <w:b/>
          <w:sz w:val="22"/>
          <w:szCs w:val="22"/>
        </w:rPr>
        <w:t>.</w:t>
      </w:r>
      <w:r w:rsidRPr="009C043A">
        <w:rPr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 xml:space="preserve"> P</w:t>
      </w:r>
      <w:r w:rsidRPr="009C043A">
        <w:rPr>
          <w:sz w:val="22"/>
          <w:szCs w:val="22"/>
        </w:rPr>
        <w:t>lease provide a description of how you plan to identify your potential group of responden</w:t>
      </w:r>
      <w:r w:rsidR="003F1C5B" w:rsidRPr="009C043A">
        <w:rPr>
          <w:sz w:val="22"/>
          <w:szCs w:val="22"/>
        </w:rPr>
        <w:t>ts and how you will select them.  If the answer is yes, to the first question, you may provide the sampling plan in an attachment.</w:t>
      </w:r>
    </w:p>
    <w:p w14:paraId="46304ADE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45B4EDD5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Administration of the Instrument</w:t>
      </w:r>
      <w:r w:rsidR="003F1C5B" w:rsidRPr="009C043A">
        <w:rPr>
          <w:b/>
          <w:sz w:val="22"/>
          <w:szCs w:val="22"/>
        </w:rPr>
        <w:t xml:space="preserve">:  </w:t>
      </w:r>
      <w:r w:rsidR="003F1C5B" w:rsidRPr="009C043A">
        <w:rPr>
          <w:sz w:val="22"/>
          <w:szCs w:val="22"/>
        </w:rPr>
        <w:t>Identify how the information will be collected.  More than one box may be checked.  Indicate whether there will be interviewers (e.g. for surveys) or facilitators (e.g., for focus groups) used.</w:t>
      </w:r>
    </w:p>
    <w:p w14:paraId="4914CD49" w14:textId="77777777" w:rsidR="00F24CFC" w:rsidRPr="009C043A" w:rsidRDefault="00F24CFC" w:rsidP="00F24CFC">
      <w:pPr>
        <w:pStyle w:val="ListParagraph"/>
        <w:ind w:left="360"/>
        <w:rPr>
          <w:sz w:val="22"/>
          <w:szCs w:val="22"/>
        </w:rPr>
      </w:pPr>
    </w:p>
    <w:p w14:paraId="3E14393E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Please make sure that all instruments, instructions, and scripts are submitted with the request.</w:t>
      </w:r>
    </w:p>
    <w:sectPr w:rsidR="00F24CFC" w:rsidRPr="009C043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81849" w14:textId="77777777" w:rsidR="00AA6BD0" w:rsidRDefault="00AA6BD0">
      <w:r>
        <w:separator/>
      </w:r>
    </w:p>
  </w:endnote>
  <w:endnote w:type="continuationSeparator" w:id="0">
    <w:p w14:paraId="7BC7BE54" w14:textId="77777777" w:rsidR="00AA6BD0" w:rsidRDefault="00AA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0E8B" w14:textId="77777777" w:rsidR="00C82F37" w:rsidRDefault="00623D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C82F37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6215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E275" w14:textId="77777777" w:rsidR="00AA6BD0" w:rsidRDefault="00AA6BD0">
      <w:r>
        <w:separator/>
      </w:r>
    </w:p>
  </w:footnote>
  <w:footnote w:type="continuationSeparator" w:id="0">
    <w:p w14:paraId="2E439881" w14:textId="77777777" w:rsidR="00AA6BD0" w:rsidRDefault="00AA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45DD"/>
    <w:multiLevelType w:val="hybridMultilevel"/>
    <w:tmpl w:val="C9C87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7D15"/>
    <w:multiLevelType w:val="hybridMultilevel"/>
    <w:tmpl w:val="A3F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D6962"/>
    <w:multiLevelType w:val="hybridMultilevel"/>
    <w:tmpl w:val="516E7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238DF"/>
    <w:multiLevelType w:val="hybridMultilevel"/>
    <w:tmpl w:val="01962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419C"/>
    <w:multiLevelType w:val="hybridMultilevel"/>
    <w:tmpl w:val="DFF2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39D5"/>
    <w:rsid w:val="00067329"/>
    <w:rsid w:val="000B2838"/>
    <w:rsid w:val="000C6AB3"/>
    <w:rsid w:val="000C785B"/>
    <w:rsid w:val="000D44CA"/>
    <w:rsid w:val="000E200B"/>
    <w:rsid w:val="000F68BE"/>
    <w:rsid w:val="00110F89"/>
    <w:rsid w:val="00115A8E"/>
    <w:rsid w:val="0012656C"/>
    <w:rsid w:val="001641A0"/>
    <w:rsid w:val="00166782"/>
    <w:rsid w:val="001927A4"/>
    <w:rsid w:val="00194AC6"/>
    <w:rsid w:val="00196AFC"/>
    <w:rsid w:val="001A23B0"/>
    <w:rsid w:val="001A25CC"/>
    <w:rsid w:val="001B0AAA"/>
    <w:rsid w:val="001C176E"/>
    <w:rsid w:val="001C39F7"/>
    <w:rsid w:val="001F4DD7"/>
    <w:rsid w:val="002057AC"/>
    <w:rsid w:val="00233071"/>
    <w:rsid w:val="00237B48"/>
    <w:rsid w:val="0024521E"/>
    <w:rsid w:val="00263C3D"/>
    <w:rsid w:val="00274D0B"/>
    <w:rsid w:val="002A3915"/>
    <w:rsid w:val="002A62C0"/>
    <w:rsid w:val="002B3C95"/>
    <w:rsid w:val="002D0B92"/>
    <w:rsid w:val="002D1178"/>
    <w:rsid w:val="002F192F"/>
    <w:rsid w:val="0036539E"/>
    <w:rsid w:val="00365DBF"/>
    <w:rsid w:val="003C5E1F"/>
    <w:rsid w:val="003D3A3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C10DF"/>
    <w:rsid w:val="005E714A"/>
    <w:rsid w:val="005F7667"/>
    <w:rsid w:val="006140A0"/>
    <w:rsid w:val="00623DAA"/>
    <w:rsid w:val="00636621"/>
    <w:rsid w:val="00642B49"/>
    <w:rsid w:val="00670674"/>
    <w:rsid w:val="006748BF"/>
    <w:rsid w:val="006832D9"/>
    <w:rsid w:val="0069403B"/>
    <w:rsid w:val="00695DDA"/>
    <w:rsid w:val="006D64E4"/>
    <w:rsid w:val="006F3DDE"/>
    <w:rsid w:val="00704678"/>
    <w:rsid w:val="00711081"/>
    <w:rsid w:val="00717ED2"/>
    <w:rsid w:val="007425E7"/>
    <w:rsid w:val="0077116B"/>
    <w:rsid w:val="007C35BC"/>
    <w:rsid w:val="00802607"/>
    <w:rsid w:val="00803768"/>
    <w:rsid w:val="008101A5"/>
    <w:rsid w:val="00822664"/>
    <w:rsid w:val="00843796"/>
    <w:rsid w:val="008622F1"/>
    <w:rsid w:val="00864DFD"/>
    <w:rsid w:val="00874F60"/>
    <w:rsid w:val="00895229"/>
    <w:rsid w:val="008D58F6"/>
    <w:rsid w:val="008F0203"/>
    <w:rsid w:val="008F50D4"/>
    <w:rsid w:val="00917239"/>
    <w:rsid w:val="009239AA"/>
    <w:rsid w:val="00935ADA"/>
    <w:rsid w:val="00946B6C"/>
    <w:rsid w:val="00955A71"/>
    <w:rsid w:val="0096108F"/>
    <w:rsid w:val="0099132C"/>
    <w:rsid w:val="009C043A"/>
    <w:rsid w:val="009C13B9"/>
    <w:rsid w:val="009D01A2"/>
    <w:rsid w:val="009D15A9"/>
    <w:rsid w:val="009F5923"/>
    <w:rsid w:val="00A403BB"/>
    <w:rsid w:val="00A674DF"/>
    <w:rsid w:val="00A708AF"/>
    <w:rsid w:val="00A771FC"/>
    <w:rsid w:val="00A83AA6"/>
    <w:rsid w:val="00AA6BD0"/>
    <w:rsid w:val="00AB26DF"/>
    <w:rsid w:val="00AB4E08"/>
    <w:rsid w:val="00AE1809"/>
    <w:rsid w:val="00AF4842"/>
    <w:rsid w:val="00B01F8A"/>
    <w:rsid w:val="00B648BD"/>
    <w:rsid w:val="00B80D76"/>
    <w:rsid w:val="00BA2105"/>
    <w:rsid w:val="00BA7E06"/>
    <w:rsid w:val="00BB43B5"/>
    <w:rsid w:val="00BB6219"/>
    <w:rsid w:val="00BC16A7"/>
    <w:rsid w:val="00BD290F"/>
    <w:rsid w:val="00BE6215"/>
    <w:rsid w:val="00BF1FB6"/>
    <w:rsid w:val="00C10CD8"/>
    <w:rsid w:val="00C14CC4"/>
    <w:rsid w:val="00C27B9D"/>
    <w:rsid w:val="00C33C52"/>
    <w:rsid w:val="00C40D8B"/>
    <w:rsid w:val="00C82F37"/>
    <w:rsid w:val="00C8407A"/>
    <w:rsid w:val="00C8488C"/>
    <w:rsid w:val="00C8564D"/>
    <w:rsid w:val="00C86E91"/>
    <w:rsid w:val="00CA2650"/>
    <w:rsid w:val="00CA29AF"/>
    <w:rsid w:val="00CB1078"/>
    <w:rsid w:val="00CC6FAF"/>
    <w:rsid w:val="00CD1F59"/>
    <w:rsid w:val="00D137ED"/>
    <w:rsid w:val="00D24698"/>
    <w:rsid w:val="00D26A97"/>
    <w:rsid w:val="00D523D6"/>
    <w:rsid w:val="00D6383F"/>
    <w:rsid w:val="00D72E5A"/>
    <w:rsid w:val="00DB59D0"/>
    <w:rsid w:val="00DC33D3"/>
    <w:rsid w:val="00DE0C6D"/>
    <w:rsid w:val="00E0226B"/>
    <w:rsid w:val="00E26329"/>
    <w:rsid w:val="00E26916"/>
    <w:rsid w:val="00E33F70"/>
    <w:rsid w:val="00E40B50"/>
    <w:rsid w:val="00E50293"/>
    <w:rsid w:val="00E65FFC"/>
    <w:rsid w:val="00E71156"/>
    <w:rsid w:val="00E712DB"/>
    <w:rsid w:val="00E80951"/>
    <w:rsid w:val="00E846F9"/>
    <w:rsid w:val="00E86CC6"/>
    <w:rsid w:val="00EB56B3"/>
    <w:rsid w:val="00ED6492"/>
    <w:rsid w:val="00EF2095"/>
    <w:rsid w:val="00F010A6"/>
    <w:rsid w:val="00F06866"/>
    <w:rsid w:val="00F15956"/>
    <w:rsid w:val="00F24CFC"/>
    <w:rsid w:val="00F3170F"/>
    <w:rsid w:val="00F76ED6"/>
    <w:rsid w:val="00F964F5"/>
    <w:rsid w:val="00F976B0"/>
    <w:rsid w:val="00FA6DE7"/>
    <w:rsid w:val="00FC0A8E"/>
    <w:rsid w:val="00FC7536"/>
    <w:rsid w:val="00FD2EE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A1BDF9"/>
  <w15:docId w15:val="{56448715-0B65-4DC0-8551-18E9C1EF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.gov/national/blue-star-muse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cis.gov/rocis/do/OMBControlNumberHistory?request_id=234202&amp;ombControlNbr=3135-0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1173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Melissa Menzer, Ph.D.</cp:lastModifiedBy>
  <cp:revision>5</cp:revision>
  <cp:lastPrinted>2010-10-04T16:59:00Z</cp:lastPrinted>
  <dcterms:created xsi:type="dcterms:W3CDTF">2015-08-20T15:38:00Z</dcterms:created>
  <dcterms:modified xsi:type="dcterms:W3CDTF">2015-08-21T20:53:00Z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