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F8E" w:rsidRDefault="0069588C">
      <w:pPr>
        <w:rPr>
          <w:b/>
        </w:rPr>
      </w:pPr>
      <w:r w:rsidRPr="0069588C">
        <w:rPr>
          <w:b/>
        </w:rPr>
        <w:t>Request for Non-Substantive Change</w:t>
      </w:r>
      <w:r>
        <w:rPr>
          <w:b/>
        </w:rPr>
        <w:t xml:space="preserve">: </w:t>
      </w:r>
      <w:r w:rsidRPr="0069588C">
        <w:t xml:space="preserve"> Pilot Study Audience Affected </w:t>
      </w:r>
      <w:proofErr w:type="spellStart"/>
      <w:r w:rsidRPr="0069588C">
        <w:t>Survey_Live</w:t>
      </w:r>
      <w:proofErr w:type="spellEnd"/>
      <w:r w:rsidRPr="0069588C">
        <w:t xml:space="preserve"> Performances (OMB Control No.: </w:t>
      </w:r>
      <w:r w:rsidRPr="0069588C">
        <w:rPr>
          <w:rFonts w:ascii="Arial" w:hAnsi="Arial" w:cs="Arial"/>
          <w:sz w:val="19"/>
          <w:szCs w:val="19"/>
        </w:rPr>
        <w:t>3135-0130</w:t>
      </w:r>
      <w:r w:rsidRPr="0069588C">
        <w:t>)</w:t>
      </w:r>
    </w:p>
    <w:p w:rsidR="0069588C" w:rsidRPr="0069588C" w:rsidRDefault="0069588C">
      <w:pPr>
        <w:rPr>
          <w:b/>
        </w:rPr>
      </w:pPr>
      <w:r>
        <w:rPr>
          <w:b/>
        </w:rPr>
        <w:t>December 21, 2011</w:t>
      </w:r>
    </w:p>
    <w:p w:rsidR="0069588C" w:rsidRDefault="0069588C">
      <w:r>
        <w:t xml:space="preserve">This request </w:t>
      </w:r>
      <w:r w:rsidR="003E3E2E">
        <w:t>for a non-substantive change after recommendations were made for minor revisions</w:t>
      </w:r>
      <w:r>
        <w:t xml:space="preserve"> to </w:t>
      </w:r>
      <w:r w:rsidR="003E3E2E">
        <w:t xml:space="preserve">phrasing </w:t>
      </w:r>
      <w:r>
        <w:t xml:space="preserve">and formatting of the questionnaire.  Also, based on strong recommendations, we will be tailoring the questionnaire for different audiences (e.g., referencing “dance” or “theater” for those respective audiences, rather than using generic language). These customized versions for each “live performance” audience category (Dance, Literary Program, Music, Opera, </w:t>
      </w:r>
      <w:proofErr w:type="gramStart"/>
      <w:r>
        <w:t>Theater</w:t>
      </w:r>
      <w:proofErr w:type="gramEnd"/>
      <w:r>
        <w:t xml:space="preserve">) have been submitted.  </w:t>
      </w:r>
    </w:p>
    <w:p w:rsidR="0069588C" w:rsidRDefault="0069588C">
      <w:r>
        <w:t xml:space="preserve">Also submitted are separate versions for the online and paper questionnaire:  the only difference </w:t>
      </w:r>
      <w:proofErr w:type="gramStart"/>
      <w:r>
        <w:t>between</w:t>
      </w:r>
      <w:proofErr w:type="gramEnd"/>
      <w:r>
        <w:t xml:space="preserve"> them is Question 1, which asks what date and performance the respondent attended.  In the online version, we have the capability of programming the response so that it can be selected from a drop-down list.  On the paper version, the question about performance, venue, and date is broken into separate questions.</w:t>
      </w:r>
    </w:p>
    <w:sectPr w:rsidR="0069588C" w:rsidSect="00531F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588C"/>
    <w:rsid w:val="003E3E2E"/>
    <w:rsid w:val="00522580"/>
    <w:rsid w:val="00531F8E"/>
    <w:rsid w:val="0069588C"/>
    <w:rsid w:val="009E346C"/>
    <w:rsid w:val="00CC348A"/>
    <w:rsid w:val="00F16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F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169</Words>
  <Characters>888</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Holland</dc:creator>
  <cp:keywords/>
  <dc:description/>
  <cp:lastModifiedBy>Elizabeth Holland</cp:lastModifiedBy>
  <cp:revision>1</cp:revision>
  <dcterms:created xsi:type="dcterms:W3CDTF">2011-12-21T18:49:00Z</dcterms:created>
  <dcterms:modified xsi:type="dcterms:W3CDTF">2011-12-21T19:04:00Z</dcterms:modified>
</cp:coreProperties>
</file>