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A44AD" w14:textId="77777777" w:rsidR="00E008D7" w:rsidRPr="00167AAC" w:rsidRDefault="00E008D7" w:rsidP="00E008D7">
      <w:pPr>
        <w:spacing w:before="2640" w:after="240"/>
        <w:jc w:val="center"/>
        <w:outlineLvl w:val="0"/>
        <w:rPr>
          <w:rFonts w:ascii="Arial" w:hAnsi="Arial" w:cs="Arial"/>
          <w:b/>
          <w:sz w:val="22"/>
          <w:szCs w:val="22"/>
        </w:rPr>
      </w:pPr>
      <w:r w:rsidRPr="00167AAC">
        <w:rPr>
          <w:rFonts w:ascii="Arial Black" w:hAnsi="Arial Black"/>
          <w:caps/>
          <w:sz w:val="22"/>
          <w:szCs w:val="22"/>
        </w:rPr>
        <w:t xml:space="preserve">APPENDIX </w:t>
      </w:r>
      <w:bookmarkStart w:id="0" w:name="AppLetter"/>
      <w:bookmarkEnd w:id="0"/>
      <w:r w:rsidRPr="00167AAC">
        <w:rPr>
          <w:rFonts w:ascii="Arial Black" w:hAnsi="Arial Black"/>
          <w:caps/>
          <w:sz w:val="22"/>
          <w:szCs w:val="22"/>
        </w:rPr>
        <w:t>F</w:t>
      </w:r>
    </w:p>
    <w:p w14:paraId="44C961A9" w14:textId="77777777" w:rsidR="00E008D7" w:rsidRPr="00354669" w:rsidRDefault="00E008D7" w:rsidP="00E008D7">
      <w:pPr>
        <w:spacing w:line="480" w:lineRule="auto"/>
        <w:ind w:firstLine="432"/>
        <w:rPr>
          <w:sz w:val="24"/>
          <w:szCs w:val="20"/>
        </w:rPr>
      </w:pPr>
      <w:r w:rsidRPr="00354669">
        <w:rPr>
          <w:sz w:val="24"/>
          <w:szCs w:val="20"/>
        </w:rPr>
        <w:tab/>
      </w:r>
    </w:p>
    <w:p w14:paraId="7CB46ECE" w14:textId="77777777" w:rsidR="00167AAC" w:rsidRPr="00167AAC" w:rsidRDefault="00E008D7" w:rsidP="00E008D7">
      <w:pPr>
        <w:jc w:val="center"/>
        <w:rPr>
          <w:rFonts w:ascii="Arial Black" w:hAnsi="Arial Black" w:cs="Arial"/>
          <w:b/>
          <w:bCs/>
          <w:caps/>
          <w:sz w:val="22"/>
          <w:szCs w:val="22"/>
        </w:rPr>
      </w:pPr>
      <w:r w:rsidRPr="00167AAC">
        <w:rPr>
          <w:rFonts w:ascii="Arial Black" w:hAnsi="Arial Black" w:cs="Arial"/>
          <w:b/>
          <w:bCs/>
          <w:caps/>
          <w:sz w:val="22"/>
          <w:szCs w:val="22"/>
        </w:rPr>
        <w:t>Summary of Fi</w:t>
      </w:r>
      <w:r w:rsidR="00167AAC" w:rsidRPr="00167AAC">
        <w:rPr>
          <w:rFonts w:ascii="Arial Black" w:hAnsi="Arial Black" w:cs="Arial"/>
          <w:b/>
          <w:bCs/>
          <w:caps/>
          <w:sz w:val="22"/>
          <w:szCs w:val="22"/>
        </w:rPr>
        <w:t>ndings and Recommendations from</w:t>
      </w:r>
    </w:p>
    <w:p w14:paraId="310BC096" w14:textId="77777777" w:rsidR="00E008D7" w:rsidRPr="00167AAC" w:rsidRDefault="00E008D7" w:rsidP="00E008D7">
      <w:pPr>
        <w:jc w:val="center"/>
        <w:rPr>
          <w:rFonts w:ascii="Arial Black" w:hAnsi="Arial Black" w:cs="Arial"/>
          <w:b/>
          <w:sz w:val="22"/>
          <w:szCs w:val="22"/>
        </w:rPr>
      </w:pPr>
      <w:r w:rsidRPr="00167AAC">
        <w:rPr>
          <w:rFonts w:ascii="Arial Black" w:hAnsi="Arial Black" w:cs="Arial"/>
          <w:b/>
          <w:bCs/>
          <w:caps/>
          <w:sz w:val="22"/>
          <w:szCs w:val="22"/>
        </w:rPr>
        <w:t>Pretest Cognitive Interviews</w:t>
      </w:r>
    </w:p>
    <w:p w14:paraId="2AE7F5C3" w14:textId="77777777" w:rsidR="00E008D7" w:rsidRDefault="00E008D7" w:rsidP="00E008D7">
      <w:pPr>
        <w:spacing w:before="2640" w:after="240"/>
        <w:jc w:val="center"/>
        <w:outlineLvl w:val="0"/>
      </w:pPr>
    </w:p>
    <w:p w14:paraId="1FCC0751" w14:textId="77777777" w:rsidR="00E008D7" w:rsidRDefault="00E008D7">
      <w:pPr>
        <w:rPr>
          <w:rFonts w:ascii="Arial" w:hAnsi="Arial" w:cs="Arial"/>
          <w:b/>
          <w:sz w:val="28"/>
          <w:szCs w:val="28"/>
        </w:rPr>
      </w:pPr>
    </w:p>
    <w:p w14:paraId="71418138" w14:textId="77777777" w:rsidR="00E008D7" w:rsidRDefault="00E008D7">
      <w:pPr>
        <w:rPr>
          <w:rFonts w:ascii="Arial" w:hAnsi="Arial" w:cs="Arial"/>
          <w:b/>
          <w:sz w:val="28"/>
          <w:szCs w:val="28"/>
        </w:rPr>
      </w:pPr>
      <w:r>
        <w:rPr>
          <w:rFonts w:ascii="Arial" w:hAnsi="Arial" w:cs="Arial"/>
          <w:b/>
          <w:sz w:val="28"/>
          <w:szCs w:val="28"/>
        </w:rPr>
        <w:br w:type="page"/>
      </w:r>
    </w:p>
    <w:p w14:paraId="79073687" w14:textId="77777777" w:rsidR="00167AAC" w:rsidRDefault="00680CFC" w:rsidP="00680CFC">
      <w:pPr>
        <w:jc w:val="center"/>
        <w:rPr>
          <w:rFonts w:ascii="Arial" w:hAnsi="Arial" w:cs="Arial"/>
          <w:b/>
          <w:bCs/>
          <w:caps/>
          <w:sz w:val="28"/>
          <w:szCs w:val="28"/>
        </w:rPr>
      </w:pPr>
      <w:r w:rsidRPr="00167AAC">
        <w:rPr>
          <w:rFonts w:ascii="Arial" w:hAnsi="Arial" w:cs="Arial"/>
          <w:b/>
          <w:bCs/>
          <w:caps/>
          <w:sz w:val="28"/>
          <w:szCs w:val="28"/>
        </w:rPr>
        <w:lastRenderedPageBreak/>
        <w:t>Summary of Fi</w:t>
      </w:r>
      <w:r w:rsidR="00167AAC">
        <w:rPr>
          <w:rFonts w:ascii="Arial" w:hAnsi="Arial" w:cs="Arial"/>
          <w:b/>
          <w:bCs/>
          <w:caps/>
          <w:sz w:val="28"/>
          <w:szCs w:val="28"/>
        </w:rPr>
        <w:t>ndings and Recommendations from</w:t>
      </w:r>
    </w:p>
    <w:p w14:paraId="24C3DC8B" w14:textId="77777777" w:rsidR="00680CFC" w:rsidRPr="00167AAC" w:rsidRDefault="00680CFC" w:rsidP="00680CFC">
      <w:pPr>
        <w:jc w:val="center"/>
        <w:rPr>
          <w:rFonts w:ascii="Arial" w:hAnsi="Arial" w:cs="Arial"/>
          <w:b/>
          <w:bCs/>
          <w:caps/>
          <w:sz w:val="28"/>
          <w:szCs w:val="28"/>
        </w:rPr>
      </w:pPr>
      <w:r w:rsidRPr="00167AAC">
        <w:rPr>
          <w:rFonts w:ascii="Arial" w:hAnsi="Arial" w:cs="Arial"/>
          <w:b/>
          <w:bCs/>
          <w:caps/>
          <w:sz w:val="28"/>
          <w:szCs w:val="28"/>
        </w:rPr>
        <w:t>Pretest Cognitive Interviews</w:t>
      </w:r>
    </w:p>
    <w:p w14:paraId="08F091F2" w14:textId="77777777" w:rsidR="0016778E" w:rsidRDefault="0016778E">
      <w:pPr>
        <w:pStyle w:val="Title"/>
        <w:rPr>
          <w:color w:val="800000"/>
          <w:sz w:val="20"/>
        </w:rPr>
      </w:pPr>
    </w:p>
    <w:p w14:paraId="101BB567" w14:textId="77777777" w:rsidR="0016778E" w:rsidRDefault="0016778E">
      <w:pPr>
        <w:pStyle w:val="Title"/>
        <w:rPr>
          <w:color w:val="800000"/>
          <w:sz w:val="20"/>
        </w:rPr>
      </w:pPr>
    </w:p>
    <w:p w14:paraId="120AE4A5" w14:textId="77777777" w:rsidR="0016778E" w:rsidRDefault="0016778E">
      <w:pPr>
        <w:pStyle w:val="Title"/>
        <w:tabs>
          <w:tab w:val="left" w:pos="1080"/>
          <w:tab w:val="left" w:pos="1440"/>
        </w:tabs>
        <w:jc w:val="left"/>
        <w:rPr>
          <w:bCs w:val="0"/>
          <w:sz w:val="20"/>
        </w:rPr>
      </w:pPr>
    </w:p>
    <w:p w14:paraId="46F25892" w14:textId="77777777" w:rsidR="00E948B2" w:rsidRPr="00E948B2" w:rsidRDefault="00E948B2" w:rsidP="00AE2BD0">
      <w:pPr>
        <w:spacing w:line="360" w:lineRule="auto"/>
        <w:rPr>
          <w:rFonts w:ascii="Arial" w:hAnsi="Arial" w:cs="Arial"/>
          <w:b/>
          <w:color w:val="800000"/>
          <w:sz w:val="26"/>
          <w:szCs w:val="26"/>
        </w:rPr>
      </w:pPr>
      <w:r w:rsidRPr="00E948B2">
        <w:rPr>
          <w:rFonts w:ascii="Arial" w:hAnsi="Arial" w:cs="Arial"/>
          <w:b/>
          <w:color w:val="800000"/>
          <w:sz w:val="26"/>
          <w:szCs w:val="26"/>
        </w:rPr>
        <w:t>INTRODUCTION</w:t>
      </w:r>
    </w:p>
    <w:p w14:paraId="5A3CAF94" w14:textId="77777777" w:rsidR="00397EDF" w:rsidRDefault="00C445A3" w:rsidP="007C5C27">
      <w:pPr>
        <w:pStyle w:val="BodyText"/>
        <w:spacing w:after="200" w:line="324" w:lineRule="auto"/>
        <w:jc w:val="both"/>
        <w:rPr>
          <w:sz w:val="22"/>
          <w:szCs w:val="22"/>
        </w:rPr>
      </w:pPr>
      <w:proofErr w:type="gramStart"/>
      <w:r>
        <w:rPr>
          <w:sz w:val="22"/>
          <w:szCs w:val="22"/>
        </w:rPr>
        <w:t>B</w:t>
      </w:r>
      <w:r w:rsidR="00397EDF">
        <w:rPr>
          <w:sz w:val="22"/>
          <w:szCs w:val="22"/>
        </w:rPr>
        <w:t xml:space="preserve">etween </w:t>
      </w:r>
      <w:r w:rsidRPr="007C5C27">
        <w:rPr>
          <w:sz w:val="22"/>
          <w:szCs w:val="22"/>
        </w:rPr>
        <w:t>April 1 -</w:t>
      </w:r>
      <w:proofErr w:type="gramEnd"/>
      <w:r w:rsidRPr="007C5C27">
        <w:rPr>
          <w:sz w:val="22"/>
          <w:szCs w:val="22"/>
        </w:rPr>
        <w:t xml:space="preserve"> April 16</w:t>
      </w:r>
      <w:r>
        <w:rPr>
          <w:sz w:val="22"/>
          <w:szCs w:val="22"/>
        </w:rPr>
        <w:t>, a</w:t>
      </w:r>
      <w:r w:rsidR="00E948B2" w:rsidRPr="007C5C27">
        <w:rPr>
          <w:sz w:val="22"/>
          <w:szCs w:val="22"/>
        </w:rPr>
        <w:t xml:space="preserve">s part of the development of the sponsor and provider surveys for the main component of the CACFP Sponsor and Provider Characteristics Study, 2014 Kokopelli Associates conducted cognitive interviews by telephone to test the draft survey materials and questionnaires for the </w:t>
      </w:r>
      <w:r w:rsidR="00E948B2" w:rsidRPr="007C5C27">
        <w:rPr>
          <w:i/>
          <w:sz w:val="22"/>
          <w:szCs w:val="22"/>
        </w:rPr>
        <w:t>Study of the Characteristics of CACFP Sponsors and Providers</w:t>
      </w:r>
      <w:r w:rsidR="00E948B2" w:rsidRPr="007C5C27">
        <w:rPr>
          <w:sz w:val="22"/>
          <w:szCs w:val="22"/>
        </w:rPr>
        <w:t xml:space="preserve">.  The testing was conducted to assess respondents’ understanding of the survey questions and of the recruitment materials that will be sent in advance of the actual survey to the sponsors and providers soliciting their participation in the survey.  </w:t>
      </w:r>
    </w:p>
    <w:p w14:paraId="6528B919" w14:textId="77777777" w:rsidR="007C5C27" w:rsidRDefault="00E948B2" w:rsidP="007C5C27">
      <w:pPr>
        <w:pStyle w:val="BodyText"/>
        <w:spacing w:after="200" w:line="324" w:lineRule="auto"/>
        <w:jc w:val="both"/>
        <w:rPr>
          <w:sz w:val="22"/>
          <w:szCs w:val="22"/>
        </w:rPr>
      </w:pPr>
      <w:r w:rsidRPr="007C5C27">
        <w:rPr>
          <w:sz w:val="22"/>
          <w:szCs w:val="22"/>
        </w:rPr>
        <w:t xml:space="preserve">This memorandum summarizes the methods and findings from the cognitive interviews.  The </w:t>
      </w:r>
      <w:r w:rsidR="00397EDF">
        <w:rPr>
          <w:sz w:val="22"/>
          <w:szCs w:val="22"/>
        </w:rPr>
        <w:t>cover letter and instructions sent to pretest respondents, cognitive interview debriefing guides</w:t>
      </w:r>
      <w:proofErr w:type="gramStart"/>
      <w:r w:rsidR="00397EDF">
        <w:rPr>
          <w:sz w:val="22"/>
          <w:szCs w:val="22"/>
        </w:rPr>
        <w:t>,  the</w:t>
      </w:r>
      <w:proofErr w:type="gramEnd"/>
      <w:r w:rsidR="00397EDF">
        <w:rPr>
          <w:sz w:val="22"/>
          <w:szCs w:val="22"/>
        </w:rPr>
        <w:t xml:space="preserve"> pretested draft instruments (which included FNS comments on the first draft instruments submitted), and the complete set of  eight </w:t>
      </w:r>
      <w:r w:rsidRPr="007C5C27">
        <w:rPr>
          <w:sz w:val="22"/>
          <w:szCs w:val="22"/>
        </w:rPr>
        <w:t xml:space="preserve">revised </w:t>
      </w:r>
      <w:r w:rsidR="00397EDF">
        <w:rPr>
          <w:sz w:val="22"/>
          <w:szCs w:val="22"/>
        </w:rPr>
        <w:t xml:space="preserve">sponsor and provider </w:t>
      </w:r>
      <w:r w:rsidRPr="007C5C27">
        <w:rPr>
          <w:sz w:val="22"/>
          <w:szCs w:val="22"/>
        </w:rPr>
        <w:t xml:space="preserve">instruments are </w:t>
      </w:r>
      <w:r w:rsidR="00397EDF">
        <w:rPr>
          <w:sz w:val="22"/>
          <w:szCs w:val="22"/>
        </w:rPr>
        <w:t>provided in separate documents as</w:t>
      </w:r>
      <w:r w:rsidRPr="007C5C27">
        <w:rPr>
          <w:sz w:val="22"/>
          <w:szCs w:val="22"/>
        </w:rPr>
        <w:t xml:space="preserve"> attachment</w:t>
      </w:r>
      <w:r w:rsidR="00397EDF">
        <w:rPr>
          <w:sz w:val="22"/>
          <w:szCs w:val="22"/>
        </w:rPr>
        <w:t>s to this memorandum</w:t>
      </w:r>
      <w:r w:rsidRPr="007C5C27">
        <w:rPr>
          <w:sz w:val="22"/>
          <w:szCs w:val="22"/>
        </w:rPr>
        <w:t xml:space="preserve">. </w:t>
      </w:r>
    </w:p>
    <w:p w14:paraId="6651E958" w14:textId="77777777" w:rsidR="00E948B2" w:rsidRPr="00E948B2" w:rsidRDefault="00E948B2" w:rsidP="00AE2BD0">
      <w:pPr>
        <w:spacing w:line="360" w:lineRule="auto"/>
        <w:rPr>
          <w:rFonts w:ascii="Arial" w:hAnsi="Arial" w:cs="Arial"/>
          <w:b/>
          <w:color w:val="800000"/>
          <w:sz w:val="26"/>
          <w:szCs w:val="26"/>
        </w:rPr>
      </w:pPr>
      <w:r w:rsidRPr="00E948B2">
        <w:rPr>
          <w:rFonts w:ascii="Arial" w:hAnsi="Arial" w:cs="Arial"/>
          <w:b/>
          <w:color w:val="800000"/>
          <w:sz w:val="26"/>
          <w:szCs w:val="26"/>
        </w:rPr>
        <w:t>PRETEST PARTICIPA</w:t>
      </w:r>
      <w:bookmarkStart w:id="1" w:name="_GoBack"/>
      <w:bookmarkEnd w:id="1"/>
      <w:r w:rsidRPr="00E948B2">
        <w:rPr>
          <w:rFonts w:ascii="Arial" w:hAnsi="Arial" w:cs="Arial"/>
          <w:b/>
          <w:color w:val="800000"/>
          <w:sz w:val="26"/>
          <w:szCs w:val="26"/>
        </w:rPr>
        <w:t>NTS</w:t>
      </w:r>
    </w:p>
    <w:p w14:paraId="6F71B912" w14:textId="77777777" w:rsidR="00E948B2" w:rsidRPr="007C5C27" w:rsidRDefault="00E948B2" w:rsidP="007C5C27">
      <w:pPr>
        <w:pStyle w:val="BodyText"/>
        <w:spacing w:after="200" w:line="324" w:lineRule="auto"/>
        <w:jc w:val="both"/>
        <w:rPr>
          <w:sz w:val="22"/>
          <w:szCs w:val="22"/>
        </w:rPr>
      </w:pPr>
      <w:r w:rsidRPr="007C5C27">
        <w:rPr>
          <w:sz w:val="22"/>
          <w:szCs w:val="22"/>
        </w:rPr>
        <w:t>Pretest participants were recruited for the pretests from two States</w:t>
      </w:r>
      <w:r w:rsidR="00C445A3">
        <w:rPr>
          <w:sz w:val="22"/>
          <w:szCs w:val="22"/>
        </w:rPr>
        <w:t xml:space="preserve"> where staff on the Kokopelli team have informal contacts with CACFP sponsors and providers</w:t>
      </w:r>
      <w:r w:rsidRPr="007C5C27">
        <w:rPr>
          <w:sz w:val="22"/>
          <w:szCs w:val="22"/>
        </w:rPr>
        <w:t xml:space="preserve">:  California and New York.  </w:t>
      </w:r>
      <w:r w:rsidR="00C13FE3" w:rsidRPr="007C5C27">
        <w:rPr>
          <w:sz w:val="22"/>
          <w:szCs w:val="22"/>
        </w:rPr>
        <w:t>Following the protocol of the Federal Food and Nutrition Service (FNS)</w:t>
      </w:r>
      <w:proofErr w:type="gramStart"/>
      <w:r w:rsidR="00C13FE3" w:rsidRPr="007C5C27">
        <w:rPr>
          <w:sz w:val="22"/>
          <w:szCs w:val="22"/>
        </w:rPr>
        <w:t>,  FNS</w:t>
      </w:r>
      <w:proofErr w:type="gramEnd"/>
      <w:r w:rsidR="00C13FE3" w:rsidRPr="007C5C27">
        <w:rPr>
          <w:sz w:val="22"/>
          <w:szCs w:val="22"/>
        </w:rPr>
        <w:t xml:space="preserve"> first contacted the State CACFP Agency in each of these states to notify them that Kok</w:t>
      </w:r>
      <w:r w:rsidR="00C13FE3">
        <w:rPr>
          <w:sz w:val="22"/>
          <w:szCs w:val="22"/>
        </w:rPr>
        <w:t>o</w:t>
      </w:r>
      <w:r w:rsidR="00C13FE3" w:rsidRPr="007C5C27">
        <w:rPr>
          <w:sz w:val="22"/>
          <w:szCs w:val="22"/>
        </w:rPr>
        <w:t xml:space="preserve">pelli would be selecting CACFP  sponsors, CACFP-participating centers, and CACFP-participating family day care homes from their states, whose identify would remain anonymous to FNS and the States.  </w:t>
      </w:r>
      <w:r w:rsidRPr="007C5C27">
        <w:rPr>
          <w:sz w:val="22"/>
          <w:szCs w:val="22"/>
        </w:rPr>
        <w:t xml:space="preserve">After receiving notice that the FNS notification was completed, Kokopelli staff reached out to 20 CACFP sponsors and providers to explain the study, the voluntary nature of the pretest, its purpose, and the </w:t>
      </w:r>
      <w:r w:rsidR="00C445A3">
        <w:rPr>
          <w:sz w:val="22"/>
          <w:szCs w:val="22"/>
        </w:rPr>
        <w:t>honoraria</w:t>
      </w:r>
      <w:r w:rsidRPr="007C5C27">
        <w:rPr>
          <w:sz w:val="22"/>
          <w:szCs w:val="22"/>
        </w:rPr>
        <w:t xml:space="preserve"> that w</w:t>
      </w:r>
      <w:r w:rsidR="00C445A3">
        <w:rPr>
          <w:sz w:val="22"/>
          <w:szCs w:val="22"/>
        </w:rPr>
        <w:t>ould</w:t>
      </w:r>
      <w:r w:rsidRPr="007C5C27">
        <w:rPr>
          <w:sz w:val="22"/>
          <w:szCs w:val="22"/>
        </w:rPr>
        <w:t xml:space="preserve"> be provided</w:t>
      </w:r>
      <w:r w:rsidR="00C445A3">
        <w:rPr>
          <w:sz w:val="22"/>
          <w:szCs w:val="22"/>
        </w:rPr>
        <w:t xml:space="preserve"> to participants</w:t>
      </w:r>
      <w:r w:rsidRPr="007C5C27">
        <w:rPr>
          <w:sz w:val="22"/>
          <w:szCs w:val="22"/>
        </w:rPr>
        <w:t xml:space="preserve">. As part of the recruitment process, Kokopelli also provided sponsors and providers with information on the requirements of the pretest and the timeframes involved. The target respondent in CACFP sponsoring organizations was the individual responsible for coordinating CACFP functions within that organization.  The target respondent in </w:t>
      </w:r>
      <w:proofErr w:type="gramStart"/>
      <w:r w:rsidRPr="007C5C27">
        <w:rPr>
          <w:sz w:val="22"/>
          <w:szCs w:val="22"/>
        </w:rPr>
        <w:t>child care</w:t>
      </w:r>
      <w:proofErr w:type="gramEnd"/>
      <w:r w:rsidRPr="007C5C27">
        <w:rPr>
          <w:sz w:val="22"/>
          <w:szCs w:val="22"/>
        </w:rPr>
        <w:t xml:space="preserve"> and Head Start centers was the center director or coordinator.  And, for family day care homes, where there are usually only one or two providers, we recruited the lead provider.  Fifteen respondents initially agreed to participate in the pretests.  </w:t>
      </w:r>
    </w:p>
    <w:p w14:paraId="78D5DB26" w14:textId="77777777" w:rsidR="00E948B2" w:rsidRPr="007C5C27" w:rsidRDefault="00E948B2" w:rsidP="007C5C27">
      <w:pPr>
        <w:pStyle w:val="BodyText"/>
        <w:spacing w:after="200" w:line="324" w:lineRule="auto"/>
        <w:jc w:val="both"/>
        <w:rPr>
          <w:sz w:val="22"/>
          <w:szCs w:val="22"/>
        </w:rPr>
      </w:pPr>
      <w:r w:rsidRPr="007C5C27">
        <w:rPr>
          <w:sz w:val="22"/>
          <w:szCs w:val="22"/>
        </w:rPr>
        <w:t xml:space="preserve">One family day care home provider of the 15 recruited had to drop out due to her inability to complete the survey within the time limits of the pretest and we were able to quickly recruit an additional family day care home provider to take her place. </w:t>
      </w:r>
    </w:p>
    <w:p w14:paraId="3F454B7F" w14:textId="77777777" w:rsidR="00E948B2" w:rsidRPr="007C5C27" w:rsidRDefault="00E948B2" w:rsidP="007C5C27">
      <w:pPr>
        <w:pStyle w:val="BodyText"/>
        <w:tabs>
          <w:tab w:val="left" w:pos="2475"/>
        </w:tabs>
        <w:spacing w:after="200" w:line="324" w:lineRule="auto"/>
        <w:jc w:val="both"/>
        <w:rPr>
          <w:sz w:val="22"/>
          <w:szCs w:val="22"/>
        </w:rPr>
      </w:pPr>
      <w:r w:rsidRPr="007C5C27">
        <w:rPr>
          <w:sz w:val="22"/>
          <w:szCs w:val="22"/>
        </w:rPr>
        <w:t xml:space="preserve">The survey questionnaires for each type of CACFP sponsor and participating CACFP site include both a common set of questions and some questions tailored for each type of respondent, resulting in a slightly different instrument for each type of respondent.  As shown in Exhibit 1 below, we pretested seven </w:t>
      </w:r>
      <w:r w:rsidRPr="007C5C27">
        <w:rPr>
          <w:sz w:val="22"/>
          <w:szCs w:val="22"/>
        </w:rPr>
        <w:lastRenderedPageBreak/>
        <w:t>different instruments with a total of 15 respondents.  Six instruments―the child care center sponsor, Head Start Center sponsor, and family day care home sponsor, sponsored child care center, independent child care center, and Head Start center instruments―were each pretested with one respondent from each of the two states.  We had anticipated that the family day care home providers would have the most difficulty completing the questionnaire</w:t>
      </w:r>
      <w:r w:rsidR="00C445A3">
        <w:rPr>
          <w:sz w:val="22"/>
          <w:szCs w:val="22"/>
        </w:rPr>
        <w:t xml:space="preserve"> because of the greater time constraints and perhaps a lower education level</w:t>
      </w:r>
      <w:r w:rsidRPr="007C5C27">
        <w:rPr>
          <w:sz w:val="22"/>
          <w:szCs w:val="22"/>
        </w:rPr>
        <w:t>; hence, we pretested the family day care home questionnaire with three respondents and purposively chose and recruited homes that varied in size (the smallest serving six children and the largest serving 14</w:t>
      </w:r>
      <w:r w:rsidR="00C445A3">
        <w:rPr>
          <w:sz w:val="22"/>
          <w:szCs w:val="22"/>
        </w:rPr>
        <w:t xml:space="preserve"> children</w:t>
      </w:r>
      <w:r w:rsidRPr="007C5C27">
        <w:rPr>
          <w:sz w:val="22"/>
          <w:szCs w:val="22"/>
        </w:rPr>
        <w:t xml:space="preserve">).   </w:t>
      </w:r>
    </w:p>
    <w:p w14:paraId="606E295E" w14:textId="77777777" w:rsidR="00E948B2" w:rsidRPr="00722E15" w:rsidRDefault="00E948B2" w:rsidP="00AE2BD0">
      <w:pPr>
        <w:pStyle w:val="BodyText"/>
        <w:tabs>
          <w:tab w:val="left" w:pos="2475"/>
        </w:tabs>
        <w:jc w:val="both"/>
        <w:rPr>
          <w:b/>
          <w:sz w:val="24"/>
          <w:szCs w:val="24"/>
        </w:rPr>
      </w:pPr>
    </w:p>
    <w:tbl>
      <w:tblPr>
        <w:tblW w:w="6145" w:type="dxa"/>
        <w:jc w:val="center"/>
        <w:tblLayout w:type="fixed"/>
        <w:tblCellMar>
          <w:left w:w="115" w:type="dxa"/>
          <w:right w:w="115" w:type="dxa"/>
        </w:tblCellMar>
        <w:tblLook w:val="04A0" w:firstRow="1" w:lastRow="0" w:firstColumn="1" w:lastColumn="0" w:noHBand="0" w:noVBand="1"/>
      </w:tblPr>
      <w:tblGrid>
        <w:gridCol w:w="3895"/>
        <w:gridCol w:w="2250"/>
      </w:tblGrid>
      <w:tr w:rsidR="00E948B2" w:rsidRPr="00722E15" w14:paraId="19884745" w14:textId="77777777" w:rsidTr="00E948B2">
        <w:trPr>
          <w:trHeight w:val="315"/>
          <w:jc w:val="center"/>
        </w:trPr>
        <w:tc>
          <w:tcPr>
            <w:tcW w:w="6145" w:type="dxa"/>
            <w:gridSpan w:val="2"/>
            <w:tcBorders>
              <w:top w:val="single" w:sz="4" w:space="0" w:color="auto"/>
              <w:left w:val="single" w:sz="4" w:space="0" w:color="auto"/>
              <w:bottom w:val="single" w:sz="8" w:space="0" w:color="auto"/>
              <w:right w:val="single" w:sz="4" w:space="0" w:color="auto"/>
            </w:tcBorders>
            <w:shd w:val="clear" w:color="auto" w:fill="95B3D7"/>
            <w:noWrap/>
            <w:vAlign w:val="center"/>
          </w:tcPr>
          <w:p w14:paraId="7D35DA01" w14:textId="77777777" w:rsidR="00E948B2" w:rsidRPr="00DF5D07" w:rsidRDefault="00E948B2" w:rsidP="00AE2BD0">
            <w:pPr>
              <w:pStyle w:val="TX-TableText"/>
              <w:spacing w:line="240" w:lineRule="auto"/>
              <w:rPr>
                <w:rFonts w:ascii="Calibri" w:hAnsi="Calibri"/>
                <w:b/>
                <w:sz w:val="24"/>
                <w:szCs w:val="24"/>
                <w:lang w:bidi="en-US"/>
              </w:rPr>
            </w:pPr>
            <w:r w:rsidRPr="00DF5D07">
              <w:rPr>
                <w:rFonts w:ascii="Calibri" w:hAnsi="Calibri"/>
                <w:b/>
                <w:sz w:val="24"/>
                <w:szCs w:val="24"/>
                <w:lang w:bidi="en-US"/>
              </w:rPr>
              <w:t xml:space="preserve">Study of CACFP Provider and Sponsors Characteristics: </w:t>
            </w:r>
          </w:p>
          <w:p w14:paraId="15F956EC" w14:textId="77777777" w:rsidR="00E948B2" w:rsidRPr="00DF5D07" w:rsidRDefault="00E948B2" w:rsidP="00AE2BD0">
            <w:pPr>
              <w:pStyle w:val="TX-TableText"/>
              <w:spacing w:line="240" w:lineRule="auto"/>
              <w:rPr>
                <w:rFonts w:ascii="Calibri" w:hAnsi="Calibri"/>
                <w:b/>
                <w:color w:val="000000"/>
                <w:sz w:val="24"/>
                <w:szCs w:val="24"/>
                <w:lang w:bidi="en-US"/>
              </w:rPr>
            </w:pPr>
            <w:r w:rsidRPr="00DF5D07">
              <w:rPr>
                <w:rFonts w:ascii="Calibri" w:hAnsi="Calibri"/>
                <w:b/>
                <w:sz w:val="24"/>
                <w:szCs w:val="24"/>
                <w:lang w:bidi="en-US"/>
              </w:rPr>
              <w:t>Number of Pretest Participants by Type</w:t>
            </w:r>
          </w:p>
        </w:tc>
      </w:tr>
      <w:tr w:rsidR="00E948B2" w:rsidRPr="00722E15" w14:paraId="47A1C229" w14:textId="77777777" w:rsidTr="0050487E">
        <w:trPr>
          <w:trHeight w:val="315"/>
          <w:jc w:val="center"/>
        </w:trPr>
        <w:tc>
          <w:tcPr>
            <w:tcW w:w="389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C22EA00" w14:textId="77777777" w:rsidR="00E948B2" w:rsidRPr="00DF5D07" w:rsidRDefault="00E948B2" w:rsidP="00AE2BD0">
            <w:pPr>
              <w:pStyle w:val="TH-TableHeading"/>
              <w:spacing w:line="240" w:lineRule="auto"/>
              <w:jc w:val="left"/>
              <w:rPr>
                <w:rFonts w:ascii="Calibri" w:hAnsi="Calibri"/>
                <w:sz w:val="22"/>
                <w:szCs w:val="22"/>
                <w:lang w:bidi="en-US"/>
              </w:rPr>
            </w:pPr>
            <w:r w:rsidRPr="00DF5D07">
              <w:rPr>
                <w:rFonts w:ascii="Calibri" w:hAnsi="Calibri"/>
                <w:sz w:val="22"/>
                <w:szCs w:val="22"/>
                <w:lang w:bidi="en-US"/>
              </w:rPr>
              <w:t>Type of Sponsor</w:t>
            </w:r>
          </w:p>
        </w:tc>
        <w:tc>
          <w:tcPr>
            <w:tcW w:w="22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77C3DE" w14:textId="77777777" w:rsidR="00E948B2" w:rsidRPr="00DF5D07" w:rsidRDefault="00E948B2" w:rsidP="00AE2BD0">
            <w:pPr>
              <w:pStyle w:val="TH-TableHeading"/>
              <w:spacing w:line="240" w:lineRule="auto"/>
              <w:rPr>
                <w:rFonts w:ascii="Calibri" w:hAnsi="Calibri"/>
                <w:sz w:val="22"/>
                <w:szCs w:val="22"/>
                <w:lang w:bidi="en-US"/>
              </w:rPr>
            </w:pPr>
            <w:r w:rsidRPr="00DF5D07">
              <w:rPr>
                <w:rFonts w:ascii="Calibri" w:hAnsi="Calibri"/>
                <w:sz w:val="22"/>
                <w:szCs w:val="22"/>
                <w:lang w:bidi="en-US"/>
              </w:rPr>
              <w:t>Number of Pretest Respondents</w:t>
            </w:r>
          </w:p>
        </w:tc>
      </w:tr>
      <w:tr w:rsidR="00E948B2" w:rsidRPr="00A52461" w14:paraId="26678C72" w14:textId="77777777" w:rsidTr="0050487E">
        <w:trPr>
          <w:trHeight w:val="315"/>
          <w:jc w:val="center"/>
        </w:trPr>
        <w:tc>
          <w:tcPr>
            <w:tcW w:w="3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286AD" w14:textId="77777777" w:rsidR="00E948B2" w:rsidRPr="00DF5D07" w:rsidRDefault="00E948B2" w:rsidP="00AE2BD0">
            <w:pPr>
              <w:pStyle w:val="TX-TableText"/>
              <w:spacing w:line="240" w:lineRule="auto"/>
              <w:rPr>
                <w:rFonts w:ascii="Calibri" w:hAnsi="Calibri"/>
                <w:color w:val="000000"/>
                <w:lang w:bidi="en-US"/>
              </w:rPr>
            </w:pPr>
            <w:r w:rsidRPr="00DF5D07">
              <w:rPr>
                <w:rFonts w:ascii="Calibri" w:hAnsi="Calibri"/>
                <w:color w:val="000000"/>
                <w:lang w:bidi="en-US"/>
              </w:rPr>
              <w:t>Child care center sponsor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554EB"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2</w:t>
            </w:r>
          </w:p>
        </w:tc>
      </w:tr>
      <w:tr w:rsidR="00E948B2" w:rsidRPr="00A52461" w14:paraId="0466ADEF" w14:textId="77777777" w:rsidTr="0050487E">
        <w:trPr>
          <w:trHeight w:val="315"/>
          <w:jc w:val="center"/>
        </w:trPr>
        <w:tc>
          <w:tcPr>
            <w:tcW w:w="3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3B96B" w14:textId="77777777" w:rsidR="00E948B2" w:rsidRPr="00DF5D07" w:rsidRDefault="00E948B2" w:rsidP="00AE2BD0">
            <w:pPr>
              <w:pStyle w:val="TX-TableText"/>
              <w:spacing w:line="240" w:lineRule="auto"/>
              <w:rPr>
                <w:rFonts w:ascii="Calibri" w:hAnsi="Calibri"/>
                <w:color w:val="000000"/>
                <w:lang w:bidi="en-US"/>
              </w:rPr>
            </w:pPr>
            <w:r w:rsidRPr="00DF5D07">
              <w:rPr>
                <w:rFonts w:ascii="Calibri" w:hAnsi="Calibri"/>
                <w:color w:val="000000"/>
                <w:lang w:bidi="en-US"/>
              </w:rPr>
              <w:t>Head Start center sponsor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D2D10"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2</w:t>
            </w:r>
          </w:p>
        </w:tc>
      </w:tr>
      <w:tr w:rsidR="00E948B2" w:rsidRPr="00A52461" w14:paraId="5005127D" w14:textId="77777777" w:rsidTr="0050487E">
        <w:trPr>
          <w:trHeight w:val="315"/>
          <w:jc w:val="center"/>
        </w:trPr>
        <w:tc>
          <w:tcPr>
            <w:tcW w:w="3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B6BAF" w14:textId="77777777" w:rsidR="00E948B2" w:rsidRPr="00DF5D07" w:rsidRDefault="00E948B2" w:rsidP="00AE2BD0">
            <w:pPr>
              <w:pStyle w:val="TX-TableText"/>
              <w:spacing w:line="240" w:lineRule="auto"/>
              <w:rPr>
                <w:rFonts w:ascii="Calibri" w:hAnsi="Calibri"/>
                <w:color w:val="000000"/>
                <w:lang w:bidi="en-US"/>
              </w:rPr>
            </w:pPr>
            <w:r w:rsidRPr="00DF5D07">
              <w:rPr>
                <w:rFonts w:ascii="Calibri" w:hAnsi="Calibri"/>
                <w:color w:val="000000"/>
                <w:lang w:bidi="en-US"/>
              </w:rPr>
              <w:t>Family day care home sponsor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F0BD1"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2</w:t>
            </w:r>
          </w:p>
        </w:tc>
      </w:tr>
      <w:tr w:rsidR="00E948B2" w:rsidRPr="00A52461" w14:paraId="32A6AFCF" w14:textId="77777777" w:rsidTr="0050487E">
        <w:trPr>
          <w:trHeight w:val="315"/>
          <w:jc w:val="center"/>
        </w:trPr>
        <w:tc>
          <w:tcPr>
            <w:tcW w:w="3895" w:type="dxa"/>
            <w:tcBorders>
              <w:top w:val="single" w:sz="4" w:space="0" w:color="auto"/>
              <w:left w:val="single" w:sz="4" w:space="0" w:color="auto"/>
              <w:bottom w:val="double" w:sz="12" w:space="0" w:color="auto"/>
              <w:right w:val="single" w:sz="4" w:space="0" w:color="auto"/>
            </w:tcBorders>
            <w:shd w:val="clear" w:color="auto" w:fill="auto"/>
            <w:noWrap/>
            <w:vAlign w:val="center"/>
          </w:tcPr>
          <w:p w14:paraId="6DA31CC6" w14:textId="77777777" w:rsidR="00E948B2" w:rsidRPr="00DF5D07" w:rsidRDefault="00E948B2" w:rsidP="00AE2BD0">
            <w:pPr>
              <w:pStyle w:val="TX-TableText"/>
              <w:spacing w:line="240" w:lineRule="auto"/>
              <w:rPr>
                <w:rFonts w:ascii="Calibri" w:hAnsi="Calibri"/>
                <w:b/>
                <w:color w:val="000000"/>
                <w:lang w:bidi="en-US"/>
              </w:rPr>
            </w:pPr>
            <w:r w:rsidRPr="00DF5D07">
              <w:rPr>
                <w:rFonts w:ascii="Calibri" w:hAnsi="Calibri"/>
                <w:b/>
                <w:color w:val="000000"/>
                <w:lang w:bidi="en-US"/>
              </w:rPr>
              <w:t>Total All Sponsors</w:t>
            </w:r>
          </w:p>
        </w:tc>
        <w:tc>
          <w:tcPr>
            <w:tcW w:w="2250" w:type="dxa"/>
            <w:tcBorders>
              <w:top w:val="single" w:sz="4" w:space="0" w:color="auto"/>
              <w:left w:val="single" w:sz="4" w:space="0" w:color="auto"/>
              <w:bottom w:val="double" w:sz="12" w:space="0" w:color="auto"/>
              <w:right w:val="single" w:sz="4" w:space="0" w:color="auto"/>
            </w:tcBorders>
            <w:shd w:val="clear" w:color="auto" w:fill="auto"/>
            <w:noWrap/>
            <w:vAlign w:val="center"/>
          </w:tcPr>
          <w:p w14:paraId="2593D031"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6</w:t>
            </w:r>
          </w:p>
        </w:tc>
      </w:tr>
      <w:tr w:rsidR="00E948B2" w:rsidRPr="00A52461" w14:paraId="53F0938B" w14:textId="77777777" w:rsidTr="0050487E">
        <w:trPr>
          <w:trHeight w:val="315"/>
          <w:jc w:val="center"/>
        </w:trPr>
        <w:tc>
          <w:tcPr>
            <w:tcW w:w="3895" w:type="dxa"/>
            <w:tcBorders>
              <w:top w:val="double" w:sz="12" w:space="0" w:color="auto"/>
              <w:left w:val="single" w:sz="4" w:space="0" w:color="auto"/>
              <w:bottom w:val="single" w:sz="4" w:space="0" w:color="auto"/>
              <w:right w:val="single" w:sz="4" w:space="0" w:color="auto"/>
            </w:tcBorders>
            <w:shd w:val="clear" w:color="auto" w:fill="auto"/>
            <w:noWrap/>
            <w:vAlign w:val="center"/>
          </w:tcPr>
          <w:p w14:paraId="3FB36108" w14:textId="77777777" w:rsidR="00E948B2" w:rsidRPr="00DF5D07" w:rsidRDefault="00E948B2" w:rsidP="00AE2BD0">
            <w:pPr>
              <w:pStyle w:val="TX-TableText"/>
              <w:spacing w:line="240" w:lineRule="auto"/>
              <w:rPr>
                <w:rFonts w:ascii="Calibri" w:hAnsi="Calibri"/>
                <w:b/>
                <w:color w:val="000000"/>
                <w:lang w:bidi="en-US"/>
              </w:rPr>
            </w:pPr>
            <w:r w:rsidRPr="00DF5D07">
              <w:rPr>
                <w:rFonts w:ascii="Calibri" w:hAnsi="Calibri"/>
                <w:b/>
                <w:color w:val="000000"/>
                <w:lang w:bidi="en-US"/>
              </w:rPr>
              <w:t>Type of Child Care Provider</w:t>
            </w:r>
          </w:p>
        </w:tc>
        <w:tc>
          <w:tcPr>
            <w:tcW w:w="2250" w:type="dxa"/>
            <w:tcBorders>
              <w:top w:val="double" w:sz="12" w:space="0" w:color="auto"/>
              <w:left w:val="single" w:sz="4" w:space="0" w:color="auto"/>
              <w:bottom w:val="single" w:sz="4" w:space="0" w:color="auto"/>
              <w:right w:val="single" w:sz="4" w:space="0" w:color="auto"/>
            </w:tcBorders>
            <w:shd w:val="clear" w:color="auto" w:fill="E0E0E0"/>
            <w:noWrap/>
            <w:vAlign w:val="center"/>
          </w:tcPr>
          <w:p w14:paraId="5F9E38A9" w14:textId="77777777" w:rsidR="00E948B2" w:rsidRPr="00722E15" w:rsidRDefault="00E948B2" w:rsidP="00AE2BD0">
            <w:pPr>
              <w:pStyle w:val="TX-TableText"/>
              <w:spacing w:line="240" w:lineRule="auto"/>
              <w:jc w:val="center"/>
              <w:rPr>
                <w:rFonts w:ascii="Garamond" w:hAnsi="Garamond"/>
                <w:sz w:val="22"/>
                <w:szCs w:val="22"/>
                <w:lang w:bidi="en-US"/>
              </w:rPr>
            </w:pPr>
          </w:p>
        </w:tc>
      </w:tr>
      <w:tr w:rsidR="00E948B2" w:rsidRPr="00A52461" w14:paraId="785A8C7F" w14:textId="77777777" w:rsidTr="0050487E">
        <w:trPr>
          <w:trHeight w:val="315"/>
          <w:jc w:val="center"/>
        </w:trPr>
        <w:tc>
          <w:tcPr>
            <w:tcW w:w="3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927C4" w14:textId="77777777" w:rsidR="00E948B2" w:rsidRPr="00DF5D07" w:rsidRDefault="00E948B2" w:rsidP="00AE2BD0">
            <w:pPr>
              <w:pStyle w:val="TX-TableText"/>
              <w:spacing w:line="240" w:lineRule="auto"/>
              <w:rPr>
                <w:rFonts w:ascii="Calibri" w:hAnsi="Calibri"/>
                <w:color w:val="000000"/>
                <w:lang w:bidi="en-US"/>
              </w:rPr>
            </w:pPr>
            <w:r w:rsidRPr="00DF5D07">
              <w:rPr>
                <w:rFonts w:ascii="Calibri" w:hAnsi="Calibri"/>
                <w:color w:val="000000"/>
                <w:lang w:bidi="en-US"/>
              </w:rPr>
              <w:t>Sponsored child care center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7761A"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2</w:t>
            </w:r>
          </w:p>
        </w:tc>
      </w:tr>
      <w:tr w:rsidR="00E948B2" w:rsidRPr="00A52461" w14:paraId="273DE859" w14:textId="77777777" w:rsidTr="0050487E">
        <w:trPr>
          <w:trHeight w:val="376"/>
          <w:jc w:val="center"/>
        </w:trPr>
        <w:tc>
          <w:tcPr>
            <w:tcW w:w="3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CE829" w14:textId="77777777" w:rsidR="00E948B2" w:rsidRPr="00DF5D07" w:rsidRDefault="00E948B2" w:rsidP="00AE2BD0">
            <w:pPr>
              <w:pStyle w:val="TX-TableText"/>
              <w:spacing w:line="240" w:lineRule="auto"/>
              <w:rPr>
                <w:rFonts w:ascii="Calibri" w:hAnsi="Calibri"/>
                <w:color w:val="000000"/>
                <w:vertAlign w:val="superscript"/>
                <w:lang w:bidi="en-US"/>
              </w:rPr>
            </w:pPr>
            <w:r w:rsidRPr="00DF5D07">
              <w:rPr>
                <w:rFonts w:ascii="Calibri" w:hAnsi="Calibri"/>
                <w:color w:val="000000"/>
                <w:lang w:bidi="en-US"/>
              </w:rPr>
              <w:t xml:space="preserve">Independent child care center </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348D6"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2</w:t>
            </w:r>
          </w:p>
        </w:tc>
      </w:tr>
      <w:tr w:rsidR="00E948B2" w:rsidRPr="00A52461" w14:paraId="4A7E4084" w14:textId="77777777" w:rsidTr="0050487E">
        <w:trPr>
          <w:trHeight w:val="376"/>
          <w:jc w:val="center"/>
        </w:trPr>
        <w:tc>
          <w:tcPr>
            <w:tcW w:w="3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776D" w14:textId="77777777" w:rsidR="00E948B2" w:rsidRPr="00DF5D07" w:rsidRDefault="00E948B2" w:rsidP="00AE2BD0">
            <w:pPr>
              <w:pStyle w:val="TX-TableText"/>
              <w:spacing w:line="240" w:lineRule="auto"/>
              <w:rPr>
                <w:rFonts w:ascii="Calibri" w:hAnsi="Calibri"/>
                <w:color w:val="000000"/>
                <w:lang w:bidi="en-US"/>
              </w:rPr>
            </w:pPr>
            <w:r w:rsidRPr="00DF5D07">
              <w:rPr>
                <w:rFonts w:ascii="Calibri" w:hAnsi="Calibri"/>
                <w:color w:val="000000"/>
                <w:lang w:bidi="en-US"/>
              </w:rPr>
              <w:t>Head Start center</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D42F2"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2</w:t>
            </w:r>
          </w:p>
        </w:tc>
      </w:tr>
      <w:tr w:rsidR="00E948B2" w:rsidRPr="00A52461" w14:paraId="5DB65290" w14:textId="77777777" w:rsidTr="0050487E">
        <w:trPr>
          <w:trHeight w:val="376"/>
          <w:jc w:val="center"/>
        </w:trPr>
        <w:tc>
          <w:tcPr>
            <w:tcW w:w="3895"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87DD281" w14:textId="77777777" w:rsidR="00E948B2" w:rsidRPr="00DF5D07" w:rsidRDefault="00E948B2" w:rsidP="00AE2BD0">
            <w:pPr>
              <w:pStyle w:val="TX-TableText"/>
              <w:spacing w:line="240" w:lineRule="auto"/>
              <w:rPr>
                <w:rFonts w:ascii="Calibri" w:hAnsi="Calibri"/>
                <w:color w:val="000000"/>
                <w:lang w:bidi="en-US"/>
              </w:rPr>
            </w:pPr>
            <w:r w:rsidRPr="00DF5D07">
              <w:rPr>
                <w:rFonts w:ascii="Calibri" w:hAnsi="Calibri"/>
                <w:color w:val="000000"/>
                <w:lang w:bidi="en-US"/>
              </w:rPr>
              <w:t>Family day care home</w:t>
            </w:r>
          </w:p>
        </w:tc>
        <w:tc>
          <w:tcPr>
            <w:tcW w:w="225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E0194CD"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3</w:t>
            </w:r>
          </w:p>
        </w:tc>
      </w:tr>
      <w:tr w:rsidR="00E948B2" w:rsidRPr="00A52461" w14:paraId="5D33C106" w14:textId="77777777" w:rsidTr="0050487E">
        <w:trPr>
          <w:trHeight w:val="376"/>
          <w:jc w:val="center"/>
        </w:trPr>
        <w:tc>
          <w:tcPr>
            <w:tcW w:w="389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368A5334" w14:textId="77777777" w:rsidR="00E948B2" w:rsidRPr="00DF5D07" w:rsidRDefault="00E948B2" w:rsidP="00AE2BD0">
            <w:pPr>
              <w:pStyle w:val="TX-TableText"/>
              <w:spacing w:line="240" w:lineRule="auto"/>
              <w:rPr>
                <w:rFonts w:ascii="Calibri" w:hAnsi="Calibri"/>
                <w:b/>
                <w:color w:val="000000"/>
                <w:lang w:bidi="en-US"/>
              </w:rPr>
            </w:pPr>
            <w:r w:rsidRPr="00DF5D07">
              <w:rPr>
                <w:rFonts w:ascii="Calibri" w:hAnsi="Calibri"/>
                <w:b/>
                <w:color w:val="000000"/>
                <w:lang w:bidi="en-US"/>
              </w:rPr>
              <w:t>Total All Child Care Providers</w:t>
            </w:r>
          </w:p>
        </w:tc>
        <w:tc>
          <w:tcPr>
            <w:tcW w:w="2250"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73A6B326"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9</w:t>
            </w:r>
          </w:p>
        </w:tc>
      </w:tr>
      <w:tr w:rsidR="00E948B2" w:rsidRPr="00A52461" w14:paraId="62D1C21D" w14:textId="77777777" w:rsidTr="0050487E">
        <w:trPr>
          <w:trHeight w:val="376"/>
          <w:jc w:val="center"/>
        </w:trPr>
        <w:tc>
          <w:tcPr>
            <w:tcW w:w="3895"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580E5B6" w14:textId="77777777" w:rsidR="00E948B2" w:rsidRPr="00DF5D07" w:rsidRDefault="00E948B2" w:rsidP="00AE2BD0">
            <w:pPr>
              <w:pStyle w:val="TX-TableText"/>
              <w:spacing w:line="240" w:lineRule="auto"/>
              <w:rPr>
                <w:rFonts w:ascii="Calibri" w:hAnsi="Calibri"/>
                <w:b/>
                <w:color w:val="000000"/>
                <w:lang w:bidi="en-US"/>
              </w:rPr>
            </w:pPr>
            <w:r w:rsidRPr="00DF5D07">
              <w:rPr>
                <w:rFonts w:ascii="Calibri" w:hAnsi="Calibri"/>
                <w:b/>
                <w:color w:val="000000"/>
                <w:lang w:bidi="en-US"/>
              </w:rPr>
              <w:t xml:space="preserve">TOTAL ALL PRETEST RESPONDENTS </w:t>
            </w:r>
          </w:p>
        </w:tc>
        <w:tc>
          <w:tcPr>
            <w:tcW w:w="225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CF94B7C" w14:textId="77777777" w:rsidR="00E948B2" w:rsidRPr="00722E15" w:rsidRDefault="00E948B2" w:rsidP="00AE2BD0">
            <w:pPr>
              <w:pStyle w:val="TX-TableText"/>
              <w:spacing w:line="240" w:lineRule="auto"/>
              <w:jc w:val="center"/>
              <w:rPr>
                <w:rFonts w:ascii="Garamond" w:hAnsi="Garamond"/>
                <w:sz w:val="22"/>
                <w:szCs w:val="22"/>
                <w:lang w:bidi="en-US"/>
              </w:rPr>
            </w:pPr>
            <w:r w:rsidRPr="00722E15">
              <w:rPr>
                <w:rFonts w:ascii="Garamond" w:hAnsi="Garamond"/>
                <w:sz w:val="22"/>
                <w:szCs w:val="22"/>
                <w:lang w:bidi="en-US"/>
              </w:rPr>
              <w:t>15</w:t>
            </w:r>
          </w:p>
        </w:tc>
      </w:tr>
    </w:tbl>
    <w:p w14:paraId="2410CC39" w14:textId="77777777" w:rsidR="00E948B2" w:rsidRDefault="00E948B2" w:rsidP="00AE2BD0"/>
    <w:p w14:paraId="33775996" w14:textId="77777777" w:rsidR="00E948B2" w:rsidRDefault="00E948B2" w:rsidP="00AE2BD0"/>
    <w:p w14:paraId="04B48FC9" w14:textId="77777777" w:rsidR="00E948B2" w:rsidRPr="00E948B2" w:rsidRDefault="00E948B2" w:rsidP="00AE2BD0">
      <w:pPr>
        <w:spacing w:line="360" w:lineRule="auto"/>
        <w:rPr>
          <w:rFonts w:ascii="Arial" w:hAnsi="Arial" w:cs="Arial"/>
          <w:b/>
          <w:color w:val="800000"/>
          <w:sz w:val="26"/>
          <w:szCs w:val="26"/>
        </w:rPr>
      </w:pPr>
      <w:r w:rsidRPr="00E948B2">
        <w:rPr>
          <w:rFonts w:ascii="Arial" w:hAnsi="Arial" w:cs="Arial"/>
          <w:b/>
          <w:color w:val="800000"/>
          <w:sz w:val="26"/>
          <w:szCs w:val="26"/>
        </w:rPr>
        <w:t xml:space="preserve">PROCEDURES </w:t>
      </w:r>
    </w:p>
    <w:p w14:paraId="1DFCBFA7" w14:textId="77777777" w:rsidR="00E948B2" w:rsidRPr="007C5C27" w:rsidRDefault="00E948B2" w:rsidP="007C5C27">
      <w:pPr>
        <w:spacing w:after="200" w:line="324" w:lineRule="auto"/>
        <w:jc w:val="both"/>
        <w:rPr>
          <w:sz w:val="22"/>
          <w:szCs w:val="22"/>
        </w:rPr>
      </w:pPr>
      <w:r w:rsidRPr="007C5C27">
        <w:rPr>
          <w:sz w:val="22"/>
          <w:szCs w:val="22"/>
        </w:rPr>
        <w:t xml:space="preserve">During the week of March 24, the recruited respondents received a brief telephone call to explain the pretest methods, timing, confirm their wiliness to participate, and stress that study staff would protect their confidentiality.  </w:t>
      </w:r>
    </w:p>
    <w:p w14:paraId="045134E6" w14:textId="77777777" w:rsidR="00E948B2" w:rsidRPr="007C5C27" w:rsidRDefault="00E948B2" w:rsidP="007C5C27">
      <w:pPr>
        <w:spacing w:after="200" w:line="324" w:lineRule="auto"/>
        <w:jc w:val="both"/>
        <w:rPr>
          <w:sz w:val="22"/>
          <w:szCs w:val="22"/>
        </w:rPr>
      </w:pPr>
      <w:r w:rsidRPr="007C5C27">
        <w:rPr>
          <w:sz w:val="22"/>
          <w:szCs w:val="22"/>
        </w:rPr>
        <w:t xml:space="preserve">After this phone call, each pretest participant </w:t>
      </w:r>
      <w:proofErr w:type="gramStart"/>
      <w:r w:rsidRPr="007C5C27">
        <w:rPr>
          <w:sz w:val="22"/>
          <w:szCs w:val="22"/>
        </w:rPr>
        <w:t>was  sent</w:t>
      </w:r>
      <w:proofErr w:type="gramEnd"/>
      <w:r w:rsidRPr="007C5C27">
        <w:rPr>
          <w:sz w:val="22"/>
          <w:szCs w:val="22"/>
        </w:rPr>
        <w:t xml:space="preserve"> the questionnaire corresponding to their sponsor or provider type, the study recruitment brochure, the study introductory letter (including a list of documents they would need to have with them to answer some of the questions), and pretest instructions.  They were also sent a pre-paid Federal Express enveloped to return the completed pretest documents within one week of receipt.  Kokopelli staff then called each participant two days after sending the pretest package to ensure its receipt and to schedule a telephone cognitive debriefing, and remind the participant to complete the survey, mark and “X” next to any question that they were not sure about or had any questions about, and to jot down the time they began and completed </w:t>
      </w:r>
      <w:proofErr w:type="gramStart"/>
      <w:r w:rsidRPr="007C5C27">
        <w:rPr>
          <w:sz w:val="22"/>
          <w:szCs w:val="22"/>
        </w:rPr>
        <w:t>the  questionnaire</w:t>
      </w:r>
      <w:proofErr w:type="gramEnd"/>
      <w:r w:rsidRPr="007C5C27">
        <w:rPr>
          <w:sz w:val="22"/>
          <w:szCs w:val="22"/>
        </w:rPr>
        <w:t>,  noting separately the time they needed to compile necessary documents or consult with other staff to answer the survey questions.</w:t>
      </w:r>
    </w:p>
    <w:p w14:paraId="3A671D1E" w14:textId="77777777" w:rsidR="00E948B2" w:rsidRPr="007C5C27" w:rsidRDefault="00E948B2" w:rsidP="007C5C27">
      <w:pPr>
        <w:spacing w:after="200" w:line="324" w:lineRule="auto"/>
        <w:jc w:val="both"/>
        <w:rPr>
          <w:sz w:val="22"/>
          <w:szCs w:val="22"/>
        </w:rPr>
      </w:pPr>
      <w:r w:rsidRPr="007C5C27">
        <w:rPr>
          <w:sz w:val="22"/>
          <w:szCs w:val="22"/>
        </w:rPr>
        <w:lastRenderedPageBreak/>
        <w:t xml:space="preserve">All cognitive debriefing interviews were completed by telephone and lasted from 40 minutes to about an hour.  </w:t>
      </w:r>
      <w:proofErr w:type="gramStart"/>
      <w:r w:rsidRPr="007C5C27">
        <w:rPr>
          <w:sz w:val="22"/>
          <w:szCs w:val="22"/>
        </w:rPr>
        <w:t>All cognitive interviews were conducted by Ms. Vivian Gabor, an experienced survey methodologist</w:t>
      </w:r>
      <w:proofErr w:type="gramEnd"/>
      <w:r w:rsidRPr="007C5C27">
        <w:rPr>
          <w:sz w:val="22"/>
          <w:szCs w:val="22"/>
        </w:rPr>
        <w:t>.  During the telephone interviews, the interviewer began by reading an informed consent to participants.  The interviewer confirmed the amount of time the participant to complete (as written down by the participants on the returned survey instrument).  Then, the interviewer used a debriefing guide to lead the participant in a discussion to review their written responses to the survey questions, understand whether they understood each survey question intent, and to identify questions or terms in the response choice that were confusing or difficult to understand, identify common “other” response choices, and obtain suggestions for rewording the question or response options. Each interview lasted approximately one hour, and participants</w:t>
      </w:r>
      <w:r w:rsidR="00C445A3">
        <w:rPr>
          <w:sz w:val="22"/>
          <w:szCs w:val="22"/>
        </w:rPr>
        <w:t>’ organizations</w:t>
      </w:r>
      <w:r w:rsidRPr="007C5C27">
        <w:rPr>
          <w:sz w:val="22"/>
          <w:szCs w:val="22"/>
        </w:rPr>
        <w:t xml:space="preserve"> received a $25 honorarium</w:t>
      </w:r>
      <w:r w:rsidR="00C445A3">
        <w:rPr>
          <w:sz w:val="22"/>
          <w:szCs w:val="22"/>
        </w:rPr>
        <w:t xml:space="preserve"> af</w:t>
      </w:r>
      <w:r w:rsidRPr="007C5C27">
        <w:rPr>
          <w:sz w:val="22"/>
          <w:szCs w:val="22"/>
        </w:rPr>
        <w:t xml:space="preserve">ter completing the cognitive pretest interviews. </w:t>
      </w:r>
    </w:p>
    <w:p w14:paraId="20D4DF44" w14:textId="77777777" w:rsidR="00E948B2" w:rsidRPr="00CB6F9B" w:rsidRDefault="00E948B2" w:rsidP="00AE2BD0">
      <w:pPr>
        <w:jc w:val="both"/>
        <w:rPr>
          <w:b/>
          <w:color w:val="800000"/>
        </w:rPr>
      </w:pPr>
    </w:p>
    <w:p w14:paraId="2186059A" w14:textId="77777777" w:rsidR="00E948B2" w:rsidRPr="00CB6F9B" w:rsidRDefault="00E948B2" w:rsidP="00AE2BD0">
      <w:pPr>
        <w:spacing w:line="360" w:lineRule="auto"/>
        <w:jc w:val="both"/>
        <w:rPr>
          <w:rFonts w:ascii="Arial" w:hAnsi="Arial" w:cs="Arial"/>
          <w:b/>
          <w:color w:val="800000"/>
          <w:sz w:val="26"/>
          <w:szCs w:val="26"/>
        </w:rPr>
      </w:pPr>
      <w:r w:rsidRPr="00CB6F9B">
        <w:rPr>
          <w:rFonts w:ascii="Arial" w:hAnsi="Arial" w:cs="Arial"/>
          <w:b/>
          <w:color w:val="800000"/>
          <w:sz w:val="26"/>
          <w:szCs w:val="26"/>
        </w:rPr>
        <w:t xml:space="preserve">FINDINGS </w:t>
      </w:r>
    </w:p>
    <w:p w14:paraId="2D91ACE1" w14:textId="77777777" w:rsidR="00E948B2" w:rsidRPr="007C5C27" w:rsidRDefault="00E948B2" w:rsidP="007C5C27">
      <w:pPr>
        <w:spacing w:after="200" w:line="324" w:lineRule="auto"/>
        <w:jc w:val="both"/>
        <w:rPr>
          <w:sz w:val="22"/>
          <w:szCs w:val="22"/>
        </w:rPr>
      </w:pPr>
      <w:r w:rsidRPr="007C5C27">
        <w:rPr>
          <w:sz w:val="22"/>
          <w:szCs w:val="22"/>
        </w:rPr>
        <w:t>The cognitive interview participants found each of the survey instruments easy to complete.  The six sponsors reported that it took them, on average, 45 minutes to complete the questionnaire, including time needed to obtain based data from their electronic or paper-based systems.  The six center and three family day care home respondents each reported that it took them, on average, 52 minutes to complete the questionnaire and collect needed program data.   The length of time it took center versus family day care home providers did not vary considerably and none of the family day care home providers reported spending more than one hour to complete the survey.</w:t>
      </w:r>
    </w:p>
    <w:p w14:paraId="48A1F59A" w14:textId="77777777" w:rsidR="00CB6F9B" w:rsidRPr="007C5C27" w:rsidRDefault="00E948B2" w:rsidP="007C5C27">
      <w:pPr>
        <w:spacing w:after="200" w:line="324" w:lineRule="auto"/>
        <w:jc w:val="both"/>
        <w:rPr>
          <w:sz w:val="22"/>
          <w:szCs w:val="22"/>
        </w:rPr>
      </w:pPr>
      <w:r w:rsidRPr="007C5C27">
        <w:rPr>
          <w:sz w:val="22"/>
          <w:szCs w:val="22"/>
        </w:rPr>
        <w:t>Specific revisions to the sponsor and center and home instruments based on the findings from the cognitive interviews are summarized in the sections that follow.</w:t>
      </w:r>
    </w:p>
    <w:p w14:paraId="0857E1D3" w14:textId="77777777" w:rsidR="00CB6F9B" w:rsidRPr="00CB6F9B" w:rsidRDefault="00CB6F9B" w:rsidP="00CB6F9B">
      <w:pPr>
        <w:tabs>
          <w:tab w:val="right" w:pos="540"/>
        </w:tabs>
        <w:spacing w:after="240"/>
        <w:ind w:left="360" w:hanging="360"/>
        <w:rPr>
          <w:rFonts w:ascii="Arial" w:hAnsi="Arial" w:cs="Arial"/>
          <w:b/>
          <w:color w:val="800000"/>
          <w:sz w:val="26"/>
          <w:szCs w:val="26"/>
        </w:rPr>
      </w:pPr>
      <w:r>
        <w:rPr>
          <w:sz w:val="24"/>
          <w:szCs w:val="24"/>
        </w:rPr>
        <w:br w:type="page"/>
      </w:r>
      <w:r w:rsidRPr="00CC2E2F">
        <w:rPr>
          <w:rFonts w:ascii="Arial" w:hAnsi="Arial" w:cs="Arial"/>
          <w:b/>
          <w:color w:val="800000"/>
          <w:sz w:val="26"/>
          <w:szCs w:val="26"/>
        </w:rPr>
        <w:lastRenderedPageBreak/>
        <w:t>I.</w:t>
      </w:r>
      <w:r w:rsidRPr="00CB6F9B">
        <w:rPr>
          <w:rFonts w:ascii="Arial" w:hAnsi="Arial" w:cs="Arial"/>
          <w:color w:val="800000"/>
          <w:sz w:val="26"/>
          <w:szCs w:val="26"/>
        </w:rPr>
        <w:tab/>
      </w:r>
      <w:r>
        <w:rPr>
          <w:rFonts w:ascii="Arial" w:hAnsi="Arial" w:cs="Arial"/>
          <w:color w:val="800000"/>
          <w:sz w:val="26"/>
          <w:szCs w:val="26"/>
        </w:rPr>
        <w:tab/>
      </w:r>
      <w:r w:rsidRPr="00CB6F9B">
        <w:rPr>
          <w:rFonts w:ascii="Arial" w:hAnsi="Arial" w:cs="Arial"/>
          <w:b/>
          <w:color w:val="800000"/>
          <w:sz w:val="26"/>
          <w:szCs w:val="26"/>
        </w:rPr>
        <w:t>SPONSOR INSTRUMENT</w:t>
      </w:r>
      <w:r>
        <w:rPr>
          <w:rFonts w:ascii="Arial" w:hAnsi="Arial" w:cs="Arial"/>
          <w:b/>
          <w:color w:val="800000"/>
          <w:sz w:val="26"/>
          <w:szCs w:val="26"/>
        </w:rPr>
        <w:t xml:space="preserve">S: </w:t>
      </w:r>
      <w:r w:rsidRPr="00CB6F9B">
        <w:rPr>
          <w:rFonts w:ascii="Arial" w:hAnsi="Arial" w:cs="Arial"/>
          <w:b/>
          <w:color w:val="800000"/>
          <w:sz w:val="26"/>
          <w:szCs w:val="26"/>
        </w:rPr>
        <w:t xml:space="preserve">REVISIONS BASED ON PRETEST </w:t>
      </w:r>
      <w:r>
        <w:rPr>
          <w:rFonts w:ascii="Arial" w:hAnsi="Arial" w:cs="Arial"/>
          <w:b/>
          <w:color w:val="800000"/>
          <w:sz w:val="26"/>
          <w:szCs w:val="26"/>
        </w:rPr>
        <w:t>F</w:t>
      </w:r>
      <w:r w:rsidRPr="00CB6F9B">
        <w:rPr>
          <w:rFonts w:ascii="Arial" w:hAnsi="Arial" w:cs="Arial"/>
          <w:b/>
          <w:color w:val="800000"/>
          <w:sz w:val="26"/>
          <w:szCs w:val="26"/>
        </w:rPr>
        <w:t>INDINGS</w:t>
      </w:r>
    </w:p>
    <w:p w14:paraId="2E7F1D11" w14:textId="77777777" w:rsidR="00CB6F9B" w:rsidRPr="00CB6F9B" w:rsidRDefault="00CB6F9B" w:rsidP="00FD7940">
      <w:pPr>
        <w:pStyle w:val="ListParagraph"/>
        <w:spacing w:after="160"/>
        <w:ind w:left="0"/>
        <w:contextualSpacing w:val="0"/>
        <w:jc w:val="both"/>
        <w:rPr>
          <w:b/>
        </w:rPr>
      </w:pPr>
      <w:r w:rsidRPr="00CB6F9B">
        <w:rPr>
          <w:b/>
        </w:rPr>
        <w:t>Revisions Common Across Instruments</w:t>
      </w:r>
    </w:p>
    <w:p w14:paraId="5D8ADE9B" w14:textId="77777777" w:rsidR="00CB6F9B" w:rsidRPr="007C5C27" w:rsidRDefault="00CB6F9B" w:rsidP="00DF5D07">
      <w:pPr>
        <w:pStyle w:val="ListParagraph"/>
        <w:numPr>
          <w:ilvl w:val="0"/>
          <w:numId w:val="2"/>
        </w:numPr>
        <w:spacing w:after="200" w:line="276" w:lineRule="auto"/>
        <w:ind w:left="360"/>
        <w:jc w:val="both"/>
        <w:rPr>
          <w:rFonts w:ascii="Times New Roman" w:hAnsi="Times New Roman"/>
          <w:sz w:val="22"/>
          <w:szCs w:val="22"/>
        </w:rPr>
      </w:pPr>
      <w:r w:rsidRPr="007C5C27">
        <w:rPr>
          <w:rFonts w:ascii="Times New Roman" w:hAnsi="Times New Roman"/>
          <w:sz w:val="22"/>
          <w:szCs w:val="22"/>
        </w:rPr>
        <w:t>Added underlining of key words for emphasis in introductory text and questions</w:t>
      </w:r>
      <w:r w:rsidR="00A007BE">
        <w:rPr>
          <w:rFonts w:ascii="Times New Roman" w:hAnsi="Times New Roman"/>
          <w:sz w:val="22"/>
          <w:szCs w:val="22"/>
        </w:rPr>
        <w:t>.</w:t>
      </w:r>
    </w:p>
    <w:p w14:paraId="338ABA73" w14:textId="77777777" w:rsidR="00CB6F9B" w:rsidRPr="007C5C27" w:rsidRDefault="00CB6F9B" w:rsidP="00DF5D07">
      <w:pPr>
        <w:pStyle w:val="ListParagraph"/>
        <w:numPr>
          <w:ilvl w:val="0"/>
          <w:numId w:val="2"/>
        </w:numPr>
        <w:spacing w:after="200" w:line="276" w:lineRule="auto"/>
        <w:ind w:left="360"/>
        <w:jc w:val="both"/>
        <w:rPr>
          <w:rFonts w:ascii="Times New Roman" w:hAnsi="Times New Roman"/>
          <w:sz w:val="22"/>
          <w:szCs w:val="22"/>
        </w:rPr>
      </w:pPr>
      <w:r w:rsidRPr="007C5C27">
        <w:rPr>
          <w:rFonts w:ascii="Times New Roman" w:hAnsi="Times New Roman"/>
          <w:sz w:val="22"/>
          <w:szCs w:val="22"/>
        </w:rPr>
        <w:t>Clarified instructions at beginning of many of the sections</w:t>
      </w:r>
      <w:r w:rsidR="00A007BE">
        <w:rPr>
          <w:rFonts w:ascii="Times New Roman" w:hAnsi="Times New Roman"/>
          <w:sz w:val="22"/>
          <w:szCs w:val="22"/>
        </w:rPr>
        <w:t>.</w:t>
      </w:r>
    </w:p>
    <w:p w14:paraId="6C1F94F5" w14:textId="77777777" w:rsidR="00CB6F9B" w:rsidRPr="007C5C27" w:rsidRDefault="00CB6F9B" w:rsidP="00DF5D07">
      <w:pPr>
        <w:pStyle w:val="ListParagraph"/>
        <w:numPr>
          <w:ilvl w:val="0"/>
          <w:numId w:val="2"/>
        </w:numPr>
        <w:spacing w:after="200" w:line="276" w:lineRule="auto"/>
        <w:ind w:left="360"/>
        <w:jc w:val="both"/>
        <w:rPr>
          <w:rFonts w:ascii="Times New Roman" w:hAnsi="Times New Roman"/>
          <w:sz w:val="22"/>
          <w:szCs w:val="22"/>
        </w:rPr>
      </w:pPr>
      <w:r w:rsidRPr="007C5C27">
        <w:rPr>
          <w:rFonts w:ascii="Times New Roman" w:hAnsi="Times New Roman"/>
          <w:sz w:val="22"/>
          <w:szCs w:val="22"/>
        </w:rPr>
        <w:t>Fixed some skip patterns where needed or deleted skips where no longer relevant</w:t>
      </w:r>
      <w:r w:rsidR="00A007BE">
        <w:rPr>
          <w:rFonts w:ascii="Times New Roman" w:hAnsi="Times New Roman"/>
          <w:sz w:val="22"/>
          <w:szCs w:val="22"/>
        </w:rPr>
        <w:t>.</w:t>
      </w:r>
    </w:p>
    <w:p w14:paraId="12A26A47" w14:textId="77777777" w:rsidR="00CB6F9B" w:rsidRPr="007C5C27" w:rsidRDefault="00CB6F9B" w:rsidP="00DF5D07">
      <w:pPr>
        <w:pStyle w:val="ListParagraph"/>
        <w:numPr>
          <w:ilvl w:val="0"/>
          <w:numId w:val="2"/>
        </w:numPr>
        <w:spacing w:after="200" w:line="276" w:lineRule="auto"/>
        <w:ind w:left="360"/>
        <w:jc w:val="both"/>
        <w:rPr>
          <w:rFonts w:ascii="Times New Roman" w:hAnsi="Times New Roman"/>
          <w:b/>
          <w:i/>
          <w:sz w:val="22"/>
          <w:szCs w:val="22"/>
        </w:rPr>
      </w:pPr>
      <w:r w:rsidRPr="007C5C27">
        <w:rPr>
          <w:rFonts w:ascii="Times New Roman" w:hAnsi="Times New Roman"/>
          <w:sz w:val="22"/>
          <w:szCs w:val="22"/>
        </w:rPr>
        <w:t xml:space="preserve">Changed the word “provider” to child care “site” or child care “center” in the child care center (CCC) sponsor, Mixed sponsor, and Head Start sponsor surveys because respondents consider the word “provider” to </w:t>
      </w:r>
      <w:r w:rsidRPr="007C5C27">
        <w:rPr>
          <w:rFonts w:ascii="Times New Roman" w:hAnsi="Times New Roman"/>
          <w:sz w:val="22"/>
          <w:szCs w:val="22"/>
          <w:u w:val="single"/>
        </w:rPr>
        <w:t>only</w:t>
      </w:r>
      <w:r w:rsidRPr="007C5C27">
        <w:rPr>
          <w:rFonts w:ascii="Times New Roman" w:hAnsi="Times New Roman"/>
          <w:sz w:val="22"/>
          <w:szCs w:val="22"/>
        </w:rPr>
        <w:t xml:space="preserve"> refer to family day care homes.</w:t>
      </w:r>
    </w:p>
    <w:p w14:paraId="7BD3CF3A" w14:textId="77777777" w:rsidR="00CB6F9B" w:rsidRPr="007C5C27" w:rsidRDefault="00CB6F9B" w:rsidP="00DF5D07">
      <w:pPr>
        <w:pStyle w:val="ListParagraph"/>
        <w:numPr>
          <w:ilvl w:val="0"/>
          <w:numId w:val="2"/>
        </w:numPr>
        <w:spacing w:after="200" w:line="276" w:lineRule="auto"/>
        <w:ind w:left="360"/>
        <w:jc w:val="both"/>
        <w:rPr>
          <w:rFonts w:ascii="Times New Roman" w:hAnsi="Times New Roman"/>
          <w:b/>
          <w:i/>
          <w:sz w:val="22"/>
          <w:szCs w:val="22"/>
        </w:rPr>
      </w:pPr>
      <w:r w:rsidRPr="007C5C27">
        <w:rPr>
          <w:rFonts w:ascii="Times New Roman" w:hAnsi="Times New Roman"/>
          <w:sz w:val="22"/>
          <w:szCs w:val="22"/>
        </w:rPr>
        <w:t>A “don’t know” response choice was added to several of the questions in all the surveys.</w:t>
      </w:r>
    </w:p>
    <w:p w14:paraId="07C1CF12" w14:textId="77777777" w:rsidR="00CB6F9B" w:rsidRPr="007C5C27" w:rsidRDefault="00CB6F9B" w:rsidP="007C5C27">
      <w:pPr>
        <w:pStyle w:val="ListParagraph"/>
        <w:spacing w:after="200" w:line="276" w:lineRule="auto"/>
        <w:ind w:left="0"/>
        <w:jc w:val="both"/>
        <w:rPr>
          <w:rFonts w:ascii="Times New Roman" w:hAnsi="Times New Roman"/>
          <w:sz w:val="22"/>
          <w:szCs w:val="22"/>
        </w:rPr>
      </w:pPr>
    </w:p>
    <w:p w14:paraId="3131A7B4" w14:textId="77777777" w:rsidR="00CB6F9B" w:rsidRDefault="00CB6F9B" w:rsidP="00FD7940">
      <w:pPr>
        <w:pStyle w:val="ListParagraph"/>
        <w:spacing w:after="120"/>
        <w:ind w:left="0"/>
        <w:contextualSpacing w:val="0"/>
        <w:jc w:val="both"/>
        <w:rPr>
          <w:rFonts w:ascii="Times New Roman" w:hAnsi="Times New Roman"/>
          <w:b/>
          <w:i/>
        </w:rPr>
      </w:pPr>
      <w:r w:rsidRPr="00CB6F9B">
        <w:rPr>
          <w:b/>
        </w:rPr>
        <w:t>Revisions for Head Start Sponsor Instrument Only</w:t>
      </w:r>
    </w:p>
    <w:p w14:paraId="58FB66C7" w14:textId="77777777" w:rsidR="002B6524" w:rsidRPr="002B6524" w:rsidRDefault="00CB6F9B" w:rsidP="007C5C27">
      <w:pPr>
        <w:pStyle w:val="ListParagraph"/>
        <w:spacing w:after="200" w:line="324" w:lineRule="auto"/>
        <w:ind w:left="0"/>
        <w:contextualSpacing w:val="0"/>
        <w:jc w:val="both"/>
        <w:rPr>
          <w:rFonts w:ascii="Times New Roman" w:hAnsi="Times New Roman"/>
          <w:sz w:val="22"/>
          <w:szCs w:val="22"/>
        </w:rPr>
      </w:pPr>
      <w:r w:rsidRPr="007C5C27">
        <w:rPr>
          <w:rFonts w:ascii="Times New Roman" w:hAnsi="Times New Roman"/>
          <w:sz w:val="22"/>
          <w:szCs w:val="22"/>
        </w:rPr>
        <w:t>Because Early Head Start centers were not mentioned specifically in the draft, Head Start sponsors assumed they should not be included in their responses.  To address this issue we made changes both in the introductory text to the survey, to section titles and to the wording of individual questions.  In the introductory text for the Head Start sponsor survey, we added language clarifying that r</w:t>
      </w:r>
      <w:r w:rsidR="00CC2E2F" w:rsidRPr="007C5C27">
        <w:rPr>
          <w:rFonts w:ascii="Times New Roman" w:hAnsi="Times New Roman"/>
          <w:sz w:val="22"/>
          <w:szCs w:val="22"/>
        </w:rPr>
        <w:t>espondents who sponsor a mix of</w:t>
      </w:r>
      <w:r w:rsidRPr="007C5C27">
        <w:rPr>
          <w:rFonts w:ascii="Times New Roman" w:hAnsi="Times New Roman"/>
          <w:sz w:val="22"/>
          <w:szCs w:val="22"/>
        </w:rPr>
        <w:t xml:space="preserve"> Head Start and Early Head Start centers should include both in their responses.  The word</w:t>
      </w:r>
      <w:r w:rsidR="00625AA6">
        <w:rPr>
          <w:rFonts w:ascii="Times New Roman" w:hAnsi="Times New Roman"/>
          <w:sz w:val="22"/>
          <w:szCs w:val="22"/>
        </w:rPr>
        <w:t>s “Early Head Start centers” were</w:t>
      </w:r>
      <w:r w:rsidRPr="007C5C27">
        <w:rPr>
          <w:rFonts w:ascii="Times New Roman" w:hAnsi="Times New Roman"/>
          <w:sz w:val="22"/>
          <w:szCs w:val="22"/>
        </w:rPr>
        <w:t xml:space="preserve"> also added to several questions to remind respondents that they should include these centers in their response.</w:t>
      </w:r>
    </w:p>
    <w:p w14:paraId="3FA2B796" w14:textId="77777777" w:rsidR="00CB6F9B" w:rsidRPr="00CB6F9B" w:rsidRDefault="00CB6F9B" w:rsidP="00FD7940">
      <w:pPr>
        <w:pStyle w:val="ListParagraph"/>
        <w:spacing w:after="160"/>
        <w:ind w:left="0"/>
        <w:contextualSpacing w:val="0"/>
        <w:jc w:val="both"/>
        <w:rPr>
          <w:b/>
        </w:rPr>
      </w:pPr>
      <w:proofErr w:type="gramStart"/>
      <w:r w:rsidRPr="00CB6F9B">
        <w:rPr>
          <w:b/>
        </w:rPr>
        <w:t>Section by Section</w:t>
      </w:r>
      <w:proofErr w:type="gramEnd"/>
      <w:r w:rsidRPr="00CB6F9B">
        <w:rPr>
          <w:b/>
        </w:rPr>
        <w:t xml:space="preserve"> Findings and Revisions</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CB6F9B" w14:paraId="5407BB49" w14:textId="77777777" w:rsidTr="00DF5D07">
        <w:trPr>
          <w:trHeight w:val="233"/>
        </w:trPr>
        <w:tc>
          <w:tcPr>
            <w:tcW w:w="8748" w:type="dxa"/>
            <w:shd w:val="clear" w:color="auto" w:fill="auto"/>
          </w:tcPr>
          <w:p w14:paraId="6069C06B" w14:textId="77777777" w:rsidR="00CB6F9B" w:rsidRPr="00DF5D07" w:rsidRDefault="006B01A7" w:rsidP="00DF5D07">
            <w:pPr>
              <w:pStyle w:val="ListParagraph"/>
              <w:ind w:left="0"/>
              <w:jc w:val="both"/>
              <w:rPr>
                <w:rFonts w:ascii="Times New Roman" w:hAnsi="Times New Roman"/>
                <w:sz w:val="22"/>
                <w:szCs w:val="22"/>
              </w:rPr>
            </w:pPr>
            <w:r w:rsidRPr="00DF5D07">
              <w:rPr>
                <w:rFonts w:ascii="Times New Roman" w:hAnsi="Times New Roman"/>
                <w:sz w:val="22"/>
                <w:szCs w:val="22"/>
              </w:rPr>
              <w:t>Important</w:t>
            </w:r>
            <w:r w:rsidR="00CB6F9B" w:rsidRPr="00DF5D07">
              <w:rPr>
                <w:rFonts w:ascii="Times New Roman" w:hAnsi="Times New Roman"/>
                <w:sz w:val="22"/>
                <w:szCs w:val="22"/>
              </w:rPr>
              <w:t xml:space="preserve">:  The question numbering referenced below reflects the numbering in the current revised draft instruments, except where otherwise noted. </w:t>
            </w:r>
          </w:p>
        </w:tc>
      </w:tr>
    </w:tbl>
    <w:p w14:paraId="47A8C75F" w14:textId="77777777" w:rsidR="00CB6F9B" w:rsidRDefault="00CB6F9B" w:rsidP="00CB6F9B">
      <w:pPr>
        <w:pStyle w:val="ListParagraph"/>
        <w:ind w:left="0"/>
        <w:jc w:val="both"/>
        <w:rPr>
          <w:rFonts w:ascii="Times New Roman" w:hAnsi="Times New Roman"/>
          <w:b/>
          <w:u w:val="single"/>
        </w:rPr>
      </w:pPr>
    </w:p>
    <w:p w14:paraId="30F557E9" w14:textId="77777777" w:rsidR="00CB6F9B" w:rsidRPr="00CB6F9B" w:rsidRDefault="00CB6F9B" w:rsidP="00FD7940">
      <w:pPr>
        <w:pStyle w:val="ListParagraph"/>
        <w:tabs>
          <w:tab w:val="left" w:pos="540"/>
        </w:tabs>
        <w:spacing w:after="160"/>
        <w:ind w:left="0"/>
        <w:contextualSpacing w:val="0"/>
        <w:jc w:val="both"/>
        <w:rPr>
          <w:b/>
          <w:i/>
          <w:sz w:val="22"/>
          <w:szCs w:val="22"/>
        </w:rPr>
      </w:pPr>
      <w:r w:rsidRPr="00CB6F9B">
        <w:rPr>
          <w:b/>
          <w:i/>
          <w:sz w:val="22"/>
          <w:szCs w:val="22"/>
        </w:rPr>
        <w:t>General Characteristics of Sponsoring Organization</w:t>
      </w:r>
    </w:p>
    <w:p w14:paraId="4F3A5BA9" w14:textId="77777777" w:rsidR="00CB6F9B" w:rsidRPr="007C5C27" w:rsidRDefault="00CB6F9B" w:rsidP="00DF5D07">
      <w:pPr>
        <w:pStyle w:val="ListParagraph"/>
        <w:numPr>
          <w:ilvl w:val="0"/>
          <w:numId w:val="1"/>
        </w:numPr>
        <w:spacing w:line="324" w:lineRule="auto"/>
        <w:jc w:val="both"/>
        <w:rPr>
          <w:rFonts w:ascii="Times New Roman" w:hAnsi="Times New Roman"/>
          <w:sz w:val="22"/>
          <w:szCs w:val="22"/>
        </w:rPr>
      </w:pPr>
      <w:r w:rsidRPr="007C5C27">
        <w:rPr>
          <w:rFonts w:ascii="Times New Roman" w:hAnsi="Times New Roman"/>
          <w:sz w:val="22"/>
          <w:szCs w:val="22"/>
        </w:rPr>
        <w:t xml:space="preserve">CCC sponsors indicated that some sites are mixed At-risk and regular CCC sites so question should be referred to as sites participating in At-risk rather than “At-Risk centers.” </w:t>
      </w:r>
    </w:p>
    <w:p w14:paraId="0CDB5051" w14:textId="77777777" w:rsidR="00CB6F9B" w:rsidRPr="007C5C27" w:rsidRDefault="00CB6F9B" w:rsidP="00324B23">
      <w:pPr>
        <w:spacing w:line="324" w:lineRule="auto"/>
        <w:ind w:firstLine="360"/>
        <w:contextualSpacing/>
        <w:jc w:val="both"/>
        <w:rPr>
          <w:sz w:val="22"/>
          <w:szCs w:val="22"/>
          <w:u w:val="single"/>
        </w:rPr>
      </w:pPr>
      <w:r w:rsidRPr="007C5C27">
        <w:rPr>
          <w:sz w:val="22"/>
          <w:szCs w:val="22"/>
          <w:u w:val="single"/>
        </w:rPr>
        <w:t>Revision</w:t>
      </w:r>
    </w:p>
    <w:p w14:paraId="54A4F8CF" w14:textId="77777777" w:rsidR="00CB6F9B" w:rsidRPr="002B6524" w:rsidRDefault="00CC2E2F" w:rsidP="00DF5D07">
      <w:pPr>
        <w:pStyle w:val="ListParagraph"/>
        <w:numPr>
          <w:ilvl w:val="0"/>
          <w:numId w:val="3"/>
        </w:numPr>
        <w:spacing w:after="200"/>
        <w:ind w:left="720"/>
        <w:jc w:val="both"/>
        <w:rPr>
          <w:rFonts w:ascii="Times New Roman" w:hAnsi="Times New Roman"/>
          <w:sz w:val="22"/>
          <w:szCs w:val="22"/>
        </w:rPr>
      </w:pPr>
      <w:r w:rsidRPr="007C5C27">
        <w:rPr>
          <w:rFonts w:ascii="Times New Roman" w:hAnsi="Times New Roman"/>
          <w:sz w:val="22"/>
          <w:szCs w:val="22"/>
        </w:rPr>
        <w:t xml:space="preserve"> </w:t>
      </w:r>
      <w:r w:rsidR="00CB6F9B" w:rsidRPr="007C5C27">
        <w:rPr>
          <w:rFonts w:ascii="Times New Roman" w:hAnsi="Times New Roman"/>
          <w:sz w:val="22"/>
          <w:szCs w:val="22"/>
        </w:rPr>
        <w:t xml:space="preserve">Q 5d of </w:t>
      </w:r>
      <w:r w:rsidR="00B369BE">
        <w:rPr>
          <w:rFonts w:ascii="Times New Roman" w:hAnsi="Times New Roman"/>
          <w:sz w:val="22"/>
          <w:szCs w:val="22"/>
        </w:rPr>
        <w:t xml:space="preserve">the </w:t>
      </w:r>
      <w:r w:rsidR="00CB6F9B" w:rsidRPr="007C5C27">
        <w:rPr>
          <w:rFonts w:ascii="Times New Roman" w:hAnsi="Times New Roman"/>
          <w:sz w:val="22"/>
          <w:szCs w:val="22"/>
        </w:rPr>
        <w:t>CCC sponsor survey changed from “How many of these centers were At-Risk Afterschool centers?” to “</w:t>
      </w:r>
      <w:r w:rsidR="00CB6F9B" w:rsidRPr="007C5C27">
        <w:rPr>
          <w:rFonts w:ascii="Times New Roman" w:hAnsi="Times New Roman"/>
          <w:i/>
          <w:sz w:val="22"/>
          <w:szCs w:val="22"/>
        </w:rPr>
        <w:t>How many of these centers were sites that participated in the At-Risk Afterschool component of CACFP?</w:t>
      </w:r>
    </w:p>
    <w:p w14:paraId="57E9FEAE" w14:textId="77777777" w:rsidR="002B6524" w:rsidRPr="007C5C27" w:rsidRDefault="002B6524" w:rsidP="002B6524">
      <w:pPr>
        <w:pStyle w:val="ListParagraph"/>
        <w:spacing w:after="200" w:line="324" w:lineRule="auto"/>
        <w:jc w:val="both"/>
        <w:rPr>
          <w:rFonts w:ascii="Times New Roman" w:hAnsi="Times New Roman"/>
          <w:sz w:val="22"/>
          <w:szCs w:val="22"/>
        </w:rPr>
      </w:pPr>
    </w:p>
    <w:p w14:paraId="46DC3F1D" w14:textId="77777777" w:rsidR="00CB6F9B" w:rsidRPr="007C5C27" w:rsidRDefault="00CB6F9B" w:rsidP="00DF5D07">
      <w:pPr>
        <w:pStyle w:val="ListParagraph"/>
        <w:numPr>
          <w:ilvl w:val="0"/>
          <w:numId w:val="1"/>
        </w:numPr>
        <w:spacing w:after="200" w:line="324" w:lineRule="auto"/>
        <w:jc w:val="both"/>
        <w:rPr>
          <w:rFonts w:ascii="Times New Roman" w:hAnsi="Times New Roman"/>
          <w:sz w:val="22"/>
          <w:szCs w:val="22"/>
        </w:rPr>
      </w:pPr>
      <w:r w:rsidRPr="007C5C27">
        <w:rPr>
          <w:rFonts w:ascii="Times New Roman" w:hAnsi="Times New Roman"/>
          <w:sz w:val="22"/>
          <w:szCs w:val="22"/>
        </w:rPr>
        <w:t>Respondent from New York City explained that they use the term “city borough” rather than town or county to describe geographic areas within New York City.</w:t>
      </w:r>
    </w:p>
    <w:p w14:paraId="0A6E1694" w14:textId="77777777" w:rsidR="00CB6F9B" w:rsidRPr="007C5C27" w:rsidRDefault="00CB6F9B" w:rsidP="00324B23">
      <w:pPr>
        <w:pStyle w:val="ListParagraph"/>
        <w:spacing w:after="200" w:line="324" w:lineRule="auto"/>
        <w:ind w:left="360"/>
        <w:jc w:val="both"/>
        <w:rPr>
          <w:rFonts w:ascii="Times New Roman" w:hAnsi="Times New Roman"/>
          <w:sz w:val="22"/>
          <w:szCs w:val="22"/>
          <w:u w:val="single"/>
        </w:rPr>
      </w:pPr>
      <w:r w:rsidRPr="007C5C27">
        <w:rPr>
          <w:rFonts w:ascii="Times New Roman" w:hAnsi="Times New Roman"/>
          <w:sz w:val="22"/>
          <w:szCs w:val="22"/>
          <w:u w:val="single"/>
        </w:rPr>
        <w:t>Revision</w:t>
      </w:r>
    </w:p>
    <w:p w14:paraId="3C64D37A" w14:textId="77777777" w:rsidR="00CB6F9B" w:rsidRPr="007C5C27" w:rsidRDefault="00F37F68" w:rsidP="00DF5D07">
      <w:pPr>
        <w:pStyle w:val="ListParagraph"/>
        <w:numPr>
          <w:ilvl w:val="0"/>
          <w:numId w:val="4"/>
        </w:numPr>
        <w:spacing w:after="200"/>
        <w:ind w:left="720"/>
        <w:jc w:val="both"/>
        <w:rPr>
          <w:rFonts w:ascii="Times New Roman" w:hAnsi="Times New Roman"/>
          <w:i/>
          <w:sz w:val="22"/>
          <w:szCs w:val="22"/>
        </w:rPr>
      </w:pPr>
      <w:r w:rsidRPr="007C5C27">
        <w:rPr>
          <w:rFonts w:ascii="Times New Roman" w:hAnsi="Times New Roman"/>
          <w:sz w:val="22"/>
          <w:szCs w:val="22"/>
        </w:rPr>
        <w:t xml:space="preserve">Added new response </w:t>
      </w:r>
      <w:proofErr w:type="gramStart"/>
      <w:r w:rsidRPr="007C5C27">
        <w:rPr>
          <w:rFonts w:ascii="Times New Roman" w:hAnsi="Times New Roman"/>
          <w:sz w:val="22"/>
          <w:szCs w:val="22"/>
        </w:rPr>
        <w:t>choice  to</w:t>
      </w:r>
      <w:proofErr w:type="gramEnd"/>
      <w:r w:rsidRPr="007C5C27">
        <w:rPr>
          <w:rFonts w:ascii="Times New Roman" w:hAnsi="Times New Roman"/>
          <w:sz w:val="22"/>
          <w:szCs w:val="22"/>
        </w:rPr>
        <w:t xml:space="preserve"> Q 8 in </w:t>
      </w:r>
      <w:r>
        <w:rPr>
          <w:rFonts w:ascii="Times New Roman" w:hAnsi="Times New Roman"/>
          <w:sz w:val="22"/>
          <w:szCs w:val="22"/>
        </w:rPr>
        <w:t xml:space="preserve">the </w:t>
      </w:r>
      <w:r w:rsidRPr="007C5C27">
        <w:rPr>
          <w:rFonts w:ascii="Times New Roman" w:hAnsi="Times New Roman"/>
          <w:sz w:val="22"/>
          <w:szCs w:val="22"/>
        </w:rPr>
        <w:t xml:space="preserve">CCC sponsor survey, Q 7 in </w:t>
      </w:r>
      <w:r>
        <w:rPr>
          <w:rFonts w:ascii="Times New Roman" w:hAnsi="Times New Roman"/>
          <w:sz w:val="22"/>
          <w:szCs w:val="22"/>
        </w:rPr>
        <w:t xml:space="preserve">the </w:t>
      </w:r>
      <w:r w:rsidRPr="007C5C27">
        <w:rPr>
          <w:rFonts w:ascii="Times New Roman" w:hAnsi="Times New Roman"/>
          <w:sz w:val="22"/>
          <w:szCs w:val="22"/>
        </w:rPr>
        <w:t xml:space="preserve">Head Start sponsor survey, and Q </w:t>
      </w:r>
      <w:r w:rsidR="0052256E">
        <w:rPr>
          <w:rFonts w:ascii="Times New Roman" w:hAnsi="Times New Roman"/>
          <w:sz w:val="22"/>
          <w:szCs w:val="22"/>
        </w:rPr>
        <w:t>7</w:t>
      </w:r>
      <w:r w:rsidRPr="007C5C27">
        <w:rPr>
          <w:rFonts w:ascii="Times New Roman" w:hAnsi="Times New Roman"/>
          <w:sz w:val="22"/>
          <w:szCs w:val="22"/>
        </w:rPr>
        <w:t xml:space="preserve"> in </w:t>
      </w:r>
      <w:r>
        <w:rPr>
          <w:rFonts w:ascii="Times New Roman" w:hAnsi="Times New Roman"/>
          <w:sz w:val="22"/>
          <w:szCs w:val="22"/>
        </w:rPr>
        <w:t xml:space="preserve">the </w:t>
      </w:r>
      <w:r w:rsidRPr="007C5C27">
        <w:rPr>
          <w:rFonts w:ascii="Times New Roman" w:hAnsi="Times New Roman"/>
          <w:sz w:val="22"/>
          <w:szCs w:val="22"/>
        </w:rPr>
        <w:t>FDCH sponsor survey “Part of a city borough” ; and revised two response choices to add city borough: “</w:t>
      </w:r>
      <w:r w:rsidRPr="007C5C27">
        <w:rPr>
          <w:rFonts w:ascii="Times New Roman" w:hAnsi="Times New Roman"/>
          <w:i/>
          <w:sz w:val="22"/>
          <w:szCs w:val="22"/>
        </w:rPr>
        <w:t xml:space="preserve">An entire county </w:t>
      </w:r>
      <w:r w:rsidRPr="007C5C27">
        <w:rPr>
          <w:rFonts w:ascii="Times New Roman" w:hAnsi="Times New Roman"/>
          <w:i/>
          <w:sz w:val="22"/>
          <w:szCs w:val="22"/>
          <w:u w:val="single"/>
        </w:rPr>
        <w:t>or city borough</w:t>
      </w:r>
      <w:r w:rsidRPr="007C5C27">
        <w:rPr>
          <w:rFonts w:ascii="Times New Roman" w:hAnsi="Times New Roman"/>
          <w:sz w:val="22"/>
          <w:szCs w:val="22"/>
        </w:rPr>
        <w:t xml:space="preserve">” and </w:t>
      </w:r>
      <w:r w:rsidRPr="007C5C27">
        <w:rPr>
          <w:rFonts w:ascii="Times New Roman" w:hAnsi="Times New Roman"/>
          <w:i/>
          <w:sz w:val="22"/>
          <w:szCs w:val="22"/>
        </w:rPr>
        <w:t xml:space="preserve">“A group of counties </w:t>
      </w:r>
      <w:r w:rsidRPr="007C5C27">
        <w:rPr>
          <w:rFonts w:ascii="Times New Roman" w:hAnsi="Times New Roman"/>
          <w:i/>
          <w:sz w:val="22"/>
          <w:szCs w:val="22"/>
          <w:u w:val="single"/>
        </w:rPr>
        <w:t>or city boroughs</w:t>
      </w:r>
      <w:r w:rsidRPr="007C5C27">
        <w:rPr>
          <w:rFonts w:ascii="Times New Roman" w:hAnsi="Times New Roman"/>
          <w:i/>
          <w:sz w:val="22"/>
          <w:szCs w:val="22"/>
        </w:rPr>
        <w:t>”</w:t>
      </w:r>
      <w:r>
        <w:rPr>
          <w:rFonts w:ascii="Times New Roman" w:hAnsi="Times New Roman"/>
          <w:i/>
          <w:sz w:val="22"/>
          <w:szCs w:val="22"/>
        </w:rPr>
        <w:t>.</w:t>
      </w:r>
      <w:r w:rsidRPr="007C5C27">
        <w:rPr>
          <w:rFonts w:ascii="Times New Roman" w:hAnsi="Times New Roman"/>
          <w:i/>
          <w:sz w:val="22"/>
          <w:szCs w:val="22"/>
        </w:rPr>
        <w:t xml:space="preserve"> </w:t>
      </w:r>
    </w:p>
    <w:p w14:paraId="0311D381" w14:textId="77777777" w:rsidR="00CB6F9B" w:rsidRPr="007C5C27" w:rsidRDefault="00CB6F9B" w:rsidP="007C5C27">
      <w:pPr>
        <w:pStyle w:val="ListParagraph"/>
        <w:spacing w:after="200" w:line="324" w:lineRule="auto"/>
        <w:ind w:left="0"/>
        <w:jc w:val="both"/>
        <w:rPr>
          <w:rFonts w:ascii="Times New Roman" w:hAnsi="Times New Roman"/>
          <w:b/>
          <w:color w:val="0070C0"/>
          <w:sz w:val="22"/>
          <w:szCs w:val="22"/>
        </w:rPr>
      </w:pPr>
    </w:p>
    <w:p w14:paraId="5DEBA9B8" w14:textId="77777777" w:rsidR="00CB6F9B" w:rsidRPr="007C5C27" w:rsidRDefault="00CB6F9B" w:rsidP="00DF5D07">
      <w:pPr>
        <w:pStyle w:val="ListParagraph"/>
        <w:numPr>
          <w:ilvl w:val="0"/>
          <w:numId w:val="1"/>
        </w:numPr>
        <w:spacing w:after="200" w:line="324" w:lineRule="auto"/>
        <w:jc w:val="both"/>
        <w:rPr>
          <w:rFonts w:ascii="Times New Roman" w:hAnsi="Times New Roman"/>
          <w:sz w:val="22"/>
          <w:szCs w:val="22"/>
        </w:rPr>
      </w:pPr>
      <w:r w:rsidRPr="007C5C27">
        <w:rPr>
          <w:rFonts w:ascii="Times New Roman" w:hAnsi="Times New Roman"/>
          <w:sz w:val="22"/>
          <w:szCs w:val="22"/>
        </w:rPr>
        <w:t xml:space="preserve">Several respondents misinterpreted the question about sponsors managing other USDA food and nutrition programs because of the use of the word “participate” in the draft instrument.  When participate was changed to manage or administer they understood question intent. </w:t>
      </w:r>
    </w:p>
    <w:p w14:paraId="34DAD7FB" w14:textId="77777777" w:rsidR="003E285E" w:rsidRDefault="003E285E" w:rsidP="00324B23">
      <w:pPr>
        <w:pStyle w:val="ListParagraph"/>
        <w:spacing w:after="200" w:line="324" w:lineRule="auto"/>
        <w:ind w:left="360"/>
        <w:jc w:val="both"/>
        <w:rPr>
          <w:rFonts w:ascii="Times New Roman" w:hAnsi="Times New Roman"/>
          <w:sz w:val="22"/>
          <w:szCs w:val="22"/>
          <w:u w:val="single"/>
        </w:rPr>
      </w:pPr>
    </w:p>
    <w:p w14:paraId="4A9C8463" w14:textId="77777777" w:rsidR="00CB6F9B" w:rsidRPr="007C5C27" w:rsidRDefault="00CB6F9B" w:rsidP="00324B23">
      <w:pPr>
        <w:pStyle w:val="ListParagraph"/>
        <w:spacing w:after="200" w:line="324" w:lineRule="auto"/>
        <w:ind w:left="360"/>
        <w:jc w:val="both"/>
        <w:rPr>
          <w:rFonts w:ascii="Times New Roman" w:hAnsi="Times New Roman"/>
          <w:b/>
          <w:color w:val="0070C0"/>
          <w:sz w:val="22"/>
          <w:szCs w:val="22"/>
          <w:u w:val="single"/>
        </w:rPr>
      </w:pPr>
      <w:r w:rsidRPr="007C5C27">
        <w:rPr>
          <w:rFonts w:ascii="Times New Roman" w:hAnsi="Times New Roman"/>
          <w:sz w:val="22"/>
          <w:szCs w:val="22"/>
          <w:u w:val="single"/>
        </w:rPr>
        <w:lastRenderedPageBreak/>
        <w:t>Revision</w:t>
      </w:r>
    </w:p>
    <w:p w14:paraId="718F9963" w14:textId="77777777" w:rsidR="00CB6F9B" w:rsidRPr="007C5C27" w:rsidRDefault="00CB6F9B" w:rsidP="00DF5D07">
      <w:pPr>
        <w:pStyle w:val="ListParagraph"/>
        <w:numPr>
          <w:ilvl w:val="0"/>
          <w:numId w:val="5"/>
        </w:numPr>
        <w:spacing w:after="200"/>
        <w:ind w:left="720"/>
        <w:jc w:val="both"/>
        <w:rPr>
          <w:rFonts w:ascii="Times New Roman" w:hAnsi="Times New Roman"/>
          <w:sz w:val="22"/>
          <w:szCs w:val="22"/>
        </w:rPr>
      </w:pPr>
      <w:r w:rsidRPr="00B369BE">
        <w:rPr>
          <w:rFonts w:ascii="Times New Roman" w:hAnsi="Times New Roman"/>
          <w:sz w:val="22"/>
          <w:szCs w:val="22"/>
        </w:rPr>
        <w:t xml:space="preserve">In </w:t>
      </w:r>
      <w:r w:rsidRPr="007C5C27">
        <w:rPr>
          <w:rFonts w:ascii="Times New Roman" w:hAnsi="Times New Roman"/>
          <w:sz w:val="22"/>
          <w:szCs w:val="22"/>
        </w:rPr>
        <w:t xml:space="preserve">Q 10 and 10a in </w:t>
      </w:r>
      <w:r w:rsidR="00B369BE">
        <w:rPr>
          <w:rFonts w:ascii="Times New Roman" w:hAnsi="Times New Roman"/>
          <w:sz w:val="22"/>
          <w:szCs w:val="22"/>
        </w:rPr>
        <w:t xml:space="preserve">the </w:t>
      </w:r>
      <w:r w:rsidRPr="007C5C27">
        <w:rPr>
          <w:rFonts w:ascii="Times New Roman" w:hAnsi="Times New Roman"/>
          <w:sz w:val="22"/>
          <w:szCs w:val="22"/>
        </w:rPr>
        <w:t xml:space="preserve">CCC sponsor survey, Q9 and 9a in </w:t>
      </w:r>
      <w:r w:rsidR="00B369BE">
        <w:rPr>
          <w:rFonts w:ascii="Times New Roman" w:hAnsi="Times New Roman"/>
          <w:sz w:val="22"/>
          <w:szCs w:val="22"/>
        </w:rPr>
        <w:t xml:space="preserve">the </w:t>
      </w:r>
      <w:r w:rsidRPr="007C5C27">
        <w:rPr>
          <w:rFonts w:ascii="Times New Roman" w:hAnsi="Times New Roman"/>
          <w:sz w:val="22"/>
          <w:szCs w:val="22"/>
        </w:rPr>
        <w:t xml:space="preserve">HS sponsor survey, and Q 8 and 8a in </w:t>
      </w:r>
      <w:r w:rsidR="00B369BE">
        <w:rPr>
          <w:rFonts w:ascii="Times New Roman" w:hAnsi="Times New Roman"/>
          <w:sz w:val="22"/>
          <w:szCs w:val="22"/>
        </w:rPr>
        <w:t xml:space="preserve">the </w:t>
      </w:r>
      <w:r w:rsidRPr="007C5C27">
        <w:rPr>
          <w:rFonts w:ascii="Times New Roman" w:hAnsi="Times New Roman"/>
          <w:sz w:val="22"/>
          <w:szCs w:val="22"/>
        </w:rPr>
        <w:t xml:space="preserve">FDCH sponsor survey </w:t>
      </w:r>
      <w:r w:rsidRPr="007C5C27">
        <w:rPr>
          <w:rFonts w:ascii="Times New Roman" w:hAnsi="Times New Roman"/>
          <w:i/>
          <w:sz w:val="22"/>
          <w:szCs w:val="22"/>
        </w:rPr>
        <w:t>“participate</w:t>
      </w:r>
      <w:r w:rsidRPr="007C5C27">
        <w:rPr>
          <w:rFonts w:ascii="Times New Roman" w:hAnsi="Times New Roman"/>
          <w:sz w:val="22"/>
          <w:szCs w:val="22"/>
        </w:rPr>
        <w:t xml:space="preserve">” </w:t>
      </w:r>
      <w:r w:rsidR="00B369BE">
        <w:rPr>
          <w:rFonts w:ascii="Times New Roman" w:hAnsi="Times New Roman"/>
          <w:sz w:val="22"/>
          <w:szCs w:val="22"/>
        </w:rPr>
        <w:t xml:space="preserve">was changed </w:t>
      </w:r>
      <w:r w:rsidRPr="007C5C27">
        <w:rPr>
          <w:rFonts w:ascii="Times New Roman" w:hAnsi="Times New Roman"/>
          <w:sz w:val="22"/>
          <w:szCs w:val="22"/>
        </w:rPr>
        <w:t>to “</w:t>
      </w:r>
      <w:r w:rsidRPr="007C5C27">
        <w:rPr>
          <w:rFonts w:ascii="Times New Roman" w:hAnsi="Times New Roman"/>
          <w:i/>
          <w:sz w:val="22"/>
          <w:szCs w:val="22"/>
        </w:rPr>
        <w:t>manage or administer</w:t>
      </w:r>
      <w:r w:rsidRPr="007C5C27">
        <w:rPr>
          <w:rFonts w:ascii="Times New Roman" w:hAnsi="Times New Roman"/>
          <w:sz w:val="22"/>
          <w:szCs w:val="22"/>
        </w:rPr>
        <w:t>”</w:t>
      </w:r>
      <w:r w:rsidR="00A007BE">
        <w:rPr>
          <w:rFonts w:ascii="Times New Roman" w:hAnsi="Times New Roman"/>
          <w:sz w:val="22"/>
          <w:szCs w:val="22"/>
        </w:rPr>
        <w:t>.</w:t>
      </w:r>
    </w:p>
    <w:p w14:paraId="2CFC597C" w14:textId="77777777" w:rsidR="00CB6F9B" w:rsidRPr="007C5C27" w:rsidRDefault="00CB6F9B" w:rsidP="007C5C27">
      <w:pPr>
        <w:pStyle w:val="ListParagraph"/>
        <w:tabs>
          <w:tab w:val="left" w:pos="1350"/>
        </w:tabs>
        <w:spacing w:after="200" w:line="324" w:lineRule="auto"/>
        <w:ind w:left="0"/>
        <w:jc w:val="both"/>
        <w:rPr>
          <w:rFonts w:ascii="Times New Roman" w:hAnsi="Times New Roman"/>
          <w:i/>
          <w:sz w:val="22"/>
          <w:szCs w:val="22"/>
          <w:u w:val="single"/>
        </w:rPr>
      </w:pPr>
    </w:p>
    <w:p w14:paraId="6801C0E3" w14:textId="77777777" w:rsidR="00CB6F9B" w:rsidRPr="007C5C27" w:rsidRDefault="00CB6F9B" w:rsidP="00DF5D07">
      <w:pPr>
        <w:pStyle w:val="ListParagraph"/>
        <w:numPr>
          <w:ilvl w:val="0"/>
          <w:numId w:val="1"/>
        </w:numPr>
        <w:spacing w:after="200" w:line="324" w:lineRule="auto"/>
        <w:jc w:val="both"/>
        <w:rPr>
          <w:rFonts w:ascii="Times New Roman" w:hAnsi="Times New Roman"/>
          <w:sz w:val="22"/>
          <w:szCs w:val="22"/>
        </w:rPr>
      </w:pPr>
      <w:r w:rsidRPr="007C5C27">
        <w:rPr>
          <w:rFonts w:ascii="Times New Roman" w:hAnsi="Times New Roman"/>
          <w:sz w:val="22"/>
          <w:szCs w:val="22"/>
        </w:rPr>
        <w:t>Several respondents noted that the list of response choices about non-USDA programs provided are “services” not “programs” and using the words “programs” limited their understanding of the question.</w:t>
      </w:r>
    </w:p>
    <w:p w14:paraId="2651B250" w14:textId="77777777" w:rsidR="00CB6F9B" w:rsidRPr="007C5C27" w:rsidRDefault="00CB6F9B" w:rsidP="007C5C27">
      <w:pPr>
        <w:pStyle w:val="ListParagraph"/>
        <w:spacing w:after="200" w:line="324" w:lineRule="auto"/>
        <w:ind w:left="360"/>
        <w:jc w:val="both"/>
        <w:rPr>
          <w:rFonts w:ascii="Times New Roman" w:hAnsi="Times New Roman"/>
          <w:sz w:val="22"/>
          <w:szCs w:val="22"/>
          <w:u w:val="single"/>
        </w:rPr>
      </w:pPr>
      <w:r w:rsidRPr="007C5C27">
        <w:rPr>
          <w:rFonts w:ascii="Times New Roman" w:hAnsi="Times New Roman"/>
          <w:sz w:val="22"/>
          <w:szCs w:val="22"/>
          <w:u w:val="single"/>
        </w:rPr>
        <w:t>Revision</w:t>
      </w:r>
    </w:p>
    <w:p w14:paraId="2732657B" w14:textId="77777777" w:rsidR="00CB6F9B" w:rsidRPr="002B6524" w:rsidRDefault="00CB6F9B" w:rsidP="00DF5D07">
      <w:pPr>
        <w:pStyle w:val="ListParagraph"/>
        <w:numPr>
          <w:ilvl w:val="0"/>
          <w:numId w:val="5"/>
        </w:numPr>
        <w:spacing w:after="200"/>
        <w:ind w:left="720"/>
        <w:jc w:val="both"/>
        <w:rPr>
          <w:rFonts w:ascii="Times New Roman" w:hAnsi="Times New Roman"/>
          <w:b/>
          <w:sz w:val="22"/>
          <w:szCs w:val="22"/>
        </w:rPr>
      </w:pPr>
      <w:r w:rsidRPr="007C5C27">
        <w:rPr>
          <w:rFonts w:ascii="Times New Roman" w:hAnsi="Times New Roman"/>
          <w:sz w:val="22"/>
          <w:szCs w:val="22"/>
        </w:rPr>
        <w:t xml:space="preserve">For Q 11 in </w:t>
      </w:r>
      <w:r w:rsidR="00B369BE">
        <w:rPr>
          <w:rFonts w:ascii="Times New Roman" w:hAnsi="Times New Roman"/>
          <w:sz w:val="22"/>
          <w:szCs w:val="22"/>
        </w:rPr>
        <w:t xml:space="preserve">the </w:t>
      </w:r>
      <w:r w:rsidRPr="007C5C27">
        <w:rPr>
          <w:rFonts w:ascii="Times New Roman" w:hAnsi="Times New Roman"/>
          <w:sz w:val="22"/>
          <w:szCs w:val="22"/>
        </w:rPr>
        <w:t xml:space="preserve">CCC sponsor survey, Q 10 in </w:t>
      </w:r>
      <w:r w:rsidR="00B369BE">
        <w:rPr>
          <w:rFonts w:ascii="Times New Roman" w:hAnsi="Times New Roman"/>
          <w:sz w:val="22"/>
          <w:szCs w:val="22"/>
        </w:rPr>
        <w:t xml:space="preserve">the </w:t>
      </w:r>
      <w:r w:rsidRPr="007C5C27">
        <w:rPr>
          <w:rFonts w:ascii="Times New Roman" w:hAnsi="Times New Roman"/>
          <w:sz w:val="22"/>
          <w:szCs w:val="22"/>
        </w:rPr>
        <w:t xml:space="preserve">HS </w:t>
      </w:r>
      <w:proofErr w:type="gramStart"/>
      <w:r w:rsidRPr="007C5C27">
        <w:rPr>
          <w:rFonts w:ascii="Times New Roman" w:hAnsi="Times New Roman"/>
          <w:sz w:val="22"/>
          <w:szCs w:val="22"/>
        </w:rPr>
        <w:t>sponsor</w:t>
      </w:r>
      <w:proofErr w:type="gramEnd"/>
      <w:r w:rsidRPr="007C5C27">
        <w:rPr>
          <w:rFonts w:ascii="Times New Roman" w:hAnsi="Times New Roman"/>
          <w:sz w:val="22"/>
          <w:szCs w:val="22"/>
        </w:rPr>
        <w:t xml:space="preserve"> survey, and Q9 in </w:t>
      </w:r>
      <w:r w:rsidR="00B369BE">
        <w:rPr>
          <w:rFonts w:ascii="Times New Roman" w:hAnsi="Times New Roman"/>
          <w:sz w:val="22"/>
          <w:szCs w:val="22"/>
        </w:rPr>
        <w:t xml:space="preserve">the </w:t>
      </w:r>
      <w:r w:rsidRPr="007C5C27">
        <w:rPr>
          <w:rFonts w:ascii="Times New Roman" w:hAnsi="Times New Roman"/>
          <w:sz w:val="22"/>
          <w:szCs w:val="22"/>
        </w:rPr>
        <w:t>FDCH sponsor survey</w:t>
      </w:r>
      <w:r w:rsidR="00FD7940" w:rsidRPr="007C5C27">
        <w:rPr>
          <w:rFonts w:ascii="Times New Roman" w:hAnsi="Times New Roman"/>
          <w:sz w:val="22"/>
          <w:szCs w:val="22"/>
        </w:rPr>
        <w:t xml:space="preserve"> </w:t>
      </w:r>
      <w:r w:rsidRPr="007C5C27">
        <w:rPr>
          <w:rFonts w:ascii="Times New Roman" w:hAnsi="Times New Roman"/>
          <w:sz w:val="22"/>
          <w:szCs w:val="22"/>
        </w:rPr>
        <w:t>we changed “</w:t>
      </w:r>
      <w:r w:rsidRPr="007C5C27">
        <w:rPr>
          <w:rFonts w:ascii="Times New Roman" w:hAnsi="Times New Roman"/>
          <w:i/>
          <w:sz w:val="22"/>
          <w:szCs w:val="22"/>
        </w:rPr>
        <w:t>programs</w:t>
      </w:r>
      <w:r w:rsidRPr="007C5C27">
        <w:rPr>
          <w:rFonts w:ascii="Times New Roman" w:hAnsi="Times New Roman"/>
          <w:sz w:val="22"/>
          <w:szCs w:val="22"/>
        </w:rPr>
        <w:t>” changed to “</w:t>
      </w:r>
      <w:r w:rsidRPr="007C5C27">
        <w:rPr>
          <w:rFonts w:ascii="Times New Roman" w:hAnsi="Times New Roman"/>
          <w:i/>
          <w:sz w:val="22"/>
          <w:szCs w:val="22"/>
        </w:rPr>
        <w:t>services”</w:t>
      </w:r>
      <w:r w:rsidR="002B6524">
        <w:rPr>
          <w:rFonts w:ascii="Times New Roman" w:hAnsi="Times New Roman"/>
          <w:sz w:val="22"/>
          <w:szCs w:val="22"/>
        </w:rPr>
        <w:t>.</w:t>
      </w:r>
    </w:p>
    <w:p w14:paraId="536BDEEC" w14:textId="77777777" w:rsidR="002B6524" w:rsidRPr="007C5C27" w:rsidRDefault="002B6524" w:rsidP="002B6524">
      <w:pPr>
        <w:pStyle w:val="ListParagraph"/>
        <w:spacing w:after="200" w:line="324" w:lineRule="auto"/>
        <w:jc w:val="both"/>
        <w:rPr>
          <w:rFonts w:ascii="Times New Roman" w:hAnsi="Times New Roman"/>
          <w:b/>
          <w:sz w:val="22"/>
          <w:szCs w:val="22"/>
        </w:rPr>
      </w:pPr>
    </w:p>
    <w:p w14:paraId="6C53E943" w14:textId="77777777" w:rsidR="00CB6F9B" w:rsidRPr="007C5C27" w:rsidRDefault="00CB6F9B" w:rsidP="00DF5D07">
      <w:pPr>
        <w:pStyle w:val="ListParagraph"/>
        <w:numPr>
          <w:ilvl w:val="0"/>
          <w:numId w:val="1"/>
        </w:numPr>
        <w:spacing w:after="200" w:line="324" w:lineRule="auto"/>
        <w:jc w:val="both"/>
        <w:rPr>
          <w:rFonts w:ascii="Times New Roman" w:hAnsi="Times New Roman"/>
          <w:sz w:val="22"/>
          <w:szCs w:val="22"/>
        </w:rPr>
      </w:pPr>
      <w:r w:rsidRPr="007C5C27">
        <w:rPr>
          <w:rFonts w:ascii="Times New Roman" w:hAnsi="Times New Roman"/>
          <w:sz w:val="22"/>
          <w:szCs w:val="22"/>
        </w:rPr>
        <w:t>To improve question flow and skip patterns in this section</w:t>
      </w:r>
      <w:r w:rsidR="00B369BE">
        <w:rPr>
          <w:rFonts w:ascii="Times New Roman" w:hAnsi="Times New Roman"/>
          <w:sz w:val="22"/>
          <w:szCs w:val="22"/>
        </w:rPr>
        <w:t xml:space="preserve"> of the CCC and HS sponsor surveys</w:t>
      </w:r>
      <w:r w:rsidRPr="007C5C27">
        <w:rPr>
          <w:rFonts w:ascii="Times New Roman" w:hAnsi="Times New Roman"/>
          <w:sz w:val="22"/>
          <w:szCs w:val="22"/>
        </w:rPr>
        <w:t xml:space="preserve">, we also changed the question numbering so that what had been Q 8 in </w:t>
      </w:r>
      <w:r w:rsidR="00B369BE">
        <w:rPr>
          <w:rFonts w:ascii="Times New Roman" w:hAnsi="Times New Roman"/>
          <w:sz w:val="22"/>
          <w:szCs w:val="22"/>
        </w:rPr>
        <w:t xml:space="preserve">the </w:t>
      </w:r>
      <w:r w:rsidRPr="007C5C27">
        <w:rPr>
          <w:rFonts w:ascii="Times New Roman" w:hAnsi="Times New Roman"/>
          <w:sz w:val="22"/>
          <w:szCs w:val="22"/>
        </w:rPr>
        <w:t xml:space="preserve">CCC sponsor survey and Q7 in </w:t>
      </w:r>
      <w:r w:rsidR="00B369BE">
        <w:rPr>
          <w:rFonts w:ascii="Times New Roman" w:hAnsi="Times New Roman"/>
          <w:sz w:val="22"/>
          <w:szCs w:val="22"/>
        </w:rPr>
        <w:t>the HS</w:t>
      </w:r>
      <w:r w:rsidRPr="007C5C27">
        <w:rPr>
          <w:rFonts w:ascii="Times New Roman" w:hAnsi="Times New Roman"/>
          <w:sz w:val="22"/>
          <w:szCs w:val="22"/>
        </w:rPr>
        <w:t xml:space="preserve"> sponsor survey became Q 7b and Q 6b respectively. </w:t>
      </w:r>
    </w:p>
    <w:p w14:paraId="6A288DE6" w14:textId="77777777" w:rsidR="00CB6F9B" w:rsidRPr="007C5C27" w:rsidRDefault="00CB6F9B" w:rsidP="007C5C27">
      <w:pPr>
        <w:pStyle w:val="ListParagraph"/>
        <w:spacing w:after="200" w:line="324" w:lineRule="auto"/>
        <w:ind w:left="0"/>
        <w:jc w:val="both"/>
        <w:rPr>
          <w:rFonts w:ascii="Times New Roman" w:hAnsi="Times New Roman"/>
          <w:sz w:val="22"/>
          <w:szCs w:val="22"/>
        </w:rPr>
      </w:pPr>
    </w:p>
    <w:p w14:paraId="30D89363" w14:textId="77777777" w:rsidR="00CB6F9B" w:rsidRPr="00FD7940" w:rsidRDefault="00CB6F9B" w:rsidP="00FD7940">
      <w:pPr>
        <w:pStyle w:val="ListParagraph"/>
        <w:spacing w:after="160"/>
        <w:ind w:left="0"/>
        <w:contextualSpacing w:val="0"/>
        <w:jc w:val="both"/>
        <w:rPr>
          <w:b/>
          <w:sz w:val="22"/>
          <w:szCs w:val="22"/>
        </w:rPr>
      </w:pPr>
      <w:r w:rsidRPr="00FD7940">
        <w:rPr>
          <w:b/>
          <w:i/>
          <w:sz w:val="22"/>
          <w:szCs w:val="22"/>
        </w:rPr>
        <w:t>Training and Assistance Provided by State CACFP Agency</w:t>
      </w:r>
      <w:r w:rsidRPr="00FD7940">
        <w:rPr>
          <w:b/>
          <w:sz w:val="22"/>
          <w:szCs w:val="22"/>
        </w:rPr>
        <w:t xml:space="preserve"> </w:t>
      </w:r>
    </w:p>
    <w:p w14:paraId="7F9B06D7" w14:textId="77777777" w:rsidR="00CB6F9B" w:rsidRDefault="00CB6F9B" w:rsidP="002B6524">
      <w:pPr>
        <w:pStyle w:val="ListParagraph"/>
        <w:spacing w:after="200" w:line="324" w:lineRule="auto"/>
        <w:ind w:left="0"/>
        <w:jc w:val="both"/>
        <w:rPr>
          <w:rFonts w:ascii="Times New Roman" w:hAnsi="Times New Roman"/>
          <w:b/>
          <w:sz w:val="22"/>
          <w:szCs w:val="22"/>
          <w:u w:val="single"/>
        </w:rPr>
      </w:pPr>
      <w:r w:rsidRPr="007C5C27">
        <w:rPr>
          <w:rFonts w:ascii="Times New Roman" w:hAnsi="Times New Roman"/>
          <w:sz w:val="22"/>
          <w:szCs w:val="22"/>
        </w:rPr>
        <w:t xml:space="preserve">This section had been titled “Administration and operations of your CACFP program” but because of some deletions agreed to with FNS we pared down the section and created two separate section titles in the revised draft―one on training and assistance and a second section on electronic systems used for CACFP claims (discussed below.) </w:t>
      </w:r>
      <w:r w:rsidRPr="007C5C27">
        <w:rPr>
          <w:rFonts w:ascii="Times New Roman" w:hAnsi="Times New Roman"/>
          <w:b/>
          <w:sz w:val="22"/>
          <w:szCs w:val="22"/>
          <w:u w:val="single"/>
        </w:rPr>
        <w:t xml:space="preserve">  </w:t>
      </w:r>
    </w:p>
    <w:p w14:paraId="79626A0D" w14:textId="77777777" w:rsidR="002B6524" w:rsidRPr="007C5C27" w:rsidRDefault="002B6524" w:rsidP="002B6524">
      <w:pPr>
        <w:pStyle w:val="ListParagraph"/>
        <w:spacing w:after="200" w:line="324" w:lineRule="auto"/>
        <w:ind w:left="0"/>
        <w:jc w:val="both"/>
        <w:rPr>
          <w:rFonts w:ascii="Times New Roman" w:hAnsi="Times New Roman"/>
          <w:b/>
          <w:sz w:val="22"/>
          <w:szCs w:val="22"/>
          <w:u w:val="single"/>
        </w:rPr>
      </w:pPr>
    </w:p>
    <w:p w14:paraId="4F8B6FFB" w14:textId="77777777" w:rsidR="00CB6F9B" w:rsidRDefault="00CB6F9B" w:rsidP="00DF5D07">
      <w:pPr>
        <w:pStyle w:val="ListParagraph"/>
        <w:numPr>
          <w:ilvl w:val="0"/>
          <w:numId w:val="7"/>
        </w:numPr>
        <w:spacing w:after="200" w:line="324" w:lineRule="auto"/>
        <w:jc w:val="both"/>
        <w:rPr>
          <w:rFonts w:ascii="Times New Roman" w:hAnsi="Times New Roman"/>
          <w:sz w:val="22"/>
          <w:szCs w:val="22"/>
        </w:rPr>
      </w:pPr>
      <w:r w:rsidRPr="007C5C27">
        <w:rPr>
          <w:rFonts w:ascii="Times New Roman" w:hAnsi="Times New Roman"/>
          <w:sz w:val="22"/>
          <w:szCs w:val="22"/>
        </w:rPr>
        <w:t>Many pretest respondents said that the</w:t>
      </w:r>
      <w:r w:rsidR="00C445A3">
        <w:rPr>
          <w:rFonts w:ascii="Times New Roman" w:hAnsi="Times New Roman"/>
          <w:sz w:val="22"/>
          <w:szCs w:val="22"/>
        </w:rPr>
        <w:t>i</w:t>
      </w:r>
      <w:r w:rsidRPr="007C5C27">
        <w:rPr>
          <w:rFonts w:ascii="Times New Roman" w:hAnsi="Times New Roman"/>
          <w:sz w:val="22"/>
          <w:szCs w:val="22"/>
        </w:rPr>
        <w:t>r answers about frequency, format and content of training would differ greatly if they were talking about the annual mandatory training versus additional trainings that State CACFP Agencies may offer and they felt that FNS should know their responses for each.</w:t>
      </w:r>
    </w:p>
    <w:p w14:paraId="3353C262" w14:textId="77777777" w:rsidR="002B6524" w:rsidRPr="007C5C27" w:rsidRDefault="002B6524" w:rsidP="002B6524">
      <w:pPr>
        <w:pStyle w:val="ListParagraph"/>
        <w:spacing w:after="200" w:line="324" w:lineRule="auto"/>
        <w:ind w:left="360"/>
        <w:jc w:val="both"/>
        <w:rPr>
          <w:rFonts w:ascii="Times New Roman" w:hAnsi="Times New Roman"/>
          <w:sz w:val="22"/>
          <w:szCs w:val="22"/>
        </w:rPr>
      </w:pPr>
    </w:p>
    <w:p w14:paraId="2F54E70B" w14:textId="77777777" w:rsidR="00CB6F9B" w:rsidRDefault="00CB6F9B" w:rsidP="00DF5D07">
      <w:pPr>
        <w:pStyle w:val="ListParagraph"/>
        <w:numPr>
          <w:ilvl w:val="0"/>
          <w:numId w:val="7"/>
        </w:numPr>
        <w:spacing w:after="200" w:line="324" w:lineRule="auto"/>
        <w:jc w:val="both"/>
        <w:rPr>
          <w:rFonts w:ascii="Times New Roman" w:hAnsi="Times New Roman"/>
          <w:sz w:val="22"/>
          <w:szCs w:val="22"/>
        </w:rPr>
      </w:pPr>
      <w:r w:rsidRPr="007C5C27">
        <w:rPr>
          <w:rFonts w:ascii="Times New Roman" w:hAnsi="Times New Roman"/>
          <w:sz w:val="22"/>
          <w:szCs w:val="22"/>
        </w:rPr>
        <w:t xml:space="preserve">Many pretest respondents also noted that technical assistance should be clearly separated from training and that this is not “offered” by State CACFP agencies but rather may be available based on sponsor requests. </w:t>
      </w:r>
    </w:p>
    <w:p w14:paraId="673068BC" w14:textId="77777777" w:rsidR="002B6524" w:rsidRPr="007C5C27" w:rsidRDefault="002B6524" w:rsidP="002B6524">
      <w:pPr>
        <w:pStyle w:val="ListParagraph"/>
        <w:spacing w:after="200" w:line="324" w:lineRule="auto"/>
        <w:ind w:left="360"/>
        <w:jc w:val="both"/>
        <w:rPr>
          <w:rFonts w:ascii="Times New Roman" w:hAnsi="Times New Roman"/>
          <w:sz w:val="22"/>
          <w:szCs w:val="22"/>
        </w:rPr>
      </w:pPr>
    </w:p>
    <w:p w14:paraId="472EE909" w14:textId="77777777" w:rsidR="00CB6F9B" w:rsidRDefault="00CB6F9B" w:rsidP="00DF5D07">
      <w:pPr>
        <w:pStyle w:val="ListParagraph"/>
        <w:numPr>
          <w:ilvl w:val="0"/>
          <w:numId w:val="7"/>
        </w:numPr>
        <w:spacing w:after="200" w:line="324" w:lineRule="auto"/>
        <w:jc w:val="both"/>
        <w:rPr>
          <w:rFonts w:ascii="Times New Roman" w:hAnsi="Times New Roman"/>
          <w:sz w:val="22"/>
          <w:szCs w:val="22"/>
        </w:rPr>
      </w:pPr>
      <w:r w:rsidRPr="007C5C27">
        <w:rPr>
          <w:rFonts w:ascii="Times New Roman" w:hAnsi="Times New Roman"/>
          <w:sz w:val="22"/>
          <w:szCs w:val="22"/>
        </w:rPr>
        <w:t xml:space="preserve">Respondents also did not understand the questions about </w:t>
      </w:r>
      <w:r w:rsidR="00C445A3">
        <w:rPr>
          <w:rFonts w:ascii="Times New Roman" w:hAnsi="Times New Roman"/>
          <w:sz w:val="22"/>
          <w:szCs w:val="22"/>
        </w:rPr>
        <w:t>“</w:t>
      </w:r>
      <w:r w:rsidRPr="007C5C27">
        <w:rPr>
          <w:rFonts w:ascii="Times New Roman" w:hAnsi="Times New Roman"/>
          <w:sz w:val="22"/>
          <w:szCs w:val="22"/>
        </w:rPr>
        <w:t>additional support services</w:t>
      </w:r>
      <w:r w:rsidR="00C445A3">
        <w:rPr>
          <w:rFonts w:ascii="Times New Roman" w:hAnsi="Times New Roman"/>
          <w:sz w:val="22"/>
          <w:szCs w:val="22"/>
        </w:rPr>
        <w:t>” needed</w:t>
      </w:r>
      <w:r w:rsidRPr="007C5C27">
        <w:rPr>
          <w:rFonts w:ascii="Times New Roman" w:hAnsi="Times New Roman"/>
          <w:sz w:val="22"/>
          <w:szCs w:val="22"/>
        </w:rPr>
        <w:t xml:space="preserve"> and </w:t>
      </w:r>
      <w:r w:rsidR="00C445A3">
        <w:rPr>
          <w:rFonts w:ascii="Times New Roman" w:hAnsi="Times New Roman"/>
          <w:sz w:val="22"/>
          <w:szCs w:val="22"/>
        </w:rPr>
        <w:t>suggested we focus on topics they would like to more help with.</w:t>
      </w:r>
      <w:r w:rsidRPr="007C5C27">
        <w:rPr>
          <w:rFonts w:ascii="Times New Roman" w:hAnsi="Times New Roman"/>
          <w:sz w:val="22"/>
          <w:szCs w:val="22"/>
        </w:rPr>
        <w:t xml:space="preserve"> </w:t>
      </w:r>
    </w:p>
    <w:p w14:paraId="6DAED7F5" w14:textId="77777777" w:rsidR="002B6524" w:rsidRPr="007C5C27" w:rsidRDefault="002B6524" w:rsidP="002B6524">
      <w:pPr>
        <w:pStyle w:val="ListParagraph"/>
        <w:spacing w:after="200" w:line="324" w:lineRule="auto"/>
        <w:ind w:left="360"/>
        <w:jc w:val="both"/>
        <w:rPr>
          <w:rFonts w:ascii="Times New Roman" w:hAnsi="Times New Roman"/>
          <w:sz w:val="22"/>
          <w:szCs w:val="22"/>
        </w:rPr>
      </w:pPr>
    </w:p>
    <w:p w14:paraId="679FBC1A" w14:textId="77777777" w:rsidR="00CB6F9B" w:rsidRPr="007C5C27" w:rsidRDefault="00CB6F9B" w:rsidP="00DF5D07">
      <w:pPr>
        <w:pStyle w:val="ListParagraph"/>
        <w:numPr>
          <w:ilvl w:val="0"/>
          <w:numId w:val="7"/>
        </w:numPr>
        <w:spacing w:after="200" w:line="324" w:lineRule="auto"/>
        <w:jc w:val="both"/>
        <w:rPr>
          <w:rFonts w:ascii="Times New Roman" w:hAnsi="Times New Roman"/>
          <w:sz w:val="22"/>
          <w:szCs w:val="22"/>
        </w:rPr>
      </w:pPr>
      <w:r w:rsidRPr="007C5C27">
        <w:rPr>
          <w:rFonts w:ascii="Times New Roman" w:hAnsi="Times New Roman"/>
          <w:sz w:val="22"/>
          <w:szCs w:val="22"/>
        </w:rPr>
        <w:t>Respondents volunteered information about variations in training format (between mandatory and additional trainings) and information about satisfaction with trainings and suggested that these questions be added to the survey.</w:t>
      </w:r>
    </w:p>
    <w:p w14:paraId="76001313" w14:textId="77777777" w:rsidR="00CB6F9B" w:rsidRPr="002B6524" w:rsidRDefault="00CB6F9B" w:rsidP="002B6524">
      <w:pPr>
        <w:spacing w:after="200" w:line="324" w:lineRule="auto"/>
        <w:ind w:left="720" w:hanging="360"/>
        <w:contextualSpacing/>
        <w:jc w:val="both"/>
        <w:rPr>
          <w:sz w:val="22"/>
          <w:szCs w:val="22"/>
          <w:u w:val="single"/>
        </w:rPr>
      </w:pPr>
      <w:r w:rsidRPr="002B6524">
        <w:rPr>
          <w:sz w:val="22"/>
          <w:szCs w:val="22"/>
          <w:u w:val="single"/>
        </w:rPr>
        <w:t>Revisions (based on the four findings highlighted above)</w:t>
      </w:r>
    </w:p>
    <w:p w14:paraId="7BE8B3BD" w14:textId="77777777" w:rsidR="00CB6F9B" w:rsidRPr="002B6524" w:rsidRDefault="00CB6F9B" w:rsidP="00DF5D07">
      <w:pPr>
        <w:pStyle w:val="ListParagraph"/>
        <w:numPr>
          <w:ilvl w:val="0"/>
          <w:numId w:val="5"/>
        </w:numPr>
        <w:spacing w:after="160"/>
        <w:ind w:left="720"/>
        <w:contextualSpacing w:val="0"/>
        <w:jc w:val="both"/>
        <w:rPr>
          <w:rFonts w:ascii="Times New Roman" w:hAnsi="Times New Roman"/>
          <w:i/>
          <w:sz w:val="22"/>
          <w:szCs w:val="22"/>
        </w:rPr>
      </w:pPr>
      <w:r w:rsidRPr="002B6524">
        <w:rPr>
          <w:rFonts w:ascii="Times New Roman" w:hAnsi="Times New Roman"/>
          <w:sz w:val="22"/>
          <w:szCs w:val="22"/>
        </w:rPr>
        <w:t xml:space="preserve">The first question series in this section now asks specifically about </w:t>
      </w:r>
      <w:r w:rsidR="003E285E">
        <w:rPr>
          <w:rFonts w:ascii="Times New Roman" w:hAnsi="Times New Roman"/>
          <w:i/>
          <w:sz w:val="22"/>
          <w:szCs w:val="22"/>
        </w:rPr>
        <w:t>annual mandatory CACFP training.</w:t>
      </w:r>
    </w:p>
    <w:p w14:paraId="294452F9" w14:textId="77777777" w:rsidR="00CB6F9B" w:rsidRPr="002B6524" w:rsidRDefault="00CB6F9B" w:rsidP="00DF5D07">
      <w:pPr>
        <w:pStyle w:val="ListParagraph"/>
        <w:numPr>
          <w:ilvl w:val="0"/>
          <w:numId w:val="5"/>
        </w:numPr>
        <w:spacing w:after="160"/>
        <w:ind w:left="720"/>
        <w:contextualSpacing w:val="0"/>
        <w:jc w:val="both"/>
        <w:rPr>
          <w:rFonts w:ascii="Times New Roman" w:hAnsi="Times New Roman"/>
          <w:sz w:val="22"/>
          <w:szCs w:val="22"/>
        </w:rPr>
      </w:pPr>
      <w:r w:rsidRPr="002B6524">
        <w:rPr>
          <w:rFonts w:ascii="Times New Roman" w:hAnsi="Times New Roman"/>
          <w:sz w:val="22"/>
          <w:szCs w:val="22"/>
        </w:rPr>
        <w:lastRenderedPageBreak/>
        <w:t xml:space="preserve">The second question series in this section now asks about </w:t>
      </w:r>
      <w:r w:rsidRPr="002B6524">
        <w:rPr>
          <w:rFonts w:ascii="Times New Roman" w:hAnsi="Times New Roman"/>
          <w:i/>
          <w:sz w:val="22"/>
          <w:szCs w:val="22"/>
        </w:rPr>
        <w:t>additional training</w:t>
      </w:r>
      <w:r w:rsidRPr="002B6524">
        <w:rPr>
          <w:rFonts w:ascii="Times New Roman" w:hAnsi="Times New Roman"/>
          <w:sz w:val="22"/>
          <w:szCs w:val="22"/>
        </w:rPr>
        <w:t>, if any, provided by State CACFP agency</w:t>
      </w:r>
      <w:r w:rsidR="003E285E">
        <w:rPr>
          <w:rFonts w:ascii="Times New Roman" w:hAnsi="Times New Roman"/>
          <w:sz w:val="22"/>
          <w:szCs w:val="22"/>
        </w:rPr>
        <w:t>.</w:t>
      </w:r>
    </w:p>
    <w:p w14:paraId="3D2FD0EE" w14:textId="77777777" w:rsidR="00CB6F9B" w:rsidRPr="002B6524" w:rsidRDefault="00CB6F9B" w:rsidP="00DF5D07">
      <w:pPr>
        <w:pStyle w:val="ListParagraph"/>
        <w:numPr>
          <w:ilvl w:val="0"/>
          <w:numId w:val="5"/>
        </w:numPr>
        <w:spacing w:after="160"/>
        <w:ind w:left="720"/>
        <w:contextualSpacing w:val="0"/>
        <w:jc w:val="both"/>
        <w:rPr>
          <w:rFonts w:ascii="Times New Roman" w:hAnsi="Times New Roman"/>
          <w:sz w:val="22"/>
          <w:szCs w:val="22"/>
        </w:rPr>
      </w:pPr>
      <w:r w:rsidRPr="002B6524">
        <w:rPr>
          <w:rFonts w:ascii="Times New Roman" w:hAnsi="Times New Roman"/>
          <w:sz w:val="22"/>
          <w:szCs w:val="22"/>
        </w:rPr>
        <w:t xml:space="preserve">The third question series in this section now asks about </w:t>
      </w:r>
      <w:r w:rsidRPr="002B6524">
        <w:rPr>
          <w:rFonts w:ascii="Times New Roman" w:hAnsi="Times New Roman"/>
          <w:i/>
          <w:sz w:val="22"/>
          <w:szCs w:val="22"/>
        </w:rPr>
        <w:t>technical assistance</w:t>
      </w:r>
      <w:r w:rsidRPr="002B6524">
        <w:rPr>
          <w:rFonts w:ascii="Times New Roman" w:hAnsi="Times New Roman"/>
          <w:sz w:val="22"/>
          <w:szCs w:val="22"/>
        </w:rPr>
        <w:t>, if any, sponsors requested from their State CACFP Agency</w:t>
      </w:r>
      <w:r w:rsidR="003E285E">
        <w:rPr>
          <w:rFonts w:ascii="Times New Roman" w:hAnsi="Times New Roman"/>
          <w:sz w:val="22"/>
          <w:szCs w:val="22"/>
        </w:rPr>
        <w:t>.</w:t>
      </w:r>
    </w:p>
    <w:p w14:paraId="6E6F1652" w14:textId="77777777" w:rsidR="00CB6F9B" w:rsidRPr="002B6524" w:rsidRDefault="00CB6F9B" w:rsidP="00DF5D07">
      <w:pPr>
        <w:pStyle w:val="ListParagraph"/>
        <w:numPr>
          <w:ilvl w:val="0"/>
          <w:numId w:val="5"/>
        </w:numPr>
        <w:spacing w:after="160"/>
        <w:ind w:left="720"/>
        <w:contextualSpacing w:val="0"/>
        <w:jc w:val="both"/>
        <w:rPr>
          <w:rFonts w:ascii="Times New Roman" w:hAnsi="Times New Roman"/>
          <w:sz w:val="22"/>
          <w:szCs w:val="22"/>
        </w:rPr>
      </w:pPr>
      <w:r w:rsidRPr="002B6524">
        <w:rPr>
          <w:rFonts w:ascii="Times New Roman" w:hAnsi="Times New Roman"/>
          <w:sz w:val="22"/>
          <w:szCs w:val="22"/>
        </w:rPr>
        <w:t>The final two questions in this section were reworded to ask about “food, nutrition and/or CACFP-related topics” sponsors would like “additional training or assistance’ on.</w:t>
      </w:r>
    </w:p>
    <w:p w14:paraId="36B83C27" w14:textId="77777777" w:rsidR="00CB6F9B" w:rsidRPr="002B6524" w:rsidRDefault="00CB6F9B" w:rsidP="00DF5D07">
      <w:pPr>
        <w:pStyle w:val="ListParagraph"/>
        <w:numPr>
          <w:ilvl w:val="0"/>
          <w:numId w:val="5"/>
        </w:numPr>
        <w:spacing w:after="160"/>
        <w:ind w:left="720"/>
        <w:contextualSpacing w:val="0"/>
        <w:jc w:val="both"/>
        <w:rPr>
          <w:rFonts w:ascii="Times New Roman" w:hAnsi="Times New Roman"/>
          <w:sz w:val="22"/>
          <w:szCs w:val="22"/>
        </w:rPr>
      </w:pPr>
      <w:proofErr w:type="gramStart"/>
      <w:r w:rsidRPr="002B6524">
        <w:rPr>
          <w:rFonts w:ascii="Times New Roman" w:hAnsi="Times New Roman"/>
          <w:sz w:val="22"/>
          <w:szCs w:val="22"/>
        </w:rPr>
        <w:t>We  inserted</w:t>
      </w:r>
      <w:proofErr w:type="gramEnd"/>
      <w:r w:rsidRPr="002B6524">
        <w:rPr>
          <w:rFonts w:ascii="Times New Roman" w:hAnsi="Times New Roman"/>
          <w:sz w:val="22"/>
          <w:szCs w:val="22"/>
        </w:rPr>
        <w:t xml:space="preserve"> new questions about the </w:t>
      </w:r>
      <w:r w:rsidRPr="002B6524">
        <w:rPr>
          <w:rFonts w:ascii="Times New Roman" w:hAnsi="Times New Roman"/>
          <w:sz w:val="22"/>
          <w:szCs w:val="22"/>
          <w:u w:val="single"/>
        </w:rPr>
        <w:t>format of annual mandatory training</w:t>
      </w:r>
      <w:r w:rsidRPr="002B6524">
        <w:rPr>
          <w:rFonts w:ascii="Times New Roman" w:hAnsi="Times New Roman"/>
          <w:sz w:val="22"/>
          <w:szCs w:val="22"/>
        </w:rPr>
        <w:t xml:space="preserve"> and the </w:t>
      </w:r>
      <w:r w:rsidRPr="002B6524">
        <w:rPr>
          <w:rFonts w:ascii="Times New Roman" w:hAnsi="Times New Roman"/>
          <w:sz w:val="22"/>
          <w:szCs w:val="22"/>
          <w:u w:val="single"/>
        </w:rPr>
        <w:t>most common format of additional trainings</w:t>
      </w:r>
      <w:r w:rsidRPr="002B6524">
        <w:rPr>
          <w:rFonts w:ascii="Times New Roman" w:hAnsi="Times New Roman"/>
          <w:sz w:val="22"/>
          <w:szCs w:val="22"/>
        </w:rPr>
        <w:t xml:space="preserve"> (if any offered in past 12 months)</w:t>
      </w:r>
      <w:r w:rsidR="003E285E">
        <w:rPr>
          <w:rFonts w:ascii="Times New Roman" w:hAnsi="Times New Roman"/>
          <w:sz w:val="22"/>
          <w:szCs w:val="22"/>
        </w:rPr>
        <w:t>.</w:t>
      </w:r>
    </w:p>
    <w:p w14:paraId="54E88174" w14:textId="77777777" w:rsidR="00CB6F9B" w:rsidRPr="002B6524" w:rsidRDefault="00CB6F9B" w:rsidP="00DF5D07">
      <w:pPr>
        <w:pStyle w:val="ListParagraph"/>
        <w:numPr>
          <w:ilvl w:val="0"/>
          <w:numId w:val="5"/>
        </w:numPr>
        <w:spacing w:after="160"/>
        <w:ind w:left="720"/>
        <w:contextualSpacing w:val="0"/>
        <w:jc w:val="both"/>
        <w:rPr>
          <w:rFonts w:ascii="Times New Roman" w:hAnsi="Times New Roman"/>
          <w:b/>
          <w:color w:val="0070C0"/>
          <w:sz w:val="22"/>
          <w:szCs w:val="22"/>
        </w:rPr>
      </w:pPr>
      <w:r w:rsidRPr="002B6524">
        <w:rPr>
          <w:rFonts w:ascii="Times New Roman" w:hAnsi="Times New Roman"/>
          <w:sz w:val="22"/>
          <w:szCs w:val="22"/>
        </w:rPr>
        <w:t xml:space="preserve">We inserted new questions to determine sponsor satisfaction with State trainings and with the technical assistance provided by their State CACFP agency. </w:t>
      </w:r>
    </w:p>
    <w:p w14:paraId="76BB1E72" w14:textId="77777777" w:rsidR="00CB6F9B" w:rsidRPr="00FD7940" w:rsidRDefault="00CB6F9B" w:rsidP="00CB6F9B">
      <w:pPr>
        <w:pStyle w:val="ListParagraph"/>
        <w:spacing w:line="240" w:lineRule="atLeast"/>
        <w:ind w:left="0"/>
        <w:jc w:val="both"/>
        <w:rPr>
          <w:rFonts w:ascii="Times New Roman" w:hAnsi="Times New Roman"/>
          <w:b/>
          <w:u w:val="single"/>
        </w:rPr>
      </w:pPr>
    </w:p>
    <w:p w14:paraId="038BFD6B" w14:textId="77777777" w:rsidR="00CB6F9B" w:rsidRPr="00DF5D07" w:rsidRDefault="00CB6F9B" w:rsidP="007C5023">
      <w:pPr>
        <w:pStyle w:val="ListParagraph"/>
        <w:spacing w:after="160"/>
        <w:ind w:left="0"/>
        <w:contextualSpacing w:val="0"/>
        <w:jc w:val="both"/>
        <w:rPr>
          <w:b/>
          <w:i/>
          <w:sz w:val="22"/>
          <w:szCs w:val="22"/>
        </w:rPr>
      </w:pPr>
      <w:r w:rsidRPr="00DF5D07">
        <w:rPr>
          <w:b/>
          <w:i/>
          <w:sz w:val="22"/>
          <w:szCs w:val="22"/>
        </w:rPr>
        <w:t xml:space="preserve">Electronic Systems  </w:t>
      </w:r>
    </w:p>
    <w:p w14:paraId="2C85AB0B" w14:textId="77777777" w:rsidR="00CB6F9B" w:rsidRPr="002B6524" w:rsidRDefault="00CB6F9B" w:rsidP="00DF5D07">
      <w:pPr>
        <w:pStyle w:val="ListParagraph"/>
        <w:numPr>
          <w:ilvl w:val="0"/>
          <w:numId w:val="8"/>
        </w:numPr>
        <w:spacing w:after="200" w:line="324" w:lineRule="auto"/>
        <w:jc w:val="both"/>
        <w:rPr>
          <w:rFonts w:ascii="Times New Roman" w:hAnsi="Times New Roman"/>
          <w:sz w:val="22"/>
          <w:szCs w:val="22"/>
        </w:rPr>
      </w:pPr>
      <w:r w:rsidRPr="002B6524">
        <w:rPr>
          <w:rFonts w:ascii="Times New Roman" w:hAnsi="Times New Roman"/>
          <w:sz w:val="22"/>
          <w:szCs w:val="22"/>
        </w:rPr>
        <w:t xml:space="preserve">Respondents explained that as staff working on CACFP they are mostly involved with systems storing or sending claims data and were not knowledgeable about overall financial or accounting systems of their organization. </w:t>
      </w:r>
    </w:p>
    <w:p w14:paraId="1EFF8F2D" w14:textId="77777777" w:rsidR="00CB6F9B" w:rsidRPr="002B6524" w:rsidRDefault="00CB6F9B" w:rsidP="00324B23">
      <w:pPr>
        <w:pStyle w:val="ListParagraph"/>
        <w:spacing w:after="200" w:line="324" w:lineRule="auto"/>
        <w:ind w:left="360"/>
        <w:jc w:val="both"/>
        <w:rPr>
          <w:rFonts w:ascii="Times New Roman" w:hAnsi="Times New Roman"/>
          <w:sz w:val="22"/>
          <w:szCs w:val="22"/>
          <w:u w:val="single"/>
        </w:rPr>
      </w:pPr>
      <w:r w:rsidRPr="002B6524">
        <w:rPr>
          <w:rFonts w:ascii="Times New Roman" w:hAnsi="Times New Roman"/>
          <w:sz w:val="22"/>
          <w:szCs w:val="22"/>
          <w:u w:val="single"/>
        </w:rPr>
        <w:t>Revisions</w:t>
      </w:r>
    </w:p>
    <w:p w14:paraId="4D248471" w14:textId="77777777" w:rsidR="00CB6F9B" w:rsidRPr="002B6524" w:rsidRDefault="00CB6F9B" w:rsidP="00DF5D07">
      <w:pPr>
        <w:pStyle w:val="ListParagraph"/>
        <w:numPr>
          <w:ilvl w:val="0"/>
          <w:numId w:val="6"/>
        </w:numPr>
        <w:spacing w:after="200" w:line="27" w:lineRule="atLeast"/>
        <w:contextualSpacing w:val="0"/>
        <w:jc w:val="both"/>
        <w:rPr>
          <w:rFonts w:ascii="Times New Roman" w:hAnsi="Times New Roman"/>
          <w:sz w:val="22"/>
          <w:szCs w:val="22"/>
        </w:rPr>
      </w:pPr>
      <w:r w:rsidRPr="002B6524">
        <w:rPr>
          <w:rFonts w:ascii="Times New Roman" w:hAnsi="Times New Roman"/>
          <w:sz w:val="22"/>
          <w:szCs w:val="22"/>
        </w:rPr>
        <w:t>The introductory text and questions in this section were slightly revised to focus on sponsors</w:t>
      </w:r>
      <w:r w:rsidR="006B01A7">
        <w:rPr>
          <w:rFonts w:ascii="Times New Roman" w:hAnsi="Times New Roman"/>
          <w:sz w:val="22"/>
          <w:szCs w:val="22"/>
        </w:rPr>
        <w:t>’</w:t>
      </w:r>
      <w:r w:rsidRPr="002B6524">
        <w:rPr>
          <w:rFonts w:ascii="Times New Roman" w:hAnsi="Times New Roman"/>
          <w:sz w:val="22"/>
          <w:szCs w:val="22"/>
        </w:rPr>
        <w:t xml:space="preserve"> use of system</w:t>
      </w:r>
      <w:r w:rsidR="00A007BE">
        <w:rPr>
          <w:rFonts w:ascii="Times New Roman" w:hAnsi="Times New Roman"/>
          <w:sz w:val="22"/>
          <w:szCs w:val="22"/>
        </w:rPr>
        <w:t>s specifically for CACFP claims.</w:t>
      </w:r>
    </w:p>
    <w:p w14:paraId="0CF9CDC1" w14:textId="77777777" w:rsidR="00CB6F9B" w:rsidRPr="002B6524" w:rsidRDefault="00CB6F9B" w:rsidP="00DF5D07">
      <w:pPr>
        <w:pStyle w:val="ListParagraph"/>
        <w:numPr>
          <w:ilvl w:val="0"/>
          <w:numId w:val="6"/>
        </w:numPr>
        <w:spacing w:after="200" w:line="27" w:lineRule="atLeast"/>
        <w:contextualSpacing w:val="0"/>
        <w:jc w:val="both"/>
        <w:rPr>
          <w:rFonts w:ascii="Times New Roman" w:hAnsi="Times New Roman"/>
          <w:sz w:val="22"/>
          <w:szCs w:val="22"/>
        </w:rPr>
      </w:pPr>
      <w:r w:rsidRPr="002B6524">
        <w:rPr>
          <w:rFonts w:ascii="Times New Roman" w:hAnsi="Times New Roman"/>
          <w:sz w:val="22"/>
          <w:szCs w:val="22"/>
        </w:rPr>
        <w:t xml:space="preserve">Wording in all questions were revised to focus on systems used for CACFP claiming.  </w:t>
      </w:r>
    </w:p>
    <w:p w14:paraId="66570B66" w14:textId="77777777" w:rsidR="00CB6F9B" w:rsidRPr="002B6524" w:rsidRDefault="00CB6F9B" w:rsidP="00DF5D07">
      <w:pPr>
        <w:pStyle w:val="ListParagraph"/>
        <w:numPr>
          <w:ilvl w:val="0"/>
          <w:numId w:val="8"/>
        </w:numPr>
        <w:spacing w:line="324" w:lineRule="auto"/>
        <w:contextualSpacing w:val="0"/>
        <w:jc w:val="both"/>
        <w:rPr>
          <w:rFonts w:ascii="Times New Roman" w:hAnsi="Times New Roman"/>
          <w:sz w:val="22"/>
          <w:szCs w:val="22"/>
        </w:rPr>
      </w:pPr>
      <w:r w:rsidRPr="002B6524">
        <w:rPr>
          <w:rFonts w:ascii="Times New Roman" w:hAnsi="Times New Roman"/>
          <w:sz w:val="22"/>
          <w:szCs w:val="22"/>
        </w:rPr>
        <w:t>Three of the six sponsor respondents did not understand the term “automated system”.</w:t>
      </w:r>
    </w:p>
    <w:p w14:paraId="345D414A" w14:textId="77777777" w:rsidR="00CB6F9B" w:rsidRPr="002B6524" w:rsidRDefault="00CB6F9B" w:rsidP="00324B23">
      <w:pPr>
        <w:pStyle w:val="ListParagraph"/>
        <w:spacing w:after="200" w:line="324" w:lineRule="auto"/>
        <w:ind w:left="360"/>
        <w:jc w:val="both"/>
        <w:rPr>
          <w:rFonts w:ascii="Times New Roman" w:hAnsi="Times New Roman"/>
          <w:sz w:val="22"/>
          <w:szCs w:val="22"/>
          <w:u w:val="single"/>
        </w:rPr>
      </w:pPr>
      <w:r w:rsidRPr="002B6524">
        <w:rPr>
          <w:rFonts w:ascii="Times New Roman" w:hAnsi="Times New Roman"/>
          <w:sz w:val="22"/>
          <w:szCs w:val="22"/>
          <w:u w:val="single"/>
        </w:rPr>
        <w:t>Revision</w:t>
      </w:r>
    </w:p>
    <w:p w14:paraId="789E89AC" w14:textId="77777777" w:rsidR="00CB6F9B" w:rsidRDefault="00CB6F9B" w:rsidP="00DF5D07">
      <w:pPr>
        <w:pStyle w:val="ListParagraph"/>
        <w:numPr>
          <w:ilvl w:val="0"/>
          <w:numId w:val="6"/>
        </w:numPr>
        <w:spacing w:after="200" w:line="27" w:lineRule="atLeast"/>
        <w:contextualSpacing w:val="0"/>
        <w:jc w:val="both"/>
        <w:rPr>
          <w:rFonts w:ascii="Times New Roman" w:hAnsi="Times New Roman"/>
          <w:sz w:val="22"/>
          <w:szCs w:val="22"/>
        </w:rPr>
      </w:pPr>
      <w:r w:rsidRPr="002B6524">
        <w:rPr>
          <w:rFonts w:ascii="Times New Roman" w:hAnsi="Times New Roman"/>
          <w:sz w:val="22"/>
          <w:szCs w:val="22"/>
        </w:rPr>
        <w:t>Throughout this section the term “</w:t>
      </w:r>
      <w:r w:rsidRPr="002B6524">
        <w:rPr>
          <w:rFonts w:ascii="Times New Roman" w:hAnsi="Times New Roman"/>
          <w:sz w:val="22"/>
          <w:szCs w:val="22"/>
          <w:u w:val="single"/>
        </w:rPr>
        <w:t xml:space="preserve">automated </w:t>
      </w:r>
      <w:r w:rsidR="006B01A7">
        <w:rPr>
          <w:rFonts w:ascii="Times New Roman" w:hAnsi="Times New Roman"/>
          <w:sz w:val="22"/>
          <w:szCs w:val="22"/>
        </w:rPr>
        <w:t xml:space="preserve">system” was revised to </w:t>
      </w:r>
      <w:r w:rsidRPr="002B6524">
        <w:rPr>
          <w:rFonts w:ascii="Times New Roman" w:hAnsi="Times New Roman"/>
          <w:sz w:val="22"/>
          <w:szCs w:val="22"/>
        </w:rPr>
        <w:t>“</w:t>
      </w:r>
      <w:r w:rsidRPr="002B6524">
        <w:rPr>
          <w:rFonts w:ascii="Times New Roman" w:hAnsi="Times New Roman"/>
          <w:sz w:val="22"/>
          <w:szCs w:val="22"/>
          <w:u w:val="single"/>
        </w:rPr>
        <w:t>electronic</w:t>
      </w:r>
      <w:r w:rsidR="00A007BE">
        <w:rPr>
          <w:rFonts w:ascii="Times New Roman" w:hAnsi="Times New Roman"/>
          <w:sz w:val="22"/>
          <w:szCs w:val="22"/>
        </w:rPr>
        <w:t xml:space="preserve"> system”.</w:t>
      </w:r>
    </w:p>
    <w:p w14:paraId="75148ADC" w14:textId="77777777" w:rsidR="00017C8C" w:rsidRPr="002B6524" w:rsidRDefault="00017C8C" w:rsidP="00017C8C">
      <w:pPr>
        <w:pStyle w:val="ListParagraph"/>
        <w:spacing w:after="200" w:line="27" w:lineRule="atLeast"/>
        <w:contextualSpacing w:val="0"/>
        <w:jc w:val="both"/>
        <w:rPr>
          <w:rFonts w:ascii="Times New Roman" w:hAnsi="Times New Roman"/>
          <w:sz w:val="22"/>
          <w:szCs w:val="22"/>
        </w:rPr>
      </w:pPr>
    </w:p>
    <w:p w14:paraId="30201209" w14:textId="77777777" w:rsidR="00CB6F9B" w:rsidRPr="007C5023" w:rsidRDefault="00CB6F9B" w:rsidP="00E4163A">
      <w:pPr>
        <w:pStyle w:val="ListParagraph"/>
        <w:spacing w:after="160"/>
        <w:ind w:left="0"/>
        <w:contextualSpacing w:val="0"/>
        <w:jc w:val="both"/>
        <w:rPr>
          <w:b/>
          <w:i/>
          <w:sz w:val="22"/>
          <w:szCs w:val="22"/>
        </w:rPr>
      </w:pPr>
      <w:r w:rsidRPr="007C5023">
        <w:rPr>
          <w:b/>
          <w:i/>
          <w:sz w:val="22"/>
          <w:szCs w:val="22"/>
        </w:rPr>
        <w:t>CACFP Staffing</w:t>
      </w:r>
    </w:p>
    <w:p w14:paraId="59609D56" w14:textId="77777777" w:rsidR="002B6524" w:rsidRPr="00892BC3" w:rsidRDefault="00CB6F9B" w:rsidP="00DF5D07">
      <w:pPr>
        <w:pStyle w:val="ListParagraph"/>
        <w:numPr>
          <w:ilvl w:val="0"/>
          <w:numId w:val="9"/>
        </w:numPr>
        <w:spacing w:after="200" w:line="324" w:lineRule="auto"/>
        <w:ind w:left="360"/>
        <w:jc w:val="both"/>
        <w:rPr>
          <w:rFonts w:ascii="Times New Roman" w:hAnsi="Times New Roman"/>
          <w:sz w:val="22"/>
          <w:szCs w:val="22"/>
          <w:u w:val="single"/>
        </w:rPr>
      </w:pPr>
      <w:r w:rsidRPr="00892BC3">
        <w:rPr>
          <w:rFonts w:ascii="Times New Roman" w:hAnsi="Times New Roman"/>
          <w:sz w:val="22"/>
          <w:szCs w:val="22"/>
        </w:rPr>
        <w:t xml:space="preserve">Pretests revealed that respondents were not sure </w:t>
      </w:r>
      <w:proofErr w:type="gramStart"/>
      <w:r w:rsidRPr="00892BC3">
        <w:rPr>
          <w:rFonts w:ascii="Times New Roman" w:hAnsi="Times New Roman"/>
          <w:sz w:val="22"/>
          <w:szCs w:val="22"/>
        </w:rPr>
        <w:t>who</w:t>
      </w:r>
      <w:proofErr w:type="gramEnd"/>
      <w:r w:rsidRPr="00892BC3">
        <w:rPr>
          <w:rFonts w:ascii="Times New Roman" w:hAnsi="Times New Roman"/>
          <w:sz w:val="22"/>
          <w:szCs w:val="22"/>
        </w:rPr>
        <w:t xml:space="preserve"> to count as employees who “work on CACFP”.  Several respondents thought FNS would wan</w:t>
      </w:r>
      <w:r w:rsidR="006B01A7">
        <w:rPr>
          <w:rFonts w:ascii="Times New Roman" w:hAnsi="Times New Roman"/>
          <w:sz w:val="22"/>
          <w:szCs w:val="22"/>
        </w:rPr>
        <w:t>t them to</w:t>
      </w:r>
      <w:r w:rsidRPr="00892BC3">
        <w:rPr>
          <w:rFonts w:ascii="Times New Roman" w:hAnsi="Times New Roman"/>
          <w:sz w:val="22"/>
          <w:szCs w:val="22"/>
        </w:rPr>
        <w:t xml:space="preserve"> include anyone who does anything for CACFP no matter how little and thus chose to include personnel who carry out only one or two CACFP tasks per year.  For example, one Head Start sponsor said that there </w:t>
      </w:r>
      <w:r w:rsidR="006B01A7">
        <w:rPr>
          <w:rFonts w:ascii="Times New Roman" w:hAnsi="Times New Roman"/>
          <w:sz w:val="22"/>
          <w:szCs w:val="22"/>
        </w:rPr>
        <w:t>we</w:t>
      </w:r>
      <w:r w:rsidRPr="00892BC3">
        <w:rPr>
          <w:rFonts w:ascii="Times New Roman" w:hAnsi="Times New Roman"/>
          <w:sz w:val="22"/>
          <w:szCs w:val="22"/>
        </w:rPr>
        <w:t>re 42 staff working on CACFP because she had counted all of their organization’s family service workers who obtain information annually from families that is used in their application for CACFP.  Other respondents counted each of the cooks and teachers at the participating sites who work on CACFP for the center site but not for the organization as a CACFP sponsor.</w:t>
      </w:r>
    </w:p>
    <w:p w14:paraId="6A80E3AD" w14:textId="77777777" w:rsidR="00CB6F9B" w:rsidRPr="002B6524" w:rsidRDefault="00CB6F9B" w:rsidP="002B6524">
      <w:pPr>
        <w:pStyle w:val="ListParagraph"/>
        <w:spacing w:after="200" w:line="324" w:lineRule="auto"/>
        <w:ind w:left="360"/>
        <w:jc w:val="both"/>
        <w:rPr>
          <w:rFonts w:ascii="Times New Roman" w:hAnsi="Times New Roman"/>
          <w:sz w:val="22"/>
          <w:szCs w:val="22"/>
          <w:u w:val="single"/>
        </w:rPr>
      </w:pPr>
      <w:r w:rsidRPr="002B6524">
        <w:rPr>
          <w:rFonts w:ascii="Times New Roman" w:hAnsi="Times New Roman"/>
          <w:sz w:val="22"/>
          <w:szCs w:val="22"/>
          <w:u w:val="single"/>
        </w:rPr>
        <w:t>Revision</w:t>
      </w:r>
    </w:p>
    <w:p w14:paraId="6DAB5237" w14:textId="77777777" w:rsidR="00CB6F9B" w:rsidRPr="002B6524" w:rsidRDefault="00CB6F9B" w:rsidP="00DF5D07">
      <w:pPr>
        <w:pStyle w:val="ListParagraph"/>
        <w:numPr>
          <w:ilvl w:val="0"/>
          <w:numId w:val="6"/>
        </w:numPr>
        <w:spacing w:after="200"/>
        <w:jc w:val="both"/>
        <w:rPr>
          <w:rFonts w:ascii="Times New Roman" w:hAnsi="Times New Roman"/>
          <w:sz w:val="22"/>
          <w:szCs w:val="22"/>
        </w:rPr>
      </w:pPr>
      <w:r w:rsidRPr="002B6524">
        <w:rPr>
          <w:rFonts w:ascii="Times New Roman" w:hAnsi="Times New Roman"/>
          <w:sz w:val="22"/>
          <w:szCs w:val="22"/>
        </w:rPr>
        <w:t>Qs 1</w:t>
      </w:r>
      <w:r w:rsidR="0052256E">
        <w:rPr>
          <w:rFonts w:ascii="Times New Roman" w:hAnsi="Times New Roman"/>
          <w:sz w:val="22"/>
          <w:szCs w:val="22"/>
        </w:rPr>
        <w:t>7</w:t>
      </w:r>
      <w:r w:rsidRPr="002B6524">
        <w:rPr>
          <w:rFonts w:ascii="Times New Roman" w:hAnsi="Times New Roman"/>
          <w:sz w:val="22"/>
          <w:szCs w:val="22"/>
        </w:rPr>
        <w:t>a and 1</w:t>
      </w:r>
      <w:r w:rsidR="0052256E">
        <w:rPr>
          <w:rFonts w:ascii="Times New Roman" w:hAnsi="Times New Roman"/>
          <w:sz w:val="22"/>
          <w:szCs w:val="22"/>
        </w:rPr>
        <w:t>8</w:t>
      </w:r>
      <w:r w:rsidRPr="002B6524">
        <w:rPr>
          <w:rFonts w:ascii="Times New Roman" w:hAnsi="Times New Roman"/>
          <w:sz w:val="22"/>
          <w:szCs w:val="22"/>
        </w:rPr>
        <w:t xml:space="preserve">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16a and 17 in </w:t>
      </w:r>
      <w:r w:rsidR="00B369BE">
        <w:rPr>
          <w:rFonts w:ascii="Times New Roman" w:hAnsi="Times New Roman"/>
          <w:sz w:val="22"/>
          <w:szCs w:val="22"/>
        </w:rPr>
        <w:t xml:space="preserve">the </w:t>
      </w:r>
      <w:r w:rsidRPr="002B6524">
        <w:rPr>
          <w:rFonts w:ascii="Times New Roman" w:hAnsi="Times New Roman"/>
          <w:sz w:val="22"/>
          <w:szCs w:val="22"/>
        </w:rPr>
        <w:t xml:space="preserve">HS sponsor survey, and 15a and 16 in </w:t>
      </w:r>
      <w:r w:rsidR="00B369BE">
        <w:rPr>
          <w:rFonts w:ascii="Times New Roman" w:hAnsi="Times New Roman"/>
          <w:sz w:val="22"/>
          <w:szCs w:val="22"/>
        </w:rPr>
        <w:t xml:space="preserve">the FDCH sponsor survey </w:t>
      </w:r>
      <w:r w:rsidRPr="002B6524">
        <w:rPr>
          <w:rFonts w:ascii="Times New Roman" w:hAnsi="Times New Roman"/>
          <w:sz w:val="22"/>
          <w:szCs w:val="22"/>
        </w:rPr>
        <w:t>were revised to describe the population of interest as those who “work on the CACFP on a regular basis.</w:t>
      </w:r>
    </w:p>
    <w:p w14:paraId="607DF72C" w14:textId="77777777" w:rsidR="00CB6F9B" w:rsidRPr="002B6524" w:rsidRDefault="00CB6F9B" w:rsidP="002B6524">
      <w:pPr>
        <w:pStyle w:val="ListParagraph"/>
        <w:tabs>
          <w:tab w:val="left" w:pos="360"/>
        </w:tabs>
        <w:spacing w:after="200" w:line="324" w:lineRule="auto"/>
        <w:ind w:left="0"/>
        <w:jc w:val="both"/>
        <w:rPr>
          <w:rFonts w:ascii="Times New Roman" w:hAnsi="Times New Roman"/>
          <w:sz w:val="22"/>
          <w:szCs w:val="22"/>
        </w:rPr>
      </w:pPr>
    </w:p>
    <w:p w14:paraId="5B80421A" w14:textId="77777777" w:rsidR="00CB6F9B" w:rsidRPr="002B6524" w:rsidRDefault="00CB6F9B" w:rsidP="00DF5D07">
      <w:pPr>
        <w:pStyle w:val="ListParagraph"/>
        <w:numPr>
          <w:ilvl w:val="0"/>
          <w:numId w:val="9"/>
        </w:numPr>
        <w:spacing w:after="200" w:line="324" w:lineRule="auto"/>
        <w:ind w:left="360"/>
        <w:jc w:val="both"/>
        <w:rPr>
          <w:rFonts w:ascii="Times New Roman" w:hAnsi="Times New Roman"/>
          <w:sz w:val="22"/>
          <w:szCs w:val="22"/>
        </w:rPr>
      </w:pPr>
      <w:r w:rsidRPr="002B6524">
        <w:rPr>
          <w:rFonts w:ascii="Times New Roman" w:hAnsi="Times New Roman"/>
          <w:sz w:val="22"/>
          <w:szCs w:val="22"/>
        </w:rPr>
        <w:t xml:space="preserve">Respondents pointed out that time spent on various functions may vary in a given month because of the time of the year or other things going on in the organization.  Thus, they suggested that the </w:t>
      </w:r>
      <w:r w:rsidRPr="002B6524">
        <w:rPr>
          <w:rFonts w:ascii="Times New Roman" w:hAnsi="Times New Roman"/>
          <w:sz w:val="22"/>
          <w:szCs w:val="22"/>
        </w:rPr>
        <w:lastRenderedPageBreak/>
        <w:t>question about percentage of time spent on specific functions be rephrased to ask about percentage of time usually or typically spent on each CACFP functions.</w:t>
      </w:r>
    </w:p>
    <w:p w14:paraId="6274C798" w14:textId="77777777" w:rsidR="00CB6F9B" w:rsidRPr="002B6524" w:rsidRDefault="00CB6F9B" w:rsidP="002B6524">
      <w:pPr>
        <w:pStyle w:val="ListParagraph"/>
        <w:spacing w:after="200" w:line="324" w:lineRule="auto"/>
        <w:ind w:left="360"/>
        <w:jc w:val="both"/>
        <w:rPr>
          <w:rFonts w:ascii="Times New Roman" w:hAnsi="Times New Roman"/>
          <w:sz w:val="22"/>
          <w:szCs w:val="22"/>
          <w:u w:val="single"/>
        </w:rPr>
      </w:pPr>
      <w:r w:rsidRPr="002B6524">
        <w:rPr>
          <w:rFonts w:ascii="Times New Roman" w:hAnsi="Times New Roman"/>
          <w:sz w:val="22"/>
          <w:szCs w:val="22"/>
          <w:u w:val="single"/>
        </w:rPr>
        <w:t>Revisions</w:t>
      </w:r>
    </w:p>
    <w:p w14:paraId="3519FE7E" w14:textId="77777777" w:rsidR="00CB6F9B" w:rsidRDefault="00CB6F9B" w:rsidP="00DF5D07">
      <w:pPr>
        <w:pStyle w:val="ListParagraph"/>
        <w:numPr>
          <w:ilvl w:val="0"/>
          <w:numId w:val="6"/>
        </w:numPr>
        <w:spacing w:after="200"/>
        <w:jc w:val="both"/>
        <w:rPr>
          <w:rFonts w:ascii="Times New Roman" w:hAnsi="Times New Roman"/>
          <w:sz w:val="22"/>
          <w:szCs w:val="22"/>
        </w:rPr>
      </w:pPr>
      <w:r w:rsidRPr="002B6524">
        <w:rPr>
          <w:rFonts w:ascii="Times New Roman" w:hAnsi="Times New Roman"/>
          <w:sz w:val="22"/>
          <w:szCs w:val="22"/>
        </w:rPr>
        <w:t>Copy edits made to the introductory text introducing questions about staff time spent on CACFP to clarify how respondents should answer the questions in this section</w:t>
      </w:r>
      <w:r w:rsidR="003E285E">
        <w:rPr>
          <w:rFonts w:ascii="Times New Roman" w:hAnsi="Times New Roman"/>
          <w:sz w:val="22"/>
          <w:szCs w:val="22"/>
        </w:rPr>
        <w:t>.</w:t>
      </w:r>
    </w:p>
    <w:p w14:paraId="4144ED4F" w14:textId="77777777" w:rsidR="003E285E" w:rsidRPr="002B6524" w:rsidRDefault="003E285E" w:rsidP="003E285E">
      <w:pPr>
        <w:pStyle w:val="ListParagraph"/>
        <w:spacing w:after="200"/>
        <w:jc w:val="both"/>
        <w:rPr>
          <w:rFonts w:ascii="Times New Roman" w:hAnsi="Times New Roman"/>
          <w:sz w:val="22"/>
          <w:szCs w:val="22"/>
        </w:rPr>
      </w:pPr>
    </w:p>
    <w:p w14:paraId="0C50B8C2" w14:textId="77777777" w:rsidR="00CB6F9B" w:rsidRPr="002B6524" w:rsidRDefault="00CB6F9B" w:rsidP="00DF5D07">
      <w:pPr>
        <w:pStyle w:val="ListParagraph"/>
        <w:numPr>
          <w:ilvl w:val="0"/>
          <w:numId w:val="6"/>
        </w:numPr>
        <w:spacing w:after="200"/>
        <w:jc w:val="both"/>
        <w:rPr>
          <w:rFonts w:ascii="Times New Roman" w:hAnsi="Times New Roman"/>
          <w:sz w:val="22"/>
          <w:szCs w:val="22"/>
        </w:rPr>
      </w:pPr>
      <w:r w:rsidRPr="002B6524">
        <w:rPr>
          <w:rFonts w:ascii="Times New Roman" w:hAnsi="Times New Roman"/>
          <w:sz w:val="22"/>
          <w:szCs w:val="22"/>
        </w:rPr>
        <w:t xml:space="preserve">The introductory clause, “in a typical month” was added to the beginning of Qs </w:t>
      </w:r>
      <w:r w:rsidR="0052256E">
        <w:rPr>
          <w:rFonts w:ascii="Times New Roman" w:hAnsi="Times New Roman"/>
          <w:sz w:val="22"/>
          <w:szCs w:val="22"/>
        </w:rPr>
        <w:t>19</w:t>
      </w:r>
      <w:r w:rsidRPr="002B6524">
        <w:rPr>
          <w:rFonts w:ascii="Times New Roman" w:hAnsi="Times New Roman"/>
          <w:sz w:val="22"/>
          <w:szCs w:val="22"/>
        </w:rPr>
        <w:t>-2</w:t>
      </w:r>
      <w:r w:rsidR="0052256E">
        <w:rPr>
          <w:rFonts w:ascii="Times New Roman" w:hAnsi="Times New Roman"/>
          <w:sz w:val="22"/>
          <w:szCs w:val="22"/>
        </w:rPr>
        <w:t>1</w:t>
      </w:r>
      <w:r w:rsidRPr="002B6524">
        <w:rPr>
          <w:rFonts w:ascii="Times New Roman" w:hAnsi="Times New Roman"/>
          <w:sz w:val="22"/>
          <w:szCs w:val="22"/>
        </w:rPr>
        <w:t xml:space="preserve"> in </w:t>
      </w:r>
      <w:r w:rsidR="00C445A3">
        <w:rPr>
          <w:rFonts w:ascii="Times New Roman" w:hAnsi="Times New Roman"/>
          <w:sz w:val="22"/>
          <w:szCs w:val="22"/>
        </w:rPr>
        <w:t xml:space="preserve">the </w:t>
      </w:r>
      <w:r w:rsidRPr="002B6524">
        <w:rPr>
          <w:rFonts w:ascii="Times New Roman" w:hAnsi="Times New Roman"/>
          <w:sz w:val="22"/>
          <w:szCs w:val="22"/>
        </w:rPr>
        <w:t xml:space="preserve">CCC sponsor survey, Qs 18-19 in </w:t>
      </w:r>
      <w:r w:rsidR="00C445A3">
        <w:rPr>
          <w:rFonts w:ascii="Times New Roman" w:hAnsi="Times New Roman"/>
          <w:sz w:val="22"/>
          <w:szCs w:val="22"/>
        </w:rPr>
        <w:t xml:space="preserve">the </w:t>
      </w:r>
      <w:r w:rsidRPr="002B6524">
        <w:rPr>
          <w:rFonts w:ascii="Times New Roman" w:hAnsi="Times New Roman"/>
          <w:sz w:val="22"/>
          <w:szCs w:val="22"/>
        </w:rPr>
        <w:t xml:space="preserve">HS sponsor survey, and Qs 17-19 in </w:t>
      </w:r>
      <w:r w:rsidR="00C445A3">
        <w:rPr>
          <w:rFonts w:ascii="Times New Roman" w:hAnsi="Times New Roman"/>
          <w:sz w:val="22"/>
          <w:szCs w:val="22"/>
        </w:rPr>
        <w:t xml:space="preserve">the </w:t>
      </w:r>
      <w:r w:rsidRPr="002B6524">
        <w:rPr>
          <w:rFonts w:ascii="Times New Roman" w:hAnsi="Times New Roman"/>
          <w:sz w:val="22"/>
          <w:szCs w:val="22"/>
        </w:rPr>
        <w:t>FDCH sponsor survey.</w:t>
      </w:r>
    </w:p>
    <w:p w14:paraId="0FCCA1C7" w14:textId="77777777" w:rsidR="00CB6F9B" w:rsidRPr="002B6524" w:rsidRDefault="00CB6F9B" w:rsidP="002B6524">
      <w:pPr>
        <w:pStyle w:val="ListParagraph"/>
        <w:tabs>
          <w:tab w:val="left" w:pos="360"/>
        </w:tabs>
        <w:spacing w:after="200" w:line="324" w:lineRule="auto"/>
        <w:ind w:left="0"/>
        <w:jc w:val="both"/>
        <w:rPr>
          <w:rFonts w:ascii="Times New Roman" w:hAnsi="Times New Roman"/>
          <w:sz w:val="22"/>
          <w:szCs w:val="22"/>
        </w:rPr>
      </w:pPr>
      <w:r w:rsidRPr="002B6524">
        <w:rPr>
          <w:rFonts w:ascii="Times New Roman" w:hAnsi="Times New Roman"/>
          <w:sz w:val="22"/>
          <w:szCs w:val="22"/>
        </w:rPr>
        <w:t xml:space="preserve"> </w:t>
      </w:r>
    </w:p>
    <w:p w14:paraId="386704B8" w14:textId="77777777" w:rsidR="00CB6F9B" w:rsidRPr="002B6524" w:rsidRDefault="00CB6F9B" w:rsidP="00DF5D07">
      <w:pPr>
        <w:pStyle w:val="ListParagraph"/>
        <w:numPr>
          <w:ilvl w:val="0"/>
          <w:numId w:val="9"/>
        </w:numPr>
        <w:spacing w:after="200" w:line="324" w:lineRule="auto"/>
        <w:ind w:left="360"/>
        <w:jc w:val="both"/>
        <w:rPr>
          <w:rFonts w:ascii="Times New Roman" w:hAnsi="Times New Roman"/>
          <w:sz w:val="22"/>
          <w:szCs w:val="22"/>
        </w:rPr>
      </w:pPr>
      <w:r w:rsidRPr="002B6524">
        <w:rPr>
          <w:rFonts w:ascii="Times New Roman" w:hAnsi="Times New Roman"/>
          <w:sz w:val="22"/>
          <w:szCs w:val="22"/>
        </w:rPr>
        <w:t xml:space="preserve">Respondents </w:t>
      </w:r>
      <w:r w:rsidR="00C445A3">
        <w:rPr>
          <w:rFonts w:ascii="Times New Roman" w:hAnsi="Times New Roman"/>
          <w:sz w:val="22"/>
          <w:szCs w:val="22"/>
        </w:rPr>
        <w:t xml:space="preserve">suggested </w:t>
      </w:r>
      <w:r w:rsidRPr="002B6524">
        <w:rPr>
          <w:rFonts w:ascii="Times New Roman" w:hAnsi="Times New Roman"/>
          <w:sz w:val="22"/>
          <w:szCs w:val="22"/>
        </w:rPr>
        <w:t xml:space="preserve">that the question about having any nutrition staff was too vague. Several </w:t>
      </w:r>
      <w:r w:rsidR="00C445A3">
        <w:rPr>
          <w:rFonts w:ascii="Times New Roman" w:hAnsi="Times New Roman"/>
          <w:sz w:val="22"/>
          <w:szCs w:val="22"/>
        </w:rPr>
        <w:t xml:space="preserve">indicated </w:t>
      </w:r>
      <w:r w:rsidRPr="002B6524">
        <w:rPr>
          <w:rFonts w:ascii="Times New Roman" w:hAnsi="Times New Roman"/>
          <w:sz w:val="22"/>
          <w:szCs w:val="22"/>
        </w:rPr>
        <w:t xml:space="preserve">that anyone </w:t>
      </w:r>
      <w:proofErr w:type="gramStart"/>
      <w:r w:rsidRPr="002B6524">
        <w:rPr>
          <w:rFonts w:ascii="Times New Roman" w:hAnsi="Times New Roman"/>
          <w:sz w:val="22"/>
          <w:szCs w:val="22"/>
        </w:rPr>
        <w:t>can</w:t>
      </w:r>
      <w:proofErr w:type="gramEnd"/>
      <w:r w:rsidRPr="002B6524">
        <w:rPr>
          <w:rFonts w:ascii="Times New Roman" w:hAnsi="Times New Roman"/>
          <w:sz w:val="22"/>
          <w:szCs w:val="22"/>
        </w:rPr>
        <w:t xml:space="preserve"> call them</w:t>
      </w:r>
      <w:r w:rsidR="00C445A3">
        <w:rPr>
          <w:rFonts w:ascii="Times New Roman" w:hAnsi="Times New Roman"/>
          <w:sz w:val="22"/>
          <w:szCs w:val="22"/>
        </w:rPr>
        <w:t>selves</w:t>
      </w:r>
      <w:r w:rsidRPr="002B6524">
        <w:rPr>
          <w:rFonts w:ascii="Times New Roman" w:hAnsi="Times New Roman"/>
          <w:sz w:val="22"/>
          <w:szCs w:val="22"/>
        </w:rPr>
        <w:t xml:space="preserve"> a nutritionist.  So we edited this question to ask whether any employees have f</w:t>
      </w:r>
      <w:r w:rsidR="00C445A3">
        <w:rPr>
          <w:rFonts w:ascii="Times New Roman" w:hAnsi="Times New Roman"/>
          <w:sz w:val="22"/>
          <w:szCs w:val="22"/>
        </w:rPr>
        <w:t xml:space="preserve">ormal degree or </w:t>
      </w:r>
      <w:r w:rsidRPr="002B6524">
        <w:rPr>
          <w:rFonts w:ascii="Times New Roman" w:hAnsi="Times New Roman"/>
          <w:sz w:val="22"/>
          <w:szCs w:val="22"/>
        </w:rPr>
        <w:t xml:space="preserve">training and/or credentials in nutrition. </w:t>
      </w:r>
    </w:p>
    <w:p w14:paraId="632CCDE0" w14:textId="77777777" w:rsidR="00CB6F9B" w:rsidRPr="002B6524" w:rsidRDefault="00CB6F9B" w:rsidP="002B6524">
      <w:pPr>
        <w:pStyle w:val="ListParagraph"/>
        <w:spacing w:after="200" w:line="324" w:lineRule="auto"/>
        <w:ind w:left="360"/>
        <w:jc w:val="both"/>
        <w:rPr>
          <w:rFonts w:ascii="Times New Roman" w:hAnsi="Times New Roman"/>
          <w:sz w:val="22"/>
          <w:szCs w:val="22"/>
          <w:u w:val="single"/>
        </w:rPr>
      </w:pPr>
      <w:r w:rsidRPr="002B6524">
        <w:rPr>
          <w:rFonts w:ascii="Times New Roman" w:hAnsi="Times New Roman"/>
          <w:sz w:val="22"/>
          <w:szCs w:val="22"/>
          <w:u w:val="single"/>
        </w:rPr>
        <w:t>Revision</w:t>
      </w:r>
    </w:p>
    <w:p w14:paraId="48E2EBB5" w14:textId="77777777" w:rsidR="00CB6F9B" w:rsidRPr="002B6524" w:rsidRDefault="00DB1DB7" w:rsidP="00DF5D07">
      <w:pPr>
        <w:pStyle w:val="ListParagraph"/>
        <w:numPr>
          <w:ilvl w:val="0"/>
          <w:numId w:val="6"/>
        </w:numPr>
        <w:tabs>
          <w:tab w:val="left" w:pos="360"/>
        </w:tabs>
        <w:spacing w:line="240" w:lineRule="atLeast"/>
        <w:jc w:val="both"/>
        <w:rPr>
          <w:rFonts w:ascii="Times New Roman" w:hAnsi="Times New Roman"/>
          <w:sz w:val="22"/>
          <w:szCs w:val="22"/>
        </w:rPr>
      </w:pPr>
      <w:r>
        <w:rPr>
          <w:rFonts w:ascii="Cambria" w:hAnsi="Cambria"/>
          <w:sz w:val="22"/>
          <w:szCs w:val="22"/>
        </w:rPr>
        <w:t xml:space="preserve">What had been one question in the survey was expanded to two.  </w:t>
      </w:r>
      <w:r w:rsidR="00CB6F9B" w:rsidRPr="002B6524">
        <w:rPr>
          <w:rFonts w:ascii="Times New Roman" w:hAnsi="Times New Roman"/>
          <w:sz w:val="22"/>
          <w:szCs w:val="22"/>
        </w:rPr>
        <w:t>Qs 2</w:t>
      </w:r>
      <w:r w:rsidR="0052256E">
        <w:rPr>
          <w:rFonts w:ascii="Times New Roman" w:hAnsi="Times New Roman"/>
          <w:sz w:val="22"/>
          <w:szCs w:val="22"/>
        </w:rPr>
        <w:t>2</w:t>
      </w:r>
      <w:r w:rsidR="00CB6F9B" w:rsidRPr="002B6524">
        <w:rPr>
          <w:rFonts w:ascii="Times New Roman" w:hAnsi="Times New Roman"/>
          <w:sz w:val="22"/>
          <w:szCs w:val="22"/>
        </w:rPr>
        <w:t xml:space="preserve"> and 2</w:t>
      </w:r>
      <w:r w:rsidR="0052256E">
        <w:rPr>
          <w:rFonts w:ascii="Times New Roman" w:hAnsi="Times New Roman"/>
          <w:sz w:val="22"/>
          <w:szCs w:val="22"/>
        </w:rPr>
        <w:t>2</w:t>
      </w:r>
      <w:r w:rsidR="00CB6F9B" w:rsidRPr="002B6524">
        <w:rPr>
          <w:rFonts w:ascii="Times New Roman" w:hAnsi="Times New Roman"/>
          <w:sz w:val="22"/>
          <w:szCs w:val="22"/>
        </w:rPr>
        <w:t xml:space="preserve">a in </w:t>
      </w:r>
      <w:r w:rsidR="00B369BE">
        <w:rPr>
          <w:rFonts w:ascii="Times New Roman" w:hAnsi="Times New Roman"/>
          <w:sz w:val="22"/>
          <w:szCs w:val="22"/>
        </w:rPr>
        <w:t xml:space="preserve">the </w:t>
      </w:r>
      <w:r w:rsidR="00CB6F9B" w:rsidRPr="002B6524">
        <w:rPr>
          <w:rFonts w:ascii="Times New Roman" w:hAnsi="Times New Roman"/>
          <w:sz w:val="22"/>
          <w:szCs w:val="22"/>
        </w:rPr>
        <w:t xml:space="preserve">CCC sponsor survey, 20 and 20a in </w:t>
      </w:r>
      <w:r w:rsidR="00B369BE">
        <w:rPr>
          <w:rFonts w:ascii="Times New Roman" w:hAnsi="Times New Roman"/>
          <w:sz w:val="22"/>
          <w:szCs w:val="22"/>
        </w:rPr>
        <w:t xml:space="preserve">the </w:t>
      </w:r>
      <w:r w:rsidR="00CB6F9B" w:rsidRPr="002B6524">
        <w:rPr>
          <w:rFonts w:ascii="Times New Roman" w:hAnsi="Times New Roman"/>
          <w:sz w:val="22"/>
          <w:szCs w:val="22"/>
        </w:rPr>
        <w:t xml:space="preserve">HS sponsor survey, and 20 and 20a in </w:t>
      </w:r>
      <w:r w:rsidR="00B369BE">
        <w:rPr>
          <w:rFonts w:ascii="Times New Roman" w:hAnsi="Times New Roman"/>
          <w:sz w:val="22"/>
          <w:szCs w:val="22"/>
        </w:rPr>
        <w:t xml:space="preserve">the </w:t>
      </w:r>
      <w:r w:rsidR="00CB6F9B" w:rsidRPr="002B6524">
        <w:rPr>
          <w:rFonts w:ascii="Times New Roman" w:hAnsi="Times New Roman"/>
          <w:sz w:val="22"/>
          <w:szCs w:val="22"/>
        </w:rPr>
        <w:t xml:space="preserve">FDCH sponsor survey </w:t>
      </w:r>
      <w:r>
        <w:rPr>
          <w:rFonts w:ascii="Times New Roman" w:hAnsi="Times New Roman"/>
          <w:sz w:val="22"/>
          <w:szCs w:val="22"/>
        </w:rPr>
        <w:t xml:space="preserve">now read </w:t>
      </w:r>
      <w:r w:rsidR="00CB6F9B" w:rsidRPr="002B6524">
        <w:rPr>
          <w:rFonts w:ascii="Times New Roman" w:hAnsi="Times New Roman"/>
          <w:sz w:val="22"/>
          <w:szCs w:val="22"/>
        </w:rPr>
        <w:t>as follows:</w:t>
      </w:r>
    </w:p>
    <w:p w14:paraId="447956B8" w14:textId="77777777" w:rsidR="007C5023" w:rsidRPr="002B6524" w:rsidRDefault="007C5023" w:rsidP="007C5023">
      <w:pPr>
        <w:pStyle w:val="ListParagraph"/>
        <w:tabs>
          <w:tab w:val="left" w:pos="360"/>
        </w:tabs>
        <w:spacing w:line="240" w:lineRule="atLeast"/>
        <w:jc w:val="both"/>
        <w:rPr>
          <w:rFonts w:ascii="Times New Roman" w:hAnsi="Times New Roman"/>
          <w:sz w:val="22"/>
          <w:szCs w:val="22"/>
        </w:rPr>
      </w:pPr>
    </w:p>
    <w:p w14:paraId="7E00B41F" w14:textId="77777777" w:rsidR="00CB6F9B" w:rsidRPr="002B6524" w:rsidRDefault="00CB6F9B" w:rsidP="007C5023">
      <w:pPr>
        <w:pStyle w:val="ListParagraph"/>
        <w:spacing w:line="240" w:lineRule="atLeast"/>
        <w:ind w:left="1260" w:hanging="540"/>
        <w:jc w:val="both"/>
        <w:rPr>
          <w:rFonts w:ascii="Times New Roman" w:hAnsi="Times New Roman"/>
          <w:i/>
          <w:sz w:val="22"/>
          <w:szCs w:val="22"/>
        </w:rPr>
      </w:pPr>
      <w:r w:rsidRPr="002B6524">
        <w:rPr>
          <w:rFonts w:ascii="Times New Roman" w:hAnsi="Times New Roman"/>
          <w:i/>
          <w:sz w:val="22"/>
          <w:szCs w:val="22"/>
        </w:rPr>
        <w:tab/>
        <w:t>Does your organization’s CACFP employ anyone who has a degree or formal training</w:t>
      </w:r>
      <w:r w:rsidR="007C5023" w:rsidRPr="002B6524">
        <w:rPr>
          <w:rFonts w:ascii="Times New Roman" w:hAnsi="Times New Roman"/>
          <w:i/>
          <w:sz w:val="22"/>
          <w:szCs w:val="22"/>
        </w:rPr>
        <w:t xml:space="preserve"> </w:t>
      </w:r>
      <w:r w:rsidRPr="002B6524">
        <w:rPr>
          <w:rFonts w:ascii="Times New Roman" w:hAnsi="Times New Roman"/>
          <w:i/>
          <w:sz w:val="22"/>
          <w:szCs w:val="22"/>
        </w:rPr>
        <w:t>in nutrition?</w:t>
      </w:r>
    </w:p>
    <w:p w14:paraId="7C0AFCF3" w14:textId="77777777" w:rsidR="00CB6F9B" w:rsidRPr="002B6524" w:rsidRDefault="00CB6F9B" w:rsidP="007C5023">
      <w:pPr>
        <w:pStyle w:val="ListParagraph"/>
        <w:spacing w:line="240" w:lineRule="atLeast"/>
        <w:ind w:left="1260"/>
        <w:jc w:val="both"/>
        <w:rPr>
          <w:rFonts w:ascii="Times New Roman" w:hAnsi="Times New Roman"/>
          <w:sz w:val="22"/>
          <w:szCs w:val="22"/>
        </w:rPr>
      </w:pPr>
      <w:r w:rsidRPr="002B6524">
        <w:rPr>
          <w:rFonts w:ascii="Times New Roman" w:hAnsi="Times New Roman"/>
          <w:sz w:val="22"/>
          <w:szCs w:val="22"/>
        </w:rPr>
        <w:t>Yes</w:t>
      </w:r>
      <w:r w:rsidRPr="002B6524">
        <w:rPr>
          <w:rFonts w:ascii="Times New Roman" w:hAnsi="Times New Roman"/>
          <w:sz w:val="22"/>
          <w:szCs w:val="22"/>
        </w:rPr>
        <w:br/>
        <w:t>No</w:t>
      </w:r>
    </w:p>
    <w:p w14:paraId="4C96E180" w14:textId="77777777" w:rsidR="00CB6F9B" w:rsidRPr="002B6524" w:rsidRDefault="00CB6F9B" w:rsidP="007C5023">
      <w:pPr>
        <w:pStyle w:val="ListParagraph"/>
        <w:tabs>
          <w:tab w:val="left" w:pos="360"/>
        </w:tabs>
        <w:spacing w:line="240" w:lineRule="atLeast"/>
        <w:jc w:val="both"/>
        <w:rPr>
          <w:rFonts w:ascii="Times New Roman" w:hAnsi="Times New Roman"/>
          <w:i/>
          <w:sz w:val="22"/>
          <w:szCs w:val="22"/>
        </w:rPr>
      </w:pPr>
    </w:p>
    <w:p w14:paraId="5355C2A4" w14:textId="77777777" w:rsidR="00CB6F9B" w:rsidRPr="002B6524" w:rsidRDefault="00CB6F9B" w:rsidP="007C5023">
      <w:pPr>
        <w:pStyle w:val="ListParagraph"/>
        <w:spacing w:line="240" w:lineRule="atLeast"/>
        <w:ind w:left="1260" w:hanging="540"/>
        <w:jc w:val="both"/>
        <w:rPr>
          <w:rFonts w:ascii="Times New Roman" w:hAnsi="Times New Roman"/>
          <w:i/>
          <w:sz w:val="22"/>
          <w:szCs w:val="22"/>
        </w:rPr>
      </w:pPr>
      <w:r w:rsidRPr="002B6524">
        <w:rPr>
          <w:rFonts w:ascii="Times New Roman" w:hAnsi="Times New Roman"/>
          <w:i/>
          <w:sz w:val="22"/>
          <w:szCs w:val="22"/>
        </w:rPr>
        <w:tab/>
        <w:t>Do any of these individuals have a registered dietitian (R.D.) or an RDN credential?</w:t>
      </w:r>
    </w:p>
    <w:p w14:paraId="1C18F0F0" w14:textId="77777777" w:rsidR="00CB6F9B" w:rsidRPr="002B6524" w:rsidRDefault="00CB6F9B" w:rsidP="007C5023">
      <w:pPr>
        <w:pStyle w:val="ListParagraph"/>
        <w:tabs>
          <w:tab w:val="left" w:pos="360"/>
        </w:tabs>
        <w:spacing w:line="240" w:lineRule="atLeast"/>
        <w:ind w:left="1260"/>
        <w:jc w:val="both"/>
        <w:rPr>
          <w:rFonts w:ascii="Times New Roman" w:hAnsi="Times New Roman"/>
          <w:sz w:val="22"/>
          <w:szCs w:val="22"/>
        </w:rPr>
      </w:pPr>
      <w:r w:rsidRPr="002B6524">
        <w:rPr>
          <w:rFonts w:ascii="Times New Roman" w:hAnsi="Times New Roman"/>
          <w:sz w:val="22"/>
          <w:szCs w:val="22"/>
        </w:rPr>
        <w:t>Yes</w:t>
      </w:r>
    </w:p>
    <w:p w14:paraId="03DFD51F" w14:textId="77777777" w:rsidR="00CB6F9B" w:rsidRPr="002B6524" w:rsidRDefault="00CB6F9B" w:rsidP="007C5023">
      <w:pPr>
        <w:pStyle w:val="ListParagraph"/>
        <w:tabs>
          <w:tab w:val="left" w:pos="360"/>
        </w:tabs>
        <w:spacing w:line="240" w:lineRule="atLeast"/>
        <w:ind w:left="1260"/>
        <w:jc w:val="both"/>
        <w:rPr>
          <w:rFonts w:ascii="Times New Roman" w:hAnsi="Times New Roman"/>
          <w:sz w:val="22"/>
          <w:szCs w:val="22"/>
        </w:rPr>
      </w:pPr>
      <w:r w:rsidRPr="002B6524">
        <w:rPr>
          <w:rFonts w:ascii="Times New Roman" w:hAnsi="Times New Roman"/>
          <w:sz w:val="22"/>
          <w:szCs w:val="22"/>
        </w:rPr>
        <w:t>No</w:t>
      </w:r>
    </w:p>
    <w:p w14:paraId="3CFFC700" w14:textId="77777777" w:rsidR="00CB6F9B" w:rsidRPr="002B6524" w:rsidRDefault="00CB6F9B" w:rsidP="007C5023">
      <w:pPr>
        <w:pStyle w:val="ListParagraph"/>
        <w:tabs>
          <w:tab w:val="left" w:pos="360"/>
        </w:tabs>
        <w:spacing w:line="240" w:lineRule="atLeast"/>
        <w:ind w:left="1260"/>
        <w:jc w:val="both"/>
        <w:rPr>
          <w:rFonts w:ascii="Times New Roman" w:hAnsi="Times New Roman"/>
          <w:sz w:val="22"/>
          <w:szCs w:val="22"/>
        </w:rPr>
      </w:pPr>
      <w:r w:rsidRPr="002B6524">
        <w:rPr>
          <w:rFonts w:ascii="Times New Roman" w:hAnsi="Times New Roman"/>
          <w:sz w:val="22"/>
          <w:szCs w:val="22"/>
        </w:rPr>
        <w:t xml:space="preserve">Don’t know </w:t>
      </w:r>
    </w:p>
    <w:p w14:paraId="3B822271" w14:textId="77777777" w:rsidR="00CB6F9B" w:rsidRPr="002B6524" w:rsidRDefault="00CB6F9B" w:rsidP="00CB6F9B">
      <w:pPr>
        <w:pStyle w:val="ListParagraph"/>
        <w:tabs>
          <w:tab w:val="left" w:pos="360"/>
        </w:tabs>
        <w:spacing w:line="240" w:lineRule="atLeast"/>
        <w:ind w:left="0"/>
        <w:jc w:val="both"/>
        <w:rPr>
          <w:rFonts w:ascii="Times New Roman" w:hAnsi="Times New Roman"/>
          <w:sz w:val="22"/>
          <w:szCs w:val="22"/>
        </w:rPr>
      </w:pPr>
    </w:p>
    <w:p w14:paraId="0A7021EB" w14:textId="77777777" w:rsidR="00CB6F9B" w:rsidRPr="00E4163A" w:rsidRDefault="00CB6F9B" w:rsidP="00DF5D07">
      <w:pPr>
        <w:pStyle w:val="ListParagraph"/>
        <w:numPr>
          <w:ilvl w:val="0"/>
          <w:numId w:val="9"/>
        </w:numPr>
        <w:spacing w:after="200" w:line="324" w:lineRule="auto"/>
        <w:ind w:left="360"/>
        <w:contextualSpacing w:val="0"/>
        <w:jc w:val="both"/>
        <w:rPr>
          <w:rFonts w:ascii="Times New Roman" w:hAnsi="Times New Roman"/>
        </w:rPr>
      </w:pPr>
      <w:r w:rsidRPr="002B6524">
        <w:rPr>
          <w:rFonts w:ascii="Times New Roman" w:hAnsi="Times New Roman"/>
          <w:sz w:val="22"/>
          <w:szCs w:val="22"/>
        </w:rPr>
        <w:t xml:space="preserve">During pretest discussions we recognized that the questions about staff turnover flowed better right after asking about number of employees who work on the CACFP on a regular basis.  Thus we moved the questions on staff turnover (Qs 18 18a, and 18b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survey, Qs 17, 17a, 17b in </w:t>
      </w:r>
      <w:r w:rsidR="00B369BE">
        <w:rPr>
          <w:rFonts w:ascii="Times New Roman" w:hAnsi="Times New Roman"/>
          <w:sz w:val="22"/>
          <w:szCs w:val="22"/>
        </w:rPr>
        <w:t xml:space="preserve">the </w:t>
      </w:r>
      <w:r w:rsidRPr="002B6524">
        <w:rPr>
          <w:rFonts w:ascii="Times New Roman" w:hAnsi="Times New Roman"/>
          <w:sz w:val="22"/>
          <w:szCs w:val="22"/>
        </w:rPr>
        <w:t xml:space="preserve">HS sponsor survey, and Qs 16, 16a and 16b in </w:t>
      </w:r>
      <w:r w:rsidR="00B369BE">
        <w:rPr>
          <w:rFonts w:ascii="Times New Roman" w:hAnsi="Times New Roman"/>
          <w:sz w:val="22"/>
          <w:szCs w:val="22"/>
        </w:rPr>
        <w:t xml:space="preserve">the </w:t>
      </w:r>
      <w:r w:rsidRPr="002B6524">
        <w:rPr>
          <w:rFonts w:ascii="Times New Roman" w:hAnsi="Times New Roman"/>
          <w:sz w:val="22"/>
          <w:szCs w:val="22"/>
        </w:rPr>
        <w:t>FDCH sponsor survey) up into the “CACFP staffing” section right after the questions about the number of employees working on CACFP on a regular basis and added a</w:t>
      </w:r>
      <w:r w:rsidR="00017C8C">
        <w:rPr>
          <w:rFonts w:ascii="Times New Roman" w:hAnsi="Times New Roman"/>
          <w:sz w:val="22"/>
          <w:szCs w:val="22"/>
        </w:rPr>
        <w:t>n</w:t>
      </w:r>
      <w:r w:rsidRPr="002B6524">
        <w:rPr>
          <w:rFonts w:ascii="Times New Roman" w:hAnsi="Times New Roman"/>
          <w:sz w:val="22"/>
          <w:szCs w:val="22"/>
        </w:rPr>
        <w:t xml:space="preserve"> introductory sentence.  The wording of these turnover questions was also simplified based on </w:t>
      </w:r>
      <w:proofErr w:type="spellStart"/>
      <w:r w:rsidRPr="002B6524">
        <w:rPr>
          <w:rFonts w:ascii="Times New Roman" w:hAnsi="Times New Roman"/>
          <w:sz w:val="22"/>
          <w:szCs w:val="22"/>
        </w:rPr>
        <w:t>pretester</w:t>
      </w:r>
      <w:proofErr w:type="spellEnd"/>
      <w:r w:rsidRPr="002B6524">
        <w:rPr>
          <w:rFonts w:ascii="Times New Roman" w:hAnsi="Times New Roman"/>
          <w:sz w:val="22"/>
          <w:szCs w:val="22"/>
        </w:rPr>
        <w:t xml:space="preserve"> feedback. </w:t>
      </w:r>
    </w:p>
    <w:p w14:paraId="0AD1F82F" w14:textId="77777777" w:rsidR="00CB6F9B" w:rsidRPr="007C5023" w:rsidRDefault="00CB6F9B" w:rsidP="00E4163A">
      <w:pPr>
        <w:pStyle w:val="ListParagraph"/>
        <w:spacing w:after="160"/>
        <w:ind w:left="0"/>
        <w:contextualSpacing w:val="0"/>
        <w:jc w:val="both"/>
        <w:rPr>
          <w:b/>
          <w:i/>
          <w:sz w:val="22"/>
          <w:szCs w:val="22"/>
        </w:rPr>
      </w:pPr>
      <w:r w:rsidRPr="007C5023">
        <w:rPr>
          <w:b/>
          <w:i/>
          <w:sz w:val="22"/>
          <w:szCs w:val="22"/>
        </w:rPr>
        <w:t>Training Provided by Sponsor to Sites (CCCs, HS centers or FDCHs)</w:t>
      </w:r>
    </w:p>
    <w:p w14:paraId="342AE550" w14:textId="77777777" w:rsidR="00CB6F9B" w:rsidRPr="002B6524" w:rsidRDefault="00CB6F9B" w:rsidP="00DF5D07">
      <w:pPr>
        <w:pStyle w:val="ListParagraph"/>
        <w:numPr>
          <w:ilvl w:val="0"/>
          <w:numId w:val="10"/>
        </w:numPr>
        <w:spacing w:after="200" w:line="324" w:lineRule="auto"/>
        <w:ind w:left="360"/>
        <w:jc w:val="both"/>
        <w:rPr>
          <w:rFonts w:ascii="Times New Roman" w:hAnsi="Times New Roman"/>
          <w:sz w:val="22"/>
          <w:szCs w:val="22"/>
        </w:rPr>
      </w:pPr>
      <w:r w:rsidRPr="002B6524">
        <w:rPr>
          <w:rFonts w:ascii="Times New Roman" w:hAnsi="Times New Roman"/>
          <w:sz w:val="22"/>
          <w:szCs w:val="22"/>
        </w:rPr>
        <w:t>Respondents had several questions and comments about this short section. First, they almost uniformly did not understand the term “in-service.”  Second, they strongly recommended that training be defined to focus on more structured training and exclude any informal training they provide during monitoring visits in their responses or that may be provided ad hoc in response to sites’ telephone or email requests.</w:t>
      </w:r>
    </w:p>
    <w:p w14:paraId="6CABF76A" w14:textId="77777777" w:rsidR="00CB6F9B" w:rsidRPr="002B6524" w:rsidRDefault="00CB6F9B" w:rsidP="002B6524">
      <w:pPr>
        <w:pStyle w:val="ListParagraph"/>
        <w:spacing w:line="324" w:lineRule="auto"/>
        <w:ind w:left="360"/>
        <w:contextualSpacing w:val="0"/>
        <w:jc w:val="both"/>
        <w:rPr>
          <w:rFonts w:ascii="Times New Roman" w:hAnsi="Times New Roman"/>
          <w:sz w:val="22"/>
          <w:szCs w:val="22"/>
          <w:u w:val="single"/>
        </w:rPr>
      </w:pPr>
      <w:r w:rsidRPr="002B6524">
        <w:rPr>
          <w:rFonts w:ascii="Times New Roman" w:hAnsi="Times New Roman"/>
          <w:sz w:val="22"/>
          <w:szCs w:val="22"/>
          <w:u w:val="single"/>
        </w:rPr>
        <w:t>Revisions</w:t>
      </w:r>
    </w:p>
    <w:p w14:paraId="1C3F970B" w14:textId="77777777" w:rsidR="00DB1DB7" w:rsidRDefault="00DB1DB7" w:rsidP="00DB1DB7">
      <w:pPr>
        <w:pStyle w:val="ListParagraph"/>
        <w:numPr>
          <w:ilvl w:val="0"/>
          <w:numId w:val="6"/>
        </w:numPr>
        <w:spacing w:line="240" w:lineRule="atLeast"/>
        <w:rPr>
          <w:rFonts w:ascii="Cambria" w:hAnsi="Cambria"/>
          <w:sz w:val="22"/>
          <w:szCs w:val="22"/>
        </w:rPr>
      </w:pPr>
      <w:r>
        <w:rPr>
          <w:rFonts w:ascii="Times New Roman" w:hAnsi="Times New Roman"/>
          <w:sz w:val="22"/>
          <w:szCs w:val="22"/>
        </w:rPr>
        <w:t>T</w:t>
      </w:r>
      <w:r w:rsidR="00CB6F9B" w:rsidRPr="002B6524">
        <w:rPr>
          <w:rFonts w:ascii="Times New Roman" w:hAnsi="Times New Roman"/>
          <w:sz w:val="22"/>
          <w:szCs w:val="22"/>
        </w:rPr>
        <w:t xml:space="preserve">o define what kind of training should be included and </w:t>
      </w:r>
      <w:r>
        <w:rPr>
          <w:rFonts w:ascii="Cambria" w:hAnsi="Cambria"/>
          <w:sz w:val="22"/>
          <w:szCs w:val="22"/>
        </w:rPr>
        <w:t>how to differentiate training from other help sponsors provide their CACFP sites, the i</w:t>
      </w:r>
      <w:r w:rsidRPr="002B6524">
        <w:rPr>
          <w:rFonts w:ascii="Times New Roman" w:hAnsi="Times New Roman"/>
          <w:sz w:val="22"/>
          <w:szCs w:val="22"/>
        </w:rPr>
        <w:t xml:space="preserve">ntroductory text </w:t>
      </w:r>
      <w:r>
        <w:rPr>
          <w:rFonts w:ascii="Times New Roman" w:hAnsi="Times New Roman"/>
          <w:sz w:val="22"/>
          <w:szCs w:val="22"/>
        </w:rPr>
        <w:t xml:space="preserve">for this </w:t>
      </w:r>
      <w:r w:rsidR="00C13FE3">
        <w:rPr>
          <w:rFonts w:ascii="Times New Roman" w:hAnsi="Times New Roman"/>
          <w:sz w:val="22"/>
          <w:szCs w:val="22"/>
        </w:rPr>
        <w:t xml:space="preserve">section </w:t>
      </w:r>
      <w:r w:rsidR="00C13FE3" w:rsidRPr="002B6524">
        <w:rPr>
          <w:rFonts w:ascii="Times New Roman" w:hAnsi="Times New Roman"/>
          <w:sz w:val="22"/>
          <w:szCs w:val="22"/>
        </w:rPr>
        <w:t>was</w:t>
      </w:r>
      <w:r w:rsidRPr="002B6524">
        <w:rPr>
          <w:rFonts w:ascii="Times New Roman" w:hAnsi="Times New Roman"/>
          <w:sz w:val="22"/>
          <w:szCs w:val="22"/>
        </w:rPr>
        <w:t xml:space="preserve"> revised</w:t>
      </w:r>
      <w:r>
        <w:rPr>
          <w:rFonts w:ascii="Times New Roman" w:hAnsi="Times New Roman"/>
          <w:sz w:val="22"/>
          <w:szCs w:val="22"/>
        </w:rPr>
        <w:t>, as follows</w:t>
      </w:r>
      <w:r>
        <w:rPr>
          <w:rFonts w:ascii="Cambria" w:hAnsi="Cambria"/>
          <w:sz w:val="22"/>
          <w:szCs w:val="22"/>
        </w:rPr>
        <w:t>:</w:t>
      </w:r>
    </w:p>
    <w:p w14:paraId="4E924C73" w14:textId="77777777" w:rsidR="00CB6F9B" w:rsidRPr="002B6524" w:rsidRDefault="00CB6F9B" w:rsidP="00E4163A">
      <w:pPr>
        <w:pStyle w:val="ListParagraph"/>
        <w:spacing w:line="240" w:lineRule="atLeast"/>
        <w:jc w:val="both"/>
        <w:rPr>
          <w:rFonts w:ascii="Times New Roman" w:hAnsi="Times New Roman"/>
          <w:i/>
          <w:sz w:val="22"/>
          <w:szCs w:val="22"/>
        </w:rPr>
      </w:pPr>
    </w:p>
    <w:p w14:paraId="5D8BAE3E" w14:textId="77777777" w:rsidR="00CB6F9B" w:rsidRPr="002B6524" w:rsidRDefault="00CB6F9B" w:rsidP="00E4163A">
      <w:pPr>
        <w:pStyle w:val="ListParagraph"/>
        <w:spacing w:line="240" w:lineRule="atLeast"/>
        <w:jc w:val="both"/>
        <w:rPr>
          <w:rFonts w:ascii="Times New Roman" w:hAnsi="Times New Roman"/>
          <w:i/>
          <w:sz w:val="22"/>
          <w:szCs w:val="22"/>
        </w:rPr>
      </w:pPr>
      <w:r w:rsidRPr="002B6524">
        <w:rPr>
          <w:rFonts w:ascii="Times New Roman" w:hAnsi="Times New Roman"/>
          <w:i/>
          <w:sz w:val="22"/>
          <w:szCs w:val="22"/>
        </w:rPr>
        <w:lastRenderedPageBreak/>
        <w:t xml:space="preserve">In this section, we are interested in the CACFP-related training your organization provided to family day care home providers </w:t>
      </w:r>
      <w:r w:rsidRPr="002B6524">
        <w:rPr>
          <w:rFonts w:ascii="Times New Roman" w:hAnsi="Times New Roman"/>
          <w:i/>
          <w:sz w:val="22"/>
          <w:szCs w:val="22"/>
          <w:u w:val="single"/>
        </w:rPr>
        <w:t>during the past 12 months</w:t>
      </w:r>
      <w:r w:rsidRPr="002B6524">
        <w:rPr>
          <w:rFonts w:ascii="Times New Roman" w:hAnsi="Times New Roman"/>
          <w:i/>
          <w:sz w:val="22"/>
          <w:szCs w:val="22"/>
        </w:rPr>
        <w:t xml:space="preserve">.  In your responses, </w:t>
      </w:r>
      <w:r w:rsidRPr="002B6524">
        <w:rPr>
          <w:rFonts w:ascii="Times New Roman" w:hAnsi="Times New Roman"/>
          <w:b/>
          <w:i/>
          <w:sz w:val="22"/>
          <w:szCs w:val="22"/>
          <w:u w:val="single"/>
        </w:rPr>
        <w:t>do not include any informal training you or your staff may provide during monitoring visits or in response to individual requests for assistance.</w:t>
      </w:r>
    </w:p>
    <w:p w14:paraId="52A871E4" w14:textId="77777777" w:rsidR="00CB6F9B" w:rsidRPr="002B6524" w:rsidRDefault="00CB6F9B" w:rsidP="00E4163A">
      <w:pPr>
        <w:spacing w:line="240" w:lineRule="atLeast"/>
        <w:ind w:left="720"/>
        <w:jc w:val="both"/>
        <w:rPr>
          <w:sz w:val="22"/>
          <w:szCs w:val="22"/>
        </w:rPr>
      </w:pPr>
      <w:r w:rsidRPr="002B6524">
        <w:rPr>
          <w:sz w:val="22"/>
          <w:szCs w:val="22"/>
        </w:rPr>
        <w:t xml:space="preserve"> </w:t>
      </w:r>
    </w:p>
    <w:p w14:paraId="23260ADA" w14:textId="77777777" w:rsidR="00CB6F9B" w:rsidRPr="002B6524" w:rsidRDefault="006B01A7" w:rsidP="00DF5D07">
      <w:pPr>
        <w:pStyle w:val="ListParagraph"/>
        <w:numPr>
          <w:ilvl w:val="0"/>
          <w:numId w:val="6"/>
        </w:numPr>
        <w:spacing w:line="240" w:lineRule="atLeast"/>
        <w:jc w:val="both"/>
        <w:rPr>
          <w:rFonts w:ascii="Times New Roman" w:hAnsi="Times New Roman"/>
          <w:sz w:val="22"/>
          <w:szCs w:val="22"/>
        </w:rPr>
      </w:pPr>
      <w:r>
        <w:rPr>
          <w:rFonts w:ascii="Times New Roman" w:hAnsi="Times New Roman"/>
          <w:sz w:val="22"/>
          <w:szCs w:val="22"/>
        </w:rPr>
        <w:t xml:space="preserve">The </w:t>
      </w:r>
      <w:r w:rsidR="00CB6F9B" w:rsidRPr="002B6524">
        <w:rPr>
          <w:rFonts w:ascii="Times New Roman" w:hAnsi="Times New Roman"/>
          <w:sz w:val="22"/>
          <w:szCs w:val="22"/>
        </w:rPr>
        <w:t>term “in-service” was removed from all text and questions in this section.</w:t>
      </w:r>
    </w:p>
    <w:p w14:paraId="057B0A91" w14:textId="77777777" w:rsidR="00CB6F9B" w:rsidRPr="002B6524" w:rsidRDefault="00CB6F9B" w:rsidP="00E4163A">
      <w:pPr>
        <w:pStyle w:val="ListParagraph"/>
        <w:spacing w:line="240" w:lineRule="atLeast"/>
        <w:jc w:val="both"/>
        <w:rPr>
          <w:rFonts w:ascii="Times New Roman" w:hAnsi="Times New Roman"/>
          <w:sz w:val="22"/>
          <w:szCs w:val="22"/>
        </w:rPr>
      </w:pPr>
    </w:p>
    <w:p w14:paraId="5C510715" w14:textId="77777777" w:rsidR="00CB6F9B" w:rsidRPr="002B6524" w:rsidRDefault="0052256E" w:rsidP="00DF5D07">
      <w:pPr>
        <w:pStyle w:val="ListParagraph"/>
        <w:numPr>
          <w:ilvl w:val="0"/>
          <w:numId w:val="10"/>
        </w:numPr>
        <w:spacing w:after="200" w:line="324" w:lineRule="auto"/>
        <w:ind w:left="0"/>
        <w:jc w:val="both"/>
        <w:rPr>
          <w:rFonts w:ascii="Times New Roman" w:hAnsi="Times New Roman"/>
          <w:sz w:val="22"/>
          <w:szCs w:val="22"/>
        </w:rPr>
      </w:pPr>
      <w:r>
        <w:rPr>
          <w:rFonts w:ascii="Times New Roman" w:hAnsi="Times New Roman"/>
          <w:sz w:val="22"/>
          <w:szCs w:val="22"/>
        </w:rPr>
        <w:t xml:space="preserve">2. </w:t>
      </w:r>
      <w:r w:rsidR="00CB6F9B" w:rsidRPr="002B6524">
        <w:rPr>
          <w:rFonts w:ascii="Times New Roman" w:hAnsi="Times New Roman"/>
          <w:sz w:val="22"/>
          <w:szCs w:val="22"/>
        </w:rPr>
        <w:t>Center and Head Start sponsors noted that the response choice “caregivers” in the question about types of child care staff who received training is not a term they use to describe staff in center classrooms.</w:t>
      </w:r>
    </w:p>
    <w:p w14:paraId="2B89A97D" w14:textId="77777777" w:rsidR="00CB6F9B" w:rsidRPr="002B6524" w:rsidRDefault="00CB6F9B" w:rsidP="00B83F58">
      <w:pPr>
        <w:pStyle w:val="ListParagraph"/>
        <w:spacing w:line="240" w:lineRule="atLeast"/>
        <w:ind w:left="360" w:hanging="360"/>
        <w:jc w:val="both"/>
        <w:rPr>
          <w:rFonts w:ascii="Times New Roman" w:hAnsi="Times New Roman"/>
          <w:sz w:val="22"/>
          <w:szCs w:val="22"/>
          <w:u w:val="single"/>
        </w:rPr>
      </w:pPr>
      <w:r w:rsidRPr="002B6524">
        <w:rPr>
          <w:rFonts w:ascii="Times New Roman" w:hAnsi="Times New Roman"/>
          <w:sz w:val="22"/>
          <w:szCs w:val="22"/>
          <w:u w:val="single"/>
        </w:rPr>
        <w:t>Revision</w:t>
      </w:r>
    </w:p>
    <w:p w14:paraId="5B37F9B9" w14:textId="77777777" w:rsidR="00CB6F9B" w:rsidRPr="002B6524" w:rsidRDefault="00CB6F9B" w:rsidP="00DF5D07">
      <w:pPr>
        <w:pStyle w:val="ListParagraph"/>
        <w:numPr>
          <w:ilvl w:val="0"/>
          <w:numId w:val="6"/>
        </w:numPr>
        <w:spacing w:line="240" w:lineRule="atLeast"/>
        <w:ind w:left="360"/>
        <w:jc w:val="both"/>
        <w:rPr>
          <w:rFonts w:ascii="Times New Roman" w:hAnsi="Times New Roman"/>
          <w:sz w:val="22"/>
          <w:szCs w:val="22"/>
        </w:rPr>
      </w:pPr>
      <w:r w:rsidRPr="002B6524">
        <w:rPr>
          <w:rFonts w:ascii="Times New Roman" w:hAnsi="Times New Roman"/>
          <w:sz w:val="22"/>
          <w:szCs w:val="22"/>
        </w:rPr>
        <w:t xml:space="preserve">The second response </w:t>
      </w:r>
      <w:proofErr w:type="gramStart"/>
      <w:r w:rsidRPr="002B6524">
        <w:rPr>
          <w:rFonts w:ascii="Times New Roman" w:hAnsi="Times New Roman"/>
          <w:sz w:val="22"/>
          <w:szCs w:val="22"/>
        </w:rPr>
        <w:t>choice in Q 2</w:t>
      </w:r>
      <w:r w:rsidR="0052256E">
        <w:rPr>
          <w:rFonts w:ascii="Times New Roman" w:hAnsi="Times New Roman"/>
          <w:sz w:val="22"/>
          <w:szCs w:val="22"/>
        </w:rPr>
        <w:t>3</w:t>
      </w:r>
      <w:r w:rsidRPr="002B6524">
        <w:rPr>
          <w:rFonts w:ascii="Times New Roman" w:hAnsi="Times New Roman"/>
          <w:sz w:val="22"/>
          <w:szCs w:val="22"/>
        </w:rPr>
        <w:t xml:space="preserve">a in </w:t>
      </w:r>
      <w:r w:rsidR="00B369BE">
        <w:rPr>
          <w:rFonts w:ascii="Times New Roman" w:hAnsi="Times New Roman"/>
          <w:sz w:val="22"/>
          <w:szCs w:val="22"/>
        </w:rPr>
        <w:t xml:space="preserve">the </w:t>
      </w:r>
      <w:r w:rsidRPr="002B6524">
        <w:rPr>
          <w:rFonts w:ascii="Times New Roman" w:hAnsi="Times New Roman"/>
          <w:sz w:val="22"/>
          <w:szCs w:val="22"/>
        </w:rPr>
        <w:t>CCC sponsor</w:t>
      </w:r>
      <w:proofErr w:type="gramEnd"/>
      <w:r w:rsidRPr="002B6524">
        <w:rPr>
          <w:rFonts w:ascii="Times New Roman" w:hAnsi="Times New Roman"/>
          <w:sz w:val="22"/>
          <w:szCs w:val="22"/>
        </w:rPr>
        <w:t xml:space="preserve"> survey and Q 21a in </w:t>
      </w:r>
      <w:r w:rsidR="00B369BE">
        <w:rPr>
          <w:rFonts w:ascii="Times New Roman" w:hAnsi="Times New Roman"/>
          <w:sz w:val="22"/>
          <w:szCs w:val="22"/>
        </w:rPr>
        <w:t xml:space="preserve">the </w:t>
      </w:r>
      <w:r w:rsidRPr="002B6524">
        <w:rPr>
          <w:rFonts w:ascii="Times New Roman" w:hAnsi="Times New Roman"/>
          <w:sz w:val="22"/>
          <w:szCs w:val="22"/>
        </w:rPr>
        <w:t>HS sponsor survey was revised from “caregivers” to “classroom staff.”</w:t>
      </w:r>
    </w:p>
    <w:p w14:paraId="0D741BD5" w14:textId="77777777" w:rsidR="00CB6F9B" w:rsidRPr="002B6524" w:rsidRDefault="00CB6F9B" w:rsidP="00CB6F9B">
      <w:pPr>
        <w:pStyle w:val="ListParagraph"/>
        <w:spacing w:line="240" w:lineRule="atLeast"/>
        <w:ind w:left="0"/>
        <w:jc w:val="both"/>
        <w:rPr>
          <w:rFonts w:ascii="Times New Roman" w:hAnsi="Times New Roman"/>
          <w:sz w:val="22"/>
          <w:szCs w:val="22"/>
        </w:rPr>
      </w:pPr>
    </w:p>
    <w:p w14:paraId="3A5C63E4" w14:textId="77777777" w:rsidR="00CB6F9B" w:rsidRPr="002B6524" w:rsidRDefault="00CB6F9B" w:rsidP="00CB6F9B">
      <w:pPr>
        <w:pStyle w:val="ListParagraph"/>
        <w:spacing w:line="240" w:lineRule="atLeast"/>
        <w:ind w:left="0"/>
        <w:jc w:val="both"/>
        <w:rPr>
          <w:rFonts w:ascii="Times New Roman" w:hAnsi="Times New Roman"/>
          <w:sz w:val="22"/>
          <w:szCs w:val="22"/>
        </w:rPr>
      </w:pPr>
    </w:p>
    <w:p w14:paraId="0570ED6F" w14:textId="77777777" w:rsidR="00CB6F9B" w:rsidRPr="002B6524" w:rsidRDefault="00CB6F9B" w:rsidP="00DF5D07">
      <w:pPr>
        <w:pStyle w:val="ListParagraph"/>
        <w:numPr>
          <w:ilvl w:val="0"/>
          <w:numId w:val="10"/>
        </w:numPr>
        <w:spacing w:after="200" w:line="324" w:lineRule="auto"/>
        <w:ind w:left="0"/>
        <w:jc w:val="both"/>
        <w:rPr>
          <w:rFonts w:ascii="Times New Roman" w:hAnsi="Times New Roman"/>
          <w:sz w:val="22"/>
          <w:szCs w:val="22"/>
        </w:rPr>
      </w:pPr>
      <w:r w:rsidRPr="002B6524">
        <w:rPr>
          <w:rFonts w:ascii="Times New Roman" w:hAnsi="Times New Roman"/>
          <w:sz w:val="22"/>
          <w:szCs w:val="22"/>
        </w:rPr>
        <w:t>In answering the question about frequency of training, large sponsors counted the total number of trainings they provide to all centers rather than trainings provided per center.</w:t>
      </w:r>
    </w:p>
    <w:p w14:paraId="5851795D" w14:textId="77777777" w:rsidR="00CB6F9B" w:rsidRPr="002B6524" w:rsidRDefault="00CB6F9B" w:rsidP="00B83F58">
      <w:pPr>
        <w:pStyle w:val="ListParagraph"/>
        <w:spacing w:line="240" w:lineRule="atLeast"/>
        <w:ind w:left="360" w:hanging="360"/>
        <w:jc w:val="both"/>
        <w:rPr>
          <w:rFonts w:ascii="Times New Roman" w:hAnsi="Times New Roman"/>
          <w:sz w:val="22"/>
          <w:szCs w:val="22"/>
          <w:u w:val="single"/>
        </w:rPr>
      </w:pPr>
      <w:r w:rsidRPr="002B6524">
        <w:rPr>
          <w:rFonts w:ascii="Times New Roman" w:hAnsi="Times New Roman"/>
          <w:sz w:val="22"/>
          <w:szCs w:val="22"/>
          <w:u w:val="single"/>
        </w:rPr>
        <w:t>Revision</w:t>
      </w:r>
    </w:p>
    <w:p w14:paraId="48A9CDE9" w14:textId="77777777" w:rsidR="00CB6F9B" w:rsidRPr="002B6524" w:rsidRDefault="00CB6F9B" w:rsidP="00DF5D07">
      <w:pPr>
        <w:pStyle w:val="ListParagraph"/>
        <w:numPr>
          <w:ilvl w:val="0"/>
          <w:numId w:val="6"/>
        </w:numPr>
        <w:spacing w:line="240" w:lineRule="atLeast"/>
        <w:ind w:left="360"/>
        <w:jc w:val="both"/>
        <w:rPr>
          <w:rFonts w:ascii="Times New Roman" w:hAnsi="Times New Roman"/>
          <w:sz w:val="22"/>
          <w:szCs w:val="22"/>
        </w:rPr>
      </w:pPr>
      <w:r w:rsidRPr="002B6524">
        <w:rPr>
          <w:rFonts w:ascii="Times New Roman" w:hAnsi="Times New Roman"/>
          <w:sz w:val="22"/>
          <w:szCs w:val="22"/>
        </w:rPr>
        <w:t>Wording of question and response choice for Q 2</w:t>
      </w:r>
      <w:r w:rsidR="0052256E">
        <w:rPr>
          <w:rFonts w:ascii="Times New Roman" w:hAnsi="Times New Roman"/>
          <w:sz w:val="22"/>
          <w:szCs w:val="22"/>
        </w:rPr>
        <w:t>3</w:t>
      </w:r>
      <w:r w:rsidRPr="002B6524">
        <w:rPr>
          <w:rFonts w:ascii="Times New Roman" w:hAnsi="Times New Roman"/>
          <w:sz w:val="22"/>
          <w:szCs w:val="22"/>
        </w:rPr>
        <w:t xml:space="preserve">c in </w:t>
      </w:r>
      <w:r w:rsidR="00B369BE">
        <w:rPr>
          <w:rFonts w:ascii="Times New Roman" w:hAnsi="Times New Roman"/>
          <w:sz w:val="22"/>
          <w:szCs w:val="22"/>
        </w:rPr>
        <w:t xml:space="preserve">the </w:t>
      </w:r>
      <w:r w:rsidRPr="002B6524">
        <w:rPr>
          <w:rFonts w:ascii="Times New Roman" w:hAnsi="Times New Roman"/>
          <w:sz w:val="22"/>
          <w:szCs w:val="22"/>
        </w:rPr>
        <w:t>CCC sponsor survey, 2</w:t>
      </w:r>
      <w:r w:rsidR="0052256E">
        <w:rPr>
          <w:rFonts w:ascii="Times New Roman" w:hAnsi="Times New Roman"/>
          <w:sz w:val="22"/>
          <w:szCs w:val="22"/>
        </w:rPr>
        <w:t>1</w:t>
      </w:r>
      <w:r w:rsidRPr="002B6524">
        <w:rPr>
          <w:rFonts w:ascii="Times New Roman" w:hAnsi="Times New Roman"/>
          <w:sz w:val="22"/>
          <w:szCs w:val="22"/>
        </w:rPr>
        <w:t xml:space="preserve">c in </w:t>
      </w:r>
      <w:r w:rsidR="00F37F68">
        <w:rPr>
          <w:rFonts w:ascii="Times New Roman" w:hAnsi="Times New Roman"/>
          <w:sz w:val="22"/>
          <w:szCs w:val="22"/>
        </w:rPr>
        <w:t>the</w:t>
      </w:r>
      <w:r w:rsidR="00B369BE">
        <w:rPr>
          <w:rFonts w:ascii="Times New Roman" w:hAnsi="Times New Roman"/>
          <w:sz w:val="22"/>
          <w:szCs w:val="22"/>
        </w:rPr>
        <w:t xml:space="preserve"> </w:t>
      </w:r>
      <w:r w:rsidRPr="002B6524">
        <w:rPr>
          <w:rFonts w:ascii="Times New Roman" w:hAnsi="Times New Roman"/>
          <w:sz w:val="22"/>
          <w:szCs w:val="22"/>
        </w:rPr>
        <w:t xml:space="preserve">HS sponsor survey, and 22b in </w:t>
      </w:r>
      <w:r w:rsidR="00B369BE">
        <w:rPr>
          <w:rFonts w:ascii="Times New Roman" w:hAnsi="Times New Roman"/>
          <w:sz w:val="22"/>
          <w:szCs w:val="22"/>
        </w:rPr>
        <w:t xml:space="preserve">the </w:t>
      </w:r>
      <w:r w:rsidRPr="002B6524">
        <w:rPr>
          <w:rFonts w:ascii="Times New Roman" w:hAnsi="Times New Roman"/>
          <w:sz w:val="22"/>
          <w:szCs w:val="22"/>
        </w:rPr>
        <w:t xml:space="preserve">FDCH sponsor survey was revised to help the respondent focus on an individual </w:t>
      </w:r>
      <w:r w:rsidRPr="002B6524">
        <w:rPr>
          <w:rFonts w:ascii="Times New Roman" w:hAnsi="Times New Roman"/>
          <w:i/>
          <w:sz w:val="22"/>
          <w:szCs w:val="22"/>
        </w:rPr>
        <w:t>typical site</w:t>
      </w:r>
      <w:r w:rsidRPr="002B6524">
        <w:rPr>
          <w:rFonts w:ascii="Times New Roman" w:hAnsi="Times New Roman"/>
          <w:sz w:val="22"/>
          <w:szCs w:val="22"/>
        </w:rPr>
        <w:t xml:space="preserve"> they sponsor:</w:t>
      </w:r>
    </w:p>
    <w:p w14:paraId="354D376A" w14:textId="77777777" w:rsidR="00CB6F9B" w:rsidRPr="002B6524" w:rsidRDefault="00CB6F9B" w:rsidP="00B83F58">
      <w:pPr>
        <w:pStyle w:val="ListParagraph"/>
        <w:spacing w:line="240" w:lineRule="atLeast"/>
        <w:ind w:left="360" w:hanging="360"/>
        <w:jc w:val="both"/>
        <w:rPr>
          <w:rFonts w:ascii="Times New Roman" w:hAnsi="Times New Roman"/>
          <w:i/>
          <w:sz w:val="22"/>
          <w:szCs w:val="22"/>
          <w:u w:val="single"/>
        </w:rPr>
      </w:pPr>
    </w:p>
    <w:p w14:paraId="6E53BA31" w14:textId="77777777" w:rsidR="00CB6F9B" w:rsidRPr="002B6524" w:rsidRDefault="00CB6F9B" w:rsidP="00B83F58">
      <w:pPr>
        <w:pStyle w:val="ListParagraph"/>
        <w:spacing w:line="240" w:lineRule="atLeast"/>
        <w:ind w:left="360"/>
        <w:jc w:val="both"/>
        <w:rPr>
          <w:rFonts w:ascii="Times New Roman" w:hAnsi="Times New Roman"/>
          <w:i/>
          <w:sz w:val="22"/>
          <w:szCs w:val="22"/>
        </w:rPr>
      </w:pPr>
      <w:r w:rsidRPr="002B6524">
        <w:rPr>
          <w:rFonts w:ascii="Times New Roman" w:hAnsi="Times New Roman"/>
          <w:i/>
          <w:sz w:val="22"/>
          <w:szCs w:val="22"/>
          <w:u w:val="single"/>
        </w:rPr>
        <w:t>“Thinking about a typical (center or family day care home) that you sponsor</w:t>
      </w:r>
      <w:r w:rsidRPr="002B6524">
        <w:rPr>
          <w:rFonts w:ascii="Times New Roman" w:hAnsi="Times New Roman"/>
          <w:i/>
          <w:sz w:val="22"/>
          <w:szCs w:val="22"/>
        </w:rPr>
        <w:t>, how many times in the past 12 months did your organization provide CACFP training for that (center or home)?”</w:t>
      </w:r>
    </w:p>
    <w:p w14:paraId="1D1ADE18" w14:textId="77777777" w:rsidR="00CB6F9B" w:rsidRPr="002B6524" w:rsidRDefault="00CB6F9B" w:rsidP="00CB6F9B">
      <w:pPr>
        <w:pStyle w:val="ListParagraph"/>
        <w:spacing w:line="240" w:lineRule="atLeast"/>
        <w:ind w:left="0"/>
        <w:jc w:val="both"/>
        <w:rPr>
          <w:rFonts w:ascii="Times New Roman" w:hAnsi="Times New Roman"/>
          <w:i/>
          <w:sz w:val="22"/>
          <w:szCs w:val="22"/>
          <w:u w:val="single"/>
        </w:rPr>
      </w:pPr>
    </w:p>
    <w:p w14:paraId="2AC6EE99" w14:textId="77777777" w:rsidR="00CB6F9B" w:rsidRPr="002B6524" w:rsidRDefault="00CB6F9B" w:rsidP="00CB6F9B">
      <w:pPr>
        <w:pStyle w:val="ListParagraph"/>
        <w:spacing w:line="240" w:lineRule="atLeast"/>
        <w:ind w:left="0"/>
        <w:jc w:val="both"/>
        <w:rPr>
          <w:rFonts w:ascii="Times New Roman" w:hAnsi="Times New Roman"/>
          <w:i/>
          <w:sz w:val="22"/>
          <w:szCs w:val="22"/>
          <w:u w:val="single"/>
        </w:rPr>
      </w:pPr>
    </w:p>
    <w:p w14:paraId="2CBC400C" w14:textId="77777777" w:rsidR="00CB6F9B" w:rsidRPr="00E4163A" w:rsidRDefault="00CB6F9B" w:rsidP="00E4163A">
      <w:pPr>
        <w:pStyle w:val="ListParagraph"/>
        <w:spacing w:after="160"/>
        <w:ind w:left="0"/>
        <w:contextualSpacing w:val="0"/>
        <w:jc w:val="both"/>
        <w:rPr>
          <w:b/>
          <w:i/>
          <w:sz w:val="22"/>
          <w:szCs w:val="22"/>
        </w:rPr>
      </w:pPr>
      <w:r w:rsidRPr="00E4163A">
        <w:rPr>
          <w:b/>
          <w:i/>
          <w:sz w:val="22"/>
          <w:szCs w:val="22"/>
        </w:rPr>
        <w:t>Monitoring Visits</w:t>
      </w:r>
    </w:p>
    <w:p w14:paraId="4CF1C561" w14:textId="77777777" w:rsidR="00DB1DB7" w:rsidRPr="00DB1DB7" w:rsidRDefault="00CB6F9B" w:rsidP="00344DE1">
      <w:pPr>
        <w:pStyle w:val="ListParagraph"/>
        <w:numPr>
          <w:ilvl w:val="0"/>
          <w:numId w:val="11"/>
        </w:numPr>
        <w:spacing w:line="240" w:lineRule="atLeast"/>
        <w:ind w:left="360"/>
        <w:contextualSpacing w:val="0"/>
        <w:jc w:val="both"/>
        <w:rPr>
          <w:rFonts w:ascii="Times New Roman" w:hAnsi="Times New Roman"/>
          <w:sz w:val="22"/>
          <w:szCs w:val="22"/>
          <w:u w:val="single"/>
        </w:rPr>
      </w:pPr>
      <w:r w:rsidRPr="00DB1DB7">
        <w:rPr>
          <w:rFonts w:ascii="Times New Roman" w:hAnsi="Times New Roman"/>
          <w:sz w:val="22"/>
          <w:szCs w:val="22"/>
        </w:rPr>
        <w:t xml:space="preserve">Respondents were consistently confused about the overlap or difference between the response choices related to menu- and </w:t>
      </w:r>
      <w:r w:rsidR="00DB1DB7" w:rsidRPr="00DB1DB7">
        <w:rPr>
          <w:rFonts w:ascii="Times New Roman" w:hAnsi="Times New Roman"/>
          <w:sz w:val="22"/>
          <w:szCs w:val="22"/>
        </w:rPr>
        <w:t>meal</w:t>
      </w:r>
      <w:r w:rsidRPr="00DB1DB7">
        <w:rPr>
          <w:rFonts w:ascii="Times New Roman" w:hAnsi="Times New Roman"/>
          <w:sz w:val="22"/>
          <w:szCs w:val="22"/>
        </w:rPr>
        <w:t xml:space="preserve">-related areas reviewed in their monitoring efforts </w:t>
      </w:r>
    </w:p>
    <w:p w14:paraId="722DFCD7" w14:textId="77777777" w:rsidR="00CB6F9B" w:rsidRPr="00DB1DB7" w:rsidRDefault="00CB6F9B" w:rsidP="00DB1DB7">
      <w:pPr>
        <w:pStyle w:val="ListParagraph"/>
        <w:spacing w:line="240" w:lineRule="atLeast"/>
        <w:ind w:left="360"/>
        <w:contextualSpacing w:val="0"/>
        <w:jc w:val="both"/>
        <w:rPr>
          <w:rFonts w:ascii="Times New Roman" w:hAnsi="Times New Roman"/>
          <w:sz w:val="22"/>
          <w:szCs w:val="22"/>
          <w:u w:val="single"/>
        </w:rPr>
      </w:pPr>
      <w:r w:rsidRPr="00DB1DB7">
        <w:rPr>
          <w:rFonts w:ascii="Times New Roman" w:hAnsi="Times New Roman"/>
          <w:sz w:val="22"/>
          <w:szCs w:val="22"/>
          <w:u w:val="single"/>
        </w:rPr>
        <w:t>Revision</w:t>
      </w:r>
    </w:p>
    <w:p w14:paraId="6949C5CE" w14:textId="77777777" w:rsidR="00CB6F9B" w:rsidRDefault="00CB6F9B" w:rsidP="00DF5D07">
      <w:pPr>
        <w:pStyle w:val="ListParagraph"/>
        <w:numPr>
          <w:ilvl w:val="0"/>
          <w:numId w:val="6"/>
        </w:numPr>
        <w:spacing w:after="160"/>
        <w:contextualSpacing w:val="0"/>
        <w:jc w:val="both"/>
        <w:rPr>
          <w:rFonts w:ascii="Times New Roman" w:hAnsi="Times New Roman"/>
          <w:sz w:val="22"/>
          <w:szCs w:val="22"/>
        </w:rPr>
      </w:pPr>
      <w:r w:rsidRPr="002B6524">
        <w:rPr>
          <w:rFonts w:ascii="Times New Roman" w:hAnsi="Times New Roman"/>
          <w:sz w:val="22"/>
          <w:szCs w:val="22"/>
        </w:rPr>
        <w:t>We reworded and reorganized the response choices for Q 2</w:t>
      </w:r>
      <w:r w:rsidR="0052256E">
        <w:rPr>
          <w:rFonts w:ascii="Times New Roman" w:hAnsi="Times New Roman"/>
          <w:sz w:val="22"/>
          <w:szCs w:val="22"/>
        </w:rPr>
        <w:t>7</w:t>
      </w:r>
      <w:r w:rsidRPr="002B6524">
        <w:rPr>
          <w:rFonts w:ascii="Times New Roman" w:hAnsi="Times New Roman"/>
          <w:sz w:val="22"/>
          <w:szCs w:val="22"/>
        </w:rPr>
        <w:t xml:space="preserve"> and 2</w:t>
      </w:r>
      <w:r w:rsidR="0052256E">
        <w:rPr>
          <w:rFonts w:ascii="Times New Roman" w:hAnsi="Times New Roman"/>
          <w:sz w:val="22"/>
          <w:szCs w:val="22"/>
        </w:rPr>
        <w:t>8</w:t>
      </w:r>
      <w:r w:rsidRPr="002B6524">
        <w:rPr>
          <w:rFonts w:ascii="Times New Roman" w:hAnsi="Times New Roman"/>
          <w:sz w:val="22"/>
          <w:szCs w:val="22"/>
        </w:rPr>
        <w:t xml:space="preserve"> in </w:t>
      </w:r>
      <w:r w:rsidR="00DB1DB7">
        <w:rPr>
          <w:rFonts w:ascii="Times New Roman" w:hAnsi="Times New Roman"/>
          <w:sz w:val="22"/>
          <w:szCs w:val="22"/>
        </w:rPr>
        <w:t xml:space="preserve">the </w:t>
      </w:r>
      <w:r w:rsidRPr="002B6524">
        <w:rPr>
          <w:rFonts w:ascii="Times New Roman" w:hAnsi="Times New Roman"/>
          <w:sz w:val="22"/>
          <w:szCs w:val="22"/>
        </w:rPr>
        <w:t xml:space="preserve">CCC sponsor survey, Q 25 and 26 in </w:t>
      </w:r>
      <w:r w:rsidR="00DB1DB7">
        <w:rPr>
          <w:rFonts w:ascii="Times New Roman" w:hAnsi="Times New Roman"/>
          <w:sz w:val="22"/>
          <w:szCs w:val="22"/>
        </w:rPr>
        <w:t xml:space="preserve">the </w:t>
      </w:r>
      <w:r w:rsidRPr="002B6524">
        <w:rPr>
          <w:rFonts w:ascii="Times New Roman" w:hAnsi="Times New Roman"/>
          <w:sz w:val="22"/>
          <w:szCs w:val="22"/>
        </w:rPr>
        <w:t xml:space="preserve">HS sponsor survey, and Q 26 and 27 in </w:t>
      </w:r>
      <w:r w:rsidR="00DB1DB7">
        <w:rPr>
          <w:rFonts w:ascii="Times New Roman" w:hAnsi="Times New Roman"/>
          <w:sz w:val="22"/>
          <w:szCs w:val="22"/>
        </w:rPr>
        <w:t xml:space="preserve">the </w:t>
      </w:r>
      <w:r w:rsidRPr="002B6524">
        <w:rPr>
          <w:rFonts w:ascii="Times New Roman" w:hAnsi="Times New Roman"/>
          <w:sz w:val="22"/>
          <w:szCs w:val="22"/>
        </w:rPr>
        <w:t xml:space="preserve">FDCH sponsor survey so that the first </w:t>
      </w:r>
      <w:r w:rsidR="00B369BE">
        <w:rPr>
          <w:rFonts w:ascii="Times New Roman" w:hAnsi="Times New Roman"/>
          <w:sz w:val="22"/>
          <w:szCs w:val="22"/>
        </w:rPr>
        <w:t xml:space="preserve">of these two </w:t>
      </w:r>
      <w:r w:rsidRPr="002B6524">
        <w:rPr>
          <w:rFonts w:ascii="Times New Roman" w:hAnsi="Times New Roman"/>
          <w:sz w:val="22"/>
          <w:szCs w:val="22"/>
        </w:rPr>
        <w:t>question</w:t>
      </w:r>
      <w:r w:rsidR="00B369BE">
        <w:rPr>
          <w:rFonts w:ascii="Times New Roman" w:hAnsi="Times New Roman"/>
          <w:sz w:val="22"/>
          <w:szCs w:val="22"/>
        </w:rPr>
        <w:t>s</w:t>
      </w:r>
      <w:r w:rsidRPr="002B6524">
        <w:rPr>
          <w:rFonts w:ascii="Times New Roman" w:hAnsi="Times New Roman"/>
          <w:sz w:val="22"/>
          <w:szCs w:val="22"/>
        </w:rPr>
        <w:t xml:space="preserve"> asks about two most important “</w:t>
      </w:r>
      <w:r w:rsidRPr="002B6524">
        <w:rPr>
          <w:rFonts w:ascii="Times New Roman" w:hAnsi="Times New Roman"/>
          <w:i/>
          <w:sz w:val="22"/>
          <w:szCs w:val="22"/>
        </w:rPr>
        <w:t>claiming and menu-related areas reviewed”</w:t>
      </w:r>
      <w:r w:rsidRPr="002B6524">
        <w:rPr>
          <w:rFonts w:ascii="Times New Roman" w:hAnsi="Times New Roman"/>
          <w:sz w:val="22"/>
          <w:szCs w:val="22"/>
        </w:rPr>
        <w:t xml:space="preserve"> and the </w:t>
      </w:r>
      <w:r w:rsidR="00B369BE">
        <w:rPr>
          <w:rFonts w:ascii="Times New Roman" w:hAnsi="Times New Roman"/>
          <w:sz w:val="22"/>
          <w:szCs w:val="22"/>
        </w:rPr>
        <w:t xml:space="preserve">second </w:t>
      </w:r>
      <w:r w:rsidRPr="002B6524">
        <w:rPr>
          <w:rFonts w:ascii="Times New Roman" w:hAnsi="Times New Roman"/>
          <w:sz w:val="22"/>
          <w:szCs w:val="22"/>
        </w:rPr>
        <w:t>asks about two most important “</w:t>
      </w:r>
      <w:r w:rsidRPr="002B6524">
        <w:rPr>
          <w:rFonts w:ascii="Times New Roman" w:hAnsi="Times New Roman"/>
          <w:i/>
          <w:sz w:val="22"/>
          <w:szCs w:val="22"/>
        </w:rPr>
        <w:t>meal-related areas observed and reviewed</w:t>
      </w:r>
      <w:r w:rsidR="003E285E">
        <w:rPr>
          <w:rFonts w:ascii="Times New Roman" w:hAnsi="Times New Roman"/>
          <w:sz w:val="22"/>
          <w:szCs w:val="22"/>
        </w:rPr>
        <w:t>.</w:t>
      </w:r>
      <w:r w:rsidRPr="002B6524">
        <w:rPr>
          <w:rFonts w:ascii="Times New Roman" w:hAnsi="Times New Roman"/>
          <w:sz w:val="22"/>
          <w:szCs w:val="22"/>
        </w:rPr>
        <w:t xml:space="preserve">” </w:t>
      </w:r>
    </w:p>
    <w:p w14:paraId="4E3659DC" w14:textId="77777777" w:rsidR="00DB1DB7" w:rsidRDefault="00DB1DB7" w:rsidP="00DB1DB7">
      <w:pPr>
        <w:pStyle w:val="ListParagraph"/>
        <w:spacing w:line="240" w:lineRule="atLeast"/>
        <w:ind w:left="0"/>
        <w:rPr>
          <w:rFonts w:ascii="Cambria" w:hAnsi="Cambria"/>
          <w:sz w:val="22"/>
          <w:szCs w:val="22"/>
        </w:rPr>
      </w:pPr>
      <w:r>
        <w:rPr>
          <w:rFonts w:ascii="Cambria" w:hAnsi="Cambria"/>
          <w:sz w:val="22"/>
          <w:szCs w:val="22"/>
        </w:rPr>
        <w:t>2.</w:t>
      </w:r>
      <w:r>
        <w:rPr>
          <w:rFonts w:ascii="Cambria" w:hAnsi="Cambria"/>
          <w:sz w:val="22"/>
          <w:szCs w:val="22"/>
        </w:rPr>
        <w:tab/>
        <w:t>T</w:t>
      </w:r>
      <w:r w:rsidRPr="0043725B">
        <w:rPr>
          <w:rFonts w:ascii="Cambria" w:hAnsi="Cambria"/>
          <w:sz w:val="22"/>
          <w:szCs w:val="22"/>
        </w:rPr>
        <w:t xml:space="preserve">wo pretest respondent filled in </w:t>
      </w:r>
      <w:r>
        <w:rPr>
          <w:rFonts w:ascii="Cambria" w:hAnsi="Cambria"/>
          <w:sz w:val="22"/>
          <w:szCs w:val="22"/>
        </w:rPr>
        <w:t>“m</w:t>
      </w:r>
      <w:r w:rsidRPr="0043725B">
        <w:rPr>
          <w:rFonts w:ascii="Cambria" w:hAnsi="Cambria"/>
          <w:sz w:val="22"/>
          <w:szCs w:val="22"/>
        </w:rPr>
        <w:t>enu production records completed (with quantities)</w:t>
      </w:r>
      <w:r>
        <w:rPr>
          <w:rFonts w:ascii="Cambria" w:hAnsi="Cambria"/>
          <w:sz w:val="22"/>
          <w:szCs w:val="22"/>
        </w:rPr>
        <w:t>”</w:t>
      </w:r>
      <w:r w:rsidRPr="0043725B">
        <w:rPr>
          <w:rFonts w:ascii="Cambria" w:hAnsi="Cambria"/>
          <w:sz w:val="22"/>
          <w:szCs w:val="22"/>
        </w:rPr>
        <w:t xml:space="preserve"> as </w:t>
      </w:r>
      <w:r>
        <w:rPr>
          <w:rFonts w:ascii="Cambria" w:hAnsi="Cambria"/>
          <w:sz w:val="22"/>
          <w:szCs w:val="22"/>
        </w:rPr>
        <w:tab/>
      </w:r>
      <w:r w:rsidRPr="0043725B">
        <w:rPr>
          <w:rFonts w:ascii="Cambria" w:hAnsi="Cambria"/>
          <w:sz w:val="22"/>
          <w:szCs w:val="22"/>
        </w:rPr>
        <w:t xml:space="preserve">an “other, please specify” response choice for menu-related areas they review during </w:t>
      </w:r>
      <w:r>
        <w:rPr>
          <w:rFonts w:ascii="Cambria" w:hAnsi="Cambria"/>
          <w:sz w:val="22"/>
          <w:szCs w:val="22"/>
        </w:rPr>
        <w:tab/>
      </w:r>
      <w:r w:rsidRPr="0043725B">
        <w:rPr>
          <w:rFonts w:ascii="Cambria" w:hAnsi="Cambria"/>
          <w:sz w:val="22"/>
          <w:szCs w:val="22"/>
        </w:rPr>
        <w:t xml:space="preserve">monitoring.  During the pretest one respondent said that this is one of the most common </w:t>
      </w:r>
      <w:r>
        <w:rPr>
          <w:rFonts w:ascii="Cambria" w:hAnsi="Cambria"/>
          <w:sz w:val="22"/>
          <w:szCs w:val="22"/>
        </w:rPr>
        <w:tab/>
      </w:r>
      <w:r w:rsidRPr="0043725B">
        <w:rPr>
          <w:rFonts w:ascii="Cambria" w:hAnsi="Cambria"/>
          <w:sz w:val="22"/>
          <w:szCs w:val="22"/>
        </w:rPr>
        <w:t xml:space="preserve">deficiencies she finds during monitoring visits. </w:t>
      </w:r>
    </w:p>
    <w:p w14:paraId="16222797" w14:textId="77777777" w:rsidR="00DB1DB7" w:rsidRPr="00DB1DB7" w:rsidRDefault="00DB1DB7" w:rsidP="00DB1DB7">
      <w:pPr>
        <w:pStyle w:val="ListParagraph"/>
        <w:spacing w:after="160"/>
        <w:ind w:left="360"/>
        <w:contextualSpacing w:val="0"/>
        <w:jc w:val="both"/>
        <w:rPr>
          <w:rFonts w:ascii="Times New Roman" w:hAnsi="Times New Roman"/>
          <w:sz w:val="22"/>
          <w:szCs w:val="22"/>
          <w:u w:val="single"/>
        </w:rPr>
      </w:pPr>
      <w:r w:rsidRPr="00DB1DB7">
        <w:rPr>
          <w:rFonts w:ascii="Times New Roman" w:hAnsi="Times New Roman"/>
          <w:sz w:val="22"/>
          <w:szCs w:val="22"/>
          <w:u w:val="single"/>
        </w:rPr>
        <w:t>Revision</w:t>
      </w:r>
    </w:p>
    <w:p w14:paraId="37557717" w14:textId="77777777" w:rsidR="00CB6F9B" w:rsidRPr="002B6524" w:rsidRDefault="00CB6F9B" w:rsidP="00DF5D07">
      <w:pPr>
        <w:pStyle w:val="ListParagraph"/>
        <w:numPr>
          <w:ilvl w:val="0"/>
          <w:numId w:val="6"/>
        </w:numPr>
        <w:spacing w:after="160"/>
        <w:contextualSpacing w:val="0"/>
        <w:jc w:val="both"/>
        <w:rPr>
          <w:rFonts w:ascii="Times New Roman" w:hAnsi="Times New Roman"/>
          <w:sz w:val="22"/>
          <w:szCs w:val="22"/>
        </w:rPr>
      </w:pPr>
      <w:r w:rsidRPr="002B6524">
        <w:rPr>
          <w:rFonts w:ascii="Times New Roman" w:hAnsi="Times New Roman"/>
          <w:sz w:val="22"/>
          <w:szCs w:val="22"/>
        </w:rPr>
        <w:t>“</w:t>
      </w:r>
      <w:r w:rsidRPr="002B6524">
        <w:rPr>
          <w:rFonts w:ascii="Times New Roman" w:hAnsi="Times New Roman"/>
          <w:i/>
          <w:sz w:val="22"/>
          <w:szCs w:val="22"/>
        </w:rPr>
        <w:t>Menu production records are completed with quantities</w:t>
      </w:r>
      <w:r w:rsidRPr="002B6524">
        <w:rPr>
          <w:rFonts w:ascii="Times New Roman" w:hAnsi="Times New Roman"/>
          <w:sz w:val="22"/>
          <w:szCs w:val="22"/>
        </w:rPr>
        <w:t>” was added to the list of response choices for the question regarding “claiming and menu-related areas reviewed” (Q 2</w:t>
      </w:r>
      <w:r w:rsidR="0052256E">
        <w:rPr>
          <w:rFonts w:ascii="Times New Roman" w:hAnsi="Times New Roman"/>
          <w:sz w:val="22"/>
          <w:szCs w:val="22"/>
        </w:rPr>
        <w:t>7</w:t>
      </w:r>
      <w:r w:rsidRPr="002B6524">
        <w:rPr>
          <w:rFonts w:ascii="Times New Roman" w:hAnsi="Times New Roman"/>
          <w:sz w:val="22"/>
          <w:szCs w:val="22"/>
        </w:rPr>
        <w:t xml:space="preserve">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survey, Q 25 in </w:t>
      </w:r>
      <w:r w:rsidR="00B369BE">
        <w:rPr>
          <w:rFonts w:ascii="Times New Roman" w:hAnsi="Times New Roman"/>
          <w:sz w:val="22"/>
          <w:szCs w:val="22"/>
        </w:rPr>
        <w:t xml:space="preserve">the </w:t>
      </w:r>
      <w:r w:rsidRPr="002B6524">
        <w:rPr>
          <w:rFonts w:ascii="Times New Roman" w:hAnsi="Times New Roman"/>
          <w:sz w:val="22"/>
          <w:szCs w:val="22"/>
        </w:rPr>
        <w:t xml:space="preserve">HS sponsor survey, and Q 26 in </w:t>
      </w:r>
      <w:r w:rsidR="00B369BE">
        <w:rPr>
          <w:rFonts w:ascii="Times New Roman" w:hAnsi="Times New Roman"/>
          <w:sz w:val="22"/>
          <w:szCs w:val="22"/>
        </w:rPr>
        <w:t xml:space="preserve">the </w:t>
      </w:r>
      <w:r w:rsidRPr="002B6524">
        <w:rPr>
          <w:rFonts w:ascii="Times New Roman" w:hAnsi="Times New Roman"/>
          <w:sz w:val="22"/>
          <w:szCs w:val="22"/>
        </w:rPr>
        <w:t xml:space="preserve">FDCH sponsor survey) because two pretest respondent filled this choice in their other response choice and said this was the most important menu item they monitor for and find a need for more training on. </w:t>
      </w:r>
    </w:p>
    <w:p w14:paraId="64C67FC6" w14:textId="77777777" w:rsidR="00CB6F9B" w:rsidRPr="002B6524" w:rsidRDefault="00CB6F9B" w:rsidP="00DF5D07">
      <w:pPr>
        <w:pStyle w:val="ListParagraph"/>
        <w:numPr>
          <w:ilvl w:val="0"/>
          <w:numId w:val="6"/>
        </w:numPr>
        <w:spacing w:after="160"/>
        <w:contextualSpacing w:val="0"/>
        <w:jc w:val="both"/>
        <w:rPr>
          <w:rFonts w:ascii="Times New Roman" w:hAnsi="Times New Roman"/>
          <w:sz w:val="22"/>
          <w:szCs w:val="22"/>
        </w:rPr>
      </w:pPr>
      <w:r w:rsidRPr="002B6524">
        <w:rPr>
          <w:rFonts w:ascii="Times New Roman" w:hAnsi="Times New Roman"/>
          <w:sz w:val="22"/>
          <w:szCs w:val="22"/>
        </w:rPr>
        <w:t xml:space="preserve">“Failure to fill out menu production records correctly” was added as a response choice to the </w:t>
      </w:r>
      <w:r w:rsidR="00DB1DB7">
        <w:rPr>
          <w:rFonts w:ascii="Times New Roman" w:hAnsi="Times New Roman"/>
          <w:sz w:val="22"/>
          <w:szCs w:val="22"/>
        </w:rPr>
        <w:t xml:space="preserve">survey </w:t>
      </w:r>
      <w:r w:rsidRPr="002B6524">
        <w:rPr>
          <w:rFonts w:ascii="Times New Roman" w:hAnsi="Times New Roman"/>
          <w:sz w:val="22"/>
          <w:szCs w:val="22"/>
        </w:rPr>
        <w:t xml:space="preserve">question about most common deficiencies found during monitoring visits (Q 30 in </w:t>
      </w:r>
      <w:r w:rsidR="00DB1DB7">
        <w:rPr>
          <w:rFonts w:ascii="Times New Roman" w:hAnsi="Times New Roman"/>
          <w:sz w:val="22"/>
          <w:szCs w:val="22"/>
        </w:rPr>
        <w:t xml:space="preserve">the </w:t>
      </w:r>
      <w:r w:rsidRPr="002B6524">
        <w:rPr>
          <w:rFonts w:ascii="Times New Roman" w:hAnsi="Times New Roman"/>
          <w:sz w:val="22"/>
          <w:szCs w:val="22"/>
        </w:rPr>
        <w:t xml:space="preserve">CCC sponsor survey, </w:t>
      </w:r>
      <w:proofErr w:type="gramStart"/>
      <w:r w:rsidRPr="002B6524">
        <w:rPr>
          <w:rFonts w:ascii="Times New Roman" w:hAnsi="Times New Roman"/>
          <w:sz w:val="22"/>
          <w:szCs w:val="22"/>
        </w:rPr>
        <w:t>Q28  in</w:t>
      </w:r>
      <w:proofErr w:type="gramEnd"/>
      <w:r w:rsidRPr="002B6524">
        <w:rPr>
          <w:rFonts w:ascii="Times New Roman" w:hAnsi="Times New Roman"/>
          <w:sz w:val="22"/>
          <w:szCs w:val="22"/>
        </w:rPr>
        <w:t xml:space="preserve"> </w:t>
      </w:r>
      <w:r w:rsidR="00DB1DB7">
        <w:rPr>
          <w:rFonts w:ascii="Times New Roman" w:hAnsi="Times New Roman"/>
          <w:sz w:val="22"/>
          <w:szCs w:val="22"/>
        </w:rPr>
        <w:t xml:space="preserve">the </w:t>
      </w:r>
      <w:r w:rsidRPr="002B6524">
        <w:rPr>
          <w:rFonts w:ascii="Times New Roman" w:hAnsi="Times New Roman"/>
          <w:sz w:val="22"/>
          <w:szCs w:val="22"/>
        </w:rPr>
        <w:t xml:space="preserve">HS sponsor survey, and Q 29 in </w:t>
      </w:r>
      <w:r w:rsidR="00DB1DB7">
        <w:rPr>
          <w:rFonts w:ascii="Times New Roman" w:hAnsi="Times New Roman"/>
          <w:sz w:val="22"/>
          <w:szCs w:val="22"/>
        </w:rPr>
        <w:t xml:space="preserve">the </w:t>
      </w:r>
      <w:r w:rsidRPr="002B6524">
        <w:rPr>
          <w:rFonts w:ascii="Times New Roman" w:hAnsi="Times New Roman"/>
          <w:sz w:val="22"/>
          <w:szCs w:val="22"/>
        </w:rPr>
        <w:t>FDCH sponsor survey)</w:t>
      </w:r>
      <w:r w:rsidR="003E285E">
        <w:rPr>
          <w:rFonts w:ascii="Times New Roman" w:hAnsi="Times New Roman"/>
          <w:sz w:val="22"/>
          <w:szCs w:val="22"/>
        </w:rPr>
        <w:t>.</w:t>
      </w:r>
    </w:p>
    <w:p w14:paraId="2E20C7A4" w14:textId="77777777" w:rsidR="00CB6F9B" w:rsidRPr="002B6524" w:rsidRDefault="00CB6F9B" w:rsidP="00CB6F9B">
      <w:pPr>
        <w:spacing w:line="240" w:lineRule="atLeast"/>
        <w:jc w:val="both"/>
        <w:rPr>
          <w:sz w:val="22"/>
          <w:szCs w:val="22"/>
        </w:rPr>
      </w:pPr>
    </w:p>
    <w:p w14:paraId="3A97A9F5" w14:textId="77777777" w:rsidR="00CB6F9B" w:rsidRPr="00DB1DB7" w:rsidRDefault="00DB1DB7" w:rsidP="00397EDF">
      <w:pPr>
        <w:pStyle w:val="A1-1stLeader"/>
        <w:tabs>
          <w:tab w:val="clear" w:pos="7200"/>
          <w:tab w:val="clear" w:pos="7488"/>
          <w:tab w:val="clear" w:pos="7632"/>
        </w:tabs>
        <w:spacing w:after="200" w:line="324" w:lineRule="auto"/>
        <w:ind w:left="0" w:firstLine="0"/>
        <w:contextualSpacing/>
        <w:jc w:val="both"/>
        <w:rPr>
          <w:rFonts w:ascii="Times New Roman" w:hAnsi="Times New Roman"/>
          <w:sz w:val="22"/>
          <w:szCs w:val="22"/>
        </w:rPr>
      </w:pPr>
      <w:r>
        <w:rPr>
          <w:rFonts w:ascii="Times New Roman" w:hAnsi="Times New Roman"/>
          <w:sz w:val="22"/>
          <w:szCs w:val="22"/>
        </w:rPr>
        <w:lastRenderedPageBreak/>
        <w:t xml:space="preserve">3. </w:t>
      </w:r>
      <w:r>
        <w:rPr>
          <w:rFonts w:ascii="Cambria" w:hAnsi="Cambria"/>
          <w:sz w:val="22"/>
          <w:szCs w:val="22"/>
        </w:rPr>
        <w:t>Within the response choices for the question about the most common deficiencies found,</w:t>
      </w:r>
      <w:r w:rsidRPr="002B6524">
        <w:rPr>
          <w:rFonts w:ascii="Times New Roman" w:hAnsi="Times New Roman"/>
          <w:sz w:val="22"/>
          <w:szCs w:val="22"/>
        </w:rPr>
        <w:t xml:space="preserve"> </w:t>
      </w:r>
      <w:r>
        <w:rPr>
          <w:rFonts w:ascii="Times New Roman" w:hAnsi="Times New Roman"/>
          <w:sz w:val="22"/>
          <w:szCs w:val="22"/>
        </w:rPr>
        <w:t>s</w:t>
      </w:r>
      <w:r w:rsidR="00CB6F9B" w:rsidRPr="002B6524">
        <w:rPr>
          <w:rFonts w:ascii="Times New Roman" w:hAnsi="Times New Roman"/>
          <w:sz w:val="22"/>
          <w:szCs w:val="22"/>
        </w:rPr>
        <w:t>everal respondents did not understand the choice “</w:t>
      </w:r>
      <w:r>
        <w:rPr>
          <w:rFonts w:ascii="Times New Roman" w:hAnsi="Times New Roman"/>
          <w:sz w:val="22"/>
          <w:szCs w:val="22"/>
        </w:rPr>
        <w:t>c</w:t>
      </w:r>
      <w:r w:rsidR="00CB6F9B" w:rsidRPr="002B6524">
        <w:rPr>
          <w:rFonts w:ascii="Times New Roman" w:hAnsi="Times New Roman"/>
          <w:i/>
          <w:sz w:val="22"/>
          <w:szCs w:val="22"/>
        </w:rPr>
        <w:t>onduct or conditions that threaten the public health or safety</w:t>
      </w:r>
      <w:r w:rsidR="00CB6F9B" w:rsidRPr="00DB1DB7">
        <w:rPr>
          <w:rFonts w:ascii="Times New Roman" w:hAnsi="Times New Roman"/>
          <w:sz w:val="22"/>
          <w:szCs w:val="22"/>
        </w:rPr>
        <w:t>” or its relevance to CACFP monitoring.</w:t>
      </w:r>
    </w:p>
    <w:p w14:paraId="675FEB80" w14:textId="77777777" w:rsidR="00CB6F9B" w:rsidRPr="002B6524" w:rsidRDefault="00CB6F9B" w:rsidP="002B6524">
      <w:pPr>
        <w:pStyle w:val="A1-1stLeader"/>
        <w:tabs>
          <w:tab w:val="clear" w:pos="7200"/>
          <w:tab w:val="clear" w:pos="7488"/>
          <w:tab w:val="clear" w:pos="7632"/>
        </w:tabs>
        <w:spacing w:after="200" w:line="324" w:lineRule="auto"/>
        <w:ind w:left="360" w:firstLine="0"/>
        <w:contextualSpacing/>
        <w:jc w:val="both"/>
        <w:rPr>
          <w:rFonts w:ascii="Times New Roman" w:hAnsi="Times New Roman"/>
          <w:sz w:val="22"/>
          <w:szCs w:val="22"/>
        </w:rPr>
      </w:pPr>
      <w:r w:rsidRPr="002B6524">
        <w:rPr>
          <w:rFonts w:ascii="Times New Roman" w:hAnsi="Times New Roman"/>
          <w:sz w:val="22"/>
          <w:szCs w:val="22"/>
          <w:u w:val="single"/>
        </w:rPr>
        <w:t>Revision</w:t>
      </w:r>
    </w:p>
    <w:p w14:paraId="65DA82FC" w14:textId="77777777" w:rsidR="00CB6F9B" w:rsidRDefault="00CB6F9B" w:rsidP="00DF5D07">
      <w:pPr>
        <w:pStyle w:val="A1-1stLeader"/>
        <w:numPr>
          <w:ilvl w:val="0"/>
          <w:numId w:val="12"/>
        </w:numPr>
        <w:tabs>
          <w:tab w:val="clear" w:pos="7200"/>
          <w:tab w:val="clear" w:pos="7488"/>
          <w:tab w:val="clear" w:pos="7632"/>
        </w:tabs>
        <w:spacing w:line="240" w:lineRule="auto"/>
        <w:ind w:left="720"/>
        <w:jc w:val="both"/>
        <w:rPr>
          <w:rFonts w:ascii="Times New Roman" w:hAnsi="Times New Roman"/>
          <w:sz w:val="22"/>
          <w:szCs w:val="22"/>
        </w:rPr>
      </w:pPr>
      <w:r w:rsidRPr="002B6524">
        <w:rPr>
          <w:rFonts w:ascii="Times New Roman" w:hAnsi="Times New Roman"/>
          <w:sz w:val="22"/>
          <w:szCs w:val="22"/>
        </w:rPr>
        <w:t xml:space="preserve">This response choice was deleted from Q 30 in </w:t>
      </w:r>
      <w:r w:rsidR="00DB1DB7">
        <w:rPr>
          <w:rFonts w:ascii="Times New Roman" w:hAnsi="Times New Roman"/>
          <w:sz w:val="22"/>
          <w:szCs w:val="22"/>
        </w:rPr>
        <w:t xml:space="preserve">the </w:t>
      </w:r>
      <w:r w:rsidRPr="002B6524">
        <w:rPr>
          <w:rFonts w:ascii="Times New Roman" w:hAnsi="Times New Roman"/>
          <w:sz w:val="22"/>
          <w:szCs w:val="22"/>
        </w:rPr>
        <w:t xml:space="preserve">CCC sponsor survey, Q 28 in </w:t>
      </w:r>
      <w:r w:rsidR="00DB1DB7">
        <w:rPr>
          <w:rFonts w:ascii="Times New Roman" w:hAnsi="Times New Roman"/>
          <w:sz w:val="22"/>
          <w:szCs w:val="22"/>
        </w:rPr>
        <w:t xml:space="preserve">the </w:t>
      </w:r>
      <w:r w:rsidRPr="002B6524">
        <w:rPr>
          <w:rFonts w:ascii="Times New Roman" w:hAnsi="Times New Roman"/>
          <w:sz w:val="22"/>
          <w:szCs w:val="22"/>
        </w:rPr>
        <w:t xml:space="preserve">HS sponsor survey, and Q 29 in </w:t>
      </w:r>
      <w:r w:rsidR="00DB1DB7">
        <w:rPr>
          <w:rFonts w:ascii="Times New Roman" w:hAnsi="Times New Roman"/>
          <w:sz w:val="22"/>
          <w:szCs w:val="22"/>
        </w:rPr>
        <w:t xml:space="preserve">the </w:t>
      </w:r>
      <w:r w:rsidRPr="002B6524">
        <w:rPr>
          <w:rFonts w:ascii="Times New Roman" w:hAnsi="Times New Roman"/>
          <w:sz w:val="22"/>
          <w:szCs w:val="22"/>
        </w:rPr>
        <w:t>FDCH sponsor.</w:t>
      </w:r>
    </w:p>
    <w:p w14:paraId="0ADFF68F" w14:textId="77777777" w:rsidR="00324B23" w:rsidRPr="002B6524" w:rsidRDefault="00324B23" w:rsidP="00324B23">
      <w:pPr>
        <w:pStyle w:val="A1-1stLeader"/>
        <w:tabs>
          <w:tab w:val="clear" w:pos="7200"/>
          <w:tab w:val="clear" w:pos="7488"/>
          <w:tab w:val="clear" w:pos="7632"/>
        </w:tabs>
        <w:spacing w:line="240" w:lineRule="auto"/>
        <w:ind w:left="720" w:firstLine="0"/>
        <w:jc w:val="both"/>
        <w:rPr>
          <w:rFonts w:ascii="Times New Roman" w:hAnsi="Times New Roman"/>
          <w:sz w:val="22"/>
          <w:szCs w:val="22"/>
        </w:rPr>
      </w:pPr>
    </w:p>
    <w:p w14:paraId="4D028CD6" w14:textId="77777777" w:rsidR="00CB6F9B" w:rsidRPr="002B6524" w:rsidRDefault="00B369BE" w:rsidP="00397EDF">
      <w:pPr>
        <w:pStyle w:val="A1-1stLeader"/>
        <w:numPr>
          <w:ilvl w:val="0"/>
          <w:numId w:val="10"/>
        </w:numPr>
        <w:tabs>
          <w:tab w:val="clear" w:pos="7200"/>
          <w:tab w:val="clear" w:pos="7488"/>
          <w:tab w:val="clear" w:pos="7632"/>
        </w:tabs>
        <w:spacing w:line="324" w:lineRule="auto"/>
        <w:jc w:val="both"/>
        <w:rPr>
          <w:rFonts w:ascii="Times New Roman" w:hAnsi="Times New Roman"/>
          <w:sz w:val="22"/>
          <w:szCs w:val="22"/>
        </w:rPr>
      </w:pPr>
      <w:r>
        <w:rPr>
          <w:rFonts w:ascii="Times New Roman" w:hAnsi="Times New Roman"/>
          <w:sz w:val="22"/>
          <w:szCs w:val="22"/>
        </w:rPr>
        <w:t xml:space="preserve">Center sponsor respondents </w:t>
      </w:r>
      <w:r w:rsidR="00CB6F9B" w:rsidRPr="002B6524">
        <w:rPr>
          <w:rFonts w:ascii="Times New Roman" w:hAnsi="Times New Roman"/>
          <w:sz w:val="22"/>
          <w:szCs w:val="22"/>
        </w:rPr>
        <w:t xml:space="preserve">explained that “provider not present” is </w:t>
      </w:r>
      <w:r>
        <w:rPr>
          <w:rFonts w:ascii="Times New Roman" w:hAnsi="Times New Roman"/>
          <w:sz w:val="22"/>
          <w:szCs w:val="22"/>
        </w:rPr>
        <w:t xml:space="preserve">only </w:t>
      </w:r>
      <w:r w:rsidR="00CB6F9B" w:rsidRPr="002B6524">
        <w:rPr>
          <w:rFonts w:ascii="Times New Roman" w:hAnsi="Times New Roman"/>
          <w:sz w:val="22"/>
          <w:szCs w:val="22"/>
        </w:rPr>
        <w:t>a relevant monito</w:t>
      </w:r>
      <w:r>
        <w:rPr>
          <w:rFonts w:ascii="Times New Roman" w:hAnsi="Times New Roman"/>
          <w:sz w:val="22"/>
          <w:szCs w:val="22"/>
        </w:rPr>
        <w:t>ring issue with FDCHs.</w:t>
      </w:r>
    </w:p>
    <w:p w14:paraId="75E1D31E" w14:textId="77777777" w:rsidR="00CB6F9B" w:rsidRPr="002B6524" w:rsidRDefault="00CB6F9B" w:rsidP="002B6524">
      <w:pPr>
        <w:pStyle w:val="A1-1stLeader"/>
        <w:tabs>
          <w:tab w:val="clear" w:pos="7200"/>
          <w:tab w:val="clear" w:pos="7488"/>
          <w:tab w:val="clear" w:pos="7632"/>
        </w:tabs>
        <w:spacing w:line="324" w:lineRule="auto"/>
        <w:ind w:left="360" w:firstLine="0"/>
        <w:jc w:val="both"/>
        <w:rPr>
          <w:rFonts w:ascii="Times New Roman" w:hAnsi="Times New Roman"/>
          <w:sz w:val="22"/>
          <w:szCs w:val="22"/>
          <w:u w:val="single"/>
        </w:rPr>
      </w:pPr>
      <w:r w:rsidRPr="002B6524">
        <w:rPr>
          <w:rFonts w:ascii="Times New Roman" w:hAnsi="Times New Roman"/>
          <w:sz w:val="22"/>
          <w:szCs w:val="22"/>
          <w:u w:val="single"/>
        </w:rPr>
        <w:t>Revision</w:t>
      </w:r>
    </w:p>
    <w:p w14:paraId="736D1CE2" w14:textId="77777777" w:rsidR="00CB6F9B" w:rsidRPr="002B6524" w:rsidRDefault="00CB6F9B" w:rsidP="00DF5D07">
      <w:pPr>
        <w:pStyle w:val="A1-1stLeader"/>
        <w:numPr>
          <w:ilvl w:val="0"/>
          <w:numId w:val="12"/>
        </w:numPr>
        <w:tabs>
          <w:tab w:val="clear" w:pos="7200"/>
          <w:tab w:val="clear" w:pos="7488"/>
          <w:tab w:val="clear" w:pos="7632"/>
        </w:tabs>
        <w:spacing w:line="240" w:lineRule="auto"/>
        <w:ind w:left="720"/>
        <w:jc w:val="both"/>
        <w:rPr>
          <w:rFonts w:ascii="Times New Roman" w:hAnsi="Times New Roman"/>
          <w:sz w:val="22"/>
          <w:szCs w:val="22"/>
        </w:rPr>
      </w:pPr>
      <w:r w:rsidRPr="002B6524">
        <w:rPr>
          <w:rFonts w:ascii="Times New Roman" w:hAnsi="Times New Roman"/>
          <w:sz w:val="22"/>
          <w:szCs w:val="22"/>
        </w:rPr>
        <w:t xml:space="preserve">“Provider not present” was deleted as a response choice </w:t>
      </w:r>
      <w:r w:rsidR="00B369BE">
        <w:rPr>
          <w:rFonts w:ascii="Times New Roman" w:hAnsi="Times New Roman"/>
          <w:sz w:val="22"/>
          <w:szCs w:val="22"/>
        </w:rPr>
        <w:t>for</w:t>
      </w:r>
      <w:r w:rsidRPr="002B6524">
        <w:rPr>
          <w:rFonts w:ascii="Times New Roman" w:hAnsi="Times New Roman"/>
          <w:sz w:val="22"/>
          <w:szCs w:val="22"/>
        </w:rPr>
        <w:t xml:space="preserve"> Q30 </w:t>
      </w:r>
      <w:r w:rsidR="00B369BE">
        <w:rPr>
          <w:rFonts w:ascii="Times New Roman" w:hAnsi="Times New Roman"/>
          <w:sz w:val="22"/>
          <w:szCs w:val="22"/>
        </w:rPr>
        <w:t xml:space="preserve">in the </w:t>
      </w:r>
      <w:r w:rsidRPr="002B6524">
        <w:rPr>
          <w:rFonts w:ascii="Times New Roman" w:hAnsi="Times New Roman"/>
          <w:sz w:val="22"/>
          <w:szCs w:val="22"/>
        </w:rPr>
        <w:t xml:space="preserve">CCC sponsor survey and Q 28 in </w:t>
      </w:r>
      <w:r w:rsidR="00B369BE">
        <w:rPr>
          <w:rFonts w:ascii="Times New Roman" w:hAnsi="Times New Roman"/>
          <w:sz w:val="22"/>
          <w:szCs w:val="22"/>
        </w:rPr>
        <w:t xml:space="preserve">the </w:t>
      </w:r>
      <w:r w:rsidRPr="002B6524">
        <w:rPr>
          <w:rFonts w:ascii="Times New Roman" w:hAnsi="Times New Roman"/>
          <w:sz w:val="22"/>
          <w:szCs w:val="22"/>
        </w:rPr>
        <w:t>HS sponsor survey.</w:t>
      </w:r>
    </w:p>
    <w:p w14:paraId="3BF9F506" w14:textId="77777777" w:rsidR="00CB6F9B" w:rsidRPr="002B6524" w:rsidRDefault="00CB6F9B" w:rsidP="00344DE1">
      <w:pPr>
        <w:pStyle w:val="A1-1stLeader"/>
        <w:tabs>
          <w:tab w:val="clear" w:pos="7200"/>
          <w:tab w:val="clear" w:pos="7488"/>
          <w:tab w:val="clear" w:pos="7632"/>
        </w:tabs>
        <w:spacing w:line="240" w:lineRule="auto"/>
        <w:ind w:left="720" w:firstLine="0"/>
        <w:jc w:val="both"/>
        <w:rPr>
          <w:rFonts w:ascii="Times New Roman" w:hAnsi="Times New Roman"/>
          <w:sz w:val="22"/>
          <w:szCs w:val="22"/>
        </w:rPr>
      </w:pPr>
    </w:p>
    <w:p w14:paraId="7F39C8CF" w14:textId="77777777" w:rsidR="00CB6F9B" w:rsidRPr="002B6524" w:rsidRDefault="00C13FE3" w:rsidP="00397EDF">
      <w:pPr>
        <w:pStyle w:val="A1-1stLeader"/>
        <w:numPr>
          <w:ilvl w:val="0"/>
          <w:numId w:val="10"/>
        </w:numPr>
        <w:tabs>
          <w:tab w:val="clear" w:pos="7200"/>
          <w:tab w:val="clear" w:pos="7488"/>
          <w:tab w:val="clear" w:pos="7632"/>
        </w:tabs>
        <w:spacing w:after="200" w:line="324" w:lineRule="auto"/>
        <w:ind w:left="360"/>
        <w:contextualSpacing/>
        <w:jc w:val="both"/>
        <w:rPr>
          <w:rFonts w:ascii="Times New Roman" w:hAnsi="Times New Roman"/>
          <w:sz w:val="22"/>
          <w:szCs w:val="22"/>
        </w:rPr>
      </w:pPr>
      <w:r w:rsidRPr="002B6524">
        <w:rPr>
          <w:rFonts w:ascii="Times New Roman" w:hAnsi="Times New Roman"/>
          <w:sz w:val="22"/>
          <w:szCs w:val="22"/>
        </w:rPr>
        <w:t>Pretest</w:t>
      </w:r>
      <w:r>
        <w:rPr>
          <w:rFonts w:ascii="Times New Roman" w:hAnsi="Times New Roman"/>
          <w:sz w:val="22"/>
          <w:szCs w:val="22"/>
        </w:rPr>
        <w:t xml:space="preserve"> respondents</w:t>
      </w:r>
      <w:r w:rsidR="00CB6F9B" w:rsidRPr="002B6524">
        <w:rPr>
          <w:rFonts w:ascii="Times New Roman" w:hAnsi="Times New Roman"/>
          <w:sz w:val="22"/>
          <w:szCs w:val="22"/>
        </w:rPr>
        <w:t xml:space="preserve"> pointed out that the first monitoring visit to a new CACFP site should always be announced. We assumed then that FNS did not want this first visit included in responses to this question and made the revision below.</w:t>
      </w:r>
    </w:p>
    <w:p w14:paraId="66D9A109" w14:textId="77777777" w:rsidR="00CB6F9B" w:rsidRPr="002B6524" w:rsidRDefault="00CB6F9B" w:rsidP="002B6524">
      <w:pPr>
        <w:pStyle w:val="A1-1stLeader"/>
        <w:tabs>
          <w:tab w:val="clear" w:pos="7200"/>
          <w:tab w:val="clear" w:pos="7488"/>
          <w:tab w:val="clear" w:pos="7632"/>
        </w:tabs>
        <w:spacing w:after="200" w:line="324" w:lineRule="auto"/>
        <w:ind w:left="360" w:firstLine="0"/>
        <w:contextualSpacing/>
        <w:jc w:val="both"/>
        <w:rPr>
          <w:rFonts w:ascii="Times New Roman" w:hAnsi="Times New Roman"/>
          <w:sz w:val="22"/>
          <w:szCs w:val="22"/>
          <w:u w:val="single"/>
        </w:rPr>
      </w:pPr>
      <w:r w:rsidRPr="002B6524">
        <w:rPr>
          <w:rFonts w:ascii="Times New Roman" w:hAnsi="Times New Roman"/>
          <w:sz w:val="22"/>
          <w:szCs w:val="22"/>
          <w:u w:val="single"/>
        </w:rPr>
        <w:t>Revision</w:t>
      </w:r>
    </w:p>
    <w:p w14:paraId="4603CF94" w14:textId="77777777" w:rsidR="00CB6F9B" w:rsidRPr="002B6524" w:rsidRDefault="00CB6F9B" w:rsidP="00DF5D07">
      <w:pPr>
        <w:pStyle w:val="A1-1stLeader"/>
        <w:numPr>
          <w:ilvl w:val="0"/>
          <w:numId w:val="12"/>
        </w:numPr>
        <w:tabs>
          <w:tab w:val="clear" w:pos="7200"/>
          <w:tab w:val="clear" w:pos="7488"/>
          <w:tab w:val="clear" w:pos="7632"/>
        </w:tabs>
        <w:spacing w:line="240" w:lineRule="auto"/>
        <w:ind w:left="720"/>
        <w:jc w:val="both"/>
        <w:rPr>
          <w:rFonts w:ascii="Times New Roman" w:hAnsi="Times New Roman"/>
          <w:i/>
          <w:sz w:val="22"/>
          <w:szCs w:val="22"/>
        </w:rPr>
      </w:pPr>
      <w:r w:rsidRPr="002B6524">
        <w:rPr>
          <w:rFonts w:ascii="Times New Roman" w:hAnsi="Times New Roman"/>
          <w:sz w:val="22"/>
          <w:szCs w:val="22"/>
        </w:rPr>
        <w:t xml:space="preserve">Q 32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survey, Q 29 in </w:t>
      </w:r>
      <w:r w:rsidR="00B369BE">
        <w:rPr>
          <w:rFonts w:ascii="Times New Roman" w:hAnsi="Times New Roman"/>
          <w:sz w:val="22"/>
          <w:szCs w:val="22"/>
        </w:rPr>
        <w:t xml:space="preserve">the </w:t>
      </w:r>
      <w:r w:rsidRPr="002B6524">
        <w:rPr>
          <w:rFonts w:ascii="Times New Roman" w:hAnsi="Times New Roman"/>
          <w:sz w:val="22"/>
          <w:szCs w:val="22"/>
        </w:rPr>
        <w:t xml:space="preserve">HS sponsor survey, and Q 30 in </w:t>
      </w:r>
      <w:r w:rsidR="00B369BE">
        <w:rPr>
          <w:rFonts w:ascii="Times New Roman" w:hAnsi="Times New Roman"/>
          <w:sz w:val="22"/>
          <w:szCs w:val="22"/>
        </w:rPr>
        <w:t xml:space="preserve">the </w:t>
      </w:r>
      <w:r w:rsidRPr="002B6524">
        <w:rPr>
          <w:rFonts w:ascii="Times New Roman" w:hAnsi="Times New Roman"/>
          <w:sz w:val="22"/>
          <w:szCs w:val="22"/>
        </w:rPr>
        <w:t xml:space="preserve">FDCH sponsor survey were revised to begin the questions with the phrase </w:t>
      </w:r>
      <w:r w:rsidRPr="002B6524">
        <w:rPr>
          <w:rFonts w:ascii="Times New Roman" w:hAnsi="Times New Roman"/>
          <w:i/>
          <w:sz w:val="22"/>
          <w:szCs w:val="22"/>
        </w:rPr>
        <w:t xml:space="preserve">“Not including the first visit made to new </w:t>
      </w:r>
      <w:proofErr w:type="gramStart"/>
      <w:r w:rsidRPr="002B6524">
        <w:rPr>
          <w:rFonts w:ascii="Times New Roman" w:hAnsi="Times New Roman"/>
          <w:i/>
          <w:sz w:val="22"/>
          <w:szCs w:val="22"/>
        </w:rPr>
        <w:t>sites,…”</w:t>
      </w:r>
      <w:proofErr w:type="gramEnd"/>
      <w:r w:rsidRPr="002B6524">
        <w:rPr>
          <w:rFonts w:ascii="Times New Roman" w:hAnsi="Times New Roman"/>
          <w:i/>
          <w:sz w:val="22"/>
          <w:szCs w:val="22"/>
        </w:rPr>
        <w:t xml:space="preserve"> </w:t>
      </w:r>
    </w:p>
    <w:p w14:paraId="1B3F3D88" w14:textId="77777777" w:rsidR="00B83F58" w:rsidRPr="002B6524" w:rsidRDefault="00B83F58" w:rsidP="00344DE1">
      <w:pPr>
        <w:pStyle w:val="A1-1stLeader"/>
        <w:tabs>
          <w:tab w:val="clear" w:pos="7200"/>
          <w:tab w:val="clear" w:pos="7488"/>
          <w:tab w:val="clear" w:pos="7632"/>
          <w:tab w:val="right" w:leader="dot" w:pos="5760"/>
          <w:tab w:val="right" w:pos="6030"/>
          <w:tab w:val="left" w:pos="6120"/>
          <w:tab w:val="left" w:pos="6480"/>
        </w:tabs>
        <w:spacing w:after="160" w:line="240" w:lineRule="auto"/>
        <w:ind w:left="0" w:firstLine="0"/>
        <w:jc w:val="both"/>
        <w:rPr>
          <w:rFonts w:ascii="Times New Roman" w:hAnsi="Times New Roman"/>
          <w:i/>
          <w:sz w:val="22"/>
          <w:szCs w:val="22"/>
          <w:u w:val="single"/>
        </w:rPr>
      </w:pPr>
    </w:p>
    <w:p w14:paraId="642838EF" w14:textId="77777777" w:rsidR="00CB6F9B" w:rsidRPr="00344DE1" w:rsidRDefault="00CB6F9B" w:rsidP="00344DE1">
      <w:pPr>
        <w:pStyle w:val="A1-1stLeader"/>
        <w:tabs>
          <w:tab w:val="clear" w:pos="7200"/>
          <w:tab w:val="clear" w:pos="7488"/>
          <w:tab w:val="clear" w:pos="7632"/>
          <w:tab w:val="right" w:leader="dot" w:pos="5760"/>
          <w:tab w:val="right" w:pos="6030"/>
          <w:tab w:val="left" w:pos="6120"/>
          <w:tab w:val="left" w:pos="6480"/>
        </w:tabs>
        <w:spacing w:after="160" w:line="240" w:lineRule="auto"/>
        <w:ind w:left="0" w:firstLine="0"/>
        <w:jc w:val="both"/>
        <w:rPr>
          <w:rFonts w:ascii="Calibri" w:hAnsi="Calibri"/>
          <w:b/>
          <w:i/>
          <w:sz w:val="22"/>
          <w:szCs w:val="22"/>
        </w:rPr>
      </w:pPr>
      <w:r w:rsidRPr="00344DE1">
        <w:rPr>
          <w:rFonts w:ascii="Calibri" w:hAnsi="Calibri"/>
          <w:b/>
          <w:i/>
          <w:sz w:val="22"/>
          <w:szCs w:val="22"/>
        </w:rPr>
        <w:t>Satisfaction with State CACFP Agency</w:t>
      </w:r>
    </w:p>
    <w:p w14:paraId="761D214E" w14:textId="77777777" w:rsidR="00CB6F9B" w:rsidRPr="002B6524" w:rsidRDefault="00CB6F9B" w:rsidP="002B6524">
      <w:pPr>
        <w:pStyle w:val="A1-1stLeader"/>
        <w:tabs>
          <w:tab w:val="clear" w:pos="7200"/>
          <w:tab w:val="clear" w:pos="7488"/>
          <w:tab w:val="clear" w:pos="7632"/>
          <w:tab w:val="right" w:leader="dot" w:pos="5760"/>
          <w:tab w:val="right" w:pos="6030"/>
          <w:tab w:val="left" w:pos="6120"/>
          <w:tab w:val="left" w:pos="6480"/>
        </w:tabs>
        <w:spacing w:after="200" w:line="324" w:lineRule="auto"/>
        <w:ind w:left="0" w:firstLine="0"/>
        <w:contextualSpacing/>
        <w:jc w:val="both"/>
        <w:rPr>
          <w:rFonts w:ascii="Times New Roman" w:hAnsi="Times New Roman"/>
          <w:sz w:val="22"/>
          <w:szCs w:val="22"/>
        </w:rPr>
      </w:pPr>
      <w:r w:rsidRPr="002B6524">
        <w:rPr>
          <w:rFonts w:ascii="Times New Roman" w:hAnsi="Times New Roman"/>
          <w:sz w:val="22"/>
          <w:szCs w:val="22"/>
        </w:rPr>
        <w:t xml:space="preserve">Some pretest respondents </w:t>
      </w:r>
      <w:r w:rsidR="00C13FE3">
        <w:rPr>
          <w:rFonts w:ascii="Times New Roman" w:hAnsi="Times New Roman"/>
          <w:sz w:val="22"/>
          <w:szCs w:val="22"/>
        </w:rPr>
        <w:t>t</w:t>
      </w:r>
      <w:r w:rsidRPr="002B6524">
        <w:rPr>
          <w:rFonts w:ascii="Times New Roman" w:hAnsi="Times New Roman"/>
          <w:sz w:val="22"/>
          <w:szCs w:val="22"/>
        </w:rPr>
        <w:t>old us that they were not able to answer some of these satisfaction questions. For example, some respondents were not at the organization when they first applied to participate as a sponsor for CACFP.</w:t>
      </w:r>
    </w:p>
    <w:p w14:paraId="5693B089" w14:textId="77777777" w:rsidR="00CB6F9B" w:rsidRPr="002B6524" w:rsidRDefault="00CB6F9B" w:rsidP="002B6524">
      <w:pPr>
        <w:pStyle w:val="A1-1stLeader"/>
        <w:tabs>
          <w:tab w:val="clear" w:pos="7200"/>
          <w:tab w:val="clear" w:pos="7488"/>
          <w:tab w:val="clear" w:pos="7632"/>
          <w:tab w:val="right" w:leader="dot" w:pos="5760"/>
          <w:tab w:val="right" w:pos="6030"/>
          <w:tab w:val="left" w:pos="6120"/>
          <w:tab w:val="left" w:pos="6480"/>
        </w:tabs>
        <w:spacing w:after="200" w:line="324" w:lineRule="auto"/>
        <w:ind w:left="360" w:firstLine="0"/>
        <w:contextualSpacing/>
        <w:jc w:val="both"/>
        <w:rPr>
          <w:rFonts w:ascii="Times New Roman" w:hAnsi="Times New Roman"/>
          <w:sz w:val="22"/>
          <w:szCs w:val="22"/>
          <w:u w:val="single"/>
        </w:rPr>
      </w:pPr>
      <w:r w:rsidRPr="002B6524">
        <w:rPr>
          <w:rFonts w:ascii="Times New Roman" w:hAnsi="Times New Roman"/>
          <w:sz w:val="22"/>
          <w:szCs w:val="22"/>
          <w:u w:val="single"/>
        </w:rPr>
        <w:t>Revision</w:t>
      </w:r>
    </w:p>
    <w:p w14:paraId="7AE853B4" w14:textId="77777777" w:rsidR="00CB6F9B" w:rsidRPr="002B6524" w:rsidRDefault="00CB6F9B" w:rsidP="00DF5D07">
      <w:pPr>
        <w:pStyle w:val="A1-1stLeader"/>
        <w:numPr>
          <w:ilvl w:val="0"/>
          <w:numId w:val="12"/>
        </w:numPr>
        <w:tabs>
          <w:tab w:val="clear" w:pos="7200"/>
          <w:tab w:val="clear" w:pos="7488"/>
          <w:tab w:val="clear" w:pos="7632"/>
        </w:tabs>
        <w:ind w:left="720"/>
        <w:jc w:val="both"/>
        <w:rPr>
          <w:rFonts w:ascii="Times New Roman" w:hAnsi="Times New Roman"/>
          <w:sz w:val="22"/>
          <w:szCs w:val="22"/>
        </w:rPr>
      </w:pPr>
      <w:r w:rsidRPr="002B6524">
        <w:rPr>
          <w:rFonts w:ascii="Times New Roman" w:hAnsi="Times New Roman"/>
          <w:sz w:val="22"/>
          <w:szCs w:val="22"/>
        </w:rPr>
        <w:t xml:space="preserve">We added </w:t>
      </w:r>
      <w:r w:rsidRPr="002B6524">
        <w:rPr>
          <w:rFonts w:ascii="Times New Roman" w:hAnsi="Times New Roman"/>
          <w:i/>
          <w:sz w:val="22"/>
          <w:szCs w:val="22"/>
        </w:rPr>
        <w:t>don’t know</w:t>
      </w:r>
      <w:r w:rsidRPr="002B6524">
        <w:rPr>
          <w:rFonts w:ascii="Times New Roman" w:hAnsi="Times New Roman"/>
          <w:sz w:val="22"/>
          <w:szCs w:val="22"/>
        </w:rPr>
        <w:t xml:space="preserve"> and </w:t>
      </w:r>
      <w:r w:rsidRPr="002B6524">
        <w:rPr>
          <w:rFonts w:ascii="Times New Roman" w:hAnsi="Times New Roman"/>
          <w:i/>
          <w:sz w:val="22"/>
          <w:szCs w:val="22"/>
        </w:rPr>
        <w:t>not applicable</w:t>
      </w:r>
      <w:r w:rsidRPr="002B6524">
        <w:rPr>
          <w:rFonts w:ascii="Times New Roman" w:hAnsi="Times New Roman"/>
          <w:sz w:val="22"/>
          <w:szCs w:val="22"/>
        </w:rPr>
        <w:t xml:space="preserve"> response options to the </w:t>
      </w:r>
      <w:r w:rsidR="00B369BE">
        <w:rPr>
          <w:rFonts w:ascii="Times New Roman" w:hAnsi="Times New Roman"/>
          <w:sz w:val="22"/>
          <w:szCs w:val="22"/>
        </w:rPr>
        <w:t xml:space="preserve">satisfaction question </w:t>
      </w:r>
      <w:r w:rsidRPr="002B6524">
        <w:rPr>
          <w:rFonts w:ascii="Times New Roman" w:hAnsi="Times New Roman"/>
          <w:sz w:val="22"/>
          <w:szCs w:val="22"/>
        </w:rPr>
        <w:t xml:space="preserve">series in Q 33 </w:t>
      </w:r>
      <w:r w:rsidR="00B369BE">
        <w:rPr>
          <w:rFonts w:ascii="Times New Roman" w:hAnsi="Times New Roman"/>
          <w:sz w:val="22"/>
          <w:szCs w:val="22"/>
        </w:rPr>
        <w:t>of the</w:t>
      </w:r>
      <w:r w:rsidRPr="002B6524">
        <w:rPr>
          <w:rFonts w:ascii="Times New Roman" w:hAnsi="Times New Roman"/>
          <w:sz w:val="22"/>
          <w:szCs w:val="22"/>
        </w:rPr>
        <w:t xml:space="preserve"> CCC sponsor survey, Q 31 </w:t>
      </w:r>
      <w:r w:rsidR="00B369BE">
        <w:rPr>
          <w:rFonts w:ascii="Times New Roman" w:hAnsi="Times New Roman"/>
          <w:sz w:val="22"/>
          <w:szCs w:val="22"/>
        </w:rPr>
        <w:t xml:space="preserve">of the </w:t>
      </w:r>
      <w:r w:rsidRPr="002B6524">
        <w:rPr>
          <w:rFonts w:ascii="Times New Roman" w:hAnsi="Times New Roman"/>
          <w:sz w:val="22"/>
          <w:szCs w:val="22"/>
        </w:rPr>
        <w:t xml:space="preserve">HS sponsor survey and Q 32 </w:t>
      </w:r>
      <w:r w:rsidR="00B369BE">
        <w:rPr>
          <w:rFonts w:ascii="Times New Roman" w:hAnsi="Times New Roman"/>
          <w:sz w:val="22"/>
          <w:szCs w:val="22"/>
        </w:rPr>
        <w:t xml:space="preserve">of the </w:t>
      </w:r>
      <w:r w:rsidR="0052256E">
        <w:rPr>
          <w:rFonts w:ascii="Times New Roman" w:hAnsi="Times New Roman"/>
          <w:sz w:val="22"/>
          <w:szCs w:val="22"/>
        </w:rPr>
        <w:t>FDCH</w:t>
      </w:r>
      <w:r w:rsidRPr="002B6524">
        <w:rPr>
          <w:rFonts w:ascii="Times New Roman" w:hAnsi="Times New Roman"/>
          <w:sz w:val="22"/>
          <w:szCs w:val="22"/>
        </w:rPr>
        <w:t xml:space="preserve"> sponsor survey.</w:t>
      </w:r>
    </w:p>
    <w:p w14:paraId="3DE01BB9" w14:textId="77777777" w:rsidR="00CB6F9B" w:rsidRPr="002B6524" w:rsidRDefault="00CB6F9B" w:rsidP="00CB6F9B">
      <w:pPr>
        <w:pStyle w:val="A1-1stLeader"/>
        <w:tabs>
          <w:tab w:val="clear" w:pos="7200"/>
          <w:tab w:val="clear" w:pos="7488"/>
          <w:tab w:val="clear" w:pos="7632"/>
          <w:tab w:val="right" w:leader="dot" w:pos="5760"/>
          <w:tab w:val="right" w:pos="6030"/>
          <w:tab w:val="left" w:pos="6120"/>
          <w:tab w:val="left" w:pos="6480"/>
        </w:tabs>
        <w:ind w:left="0"/>
        <w:jc w:val="both"/>
        <w:rPr>
          <w:rFonts w:ascii="Times New Roman" w:hAnsi="Times New Roman"/>
          <w:i/>
          <w:sz w:val="22"/>
          <w:szCs w:val="22"/>
          <w:u w:val="single"/>
        </w:rPr>
      </w:pPr>
    </w:p>
    <w:p w14:paraId="59946172" w14:textId="77777777" w:rsidR="00CB6F9B" w:rsidRPr="00344DE1" w:rsidRDefault="00CB6F9B" w:rsidP="00B83F58">
      <w:pPr>
        <w:pStyle w:val="A1-1stLeader"/>
        <w:tabs>
          <w:tab w:val="clear" w:pos="7200"/>
          <w:tab w:val="clear" w:pos="7488"/>
          <w:tab w:val="clear" w:pos="7632"/>
        </w:tabs>
        <w:spacing w:after="160" w:line="240" w:lineRule="auto"/>
        <w:ind w:left="270" w:hanging="274"/>
        <w:jc w:val="both"/>
        <w:rPr>
          <w:rFonts w:ascii="Calibri" w:hAnsi="Calibri"/>
          <w:b/>
          <w:i/>
          <w:sz w:val="22"/>
          <w:szCs w:val="22"/>
        </w:rPr>
      </w:pPr>
      <w:r w:rsidRPr="00344DE1">
        <w:rPr>
          <w:rFonts w:ascii="Calibri" w:hAnsi="Calibri"/>
          <w:b/>
          <w:i/>
          <w:sz w:val="22"/>
          <w:szCs w:val="22"/>
        </w:rPr>
        <w:t>Sponsors Perceptions of the CACFP</w:t>
      </w:r>
    </w:p>
    <w:p w14:paraId="2C6B3911" w14:textId="77777777" w:rsidR="00CB6F9B" w:rsidRPr="002B6524" w:rsidRDefault="00CB6F9B" w:rsidP="00DF5D07">
      <w:pPr>
        <w:pStyle w:val="A1-1stLeader"/>
        <w:numPr>
          <w:ilvl w:val="0"/>
          <w:numId w:val="13"/>
        </w:numPr>
        <w:tabs>
          <w:tab w:val="clear" w:pos="7200"/>
          <w:tab w:val="clear" w:pos="7488"/>
          <w:tab w:val="clear" w:pos="7632"/>
        </w:tabs>
        <w:spacing w:after="200" w:line="324" w:lineRule="auto"/>
        <w:contextualSpacing/>
        <w:jc w:val="both"/>
        <w:rPr>
          <w:rFonts w:ascii="Times New Roman" w:hAnsi="Times New Roman"/>
          <w:sz w:val="22"/>
          <w:szCs w:val="22"/>
        </w:rPr>
      </w:pPr>
      <w:r w:rsidRPr="002B6524">
        <w:rPr>
          <w:rFonts w:ascii="Times New Roman" w:hAnsi="Times New Roman"/>
          <w:sz w:val="22"/>
          <w:szCs w:val="22"/>
        </w:rPr>
        <w:t>When asked to list the most important bene</w:t>
      </w:r>
      <w:r w:rsidR="006B01A7">
        <w:rPr>
          <w:rFonts w:ascii="Times New Roman" w:hAnsi="Times New Roman"/>
          <w:sz w:val="22"/>
          <w:szCs w:val="22"/>
        </w:rPr>
        <w:t xml:space="preserve">fits of the CACFP, many of the </w:t>
      </w:r>
      <w:r w:rsidRPr="002B6524">
        <w:rPr>
          <w:rFonts w:ascii="Times New Roman" w:hAnsi="Times New Roman"/>
          <w:sz w:val="22"/>
          <w:szCs w:val="22"/>
        </w:rPr>
        <w:t>respondents (sponsors and providers) emphasized that their responses to this question would be more meaningful to FNS if they were able to rank them as the first, second and third most important benefits of CACFP.  We agree and in fact considered this option in our</w:t>
      </w:r>
      <w:r w:rsidR="00C13FE3">
        <w:rPr>
          <w:rFonts w:ascii="Times New Roman" w:hAnsi="Times New Roman"/>
          <w:sz w:val="22"/>
          <w:szCs w:val="22"/>
        </w:rPr>
        <w:t xml:space="preserve"> </w:t>
      </w:r>
      <w:r w:rsidRPr="002B6524">
        <w:rPr>
          <w:rFonts w:ascii="Times New Roman" w:hAnsi="Times New Roman"/>
          <w:sz w:val="22"/>
          <w:szCs w:val="22"/>
        </w:rPr>
        <w:t xml:space="preserve">earlier </w:t>
      </w:r>
      <w:r w:rsidR="00C13FE3">
        <w:rPr>
          <w:rFonts w:ascii="Times New Roman" w:hAnsi="Times New Roman"/>
          <w:sz w:val="22"/>
          <w:szCs w:val="22"/>
        </w:rPr>
        <w:t xml:space="preserve">internal </w:t>
      </w:r>
      <w:r w:rsidRPr="002B6524">
        <w:rPr>
          <w:rFonts w:ascii="Times New Roman" w:hAnsi="Times New Roman"/>
          <w:sz w:val="22"/>
          <w:szCs w:val="22"/>
        </w:rPr>
        <w:t xml:space="preserve">drafts of the </w:t>
      </w:r>
      <w:r w:rsidR="00C13FE3">
        <w:rPr>
          <w:rFonts w:ascii="Times New Roman" w:hAnsi="Times New Roman"/>
          <w:sz w:val="22"/>
          <w:szCs w:val="22"/>
        </w:rPr>
        <w:t xml:space="preserve">survey </w:t>
      </w:r>
      <w:r w:rsidRPr="002B6524">
        <w:rPr>
          <w:rFonts w:ascii="Times New Roman" w:hAnsi="Times New Roman"/>
          <w:sz w:val="22"/>
          <w:szCs w:val="22"/>
        </w:rPr>
        <w:t>instrument</w:t>
      </w:r>
      <w:r w:rsidR="00C13FE3">
        <w:rPr>
          <w:rFonts w:ascii="Times New Roman" w:hAnsi="Times New Roman"/>
          <w:sz w:val="22"/>
          <w:szCs w:val="22"/>
        </w:rPr>
        <w:t>s.</w:t>
      </w:r>
    </w:p>
    <w:p w14:paraId="2879152C" w14:textId="77777777" w:rsidR="00CB6F9B" w:rsidRPr="002B6524" w:rsidRDefault="00CB6F9B" w:rsidP="002B6524">
      <w:pPr>
        <w:pStyle w:val="A1-1stLeader"/>
        <w:tabs>
          <w:tab w:val="clear" w:pos="7200"/>
          <w:tab w:val="clear" w:pos="7488"/>
          <w:tab w:val="clear" w:pos="7632"/>
        </w:tabs>
        <w:spacing w:after="200" w:line="324" w:lineRule="auto"/>
        <w:ind w:left="360" w:firstLine="0"/>
        <w:contextualSpacing/>
        <w:jc w:val="both"/>
        <w:rPr>
          <w:rFonts w:ascii="Times New Roman" w:hAnsi="Times New Roman"/>
          <w:sz w:val="22"/>
          <w:szCs w:val="22"/>
          <w:u w:val="single"/>
        </w:rPr>
      </w:pPr>
      <w:r w:rsidRPr="002B6524">
        <w:rPr>
          <w:rFonts w:ascii="Times New Roman" w:hAnsi="Times New Roman"/>
          <w:sz w:val="22"/>
          <w:szCs w:val="22"/>
          <w:u w:val="single"/>
        </w:rPr>
        <w:t>Revision</w:t>
      </w:r>
    </w:p>
    <w:p w14:paraId="482E0436" w14:textId="77777777" w:rsidR="00CB6F9B" w:rsidRPr="002B6524" w:rsidRDefault="00CB6F9B" w:rsidP="00DF5D07">
      <w:pPr>
        <w:pStyle w:val="A1-1stLeader"/>
        <w:numPr>
          <w:ilvl w:val="0"/>
          <w:numId w:val="12"/>
        </w:numPr>
        <w:tabs>
          <w:tab w:val="clear" w:pos="7200"/>
          <w:tab w:val="clear" w:pos="7488"/>
          <w:tab w:val="clear" w:pos="7632"/>
        </w:tabs>
        <w:ind w:left="720"/>
        <w:jc w:val="both"/>
        <w:rPr>
          <w:rFonts w:ascii="Times New Roman" w:hAnsi="Times New Roman"/>
          <w:sz w:val="22"/>
          <w:szCs w:val="22"/>
        </w:rPr>
      </w:pPr>
      <w:r w:rsidRPr="002B6524">
        <w:rPr>
          <w:rFonts w:ascii="Times New Roman" w:hAnsi="Times New Roman"/>
          <w:sz w:val="22"/>
          <w:szCs w:val="22"/>
        </w:rPr>
        <w:t xml:space="preserve">Q 34 in </w:t>
      </w:r>
      <w:r w:rsidR="00C13FE3">
        <w:rPr>
          <w:rFonts w:ascii="Times New Roman" w:hAnsi="Times New Roman"/>
          <w:sz w:val="22"/>
          <w:szCs w:val="22"/>
        </w:rPr>
        <w:t xml:space="preserve">the </w:t>
      </w:r>
      <w:r w:rsidRPr="002B6524">
        <w:rPr>
          <w:rFonts w:ascii="Times New Roman" w:hAnsi="Times New Roman"/>
          <w:sz w:val="22"/>
          <w:szCs w:val="22"/>
        </w:rPr>
        <w:t xml:space="preserve">CCC sponsor survey, Q 32 in </w:t>
      </w:r>
      <w:r w:rsidR="00C13FE3">
        <w:rPr>
          <w:rFonts w:ascii="Times New Roman" w:hAnsi="Times New Roman"/>
          <w:sz w:val="22"/>
          <w:szCs w:val="22"/>
        </w:rPr>
        <w:t xml:space="preserve">the </w:t>
      </w:r>
      <w:r w:rsidRPr="002B6524">
        <w:rPr>
          <w:rFonts w:ascii="Times New Roman" w:hAnsi="Times New Roman"/>
          <w:sz w:val="22"/>
          <w:szCs w:val="22"/>
        </w:rPr>
        <w:t xml:space="preserve">HS sponsor survey and Q 33 in </w:t>
      </w:r>
      <w:r w:rsidR="00C13FE3">
        <w:rPr>
          <w:rFonts w:ascii="Times New Roman" w:hAnsi="Times New Roman"/>
          <w:sz w:val="22"/>
          <w:szCs w:val="22"/>
        </w:rPr>
        <w:t xml:space="preserve">the </w:t>
      </w:r>
      <w:r w:rsidR="0052256E">
        <w:rPr>
          <w:rFonts w:ascii="Times New Roman" w:hAnsi="Times New Roman"/>
          <w:sz w:val="22"/>
          <w:szCs w:val="22"/>
        </w:rPr>
        <w:t>FDCH</w:t>
      </w:r>
      <w:r w:rsidRPr="002B6524">
        <w:rPr>
          <w:rFonts w:ascii="Times New Roman" w:hAnsi="Times New Roman"/>
          <w:sz w:val="22"/>
          <w:szCs w:val="22"/>
        </w:rPr>
        <w:t xml:space="preserve"> sponsor survey </w:t>
      </w:r>
      <w:r w:rsidR="00C13FE3">
        <w:rPr>
          <w:rFonts w:ascii="Times New Roman" w:hAnsi="Times New Roman"/>
          <w:sz w:val="22"/>
          <w:szCs w:val="22"/>
        </w:rPr>
        <w:t xml:space="preserve">are revised </w:t>
      </w:r>
      <w:r w:rsidRPr="002B6524">
        <w:rPr>
          <w:rFonts w:ascii="Times New Roman" w:hAnsi="Times New Roman"/>
          <w:sz w:val="22"/>
          <w:szCs w:val="22"/>
        </w:rPr>
        <w:t>to read as follows:</w:t>
      </w:r>
    </w:p>
    <w:p w14:paraId="2864738B" w14:textId="77777777" w:rsidR="00CB6F9B" w:rsidRPr="002B6524" w:rsidRDefault="00CB6F9B" w:rsidP="00344DE1">
      <w:pPr>
        <w:pStyle w:val="A1-1stLeader"/>
        <w:tabs>
          <w:tab w:val="clear" w:pos="7200"/>
          <w:tab w:val="clear" w:pos="7488"/>
          <w:tab w:val="clear" w:pos="7632"/>
        </w:tabs>
        <w:ind w:left="720" w:firstLine="0"/>
        <w:jc w:val="both"/>
        <w:rPr>
          <w:rFonts w:ascii="Times New Roman" w:hAnsi="Times New Roman"/>
          <w:sz w:val="22"/>
          <w:szCs w:val="22"/>
        </w:rPr>
      </w:pPr>
    </w:p>
    <w:p w14:paraId="30B172DD" w14:textId="77777777" w:rsidR="00CB6F9B" w:rsidRPr="002B6524" w:rsidRDefault="00CB6F9B" w:rsidP="00344DE1">
      <w:pPr>
        <w:pStyle w:val="A1-1stLeader"/>
        <w:tabs>
          <w:tab w:val="clear" w:pos="7200"/>
          <w:tab w:val="clear" w:pos="7488"/>
          <w:tab w:val="clear" w:pos="7632"/>
        </w:tabs>
        <w:ind w:left="720" w:firstLine="0"/>
        <w:jc w:val="both"/>
        <w:rPr>
          <w:rFonts w:ascii="Times New Roman" w:hAnsi="Times New Roman"/>
          <w:i/>
          <w:iCs/>
          <w:sz w:val="22"/>
          <w:szCs w:val="22"/>
        </w:rPr>
      </w:pPr>
      <w:r w:rsidRPr="002B6524">
        <w:rPr>
          <w:rFonts w:ascii="Times New Roman" w:hAnsi="Times New Roman"/>
          <w:i/>
          <w:sz w:val="22"/>
          <w:szCs w:val="22"/>
        </w:rPr>
        <w:t xml:space="preserve">“The following is a list of possible benefits of the CACFP.  Please rank the three benefits you consider to be the most important, with “1” being </w:t>
      </w:r>
      <w:r w:rsidRPr="002B6524">
        <w:rPr>
          <w:rFonts w:ascii="Times New Roman" w:hAnsi="Times New Roman"/>
          <w:i/>
          <w:sz w:val="22"/>
          <w:szCs w:val="22"/>
          <w:u w:val="single"/>
        </w:rPr>
        <w:t>the</w:t>
      </w:r>
      <w:r w:rsidRPr="002B6524">
        <w:rPr>
          <w:rFonts w:ascii="Times New Roman" w:hAnsi="Times New Roman"/>
          <w:i/>
          <w:sz w:val="22"/>
          <w:szCs w:val="22"/>
        </w:rPr>
        <w:t xml:space="preserve"> most important, “2” being the second most important, and “3” being the third most important. </w:t>
      </w:r>
      <w:r w:rsidRPr="002B6524">
        <w:rPr>
          <w:rFonts w:ascii="Times New Roman" w:hAnsi="Times New Roman"/>
          <w:i/>
          <w:iCs/>
          <w:sz w:val="22"/>
          <w:szCs w:val="22"/>
        </w:rPr>
        <w:t>(Rank 3)”</w:t>
      </w:r>
    </w:p>
    <w:p w14:paraId="22905A2F" w14:textId="77777777" w:rsidR="00CB6F9B" w:rsidRPr="002B6524" w:rsidRDefault="00CB6F9B" w:rsidP="00344DE1">
      <w:pPr>
        <w:pStyle w:val="A1-1stLeader"/>
        <w:tabs>
          <w:tab w:val="clear" w:pos="7200"/>
          <w:tab w:val="clear" w:pos="7488"/>
          <w:tab w:val="clear" w:pos="7632"/>
        </w:tabs>
        <w:ind w:left="0" w:firstLine="0"/>
        <w:jc w:val="both"/>
        <w:rPr>
          <w:rFonts w:ascii="Times New Roman" w:hAnsi="Times New Roman"/>
          <w:iCs/>
          <w:sz w:val="22"/>
          <w:szCs w:val="22"/>
        </w:rPr>
      </w:pPr>
    </w:p>
    <w:p w14:paraId="16E08502" w14:textId="77777777" w:rsidR="00CB6F9B" w:rsidRPr="002B6524" w:rsidRDefault="00CB6F9B" w:rsidP="00DF5D07">
      <w:pPr>
        <w:pStyle w:val="A1-1stLeader"/>
        <w:numPr>
          <w:ilvl w:val="0"/>
          <w:numId w:val="13"/>
        </w:numPr>
        <w:tabs>
          <w:tab w:val="clear" w:pos="7200"/>
          <w:tab w:val="clear" w:pos="7488"/>
          <w:tab w:val="clear" w:pos="7632"/>
        </w:tabs>
        <w:spacing w:after="200" w:line="324" w:lineRule="auto"/>
        <w:contextualSpacing/>
        <w:jc w:val="both"/>
        <w:rPr>
          <w:rFonts w:ascii="Times New Roman" w:hAnsi="Times New Roman"/>
          <w:sz w:val="22"/>
          <w:szCs w:val="22"/>
        </w:rPr>
      </w:pPr>
      <w:r w:rsidRPr="002B6524">
        <w:rPr>
          <w:rFonts w:ascii="Times New Roman" w:hAnsi="Times New Roman"/>
          <w:iCs/>
          <w:sz w:val="22"/>
          <w:szCs w:val="22"/>
        </w:rPr>
        <w:t xml:space="preserve">Pretest respondents pointed out that they may consider the program not burdensome at all or if they consider it burdensome overall this does not mean that every area of the program is burdensome.   </w:t>
      </w:r>
      <w:r w:rsidRPr="002B6524">
        <w:rPr>
          <w:rFonts w:ascii="Times New Roman" w:hAnsi="Times New Roman"/>
          <w:iCs/>
          <w:sz w:val="22"/>
          <w:szCs w:val="22"/>
        </w:rPr>
        <w:lastRenderedPageBreak/>
        <w:t xml:space="preserve">Their responses illustrated that that the draft survey as structured to focus on each area of burden did not allow responses to choose the option of  “no burden at all” for the overall program or to differentiate their perceived level of burden for different aspects of the program. </w:t>
      </w:r>
    </w:p>
    <w:p w14:paraId="3E5B5F97" w14:textId="77777777" w:rsidR="00CB6F9B" w:rsidRPr="002B6524" w:rsidRDefault="00CB6F9B" w:rsidP="002B6524">
      <w:pPr>
        <w:pStyle w:val="A1-1stLeader"/>
        <w:tabs>
          <w:tab w:val="clear" w:pos="7200"/>
          <w:tab w:val="clear" w:pos="7488"/>
          <w:tab w:val="clear" w:pos="7632"/>
        </w:tabs>
        <w:spacing w:after="200" w:line="324" w:lineRule="auto"/>
        <w:ind w:left="360" w:firstLine="0"/>
        <w:contextualSpacing/>
        <w:jc w:val="both"/>
        <w:rPr>
          <w:rFonts w:ascii="Times New Roman" w:hAnsi="Times New Roman"/>
          <w:sz w:val="22"/>
          <w:szCs w:val="22"/>
          <w:u w:val="single"/>
        </w:rPr>
      </w:pPr>
      <w:r w:rsidRPr="002B6524">
        <w:rPr>
          <w:rFonts w:ascii="Times New Roman" w:hAnsi="Times New Roman"/>
          <w:sz w:val="22"/>
          <w:szCs w:val="22"/>
          <w:u w:val="single"/>
        </w:rPr>
        <w:t>Revisions</w:t>
      </w:r>
    </w:p>
    <w:p w14:paraId="526EF0BB" w14:textId="77777777" w:rsidR="00CB6F9B" w:rsidRPr="002B6524" w:rsidRDefault="00CB6F9B" w:rsidP="00DF5D07">
      <w:pPr>
        <w:pStyle w:val="A1-1stLeader"/>
        <w:numPr>
          <w:ilvl w:val="0"/>
          <w:numId w:val="12"/>
        </w:numPr>
        <w:tabs>
          <w:tab w:val="clear" w:pos="7200"/>
          <w:tab w:val="clear" w:pos="7488"/>
          <w:tab w:val="clear" w:pos="7632"/>
        </w:tabs>
        <w:spacing w:after="160" w:line="240" w:lineRule="auto"/>
        <w:ind w:left="720"/>
        <w:jc w:val="both"/>
        <w:rPr>
          <w:rFonts w:ascii="Times New Roman" w:hAnsi="Times New Roman"/>
          <w:sz w:val="22"/>
          <w:szCs w:val="22"/>
        </w:rPr>
      </w:pPr>
      <w:r w:rsidRPr="002B6524">
        <w:rPr>
          <w:rFonts w:ascii="Times New Roman" w:hAnsi="Times New Roman"/>
          <w:sz w:val="22"/>
          <w:szCs w:val="22"/>
        </w:rPr>
        <w:t xml:space="preserve">Q 35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survey, Q 33 in </w:t>
      </w:r>
      <w:r w:rsidR="00B369BE">
        <w:rPr>
          <w:rFonts w:ascii="Times New Roman" w:hAnsi="Times New Roman"/>
          <w:sz w:val="22"/>
          <w:szCs w:val="22"/>
        </w:rPr>
        <w:t xml:space="preserve">the </w:t>
      </w:r>
      <w:r w:rsidRPr="002B6524">
        <w:rPr>
          <w:rFonts w:ascii="Times New Roman" w:hAnsi="Times New Roman"/>
          <w:sz w:val="22"/>
          <w:szCs w:val="22"/>
        </w:rPr>
        <w:t xml:space="preserve">HS sponsor survey, and Q 34 in </w:t>
      </w:r>
      <w:r w:rsidR="00B369BE">
        <w:rPr>
          <w:rFonts w:ascii="Times New Roman" w:hAnsi="Times New Roman"/>
          <w:sz w:val="22"/>
          <w:szCs w:val="22"/>
        </w:rPr>
        <w:t xml:space="preserve">the </w:t>
      </w:r>
      <w:r w:rsidRPr="002B6524">
        <w:rPr>
          <w:rFonts w:ascii="Times New Roman" w:hAnsi="Times New Roman"/>
          <w:sz w:val="22"/>
          <w:szCs w:val="22"/>
        </w:rPr>
        <w:t>FDCH sponsor survey had “no burden at all” added as the first response option.</w:t>
      </w:r>
    </w:p>
    <w:p w14:paraId="05161DB7" w14:textId="77777777" w:rsidR="00CB6F9B" w:rsidRPr="002B6524" w:rsidRDefault="00CB6F9B" w:rsidP="00DF5D07">
      <w:pPr>
        <w:pStyle w:val="A1-1stLeader"/>
        <w:numPr>
          <w:ilvl w:val="0"/>
          <w:numId w:val="12"/>
        </w:numPr>
        <w:tabs>
          <w:tab w:val="clear" w:pos="7200"/>
          <w:tab w:val="clear" w:pos="7488"/>
          <w:tab w:val="clear" w:pos="7632"/>
        </w:tabs>
        <w:spacing w:after="160" w:line="240" w:lineRule="auto"/>
        <w:ind w:left="720"/>
        <w:jc w:val="both"/>
        <w:rPr>
          <w:rFonts w:ascii="Times New Roman" w:hAnsi="Times New Roman"/>
          <w:sz w:val="22"/>
          <w:szCs w:val="22"/>
        </w:rPr>
      </w:pPr>
      <w:r w:rsidRPr="002B6524">
        <w:rPr>
          <w:rFonts w:ascii="Times New Roman" w:hAnsi="Times New Roman"/>
          <w:sz w:val="22"/>
          <w:szCs w:val="22"/>
        </w:rPr>
        <w:t xml:space="preserve">A new skip pattern was inserted so that any follow-up questions in this section are only answered only if respondent </w:t>
      </w:r>
      <w:proofErr w:type="gramStart"/>
      <w:r w:rsidRPr="002B6524">
        <w:rPr>
          <w:rFonts w:ascii="Times New Roman" w:hAnsi="Times New Roman"/>
          <w:sz w:val="22"/>
          <w:szCs w:val="22"/>
        </w:rPr>
        <w:t>answers  a</w:t>
      </w:r>
      <w:proofErr w:type="gramEnd"/>
      <w:r w:rsidRPr="002B6524">
        <w:rPr>
          <w:rFonts w:ascii="Times New Roman" w:hAnsi="Times New Roman"/>
          <w:sz w:val="22"/>
          <w:szCs w:val="22"/>
        </w:rPr>
        <w:t xml:space="preserve"> </w:t>
      </w:r>
      <w:r w:rsidRPr="002B6524">
        <w:rPr>
          <w:rFonts w:ascii="Times New Roman" w:hAnsi="Times New Roman"/>
          <w:i/>
          <w:sz w:val="22"/>
          <w:szCs w:val="22"/>
        </w:rPr>
        <w:t xml:space="preserve">high </w:t>
      </w:r>
      <w:r w:rsidRPr="002B6524">
        <w:rPr>
          <w:rFonts w:ascii="Times New Roman" w:hAnsi="Times New Roman"/>
          <w:sz w:val="22"/>
          <w:szCs w:val="22"/>
        </w:rPr>
        <w:t xml:space="preserve">or </w:t>
      </w:r>
      <w:r w:rsidRPr="002B6524">
        <w:rPr>
          <w:rFonts w:ascii="Times New Roman" w:hAnsi="Times New Roman"/>
          <w:i/>
          <w:sz w:val="22"/>
          <w:szCs w:val="22"/>
        </w:rPr>
        <w:t>very high</w:t>
      </w:r>
      <w:r w:rsidRPr="002B6524">
        <w:rPr>
          <w:rFonts w:ascii="Times New Roman" w:hAnsi="Times New Roman"/>
          <w:sz w:val="22"/>
          <w:szCs w:val="22"/>
        </w:rPr>
        <w:t xml:space="preserve"> burden level to Q35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survey, Q 33 in </w:t>
      </w:r>
      <w:r w:rsidR="00B369BE">
        <w:rPr>
          <w:rFonts w:ascii="Times New Roman" w:hAnsi="Times New Roman"/>
          <w:sz w:val="22"/>
          <w:szCs w:val="22"/>
        </w:rPr>
        <w:t xml:space="preserve">the </w:t>
      </w:r>
      <w:r w:rsidRPr="002B6524">
        <w:rPr>
          <w:rFonts w:ascii="Times New Roman" w:hAnsi="Times New Roman"/>
          <w:sz w:val="22"/>
          <w:szCs w:val="22"/>
        </w:rPr>
        <w:t xml:space="preserve">HS sponsor survey, or Q 34 in </w:t>
      </w:r>
      <w:r w:rsidR="00B369BE">
        <w:rPr>
          <w:rFonts w:ascii="Times New Roman" w:hAnsi="Times New Roman"/>
          <w:sz w:val="22"/>
          <w:szCs w:val="22"/>
        </w:rPr>
        <w:t xml:space="preserve">the </w:t>
      </w:r>
      <w:r w:rsidRPr="002B6524">
        <w:rPr>
          <w:rFonts w:ascii="Times New Roman" w:hAnsi="Times New Roman"/>
          <w:sz w:val="22"/>
          <w:szCs w:val="22"/>
        </w:rPr>
        <w:t xml:space="preserve">FDCH sponsor survey. </w:t>
      </w:r>
    </w:p>
    <w:p w14:paraId="3C7E988C" w14:textId="77777777" w:rsidR="00CB6F9B" w:rsidRPr="002B6524" w:rsidRDefault="00CB6F9B" w:rsidP="00DF5D07">
      <w:pPr>
        <w:pStyle w:val="A1-1stLeader"/>
        <w:numPr>
          <w:ilvl w:val="0"/>
          <w:numId w:val="12"/>
        </w:numPr>
        <w:tabs>
          <w:tab w:val="clear" w:pos="7200"/>
          <w:tab w:val="clear" w:pos="7488"/>
          <w:tab w:val="clear" w:pos="7632"/>
        </w:tabs>
        <w:spacing w:after="160" w:line="240" w:lineRule="auto"/>
        <w:ind w:left="720"/>
        <w:jc w:val="both"/>
        <w:rPr>
          <w:rFonts w:ascii="Times New Roman" w:hAnsi="Times New Roman"/>
          <w:sz w:val="22"/>
          <w:szCs w:val="22"/>
        </w:rPr>
      </w:pPr>
      <w:r w:rsidRPr="002B6524">
        <w:rPr>
          <w:rFonts w:ascii="Times New Roman" w:hAnsi="Times New Roman"/>
          <w:sz w:val="22"/>
          <w:szCs w:val="22"/>
        </w:rPr>
        <w:t xml:space="preserve">Should respondents report a high or very high level of burden with CACFP, the follow-up questions in this section are also now organized with a lead question about the level of burden for that aspect of the program.  For each area of potential burden, respondents now skip out of the follow-up question about what activities cause burden in any area unless they report </w:t>
      </w:r>
      <w:r w:rsidRPr="002B6524">
        <w:rPr>
          <w:rFonts w:ascii="Times New Roman" w:hAnsi="Times New Roman"/>
          <w:i/>
          <w:sz w:val="22"/>
          <w:szCs w:val="22"/>
        </w:rPr>
        <w:t xml:space="preserve">a high </w:t>
      </w:r>
      <w:r w:rsidRPr="002B6524">
        <w:rPr>
          <w:rFonts w:ascii="Times New Roman" w:hAnsi="Times New Roman"/>
          <w:sz w:val="22"/>
          <w:szCs w:val="22"/>
        </w:rPr>
        <w:t>or</w:t>
      </w:r>
      <w:r w:rsidRPr="002B6524">
        <w:rPr>
          <w:rFonts w:ascii="Times New Roman" w:hAnsi="Times New Roman"/>
          <w:i/>
          <w:sz w:val="22"/>
          <w:szCs w:val="22"/>
        </w:rPr>
        <w:t xml:space="preserve"> very high burden </w:t>
      </w:r>
      <w:r w:rsidRPr="002B6524">
        <w:rPr>
          <w:rFonts w:ascii="Times New Roman" w:hAnsi="Times New Roman"/>
          <w:sz w:val="22"/>
          <w:szCs w:val="22"/>
        </w:rPr>
        <w:t xml:space="preserve">level in that area. </w:t>
      </w:r>
    </w:p>
    <w:p w14:paraId="5FAF0CFF" w14:textId="77777777" w:rsidR="00CB6F9B" w:rsidRPr="002B6524" w:rsidRDefault="00CB6F9B" w:rsidP="00344DE1">
      <w:pPr>
        <w:pStyle w:val="A1-1stLeader"/>
        <w:tabs>
          <w:tab w:val="clear" w:pos="7200"/>
          <w:tab w:val="clear" w:pos="7488"/>
          <w:tab w:val="clear" w:pos="7632"/>
        </w:tabs>
        <w:ind w:left="720" w:firstLine="0"/>
        <w:jc w:val="both"/>
        <w:rPr>
          <w:rFonts w:ascii="Times New Roman" w:hAnsi="Times New Roman"/>
          <w:sz w:val="22"/>
          <w:szCs w:val="22"/>
        </w:rPr>
      </w:pPr>
    </w:p>
    <w:p w14:paraId="5992802E" w14:textId="77777777" w:rsidR="00CB6F9B" w:rsidRPr="002B6524" w:rsidRDefault="00A007BE" w:rsidP="00344DE1">
      <w:pPr>
        <w:pStyle w:val="A1-1stLeader"/>
        <w:tabs>
          <w:tab w:val="clear" w:pos="7200"/>
          <w:tab w:val="clear" w:pos="7488"/>
          <w:tab w:val="clear" w:pos="7632"/>
        </w:tabs>
        <w:ind w:left="720" w:firstLine="0"/>
        <w:jc w:val="both"/>
        <w:rPr>
          <w:rFonts w:ascii="Times New Roman" w:hAnsi="Times New Roman"/>
          <w:sz w:val="22"/>
          <w:szCs w:val="22"/>
        </w:rPr>
      </w:pPr>
      <w:r>
        <w:rPr>
          <w:rFonts w:ascii="Times New Roman" w:hAnsi="Times New Roman"/>
          <w:sz w:val="22"/>
          <w:szCs w:val="22"/>
        </w:rPr>
        <w:t>As an example</w:t>
      </w:r>
      <w:r w:rsidR="00CB6F9B" w:rsidRPr="002B6524">
        <w:rPr>
          <w:rFonts w:ascii="Times New Roman" w:hAnsi="Times New Roman"/>
          <w:sz w:val="22"/>
          <w:szCs w:val="22"/>
        </w:rPr>
        <w:t xml:space="preserve"> one of these screener burden questions now reads:</w:t>
      </w:r>
    </w:p>
    <w:p w14:paraId="644C53FA" w14:textId="77777777" w:rsidR="00CB6F9B" w:rsidRPr="002B6524" w:rsidRDefault="00CB6F9B" w:rsidP="00344DE1">
      <w:pPr>
        <w:spacing w:line="240" w:lineRule="atLeast"/>
        <w:ind w:left="720" w:hanging="720"/>
        <w:jc w:val="both"/>
        <w:rPr>
          <w:i/>
          <w:iCs/>
          <w:sz w:val="22"/>
          <w:szCs w:val="22"/>
        </w:rPr>
      </w:pPr>
      <w:r w:rsidRPr="002B6524">
        <w:rPr>
          <w:iCs/>
          <w:sz w:val="22"/>
          <w:szCs w:val="22"/>
        </w:rPr>
        <w:tab/>
      </w:r>
      <w:r w:rsidRPr="002B6524">
        <w:rPr>
          <w:i/>
          <w:iCs/>
          <w:sz w:val="22"/>
          <w:szCs w:val="22"/>
        </w:rPr>
        <w:t xml:space="preserve">How would you rate the level of burden for your organization for performing CACFP </w:t>
      </w:r>
      <w:r w:rsidRPr="002B6524">
        <w:rPr>
          <w:i/>
          <w:iCs/>
          <w:sz w:val="22"/>
          <w:szCs w:val="22"/>
          <w:u w:val="single"/>
        </w:rPr>
        <w:t>enrollment</w:t>
      </w:r>
      <w:r w:rsidRPr="002B6524">
        <w:rPr>
          <w:i/>
          <w:iCs/>
          <w:sz w:val="22"/>
          <w:szCs w:val="22"/>
        </w:rPr>
        <w:t xml:space="preserve"> activities?    </w:t>
      </w:r>
    </w:p>
    <w:p w14:paraId="5F3E93E8" w14:textId="77777777" w:rsidR="00CB6F9B" w:rsidRPr="002B6524" w:rsidRDefault="00CB6F9B" w:rsidP="00344DE1">
      <w:pPr>
        <w:spacing w:line="240" w:lineRule="atLeast"/>
        <w:ind w:left="720" w:hanging="720"/>
        <w:jc w:val="both"/>
        <w:rPr>
          <w:i/>
          <w:iCs/>
          <w:sz w:val="22"/>
          <w:szCs w:val="22"/>
        </w:rPr>
      </w:pPr>
    </w:p>
    <w:p w14:paraId="7EBD0F4F" w14:textId="77777777" w:rsidR="00CB6F9B" w:rsidRPr="002B6524" w:rsidRDefault="009862B1" w:rsidP="00344DE1">
      <w:pPr>
        <w:pStyle w:val="A1-1stLeader"/>
        <w:tabs>
          <w:tab w:val="clear" w:pos="7200"/>
          <w:tab w:val="clear" w:pos="7488"/>
          <w:tab w:val="clear" w:pos="7632"/>
          <w:tab w:val="right" w:leader="dot" w:pos="5760"/>
          <w:tab w:val="right" w:pos="6030"/>
        </w:tabs>
        <w:spacing w:line="240" w:lineRule="auto"/>
        <w:ind w:left="720" w:firstLine="0"/>
        <w:jc w:val="both"/>
        <w:rPr>
          <w:rFonts w:ascii="Times New Roman" w:hAnsi="Times New Roman"/>
          <w:i/>
          <w:iCs/>
          <w:sz w:val="22"/>
          <w:szCs w:val="22"/>
        </w:rPr>
      </w:pPr>
      <w:r>
        <w:rPr>
          <w:rFonts w:ascii="Times New Roman" w:hAnsi="Times New Roman"/>
          <w:i/>
          <w:iCs/>
          <w:noProof/>
          <w:sz w:val="22"/>
          <w:szCs w:val="22"/>
        </w:rPr>
        <mc:AlternateContent>
          <mc:Choice Requires="wps">
            <w:drawing>
              <wp:anchor distT="0" distB="0" distL="114300" distR="114300" simplePos="0" relativeHeight="251656192" behindDoc="0" locked="0" layoutInCell="1" allowOverlap="1" wp14:anchorId="429346EA" wp14:editId="271467D6">
                <wp:simplePos x="0" y="0"/>
                <wp:positionH relativeFrom="column">
                  <wp:posOffset>3931920</wp:posOffset>
                </wp:positionH>
                <wp:positionV relativeFrom="paragraph">
                  <wp:posOffset>22860</wp:posOffset>
                </wp:positionV>
                <wp:extent cx="45720" cy="552450"/>
                <wp:effectExtent l="7620" t="10160" r="35560" b="342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52450"/>
                        </a:xfrm>
                        <a:prstGeom prst="rightBrace">
                          <a:avLst>
                            <a:gd name="adj1" fmla="val 116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26" type="#_x0000_t88" style="position:absolute;margin-left:309.6pt;margin-top:1.8pt;width:3.6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" adj="208"/>
            </w:pict>
          </mc:Fallback>
        </mc:AlternateContent>
      </w:r>
      <w:r w:rsidR="00CB6F9B" w:rsidRPr="002B6524">
        <w:rPr>
          <w:rFonts w:ascii="Times New Roman" w:hAnsi="Times New Roman"/>
          <w:i/>
          <w:iCs/>
          <w:sz w:val="22"/>
          <w:szCs w:val="22"/>
        </w:rPr>
        <w:t>No burden at all</w:t>
      </w:r>
      <w:r w:rsidR="00CB6F9B" w:rsidRPr="002B6524">
        <w:rPr>
          <w:rFonts w:ascii="Times New Roman" w:hAnsi="Times New Roman"/>
          <w:i/>
          <w:iCs/>
          <w:sz w:val="22"/>
          <w:szCs w:val="22"/>
        </w:rPr>
        <w:tab/>
      </w:r>
      <w:r w:rsidR="00CB6F9B" w:rsidRPr="002B6524">
        <w:rPr>
          <w:rFonts w:ascii="Times New Roman" w:hAnsi="Times New Roman"/>
          <w:i/>
          <w:iCs/>
          <w:sz w:val="22"/>
          <w:szCs w:val="22"/>
        </w:rPr>
        <w:tab/>
      </w:r>
      <w:r w:rsidR="00CB6F9B" w:rsidRPr="002B6524">
        <w:rPr>
          <w:rFonts w:ascii="Times New Roman" w:hAnsi="Times New Roman"/>
          <w:i/>
          <w:iCs/>
          <w:sz w:val="22"/>
          <w:szCs w:val="22"/>
        </w:rPr>
        <w:sym w:font="Wingdings" w:char="F06F"/>
      </w:r>
    </w:p>
    <w:p w14:paraId="36013659" w14:textId="77777777" w:rsidR="00CB6F9B" w:rsidRPr="002B6524" w:rsidRDefault="009862B1" w:rsidP="00344DE1">
      <w:pPr>
        <w:pStyle w:val="A1-1stLeader"/>
        <w:tabs>
          <w:tab w:val="clear" w:pos="7200"/>
          <w:tab w:val="clear" w:pos="7488"/>
          <w:tab w:val="clear" w:pos="7632"/>
          <w:tab w:val="right" w:leader="dot" w:pos="5760"/>
          <w:tab w:val="right" w:pos="6030"/>
        </w:tabs>
        <w:spacing w:line="240" w:lineRule="auto"/>
        <w:ind w:left="720" w:firstLine="0"/>
        <w:jc w:val="both"/>
        <w:rPr>
          <w:rFonts w:ascii="Times New Roman" w:hAnsi="Times New Roman"/>
          <w:i/>
          <w:iCs/>
          <w:sz w:val="22"/>
          <w:szCs w:val="22"/>
        </w:rPr>
      </w:pPr>
      <w:r>
        <w:rPr>
          <w:rFonts w:ascii="Times New Roman" w:hAnsi="Times New Roman"/>
          <w:i/>
          <w:iCs/>
          <w:noProof/>
          <w:sz w:val="22"/>
          <w:szCs w:val="22"/>
        </w:rPr>
        <mc:AlternateContent>
          <mc:Choice Requires="wps">
            <w:drawing>
              <wp:anchor distT="0" distB="0" distL="114300" distR="114300" simplePos="0" relativeHeight="251657216" behindDoc="0" locked="0" layoutInCell="1" allowOverlap="1" wp14:anchorId="54E034A3" wp14:editId="38503E63">
                <wp:simplePos x="0" y="0"/>
                <wp:positionH relativeFrom="column">
                  <wp:posOffset>3977640</wp:posOffset>
                </wp:positionH>
                <wp:positionV relativeFrom="paragraph">
                  <wp:posOffset>33020</wp:posOffset>
                </wp:positionV>
                <wp:extent cx="155194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D3EC5" w14:textId="77777777" w:rsidR="00E008D7" w:rsidRPr="00983124" w:rsidRDefault="00E008D7" w:rsidP="00CB6F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left:0;text-align:left;margin-left:313.2pt;margin-top:2.6pt;width:122.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" filled="f" stroked="f" strokeweight=".5pt">
                <v:path arrowok="t"/>
                <v:textbox>
                  <w:txbxContent>
                    <w:p w:rsidR="00680CFC" w:rsidRPr="00983124" w:rsidRDefault="00680CFC" w:rsidP="00CB6F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36</w:t>
                      </w:r>
                    </w:p>
                  </w:txbxContent>
                </v:textbox>
              </v:shape>
            </w:pict>
          </mc:Fallback>
        </mc:AlternateContent>
      </w:r>
      <w:r w:rsidR="00CB6F9B" w:rsidRPr="002B6524">
        <w:rPr>
          <w:rFonts w:ascii="Times New Roman" w:hAnsi="Times New Roman"/>
          <w:i/>
          <w:iCs/>
          <w:sz w:val="22"/>
          <w:szCs w:val="22"/>
        </w:rPr>
        <w:t>Very low burden</w:t>
      </w:r>
      <w:r w:rsidR="00CB6F9B" w:rsidRPr="002B6524">
        <w:rPr>
          <w:rFonts w:ascii="Times New Roman" w:hAnsi="Times New Roman"/>
          <w:i/>
          <w:iCs/>
          <w:sz w:val="22"/>
          <w:szCs w:val="22"/>
        </w:rPr>
        <w:tab/>
      </w:r>
      <w:r w:rsidR="00CB6F9B" w:rsidRPr="002B6524">
        <w:rPr>
          <w:rFonts w:ascii="Times New Roman" w:hAnsi="Times New Roman"/>
          <w:i/>
          <w:iCs/>
          <w:sz w:val="22"/>
          <w:szCs w:val="22"/>
        </w:rPr>
        <w:tab/>
      </w:r>
      <w:r w:rsidR="00CB6F9B" w:rsidRPr="002B6524">
        <w:rPr>
          <w:rFonts w:ascii="Times New Roman" w:hAnsi="Times New Roman"/>
          <w:i/>
          <w:iCs/>
          <w:sz w:val="22"/>
          <w:szCs w:val="22"/>
        </w:rPr>
        <w:sym w:font="Wingdings" w:char="F06F"/>
      </w:r>
    </w:p>
    <w:p w14:paraId="678EB67E" w14:textId="77777777" w:rsidR="00CB6F9B" w:rsidRPr="002B6524" w:rsidRDefault="00CB6F9B" w:rsidP="00344DE1">
      <w:pPr>
        <w:pStyle w:val="A1-1stLeader"/>
        <w:tabs>
          <w:tab w:val="clear" w:pos="7200"/>
          <w:tab w:val="clear" w:pos="7488"/>
          <w:tab w:val="clear" w:pos="7632"/>
          <w:tab w:val="right" w:leader="dot" w:pos="5760"/>
          <w:tab w:val="right" w:pos="6030"/>
        </w:tabs>
        <w:spacing w:line="240" w:lineRule="auto"/>
        <w:ind w:left="720" w:firstLine="0"/>
        <w:jc w:val="both"/>
        <w:rPr>
          <w:rFonts w:ascii="Times New Roman" w:hAnsi="Times New Roman"/>
          <w:i/>
          <w:iCs/>
          <w:sz w:val="22"/>
          <w:szCs w:val="22"/>
        </w:rPr>
      </w:pPr>
      <w:r w:rsidRPr="002B6524">
        <w:rPr>
          <w:rFonts w:ascii="Times New Roman" w:hAnsi="Times New Roman"/>
          <w:i/>
          <w:iCs/>
          <w:sz w:val="22"/>
          <w:szCs w:val="22"/>
        </w:rPr>
        <w:t>Low burden</w:t>
      </w:r>
      <w:r w:rsidRPr="002B6524">
        <w:rPr>
          <w:rFonts w:ascii="Times New Roman" w:hAnsi="Times New Roman"/>
          <w:i/>
          <w:iCs/>
          <w:sz w:val="22"/>
          <w:szCs w:val="22"/>
        </w:rPr>
        <w:tab/>
      </w:r>
      <w:r w:rsidRPr="002B6524">
        <w:rPr>
          <w:rFonts w:ascii="Times New Roman" w:hAnsi="Times New Roman"/>
          <w:i/>
          <w:iCs/>
          <w:sz w:val="22"/>
          <w:szCs w:val="22"/>
        </w:rPr>
        <w:tab/>
      </w:r>
      <w:r w:rsidRPr="002B6524">
        <w:rPr>
          <w:rFonts w:ascii="Times New Roman" w:hAnsi="Times New Roman"/>
          <w:i/>
          <w:iCs/>
          <w:sz w:val="22"/>
          <w:szCs w:val="22"/>
        </w:rPr>
        <w:sym w:font="Wingdings" w:char="F06F"/>
      </w:r>
    </w:p>
    <w:p w14:paraId="68FBE885" w14:textId="77777777" w:rsidR="00CB6F9B" w:rsidRPr="002B6524" w:rsidRDefault="00CB6F9B" w:rsidP="00344DE1">
      <w:pPr>
        <w:pStyle w:val="A1-1stLeader"/>
        <w:tabs>
          <w:tab w:val="clear" w:pos="7200"/>
          <w:tab w:val="clear" w:pos="7488"/>
          <w:tab w:val="clear" w:pos="7632"/>
          <w:tab w:val="right" w:leader="dot" w:pos="5760"/>
          <w:tab w:val="right" w:pos="6030"/>
        </w:tabs>
        <w:spacing w:line="240" w:lineRule="auto"/>
        <w:ind w:left="720" w:firstLine="0"/>
        <w:jc w:val="both"/>
        <w:rPr>
          <w:rFonts w:ascii="Times New Roman" w:hAnsi="Times New Roman"/>
          <w:i/>
          <w:iCs/>
          <w:sz w:val="22"/>
          <w:szCs w:val="22"/>
        </w:rPr>
      </w:pPr>
      <w:r w:rsidRPr="002B6524">
        <w:rPr>
          <w:rFonts w:ascii="Times New Roman" w:hAnsi="Times New Roman"/>
          <w:i/>
          <w:iCs/>
          <w:sz w:val="22"/>
          <w:szCs w:val="22"/>
        </w:rPr>
        <w:t>Neither high nor low</w:t>
      </w:r>
      <w:r w:rsidRPr="002B6524">
        <w:rPr>
          <w:rFonts w:ascii="Times New Roman" w:hAnsi="Times New Roman"/>
          <w:i/>
          <w:iCs/>
          <w:sz w:val="22"/>
          <w:szCs w:val="22"/>
        </w:rPr>
        <w:tab/>
      </w:r>
      <w:r w:rsidRPr="002B6524">
        <w:rPr>
          <w:rFonts w:ascii="Times New Roman" w:hAnsi="Times New Roman"/>
          <w:i/>
          <w:iCs/>
          <w:sz w:val="22"/>
          <w:szCs w:val="22"/>
        </w:rPr>
        <w:tab/>
      </w:r>
      <w:r w:rsidRPr="002B6524">
        <w:rPr>
          <w:rFonts w:ascii="Times New Roman" w:hAnsi="Times New Roman"/>
          <w:i/>
          <w:iCs/>
          <w:sz w:val="22"/>
          <w:szCs w:val="22"/>
        </w:rPr>
        <w:sym w:font="Wingdings" w:char="F06F"/>
      </w:r>
    </w:p>
    <w:p w14:paraId="231433F9" w14:textId="77777777" w:rsidR="00CB6F9B" w:rsidRPr="002B6524" w:rsidRDefault="00CB6F9B" w:rsidP="00344DE1">
      <w:pPr>
        <w:pStyle w:val="A1-1stLeader"/>
        <w:tabs>
          <w:tab w:val="clear" w:pos="7200"/>
          <w:tab w:val="clear" w:pos="7488"/>
          <w:tab w:val="clear" w:pos="7632"/>
          <w:tab w:val="right" w:leader="dot" w:pos="5760"/>
          <w:tab w:val="right" w:pos="6030"/>
        </w:tabs>
        <w:spacing w:line="240" w:lineRule="auto"/>
        <w:ind w:left="720" w:firstLine="0"/>
        <w:jc w:val="both"/>
        <w:rPr>
          <w:rFonts w:ascii="Times New Roman" w:hAnsi="Times New Roman"/>
          <w:i/>
          <w:iCs/>
          <w:sz w:val="22"/>
          <w:szCs w:val="22"/>
        </w:rPr>
      </w:pPr>
      <w:r w:rsidRPr="002B6524">
        <w:rPr>
          <w:rFonts w:ascii="Times New Roman" w:hAnsi="Times New Roman"/>
          <w:i/>
          <w:iCs/>
          <w:sz w:val="22"/>
          <w:szCs w:val="22"/>
        </w:rPr>
        <w:t>High burden</w:t>
      </w:r>
      <w:r w:rsidRPr="002B6524">
        <w:rPr>
          <w:rFonts w:ascii="Times New Roman" w:hAnsi="Times New Roman"/>
          <w:i/>
          <w:iCs/>
          <w:sz w:val="22"/>
          <w:szCs w:val="22"/>
        </w:rPr>
        <w:tab/>
      </w:r>
      <w:r w:rsidRPr="002B6524">
        <w:rPr>
          <w:rFonts w:ascii="Times New Roman" w:hAnsi="Times New Roman"/>
          <w:i/>
          <w:iCs/>
          <w:sz w:val="22"/>
          <w:szCs w:val="22"/>
        </w:rPr>
        <w:tab/>
      </w:r>
      <w:r w:rsidRPr="002B6524">
        <w:rPr>
          <w:rFonts w:ascii="Times New Roman" w:hAnsi="Times New Roman"/>
          <w:i/>
          <w:iCs/>
          <w:sz w:val="22"/>
          <w:szCs w:val="22"/>
        </w:rPr>
        <w:sym w:font="Wingdings" w:char="F06F"/>
      </w:r>
      <w:r w:rsidRPr="002B6524">
        <w:rPr>
          <w:rFonts w:ascii="Times New Roman" w:hAnsi="Times New Roman"/>
          <w:i/>
          <w:iCs/>
          <w:sz w:val="22"/>
          <w:szCs w:val="22"/>
        </w:rPr>
        <w:t xml:space="preserve"> </w:t>
      </w:r>
    </w:p>
    <w:p w14:paraId="591AA262" w14:textId="77777777" w:rsidR="00CB6F9B" w:rsidRPr="002B6524" w:rsidRDefault="00CB6F9B" w:rsidP="00344DE1">
      <w:pPr>
        <w:pStyle w:val="A1-1stLeader"/>
        <w:tabs>
          <w:tab w:val="clear" w:pos="7200"/>
          <w:tab w:val="clear" w:pos="7488"/>
          <w:tab w:val="clear" w:pos="7632"/>
          <w:tab w:val="right" w:leader="dot" w:pos="5760"/>
          <w:tab w:val="right" w:pos="6030"/>
        </w:tabs>
        <w:spacing w:line="240" w:lineRule="auto"/>
        <w:ind w:left="720" w:firstLine="0"/>
        <w:jc w:val="both"/>
        <w:rPr>
          <w:rFonts w:ascii="Times New Roman" w:hAnsi="Times New Roman"/>
          <w:i/>
          <w:iCs/>
          <w:sz w:val="22"/>
          <w:szCs w:val="22"/>
        </w:rPr>
      </w:pPr>
      <w:r w:rsidRPr="002B6524">
        <w:rPr>
          <w:rFonts w:ascii="Times New Roman" w:hAnsi="Times New Roman"/>
          <w:i/>
          <w:iCs/>
          <w:sz w:val="22"/>
          <w:szCs w:val="22"/>
        </w:rPr>
        <w:t>Very high burden</w:t>
      </w:r>
      <w:r w:rsidRPr="002B6524">
        <w:rPr>
          <w:rFonts w:ascii="Times New Roman" w:hAnsi="Times New Roman"/>
          <w:i/>
          <w:iCs/>
          <w:sz w:val="22"/>
          <w:szCs w:val="22"/>
        </w:rPr>
        <w:tab/>
      </w:r>
      <w:r w:rsidRPr="002B6524">
        <w:rPr>
          <w:rFonts w:ascii="Times New Roman" w:hAnsi="Times New Roman"/>
          <w:i/>
          <w:iCs/>
          <w:sz w:val="22"/>
          <w:szCs w:val="22"/>
        </w:rPr>
        <w:tab/>
      </w:r>
      <w:r w:rsidRPr="002B6524">
        <w:rPr>
          <w:rFonts w:ascii="Times New Roman" w:hAnsi="Times New Roman"/>
          <w:i/>
          <w:iCs/>
          <w:sz w:val="22"/>
          <w:szCs w:val="22"/>
        </w:rPr>
        <w:sym w:font="Wingdings" w:char="F06F"/>
      </w:r>
    </w:p>
    <w:p w14:paraId="6DD47C04" w14:textId="77777777" w:rsidR="00CB6F9B" w:rsidRPr="002B6524" w:rsidRDefault="00CB6F9B" w:rsidP="00344DE1">
      <w:pPr>
        <w:pStyle w:val="A1-1stLeader"/>
        <w:tabs>
          <w:tab w:val="clear" w:pos="7200"/>
          <w:tab w:val="clear" w:pos="7488"/>
          <w:tab w:val="clear" w:pos="7632"/>
          <w:tab w:val="right" w:leader="dot" w:pos="5760"/>
          <w:tab w:val="right" w:pos="6030"/>
        </w:tabs>
        <w:ind w:left="720" w:firstLine="0"/>
        <w:jc w:val="both"/>
        <w:rPr>
          <w:rFonts w:ascii="Times New Roman" w:hAnsi="Times New Roman"/>
          <w:sz w:val="22"/>
          <w:szCs w:val="22"/>
        </w:rPr>
      </w:pPr>
    </w:p>
    <w:p w14:paraId="0BA68D4F" w14:textId="77777777" w:rsidR="00CB6F9B" w:rsidRPr="002B6524" w:rsidRDefault="00CB6F9B" w:rsidP="00DF5D07">
      <w:pPr>
        <w:pStyle w:val="A1-1stLeader"/>
        <w:numPr>
          <w:ilvl w:val="0"/>
          <w:numId w:val="13"/>
        </w:numPr>
        <w:tabs>
          <w:tab w:val="clear" w:pos="7200"/>
          <w:tab w:val="clear" w:pos="7488"/>
          <w:tab w:val="clear" w:pos="7632"/>
        </w:tabs>
        <w:spacing w:after="200" w:line="324" w:lineRule="auto"/>
        <w:contextualSpacing/>
        <w:jc w:val="both"/>
        <w:rPr>
          <w:rFonts w:ascii="Times New Roman" w:hAnsi="Times New Roman"/>
          <w:sz w:val="22"/>
          <w:szCs w:val="22"/>
        </w:rPr>
      </w:pPr>
      <w:r w:rsidRPr="002B6524">
        <w:rPr>
          <w:rFonts w:ascii="Times New Roman" w:hAnsi="Times New Roman"/>
          <w:sz w:val="22"/>
          <w:szCs w:val="22"/>
        </w:rPr>
        <w:t xml:space="preserve">Regarding the questions about why </w:t>
      </w:r>
      <w:proofErr w:type="gramStart"/>
      <w:r w:rsidRPr="002B6524">
        <w:rPr>
          <w:rFonts w:ascii="Times New Roman" w:hAnsi="Times New Roman"/>
          <w:sz w:val="22"/>
          <w:szCs w:val="22"/>
        </w:rPr>
        <w:t>child care</w:t>
      </w:r>
      <w:proofErr w:type="gramEnd"/>
      <w:r w:rsidRPr="002B6524">
        <w:rPr>
          <w:rFonts w:ascii="Times New Roman" w:hAnsi="Times New Roman"/>
          <w:sz w:val="22"/>
          <w:szCs w:val="22"/>
        </w:rPr>
        <w:t xml:space="preserve"> centers or family day care homes leave the CACFP, no respondents reported collecting information from centers or homes on why they left.  If FNS wants to maintain this question, we propose revising the question wording as described below and have added two response options recommended by pretest respondents and look forward to FNS input on this option.</w:t>
      </w:r>
    </w:p>
    <w:p w14:paraId="0F87B9E3" w14:textId="77777777" w:rsidR="00CB6F9B" w:rsidRPr="002B6524" w:rsidRDefault="00CB6F9B" w:rsidP="002B6524">
      <w:pPr>
        <w:pStyle w:val="A1-1stLeader"/>
        <w:tabs>
          <w:tab w:val="clear" w:pos="7200"/>
          <w:tab w:val="clear" w:pos="7488"/>
          <w:tab w:val="clear" w:pos="7632"/>
          <w:tab w:val="left" w:pos="900"/>
          <w:tab w:val="left" w:pos="1170"/>
        </w:tabs>
        <w:spacing w:after="200" w:line="324" w:lineRule="auto"/>
        <w:ind w:left="360" w:firstLine="0"/>
        <w:contextualSpacing/>
        <w:jc w:val="both"/>
        <w:rPr>
          <w:rFonts w:ascii="Times New Roman" w:hAnsi="Times New Roman"/>
          <w:sz w:val="22"/>
          <w:szCs w:val="22"/>
          <w:u w:val="single"/>
        </w:rPr>
      </w:pPr>
      <w:r w:rsidRPr="002B6524">
        <w:rPr>
          <w:rFonts w:ascii="Times New Roman" w:hAnsi="Times New Roman"/>
          <w:sz w:val="22"/>
          <w:szCs w:val="22"/>
          <w:u w:val="single"/>
        </w:rPr>
        <w:t>Revisions</w:t>
      </w:r>
    </w:p>
    <w:p w14:paraId="64F2F70E" w14:textId="77777777" w:rsidR="00CB6F9B" w:rsidRPr="002B6524" w:rsidRDefault="00CB6F9B" w:rsidP="00DF5D07">
      <w:pPr>
        <w:pStyle w:val="A1-1stLeader"/>
        <w:numPr>
          <w:ilvl w:val="0"/>
          <w:numId w:val="14"/>
        </w:numPr>
        <w:tabs>
          <w:tab w:val="clear" w:pos="7200"/>
          <w:tab w:val="clear" w:pos="7488"/>
          <w:tab w:val="clear" w:pos="7632"/>
        </w:tabs>
        <w:spacing w:after="160" w:line="240" w:lineRule="auto"/>
        <w:ind w:left="720"/>
        <w:jc w:val="both"/>
        <w:rPr>
          <w:rFonts w:ascii="Times New Roman" w:hAnsi="Times New Roman"/>
          <w:sz w:val="22"/>
          <w:szCs w:val="22"/>
        </w:rPr>
      </w:pPr>
      <w:r w:rsidRPr="002B6524">
        <w:rPr>
          <w:rFonts w:ascii="Times New Roman" w:hAnsi="Times New Roman"/>
          <w:sz w:val="22"/>
          <w:szCs w:val="22"/>
        </w:rPr>
        <w:t xml:space="preserve">Q 43 in </w:t>
      </w:r>
      <w:r w:rsidR="00B369BE">
        <w:rPr>
          <w:rFonts w:ascii="Times New Roman" w:hAnsi="Times New Roman"/>
          <w:sz w:val="22"/>
          <w:szCs w:val="22"/>
        </w:rPr>
        <w:t xml:space="preserve">the </w:t>
      </w:r>
      <w:r w:rsidRPr="002B6524">
        <w:rPr>
          <w:rFonts w:ascii="Times New Roman" w:hAnsi="Times New Roman"/>
          <w:sz w:val="22"/>
          <w:szCs w:val="22"/>
        </w:rPr>
        <w:t xml:space="preserve">CCC sponsor survey and Q 42 in </w:t>
      </w:r>
      <w:r w:rsidR="00B369BE">
        <w:rPr>
          <w:rFonts w:ascii="Times New Roman" w:hAnsi="Times New Roman"/>
          <w:sz w:val="22"/>
          <w:szCs w:val="22"/>
        </w:rPr>
        <w:t xml:space="preserve">the </w:t>
      </w:r>
      <w:r w:rsidRPr="002B6524">
        <w:rPr>
          <w:rFonts w:ascii="Times New Roman" w:hAnsi="Times New Roman"/>
          <w:sz w:val="22"/>
          <w:szCs w:val="22"/>
        </w:rPr>
        <w:t>FDCH sponsor survey were edited to begin with “</w:t>
      </w:r>
      <w:r w:rsidRPr="002B6524">
        <w:rPr>
          <w:rFonts w:ascii="Times New Roman" w:hAnsi="Times New Roman"/>
          <w:i/>
          <w:sz w:val="22"/>
          <w:szCs w:val="22"/>
        </w:rPr>
        <w:t>What do you think are</w:t>
      </w:r>
      <w:r w:rsidRPr="002B6524">
        <w:rPr>
          <w:rFonts w:ascii="Times New Roman" w:hAnsi="Times New Roman"/>
          <w:sz w:val="22"/>
          <w:szCs w:val="22"/>
        </w:rPr>
        <w:t xml:space="preserve"> the two most common reasons…” instead of “</w:t>
      </w:r>
      <w:r w:rsidRPr="002B6524">
        <w:rPr>
          <w:rFonts w:ascii="Times New Roman" w:hAnsi="Times New Roman"/>
          <w:i/>
          <w:sz w:val="22"/>
          <w:szCs w:val="22"/>
        </w:rPr>
        <w:t>What does this information show as</w:t>
      </w:r>
      <w:r w:rsidRPr="002B6524">
        <w:rPr>
          <w:rFonts w:ascii="Times New Roman" w:hAnsi="Times New Roman"/>
          <w:sz w:val="22"/>
          <w:szCs w:val="22"/>
        </w:rPr>
        <w:t xml:space="preserve"> the two most common</w:t>
      </w:r>
      <w:r w:rsidR="00A007BE">
        <w:rPr>
          <w:rFonts w:ascii="Times New Roman" w:hAnsi="Times New Roman"/>
          <w:sz w:val="22"/>
          <w:szCs w:val="22"/>
        </w:rPr>
        <w:t xml:space="preserve"> reasons?” </w:t>
      </w:r>
    </w:p>
    <w:p w14:paraId="57FCB9C3" w14:textId="77777777" w:rsidR="0050487E" w:rsidRPr="002B6524" w:rsidRDefault="00CB6F9B" w:rsidP="00DF5D07">
      <w:pPr>
        <w:pStyle w:val="A1-1stLeader"/>
        <w:numPr>
          <w:ilvl w:val="0"/>
          <w:numId w:val="14"/>
        </w:numPr>
        <w:tabs>
          <w:tab w:val="clear" w:pos="7200"/>
          <w:tab w:val="clear" w:pos="7488"/>
          <w:tab w:val="clear" w:pos="7632"/>
        </w:tabs>
        <w:spacing w:after="160" w:line="240" w:lineRule="auto"/>
        <w:ind w:left="720"/>
        <w:jc w:val="both"/>
        <w:rPr>
          <w:rFonts w:ascii="Cambria" w:hAnsi="Cambria"/>
          <w:sz w:val="22"/>
          <w:szCs w:val="22"/>
        </w:rPr>
      </w:pPr>
      <w:r w:rsidRPr="002B6524">
        <w:rPr>
          <w:rFonts w:ascii="Times New Roman" w:hAnsi="Times New Roman"/>
          <w:i/>
          <w:sz w:val="22"/>
          <w:szCs w:val="22"/>
        </w:rPr>
        <w:t>Unannounced site monitoring visits</w:t>
      </w:r>
      <w:r w:rsidRPr="002B6524">
        <w:rPr>
          <w:rFonts w:ascii="Times New Roman" w:hAnsi="Times New Roman"/>
          <w:sz w:val="22"/>
          <w:szCs w:val="22"/>
        </w:rPr>
        <w:t xml:space="preserve"> and </w:t>
      </w:r>
      <w:r w:rsidRPr="002B6524">
        <w:rPr>
          <w:rFonts w:ascii="Times New Roman" w:hAnsi="Times New Roman"/>
          <w:i/>
          <w:sz w:val="22"/>
          <w:szCs w:val="22"/>
        </w:rPr>
        <w:t xml:space="preserve">serious deficiency process were </w:t>
      </w:r>
      <w:r w:rsidRPr="002B6524">
        <w:rPr>
          <w:rFonts w:ascii="Times New Roman" w:hAnsi="Times New Roman"/>
          <w:sz w:val="22"/>
          <w:szCs w:val="22"/>
        </w:rPr>
        <w:t>added as response choices to this question based on what pretest respondents provided as “other, please specify” responses.</w:t>
      </w:r>
    </w:p>
    <w:p w14:paraId="156F5A57" w14:textId="77777777" w:rsidR="0050487E" w:rsidRPr="0050487E" w:rsidRDefault="0050487E" w:rsidP="00892BC3">
      <w:pPr>
        <w:pStyle w:val="ListParagraph"/>
        <w:ind w:hanging="720"/>
        <w:rPr>
          <w:rFonts w:ascii="Arial" w:hAnsi="Arial" w:cs="Arial"/>
          <w:b/>
          <w:color w:val="800000"/>
          <w:sz w:val="26"/>
          <w:szCs w:val="26"/>
        </w:rPr>
      </w:pPr>
      <w:r>
        <w:rPr>
          <w:rFonts w:ascii="Cambria" w:hAnsi="Cambria"/>
          <w:sz w:val="22"/>
          <w:szCs w:val="22"/>
        </w:rPr>
        <w:br w:type="page"/>
      </w:r>
      <w:r>
        <w:rPr>
          <w:rFonts w:ascii="Arial" w:hAnsi="Arial" w:cs="Arial"/>
          <w:b/>
          <w:color w:val="800000"/>
          <w:sz w:val="26"/>
          <w:szCs w:val="26"/>
        </w:rPr>
        <w:lastRenderedPageBreak/>
        <w:t>II.</w:t>
      </w:r>
      <w:r>
        <w:rPr>
          <w:rFonts w:ascii="Arial" w:hAnsi="Arial" w:cs="Arial"/>
          <w:b/>
          <w:color w:val="800000"/>
          <w:sz w:val="26"/>
          <w:szCs w:val="26"/>
        </w:rPr>
        <w:tab/>
      </w:r>
      <w:r w:rsidRPr="0050487E">
        <w:rPr>
          <w:rFonts w:ascii="Arial" w:hAnsi="Arial" w:cs="Arial"/>
          <w:b/>
          <w:color w:val="800000"/>
          <w:sz w:val="26"/>
          <w:szCs w:val="26"/>
        </w:rPr>
        <w:t xml:space="preserve">CENTER AND HOME INSTRUMENTS: REVISIONS BASED ON PRETEST FINDINGS </w:t>
      </w:r>
    </w:p>
    <w:p w14:paraId="6BE96FAE" w14:textId="77777777" w:rsidR="0050487E" w:rsidRDefault="0050487E" w:rsidP="0050487E">
      <w:pPr>
        <w:pStyle w:val="ListParagraph"/>
        <w:ind w:left="1440"/>
        <w:jc w:val="both"/>
        <w:rPr>
          <w:rFonts w:ascii="Times New Roman" w:hAnsi="Times New Roman"/>
          <w:b/>
          <w:color w:val="0070C0"/>
        </w:rPr>
      </w:pPr>
    </w:p>
    <w:p w14:paraId="756E4943" w14:textId="77777777" w:rsidR="0050487E" w:rsidRPr="0050487E" w:rsidRDefault="0050487E" w:rsidP="0050487E">
      <w:pPr>
        <w:pStyle w:val="ListParagraph"/>
        <w:spacing w:after="160"/>
        <w:ind w:left="0"/>
        <w:contextualSpacing w:val="0"/>
        <w:jc w:val="both"/>
        <w:rPr>
          <w:b/>
          <w:color w:val="0070C0"/>
        </w:rPr>
      </w:pPr>
      <w:r w:rsidRPr="0050487E">
        <w:rPr>
          <w:b/>
        </w:rPr>
        <w:t>Revisions Common Across Instruments</w:t>
      </w:r>
    </w:p>
    <w:p w14:paraId="22FD94A4" w14:textId="77777777" w:rsidR="0050487E" w:rsidRPr="00554BBB" w:rsidRDefault="00A007BE" w:rsidP="00DF5D07">
      <w:pPr>
        <w:pStyle w:val="ListParagraph"/>
        <w:numPr>
          <w:ilvl w:val="0"/>
          <w:numId w:val="2"/>
        </w:numPr>
        <w:spacing w:after="80" w:line="276" w:lineRule="auto"/>
        <w:ind w:left="360"/>
        <w:contextualSpacing w:val="0"/>
        <w:jc w:val="both"/>
        <w:rPr>
          <w:rFonts w:ascii="Times New Roman" w:hAnsi="Times New Roman"/>
          <w:sz w:val="22"/>
          <w:szCs w:val="22"/>
        </w:rPr>
      </w:pPr>
      <w:r>
        <w:rPr>
          <w:rFonts w:ascii="Times New Roman" w:hAnsi="Times New Roman"/>
          <w:sz w:val="22"/>
          <w:szCs w:val="22"/>
        </w:rPr>
        <w:t>Added underlining of</w:t>
      </w:r>
      <w:r w:rsidR="0050487E" w:rsidRPr="00554BBB">
        <w:rPr>
          <w:rFonts w:ascii="Times New Roman" w:hAnsi="Times New Roman"/>
          <w:sz w:val="22"/>
          <w:szCs w:val="22"/>
        </w:rPr>
        <w:t xml:space="preserve"> key words for emphasis in introductory text and questions</w:t>
      </w:r>
      <w:r>
        <w:rPr>
          <w:rFonts w:ascii="Times New Roman" w:hAnsi="Times New Roman"/>
          <w:sz w:val="22"/>
          <w:szCs w:val="22"/>
        </w:rPr>
        <w:t>.</w:t>
      </w:r>
    </w:p>
    <w:p w14:paraId="753C1072" w14:textId="77777777" w:rsidR="0050487E" w:rsidRPr="00554BBB" w:rsidRDefault="0050487E" w:rsidP="00DF5D07">
      <w:pPr>
        <w:pStyle w:val="ListParagraph"/>
        <w:numPr>
          <w:ilvl w:val="0"/>
          <w:numId w:val="2"/>
        </w:numPr>
        <w:spacing w:after="80" w:line="276" w:lineRule="auto"/>
        <w:ind w:left="360"/>
        <w:contextualSpacing w:val="0"/>
        <w:jc w:val="both"/>
        <w:rPr>
          <w:rFonts w:ascii="Times New Roman" w:hAnsi="Times New Roman"/>
          <w:sz w:val="22"/>
          <w:szCs w:val="22"/>
        </w:rPr>
      </w:pPr>
      <w:r w:rsidRPr="00554BBB">
        <w:rPr>
          <w:rFonts w:ascii="Times New Roman" w:hAnsi="Times New Roman"/>
          <w:sz w:val="22"/>
          <w:szCs w:val="22"/>
        </w:rPr>
        <w:t>Clarified instructions at beginning of many of the sections</w:t>
      </w:r>
      <w:r w:rsidR="00A007BE">
        <w:rPr>
          <w:rFonts w:ascii="Times New Roman" w:hAnsi="Times New Roman"/>
          <w:sz w:val="22"/>
          <w:szCs w:val="22"/>
        </w:rPr>
        <w:t>.</w:t>
      </w:r>
    </w:p>
    <w:p w14:paraId="1C4FE073" w14:textId="77777777" w:rsidR="0050487E" w:rsidRPr="00554BBB" w:rsidRDefault="0050487E" w:rsidP="00DF5D07">
      <w:pPr>
        <w:pStyle w:val="ListParagraph"/>
        <w:numPr>
          <w:ilvl w:val="0"/>
          <w:numId w:val="2"/>
        </w:numPr>
        <w:spacing w:after="80" w:line="276" w:lineRule="auto"/>
        <w:ind w:left="360"/>
        <w:contextualSpacing w:val="0"/>
        <w:jc w:val="both"/>
        <w:rPr>
          <w:rFonts w:ascii="Times New Roman" w:hAnsi="Times New Roman"/>
          <w:sz w:val="22"/>
          <w:szCs w:val="22"/>
        </w:rPr>
      </w:pPr>
      <w:r w:rsidRPr="00554BBB">
        <w:rPr>
          <w:rFonts w:ascii="Times New Roman" w:hAnsi="Times New Roman"/>
          <w:sz w:val="22"/>
          <w:szCs w:val="22"/>
        </w:rPr>
        <w:t>Fixed some skip patterns where needed or deleted skips where no longer relevant</w:t>
      </w:r>
      <w:r w:rsidR="00A007BE">
        <w:rPr>
          <w:rFonts w:ascii="Times New Roman" w:hAnsi="Times New Roman"/>
          <w:sz w:val="22"/>
          <w:szCs w:val="22"/>
        </w:rPr>
        <w:t>.</w:t>
      </w:r>
    </w:p>
    <w:p w14:paraId="3F625925" w14:textId="77777777" w:rsidR="0050487E" w:rsidRPr="00554BBB" w:rsidRDefault="0050487E" w:rsidP="00DF5D07">
      <w:pPr>
        <w:pStyle w:val="ListParagraph"/>
        <w:numPr>
          <w:ilvl w:val="0"/>
          <w:numId w:val="2"/>
        </w:numPr>
        <w:spacing w:after="80" w:line="276" w:lineRule="auto"/>
        <w:ind w:left="360"/>
        <w:contextualSpacing w:val="0"/>
        <w:jc w:val="both"/>
        <w:rPr>
          <w:rFonts w:ascii="Times New Roman" w:hAnsi="Times New Roman"/>
          <w:b/>
          <w:i/>
          <w:sz w:val="22"/>
          <w:szCs w:val="22"/>
        </w:rPr>
      </w:pPr>
      <w:r w:rsidRPr="00554BBB">
        <w:rPr>
          <w:rFonts w:ascii="Times New Roman" w:hAnsi="Times New Roman"/>
          <w:sz w:val="22"/>
          <w:szCs w:val="22"/>
        </w:rPr>
        <w:t>Changed the word “provider” to child care “site” or “center” in the CCC, independent child care center (ICCC)</w:t>
      </w:r>
      <w:proofErr w:type="gramStart"/>
      <w:r w:rsidRPr="00554BBB">
        <w:rPr>
          <w:rFonts w:ascii="Times New Roman" w:hAnsi="Times New Roman"/>
          <w:sz w:val="22"/>
          <w:szCs w:val="22"/>
        </w:rPr>
        <w:t>,  and</w:t>
      </w:r>
      <w:proofErr w:type="gramEnd"/>
      <w:r w:rsidRPr="00554BBB">
        <w:rPr>
          <w:rFonts w:ascii="Times New Roman" w:hAnsi="Times New Roman"/>
          <w:sz w:val="22"/>
          <w:szCs w:val="22"/>
        </w:rPr>
        <w:t xml:space="preserve"> Head Start center surveys because respondents consider the word “provider” to </w:t>
      </w:r>
      <w:r w:rsidRPr="00554BBB">
        <w:rPr>
          <w:rFonts w:ascii="Times New Roman" w:hAnsi="Times New Roman"/>
          <w:sz w:val="22"/>
          <w:szCs w:val="22"/>
          <w:u w:val="single"/>
        </w:rPr>
        <w:t>only</w:t>
      </w:r>
      <w:r w:rsidRPr="00554BBB">
        <w:rPr>
          <w:rFonts w:ascii="Times New Roman" w:hAnsi="Times New Roman"/>
          <w:sz w:val="22"/>
          <w:szCs w:val="22"/>
        </w:rPr>
        <w:t xml:space="preserve"> refer family day care homes.</w:t>
      </w:r>
    </w:p>
    <w:p w14:paraId="3B02B137" w14:textId="77777777" w:rsidR="0050487E" w:rsidRPr="00554BBB" w:rsidRDefault="0050487E" w:rsidP="00DF5D07">
      <w:pPr>
        <w:pStyle w:val="ListParagraph"/>
        <w:numPr>
          <w:ilvl w:val="0"/>
          <w:numId w:val="2"/>
        </w:numPr>
        <w:spacing w:after="80" w:line="276" w:lineRule="auto"/>
        <w:ind w:left="360"/>
        <w:contextualSpacing w:val="0"/>
        <w:jc w:val="both"/>
        <w:rPr>
          <w:rFonts w:ascii="Times New Roman" w:hAnsi="Times New Roman"/>
          <w:b/>
          <w:i/>
          <w:sz w:val="22"/>
          <w:szCs w:val="22"/>
        </w:rPr>
      </w:pPr>
      <w:r w:rsidRPr="00554BBB">
        <w:rPr>
          <w:rFonts w:ascii="Times New Roman" w:hAnsi="Times New Roman"/>
          <w:sz w:val="22"/>
          <w:szCs w:val="22"/>
        </w:rPr>
        <w:t>A “</w:t>
      </w:r>
      <w:r w:rsidR="00A007BE">
        <w:rPr>
          <w:rFonts w:ascii="Times New Roman" w:hAnsi="Times New Roman"/>
          <w:sz w:val="22"/>
          <w:szCs w:val="22"/>
        </w:rPr>
        <w:t>don’t know”</w:t>
      </w:r>
      <w:r w:rsidRPr="00554BBB">
        <w:rPr>
          <w:rFonts w:ascii="Times New Roman" w:hAnsi="Times New Roman"/>
          <w:sz w:val="22"/>
          <w:szCs w:val="22"/>
        </w:rPr>
        <w:t xml:space="preserve"> or “not applicable” response choice was added to a few of the questions in all the surveys.</w:t>
      </w:r>
    </w:p>
    <w:p w14:paraId="71555D79" w14:textId="77777777" w:rsidR="0050487E" w:rsidRPr="00554BBB" w:rsidRDefault="0050487E" w:rsidP="00DF5D07">
      <w:pPr>
        <w:pStyle w:val="ListParagraph"/>
        <w:numPr>
          <w:ilvl w:val="0"/>
          <w:numId w:val="2"/>
        </w:numPr>
        <w:spacing w:after="80" w:line="276" w:lineRule="auto"/>
        <w:ind w:left="360"/>
        <w:contextualSpacing w:val="0"/>
        <w:jc w:val="both"/>
        <w:rPr>
          <w:rFonts w:ascii="Times New Roman" w:hAnsi="Times New Roman"/>
          <w:b/>
          <w:i/>
          <w:sz w:val="22"/>
          <w:szCs w:val="22"/>
        </w:rPr>
      </w:pPr>
      <w:r w:rsidRPr="00554BBB">
        <w:rPr>
          <w:rFonts w:ascii="Times New Roman" w:hAnsi="Times New Roman"/>
          <w:sz w:val="22"/>
          <w:szCs w:val="22"/>
          <w:u w:val="single"/>
        </w:rPr>
        <w:t xml:space="preserve">Clarified that centers and homes should be answering the survey only for the site where they work and that providing direct child care services at the address on the survey cover letter.  </w:t>
      </w:r>
      <w:r w:rsidRPr="00554BBB">
        <w:rPr>
          <w:rFonts w:ascii="Times New Roman" w:hAnsi="Times New Roman"/>
          <w:sz w:val="22"/>
          <w:szCs w:val="22"/>
        </w:rPr>
        <w:t>In the majority of the pretests with the lead CACFP staff at CCC and HS centers we learned that the individual child care site where the respondent works is managed or administered by an umbrella organization that has more than one child care center.  We were told that the meal claiming process, meal claims, and other data are kept at the central office level.  Hence these respondents were not sure whether they should be providing information on their site alone or for all the CACFP-participating sites their organization manages or admi</w:t>
      </w:r>
      <w:r w:rsidR="00831322">
        <w:rPr>
          <w:rFonts w:ascii="Times New Roman" w:hAnsi="Times New Roman"/>
          <w:sz w:val="22"/>
          <w:szCs w:val="22"/>
        </w:rPr>
        <w:t>nisters.  This was most evident</w:t>
      </w:r>
      <w:r w:rsidRPr="00554BBB">
        <w:rPr>
          <w:rFonts w:ascii="Times New Roman" w:hAnsi="Times New Roman"/>
          <w:sz w:val="22"/>
          <w:szCs w:val="22"/>
        </w:rPr>
        <w:t xml:space="preserve"> in questions related to general characteristics of the site, CACFP staffing, and meal claims and service. All pretest respondents confirmed that if the term “site” </w:t>
      </w:r>
      <w:proofErr w:type="gramStart"/>
      <w:r w:rsidRPr="00554BBB">
        <w:rPr>
          <w:rFonts w:ascii="Times New Roman" w:hAnsi="Times New Roman"/>
          <w:sz w:val="22"/>
          <w:szCs w:val="22"/>
        </w:rPr>
        <w:t>was</w:t>
      </w:r>
      <w:proofErr w:type="gramEnd"/>
      <w:r w:rsidRPr="00554BBB">
        <w:rPr>
          <w:rFonts w:ascii="Times New Roman" w:hAnsi="Times New Roman"/>
          <w:sz w:val="22"/>
          <w:szCs w:val="22"/>
        </w:rPr>
        <w:t xml:space="preserve"> clearly emphasized throughout the survey they would have known to respond to the questions based only on their experience with their individual site.   </w:t>
      </w:r>
    </w:p>
    <w:p w14:paraId="72EFEAA2" w14:textId="77777777" w:rsidR="0050487E" w:rsidRPr="00554BBB" w:rsidRDefault="0050487E" w:rsidP="00DF5D07">
      <w:pPr>
        <w:pStyle w:val="ListParagraph"/>
        <w:numPr>
          <w:ilvl w:val="0"/>
          <w:numId w:val="23"/>
        </w:numPr>
        <w:spacing w:after="80" w:line="276" w:lineRule="auto"/>
        <w:ind w:left="360"/>
        <w:contextualSpacing w:val="0"/>
        <w:jc w:val="both"/>
        <w:rPr>
          <w:rFonts w:ascii="Times New Roman" w:hAnsi="Times New Roman"/>
          <w:b/>
          <w:i/>
          <w:color w:val="0070C0"/>
          <w:sz w:val="22"/>
          <w:szCs w:val="22"/>
        </w:rPr>
      </w:pPr>
      <w:r w:rsidRPr="00554BBB">
        <w:rPr>
          <w:rFonts w:ascii="Times New Roman" w:hAnsi="Times New Roman"/>
          <w:sz w:val="22"/>
          <w:szCs w:val="22"/>
        </w:rPr>
        <w:t>In the introduction at the beginning of the center surveys we added the following text:</w:t>
      </w:r>
    </w:p>
    <w:p w14:paraId="79093678" w14:textId="77777777" w:rsidR="0050487E" w:rsidRPr="00554BBB" w:rsidRDefault="0050487E" w:rsidP="00DF5D07">
      <w:pPr>
        <w:pStyle w:val="ListParagraph"/>
        <w:numPr>
          <w:ilvl w:val="3"/>
          <w:numId w:val="15"/>
        </w:numPr>
        <w:spacing w:after="80" w:line="276" w:lineRule="auto"/>
        <w:ind w:left="720"/>
        <w:contextualSpacing w:val="0"/>
        <w:jc w:val="both"/>
        <w:rPr>
          <w:rFonts w:ascii="Times New Roman" w:hAnsi="Times New Roman"/>
          <w:i/>
          <w:sz w:val="22"/>
          <w:szCs w:val="22"/>
        </w:rPr>
      </w:pPr>
      <w:r w:rsidRPr="00554BBB">
        <w:rPr>
          <w:rFonts w:ascii="Times New Roman" w:hAnsi="Times New Roman"/>
          <w:i/>
          <w:sz w:val="22"/>
          <w:szCs w:val="22"/>
        </w:rPr>
        <w:t xml:space="preserve">When completing this questionnaire, please think ONLY of the </w:t>
      </w:r>
      <w:proofErr w:type="gramStart"/>
      <w:r w:rsidRPr="00554BBB">
        <w:rPr>
          <w:rFonts w:ascii="Times New Roman" w:hAnsi="Times New Roman"/>
          <w:i/>
          <w:sz w:val="22"/>
          <w:szCs w:val="22"/>
          <w:u w:val="single"/>
        </w:rPr>
        <w:t>child care</w:t>
      </w:r>
      <w:proofErr w:type="gramEnd"/>
      <w:r w:rsidRPr="00554BBB">
        <w:rPr>
          <w:rFonts w:ascii="Times New Roman" w:hAnsi="Times New Roman"/>
          <w:i/>
          <w:sz w:val="22"/>
          <w:szCs w:val="22"/>
          <w:u w:val="single"/>
        </w:rPr>
        <w:t xml:space="preserve"> site</w:t>
      </w:r>
      <w:r w:rsidRPr="00554BBB">
        <w:rPr>
          <w:rFonts w:ascii="Times New Roman" w:hAnsi="Times New Roman"/>
          <w:i/>
          <w:sz w:val="22"/>
          <w:szCs w:val="22"/>
        </w:rPr>
        <w:t xml:space="preserve"> at the address listed in the cover letter that came with the questionnaire packet.</w:t>
      </w:r>
    </w:p>
    <w:p w14:paraId="717B8FE7" w14:textId="77777777" w:rsidR="0050487E" w:rsidRPr="00554BBB" w:rsidRDefault="0050487E" w:rsidP="00DF5D07">
      <w:pPr>
        <w:pStyle w:val="ListParagraph"/>
        <w:numPr>
          <w:ilvl w:val="3"/>
          <w:numId w:val="15"/>
        </w:numPr>
        <w:spacing w:after="80" w:line="276" w:lineRule="auto"/>
        <w:ind w:left="720"/>
        <w:contextualSpacing w:val="0"/>
        <w:jc w:val="both"/>
        <w:rPr>
          <w:rFonts w:ascii="Times New Roman" w:hAnsi="Times New Roman"/>
          <w:i/>
          <w:sz w:val="22"/>
          <w:szCs w:val="22"/>
        </w:rPr>
      </w:pPr>
      <w:r w:rsidRPr="00554BBB">
        <w:rPr>
          <w:rFonts w:ascii="Times New Roman" w:hAnsi="Times New Roman"/>
          <w:i/>
          <w:sz w:val="22"/>
          <w:szCs w:val="22"/>
        </w:rPr>
        <w:t xml:space="preserve">Base your answers on your experiences with </w:t>
      </w:r>
      <w:r w:rsidRPr="00554BBB">
        <w:rPr>
          <w:rFonts w:ascii="Times New Roman" w:hAnsi="Times New Roman"/>
          <w:i/>
          <w:sz w:val="22"/>
          <w:szCs w:val="22"/>
          <w:u w:val="single"/>
        </w:rPr>
        <w:t>this site only</w:t>
      </w:r>
      <w:r w:rsidRPr="00554BBB">
        <w:rPr>
          <w:rFonts w:ascii="Times New Roman" w:hAnsi="Times New Roman"/>
          <w:i/>
          <w:sz w:val="22"/>
          <w:szCs w:val="22"/>
        </w:rPr>
        <w:t xml:space="preserve">.” </w:t>
      </w:r>
    </w:p>
    <w:p w14:paraId="2C4C89EE" w14:textId="77777777" w:rsidR="0050487E" w:rsidRPr="00554BBB" w:rsidRDefault="0050487E" w:rsidP="00DF5D07">
      <w:pPr>
        <w:pStyle w:val="ListParagraph"/>
        <w:numPr>
          <w:ilvl w:val="0"/>
          <w:numId w:val="24"/>
        </w:numPr>
        <w:spacing w:after="80" w:line="276" w:lineRule="auto"/>
        <w:ind w:left="360"/>
        <w:contextualSpacing w:val="0"/>
        <w:jc w:val="both"/>
        <w:rPr>
          <w:rFonts w:ascii="Times New Roman" w:hAnsi="Times New Roman"/>
          <w:b/>
          <w:i/>
          <w:color w:val="0070C0"/>
          <w:sz w:val="22"/>
          <w:szCs w:val="22"/>
        </w:rPr>
      </w:pPr>
      <w:r w:rsidRPr="00554BBB">
        <w:rPr>
          <w:rFonts w:ascii="Times New Roman" w:hAnsi="Times New Roman"/>
          <w:sz w:val="22"/>
          <w:szCs w:val="22"/>
        </w:rPr>
        <w:t xml:space="preserve">Where appropriate, in the questions and response choices in each of the center instruments we also replaced the word “center” with the word “site”. </w:t>
      </w:r>
    </w:p>
    <w:p w14:paraId="0F54306D" w14:textId="77777777" w:rsidR="0050487E" w:rsidRPr="0050487E" w:rsidRDefault="0050487E" w:rsidP="0050487E">
      <w:pPr>
        <w:spacing w:after="160"/>
        <w:ind w:left="360"/>
        <w:jc w:val="both"/>
        <w:rPr>
          <w:b/>
          <w:sz w:val="24"/>
          <w:szCs w:val="24"/>
        </w:rPr>
      </w:pPr>
    </w:p>
    <w:p w14:paraId="2BD28B95" w14:textId="77777777" w:rsidR="0050487E" w:rsidRPr="00DF5D07" w:rsidRDefault="0050487E" w:rsidP="0050487E">
      <w:pPr>
        <w:spacing w:after="160"/>
        <w:jc w:val="both"/>
        <w:rPr>
          <w:rFonts w:ascii="Calibri" w:hAnsi="Calibri"/>
          <w:b/>
          <w:sz w:val="24"/>
          <w:szCs w:val="24"/>
        </w:rPr>
      </w:pPr>
      <w:r w:rsidRPr="00DF5D07">
        <w:rPr>
          <w:rFonts w:ascii="Calibri" w:hAnsi="Calibri"/>
          <w:b/>
          <w:sz w:val="24"/>
          <w:szCs w:val="24"/>
        </w:rPr>
        <w:t>Revisions Specific to the Head Start Center Instrument</w:t>
      </w:r>
    </w:p>
    <w:p w14:paraId="47419FA1" w14:textId="77777777" w:rsidR="0050487E" w:rsidRPr="00554BBB" w:rsidRDefault="0050487E" w:rsidP="00554BBB">
      <w:pPr>
        <w:pStyle w:val="ListParagraph"/>
        <w:spacing w:after="200" w:line="324" w:lineRule="auto"/>
        <w:ind w:left="0"/>
        <w:contextualSpacing w:val="0"/>
        <w:jc w:val="both"/>
        <w:rPr>
          <w:rFonts w:ascii="Times New Roman" w:hAnsi="Times New Roman"/>
          <w:b/>
          <w:i/>
          <w:sz w:val="22"/>
          <w:szCs w:val="22"/>
        </w:rPr>
      </w:pPr>
      <w:r w:rsidRPr="00554BBB">
        <w:rPr>
          <w:rFonts w:ascii="Times New Roman" w:hAnsi="Times New Roman"/>
          <w:sz w:val="22"/>
          <w:szCs w:val="22"/>
        </w:rPr>
        <w:t xml:space="preserve">In the introductory text for this instrument, we added language clarifying </w:t>
      </w:r>
      <w:proofErr w:type="gramStart"/>
      <w:r w:rsidRPr="00554BBB">
        <w:rPr>
          <w:rFonts w:ascii="Times New Roman" w:hAnsi="Times New Roman"/>
          <w:sz w:val="22"/>
          <w:szCs w:val="22"/>
        </w:rPr>
        <w:t>that respondents</w:t>
      </w:r>
      <w:proofErr w:type="gramEnd"/>
      <w:r w:rsidRPr="00554BBB">
        <w:rPr>
          <w:rFonts w:ascii="Times New Roman" w:hAnsi="Times New Roman"/>
          <w:sz w:val="22"/>
          <w:szCs w:val="22"/>
        </w:rPr>
        <w:t xml:space="preserve"> who run a mix of Head Start and Early Head Start classrooms should include both in their responses.  The words “Early Head Start” were also added to several questions to remind respondents that they should include these classrooms in their response if they serve meals and/or snacks and participate in CACFP for those classrooms.</w:t>
      </w:r>
    </w:p>
    <w:p w14:paraId="3B95CEC9" w14:textId="77777777" w:rsidR="00397EDF" w:rsidRDefault="00397EDF" w:rsidP="0050487E">
      <w:pPr>
        <w:pStyle w:val="ListParagraph"/>
        <w:spacing w:after="160"/>
        <w:ind w:left="0"/>
        <w:contextualSpacing w:val="0"/>
        <w:rPr>
          <w:b/>
        </w:rPr>
      </w:pPr>
    </w:p>
    <w:p w14:paraId="7D2AD30D" w14:textId="77777777" w:rsidR="00397EDF" w:rsidRDefault="00397EDF" w:rsidP="0050487E">
      <w:pPr>
        <w:pStyle w:val="ListParagraph"/>
        <w:spacing w:after="160"/>
        <w:ind w:left="0"/>
        <w:contextualSpacing w:val="0"/>
        <w:rPr>
          <w:b/>
        </w:rPr>
      </w:pPr>
    </w:p>
    <w:p w14:paraId="6EEF9859" w14:textId="77777777" w:rsidR="00397EDF" w:rsidRDefault="00397EDF" w:rsidP="0050487E">
      <w:pPr>
        <w:pStyle w:val="ListParagraph"/>
        <w:spacing w:after="160"/>
        <w:ind w:left="0"/>
        <w:contextualSpacing w:val="0"/>
        <w:rPr>
          <w:b/>
        </w:rPr>
      </w:pPr>
    </w:p>
    <w:p w14:paraId="78B48DA2" w14:textId="77777777" w:rsidR="0050487E" w:rsidRPr="0050487E" w:rsidRDefault="0050487E" w:rsidP="0050487E">
      <w:pPr>
        <w:pStyle w:val="ListParagraph"/>
        <w:spacing w:after="160"/>
        <w:ind w:left="0"/>
        <w:contextualSpacing w:val="0"/>
        <w:rPr>
          <w:b/>
        </w:rPr>
      </w:pPr>
      <w:proofErr w:type="gramStart"/>
      <w:r w:rsidRPr="0050487E">
        <w:rPr>
          <w:b/>
        </w:rPr>
        <w:lastRenderedPageBreak/>
        <w:t>Section by Section</w:t>
      </w:r>
      <w:proofErr w:type="gramEnd"/>
      <w:r w:rsidRPr="0050487E">
        <w:rPr>
          <w:b/>
        </w:rPr>
        <w:t xml:space="preserve"> Findings and Question Revisions</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8"/>
      </w:tblGrid>
      <w:tr w:rsidR="0050487E" w14:paraId="42C084B3" w14:textId="77777777" w:rsidTr="00DF5D07">
        <w:tc>
          <w:tcPr>
            <w:tcW w:w="8478" w:type="dxa"/>
            <w:shd w:val="clear" w:color="auto" w:fill="auto"/>
          </w:tcPr>
          <w:p w14:paraId="41AA7112" w14:textId="77777777" w:rsidR="0050487E" w:rsidRPr="00DF5D07" w:rsidRDefault="00831322" w:rsidP="00DF5D07">
            <w:pPr>
              <w:pStyle w:val="ListParagraph"/>
              <w:ind w:left="450"/>
              <w:rPr>
                <w:rFonts w:ascii="Cambria" w:hAnsi="Cambria"/>
                <w:sz w:val="22"/>
                <w:szCs w:val="22"/>
              </w:rPr>
            </w:pPr>
            <w:r w:rsidRPr="00DF5D07">
              <w:rPr>
                <w:rFonts w:ascii="Cambria" w:hAnsi="Cambria"/>
                <w:sz w:val="22"/>
                <w:szCs w:val="22"/>
              </w:rPr>
              <w:t>Important</w:t>
            </w:r>
            <w:r w:rsidR="0050487E" w:rsidRPr="00DF5D07">
              <w:rPr>
                <w:rFonts w:ascii="Cambria" w:hAnsi="Cambria"/>
                <w:sz w:val="22"/>
                <w:szCs w:val="22"/>
              </w:rPr>
              <w:t xml:space="preserve">:  The question numbering referenced below reflects the numbering in the current revised draft instruments, except where otherwise noted. </w:t>
            </w:r>
          </w:p>
        </w:tc>
      </w:tr>
    </w:tbl>
    <w:p w14:paraId="6EAF939A" w14:textId="77777777" w:rsidR="00554BBB" w:rsidRDefault="00554BBB" w:rsidP="0050487E">
      <w:pPr>
        <w:pStyle w:val="ListParagraph"/>
        <w:ind w:left="0"/>
        <w:rPr>
          <w:rFonts w:ascii="Times New Roman" w:hAnsi="Times New Roman"/>
          <w:b/>
          <w:u w:val="single"/>
        </w:rPr>
      </w:pPr>
    </w:p>
    <w:p w14:paraId="60BE6D36" w14:textId="77777777" w:rsidR="0050487E" w:rsidRPr="00754751" w:rsidRDefault="0050487E" w:rsidP="00554BBB">
      <w:pPr>
        <w:pStyle w:val="ListParagraph"/>
        <w:spacing w:after="160"/>
        <w:ind w:left="0"/>
        <w:contextualSpacing w:val="0"/>
        <w:rPr>
          <w:b/>
          <w:i/>
          <w:sz w:val="22"/>
          <w:szCs w:val="22"/>
        </w:rPr>
      </w:pPr>
      <w:r w:rsidRPr="00754751">
        <w:rPr>
          <w:b/>
          <w:i/>
          <w:sz w:val="22"/>
          <w:szCs w:val="22"/>
        </w:rPr>
        <w:t>Child Care Site Schedule</w:t>
      </w:r>
    </w:p>
    <w:p w14:paraId="04708A9C" w14:textId="77777777" w:rsidR="0050487E" w:rsidRPr="00554BBB" w:rsidRDefault="0050487E" w:rsidP="00554BBB">
      <w:pPr>
        <w:pStyle w:val="CommentText"/>
        <w:spacing w:after="200" w:line="324" w:lineRule="auto"/>
        <w:contextualSpacing/>
        <w:jc w:val="both"/>
        <w:rPr>
          <w:sz w:val="22"/>
          <w:szCs w:val="22"/>
        </w:rPr>
      </w:pPr>
      <w:r w:rsidRPr="00554BBB">
        <w:rPr>
          <w:sz w:val="22"/>
          <w:szCs w:val="22"/>
        </w:rPr>
        <w:t xml:space="preserve">Centers we pretested reminded us that many sites have split schedules for </w:t>
      </w:r>
      <w:proofErr w:type="gramStart"/>
      <w:r w:rsidRPr="00554BBB">
        <w:rPr>
          <w:sz w:val="22"/>
          <w:szCs w:val="22"/>
        </w:rPr>
        <w:t>child care</w:t>
      </w:r>
      <w:proofErr w:type="gramEnd"/>
      <w:r w:rsidRPr="00554BBB">
        <w:rPr>
          <w:sz w:val="22"/>
          <w:szCs w:val="22"/>
        </w:rPr>
        <w:t xml:space="preserve">, with half-day a.m. and p.m. sessions.  Thus they found it difficult to fill out the schedule table as written since there are gaps between the morning and afternoon sessions (e.g., 8:30-11:30 am and </w:t>
      </w:r>
      <w:r w:rsidR="00831322">
        <w:rPr>
          <w:sz w:val="22"/>
          <w:szCs w:val="22"/>
        </w:rPr>
        <w:t>12:30- 3:30 pm).  Additionally,</w:t>
      </w:r>
      <w:r w:rsidRPr="00554BBB">
        <w:rPr>
          <w:sz w:val="22"/>
          <w:szCs w:val="22"/>
        </w:rPr>
        <w:t xml:space="preserve"> we realized it would be important for the survey analysis to know whether each responding site has split child care sessions so that we can understand why reported child enrollment and attendance numbers may be greater than the number of children they are licensed to serve.  </w:t>
      </w:r>
      <w:r w:rsidR="00C13FE3">
        <w:rPr>
          <w:sz w:val="22"/>
          <w:szCs w:val="22"/>
        </w:rPr>
        <w:t xml:space="preserve">Several </w:t>
      </w:r>
      <w:r w:rsidRPr="00554BBB">
        <w:rPr>
          <w:sz w:val="22"/>
          <w:szCs w:val="22"/>
        </w:rPr>
        <w:t xml:space="preserve">pretest respondents explained that their offices are open for more days or hours than their </w:t>
      </w:r>
      <w:proofErr w:type="gramStart"/>
      <w:r w:rsidRPr="00554BBB">
        <w:rPr>
          <w:sz w:val="22"/>
          <w:szCs w:val="22"/>
        </w:rPr>
        <w:t>child care</w:t>
      </w:r>
      <w:proofErr w:type="gramEnd"/>
      <w:r w:rsidRPr="00554BBB">
        <w:rPr>
          <w:sz w:val="22"/>
          <w:szCs w:val="22"/>
        </w:rPr>
        <w:t xml:space="preserve"> center serves children and suggested that if FNS wants the child care center hours only this should be clarified in the questions.  </w:t>
      </w:r>
    </w:p>
    <w:p w14:paraId="6C823BEA" w14:textId="77777777" w:rsidR="0050487E" w:rsidRPr="00554BBB" w:rsidRDefault="0050487E" w:rsidP="00554BBB">
      <w:pPr>
        <w:pStyle w:val="CommentText"/>
        <w:spacing w:after="200" w:line="324" w:lineRule="auto"/>
        <w:ind w:left="360"/>
        <w:contextualSpacing/>
        <w:jc w:val="both"/>
        <w:rPr>
          <w:sz w:val="22"/>
          <w:szCs w:val="22"/>
          <w:u w:val="single"/>
        </w:rPr>
      </w:pPr>
      <w:r w:rsidRPr="00554BBB">
        <w:rPr>
          <w:sz w:val="22"/>
          <w:szCs w:val="22"/>
          <w:u w:val="single"/>
        </w:rPr>
        <w:t>Revisions</w:t>
      </w:r>
    </w:p>
    <w:p w14:paraId="5B417784" w14:textId="77777777" w:rsidR="0050487E" w:rsidRDefault="0050487E" w:rsidP="00DF5D07">
      <w:pPr>
        <w:pStyle w:val="CommentText"/>
        <w:numPr>
          <w:ilvl w:val="0"/>
          <w:numId w:val="16"/>
        </w:numPr>
        <w:ind w:left="720"/>
        <w:jc w:val="both"/>
        <w:rPr>
          <w:sz w:val="22"/>
          <w:szCs w:val="22"/>
        </w:rPr>
      </w:pPr>
      <w:r w:rsidRPr="00554BBB">
        <w:rPr>
          <w:sz w:val="22"/>
          <w:szCs w:val="22"/>
        </w:rPr>
        <w:t xml:space="preserve">A new question was added to the center surveys (Q9 in </w:t>
      </w:r>
      <w:r w:rsidR="00B369BE">
        <w:rPr>
          <w:sz w:val="22"/>
          <w:szCs w:val="22"/>
        </w:rPr>
        <w:t xml:space="preserve">the </w:t>
      </w:r>
      <w:r w:rsidRPr="00554BBB">
        <w:rPr>
          <w:sz w:val="22"/>
          <w:szCs w:val="22"/>
        </w:rPr>
        <w:t xml:space="preserve">CCC and ICCC surveys and Q 8 in </w:t>
      </w:r>
      <w:r w:rsidR="00B369BE">
        <w:rPr>
          <w:sz w:val="22"/>
          <w:szCs w:val="22"/>
        </w:rPr>
        <w:t xml:space="preserve">the </w:t>
      </w:r>
      <w:r w:rsidRPr="00554BBB">
        <w:rPr>
          <w:sz w:val="22"/>
          <w:szCs w:val="22"/>
        </w:rPr>
        <w:t xml:space="preserve">HS center survey) asking if the site has split (a.m./p.m.) </w:t>
      </w:r>
      <w:proofErr w:type="gramStart"/>
      <w:r w:rsidRPr="00554BBB">
        <w:rPr>
          <w:sz w:val="22"/>
          <w:szCs w:val="22"/>
        </w:rPr>
        <w:t>child care</w:t>
      </w:r>
      <w:proofErr w:type="gramEnd"/>
      <w:r w:rsidRPr="00554BBB">
        <w:rPr>
          <w:sz w:val="22"/>
          <w:szCs w:val="22"/>
        </w:rPr>
        <w:t xml:space="preserve"> sessions.  If the respondent says “yes” then she or he is directed to fill out the hours separately for their morning and afternoon sessions (Qs 9a and 9b in </w:t>
      </w:r>
      <w:r w:rsidR="00B369BE">
        <w:rPr>
          <w:sz w:val="22"/>
          <w:szCs w:val="22"/>
        </w:rPr>
        <w:t xml:space="preserve">the </w:t>
      </w:r>
      <w:r w:rsidRPr="00554BBB">
        <w:rPr>
          <w:sz w:val="22"/>
          <w:szCs w:val="22"/>
        </w:rPr>
        <w:t xml:space="preserve">CCC and ICCC surveys and Q 8a and 8b in </w:t>
      </w:r>
      <w:r w:rsidR="00B369BE">
        <w:rPr>
          <w:sz w:val="22"/>
          <w:szCs w:val="22"/>
        </w:rPr>
        <w:t xml:space="preserve">the </w:t>
      </w:r>
      <w:r w:rsidRPr="00554BBB">
        <w:rPr>
          <w:sz w:val="22"/>
          <w:szCs w:val="22"/>
        </w:rPr>
        <w:t xml:space="preserve">HS center survey).  If respondent says “no” to having split sessions, he or she is directed to skip these split session tables and provide their hours in a table in Q 10 in the CCC and ICCC surveys and Q 9 in the HS center survey. </w:t>
      </w:r>
    </w:p>
    <w:p w14:paraId="7992F85D" w14:textId="77777777" w:rsidR="0064532D" w:rsidRPr="00554BBB" w:rsidRDefault="0064532D" w:rsidP="0064532D">
      <w:pPr>
        <w:pStyle w:val="CommentText"/>
        <w:ind w:left="720"/>
        <w:jc w:val="both"/>
        <w:rPr>
          <w:sz w:val="22"/>
          <w:szCs w:val="22"/>
        </w:rPr>
      </w:pPr>
    </w:p>
    <w:p w14:paraId="164EF9D4" w14:textId="77777777" w:rsidR="0050487E" w:rsidRPr="00554BBB" w:rsidRDefault="0050487E" w:rsidP="00DF5D07">
      <w:pPr>
        <w:pStyle w:val="CommentText"/>
        <w:numPr>
          <w:ilvl w:val="0"/>
          <w:numId w:val="16"/>
        </w:numPr>
        <w:ind w:left="720"/>
        <w:jc w:val="both"/>
        <w:rPr>
          <w:sz w:val="22"/>
          <w:szCs w:val="22"/>
        </w:rPr>
      </w:pPr>
      <w:r w:rsidRPr="00554BBB">
        <w:rPr>
          <w:sz w:val="22"/>
          <w:szCs w:val="22"/>
        </w:rPr>
        <w:t xml:space="preserve">The wording of the questions about the center schedule was also revised to reflect the interest in </w:t>
      </w:r>
      <w:proofErr w:type="gramStart"/>
      <w:r w:rsidRPr="00554BBB">
        <w:rPr>
          <w:sz w:val="22"/>
          <w:szCs w:val="22"/>
        </w:rPr>
        <w:t>child care</w:t>
      </w:r>
      <w:proofErr w:type="gramEnd"/>
      <w:r w:rsidRPr="00554BBB">
        <w:rPr>
          <w:sz w:val="22"/>
          <w:szCs w:val="22"/>
        </w:rPr>
        <w:t xml:space="preserve"> hours only. Specifically, the words “What hours does your (center or home) operate each day of the week” was revised to</w:t>
      </w:r>
      <w:r w:rsidR="00831322">
        <w:rPr>
          <w:sz w:val="22"/>
          <w:szCs w:val="22"/>
        </w:rPr>
        <w:t xml:space="preserve"> “</w:t>
      </w:r>
      <w:r w:rsidRPr="00554BBB">
        <w:rPr>
          <w:sz w:val="22"/>
          <w:szCs w:val="22"/>
        </w:rPr>
        <w:t xml:space="preserve">What hours does your site usually provide care for children each day of the week? </w:t>
      </w:r>
    </w:p>
    <w:p w14:paraId="6ED2FF2C" w14:textId="77777777" w:rsidR="0050487E" w:rsidRPr="00554BBB" w:rsidRDefault="0050487E" w:rsidP="0050487E">
      <w:pPr>
        <w:pStyle w:val="CommentText"/>
        <w:ind w:left="1080"/>
        <w:jc w:val="both"/>
        <w:rPr>
          <w:i/>
          <w:sz w:val="24"/>
          <w:szCs w:val="24"/>
        </w:rPr>
      </w:pPr>
    </w:p>
    <w:p w14:paraId="2F942DED" w14:textId="77777777" w:rsidR="0050487E" w:rsidRPr="00554BBB" w:rsidRDefault="0050487E" w:rsidP="0050487E">
      <w:pPr>
        <w:pStyle w:val="CommentText"/>
        <w:spacing w:after="160"/>
        <w:rPr>
          <w:rFonts w:ascii="Calibri" w:hAnsi="Calibri"/>
          <w:b/>
          <w:i/>
          <w:sz w:val="22"/>
          <w:szCs w:val="22"/>
        </w:rPr>
      </w:pPr>
      <w:r w:rsidRPr="00554BBB">
        <w:rPr>
          <w:rFonts w:ascii="Calibri" w:hAnsi="Calibri"/>
          <w:b/>
          <w:i/>
          <w:sz w:val="22"/>
          <w:szCs w:val="22"/>
        </w:rPr>
        <w:t xml:space="preserve">Enrollment </w:t>
      </w:r>
    </w:p>
    <w:p w14:paraId="62B2A926" w14:textId="77777777" w:rsidR="0050487E" w:rsidRPr="00892BC3" w:rsidRDefault="0050487E" w:rsidP="00554BBB">
      <w:pPr>
        <w:pStyle w:val="CommentText"/>
        <w:spacing w:after="200" w:line="324" w:lineRule="auto"/>
        <w:contextualSpacing/>
        <w:jc w:val="both"/>
        <w:rPr>
          <w:sz w:val="22"/>
          <w:szCs w:val="22"/>
        </w:rPr>
      </w:pPr>
      <w:r w:rsidRPr="00892BC3">
        <w:rPr>
          <w:sz w:val="22"/>
          <w:szCs w:val="22"/>
        </w:rPr>
        <w:t xml:space="preserve">Some pretest respondents were not sure whether they could double count children in the various questions about part-time and weekend enrollment and center respondents were not clear whether they should include enrollment from </w:t>
      </w:r>
      <w:r w:rsidR="0052256E">
        <w:rPr>
          <w:sz w:val="22"/>
          <w:szCs w:val="22"/>
        </w:rPr>
        <w:t>all</w:t>
      </w:r>
      <w:r w:rsidRPr="00892BC3">
        <w:rPr>
          <w:sz w:val="22"/>
          <w:szCs w:val="22"/>
        </w:rPr>
        <w:t xml:space="preserve"> sessions if they have split sessions of child care.</w:t>
      </w:r>
    </w:p>
    <w:p w14:paraId="7B0FFEA7" w14:textId="77777777" w:rsidR="0050487E" w:rsidRPr="00892BC3" w:rsidRDefault="0050487E" w:rsidP="00554BBB">
      <w:pPr>
        <w:pStyle w:val="CommentText"/>
        <w:spacing w:after="200" w:line="324" w:lineRule="auto"/>
        <w:ind w:left="270"/>
        <w:contextualSpacing/>
        <w:jc w:val="both"/>
        <w:rPr>
          <w:sz w:val="22"/>
          <w:szCs w:val="22"/>
          <w:u w:val="single"/>
        </w:rPr>
      </w:pPr>
      <w:r w:rsidRPr="00892BC3">
        <w:rPr>
          <w:sz w:val="22"/>
          <w:szCs w:val="22"/>
          <w:u w:val="single"/>
        </w:rPr>
        <w:t>Revisions</w:t>
      </w:r>
    </w:p>
    <w:p w14:paraId="2FA9436E" w14:textId="77777777" w:rsidR="0064532D" w:rsidRDefault="0050487E" w:rsidP="00DF5D07">
      <w:pPr>
        <w:pStyle w:val="CommentText"/>
        <w:numPr>
          <w:ilvl w:val="0"/>
          <w:numId w:val="17"/>
        </w:numPr>
        <w:ind w:left="720"/>
        <w:jc w:val="both"/>
        <w:rPr>
          <w:sz w:val="22"/>
          <w:szCs w:val="22"/>
        </w:rPr>
      </w:pPr>
      <w:r w:rsidRPr="0064532D">
        <w:rPr>
          <w:sz w:val="22"/>
          <w:szCs w:val="22"/>
        </w:rPr>
        <w:t xml:space="preserve">Instructions for Q 12 in </w:t>
      </w:r>
      <w:r w:rsidR="00B369BE">
        <w:rPr>
          <w:sz w:val="22"/>
          <w:szCs w:val="22"/>
        </w:rPr>
        <w:t xml:space="preserve">the </w:t>
      </w:r>
      <w:r w:rsidRPr="0064532D">
        <w:rPr>
          <w:sz w:val="22"/>
          <w:szCs w:val="22"/>
        </w:rPr>
        <w:t xml:space="preserve">CCC and ICCC surveys and Q 11 in </w:t>
      </w:r>
      <w:r w:rsidR="00B369BE">
        <w:rPr>
          <w:sz w:val="22"/>
          <w:szCs w:val="22"/>
        </w:rPr>
        <w:t xml:space="preserve">the </w:t>
      </w:r>
      <w:r w:rsidRPr="0064532D">
        <w:rPr>
          <w:sz w:val="22"/>
          <w:szCs w:val="22"/>
        </w:rPr>
        <w:t xml:space="preserve">HS center survey clarified that respondents should combine the enrollment from both sessions if they have split sessions. </w:t>
      </w:r>
    </w:p>
    <w:p w14:paraId="0B8CA90F" w14:textId="77777777" w:rsidR="0064532D" w:rsidRDefault="0064532D" w:rsidP="0064532D">
      <w:pPr>
        <w:pStyle w:val="CommentText"/>
        <w:ind w:left="720"/>
        <w:jc w:val="both"/>
        <w:rPr>
          <w:sz w:val="22"/>
          <w:szCs w:val="22"/>
        </w:rPr>
      </w:pPr>
    </w:p>
    <w:p w14:paraId="2E3E4C9D" w14:textId="77777777" w:rsidR="0050487E" w:rsidRPr="0064532D" w:rsidRDefault="0050487E" w:rsidP="00DF5D07">
      <w:pPr>
        <w:pStyle w:val="CommentText"/>
        <w:numPr>
          <w:ilvl w:val="0"/>
          <w:numId w:val="17"/>
        </w:numPr>
        <w:ind w:left="720"/>
        <w:jc w:val="both"/>
        <w:rPr>
          <w:sz w:val="22"/>
          <w:szCs w:val="22"/>
        </w:rPr>
      </w:pPr>
      <w:r w:rsidRPr="0064532D">
        <w:rPr>
          <w:sz w:val="22"/>
          <w:szCs w:val="22"/>
        </w:rPr>
        <w:t xml:space="preserve">A clause was added to Qs 12b and 12c in the CCC and ICC surveys and Q 11b and 11c </w:t>
      </w:r>
      <w:r w:rsidR="00B369BE">
        <w:rPr>
          <w:sz w:val="22"/>
          <w:szCs w:val="22"/>
        </w:rPr>
        <w:t xml:space="preserve">in </w:t>
      </w:r>
      <w:r w:rsidRPr="0064532D">
        <w:rPr>
          <w:sz w:val="22"/>
          <w:szCs w:val="22"/>
        </w:rPr>
        <w:t xml:space="preserve">the HS center survey to clarify that respondents can include the same children in their counts for these questions even if they fit in more than one response category. </w:t>
      </w:r>
    </w:p>
    <w:p w14:paraId="270DE44D" w14:textId="77777777" w:rsidR="0050487E" w:rsidRPr="0050487E" w:rsidRDefault="0050487E" w:rsidP="00754751">
      <w:pPr>
        <w:pStyle w:val="CommentText"/>
        <w:jc w:val="both"/>
        <w:rPr>
          <w:i/>
          <w:sz w:val="24"/>
          <w:szCs w:val="24"/>
          <w:u w:val="single"/>
        </w:rPr>
      </w:pPr>
    </w:p>
    <w:p w14:paraId="5AFC1977" w14:textId="77777777" w:rsidR="0050487E" w:rsidRPr="00754751" w:rsidRDefault="0050487E" w:rsidP="00754751">
      <w:pPr>
        <w:pStyle w:val="CommentText"/>
        <w:spacing w:after="160"/>
        <w:jc w:val="both"/>
        <w:rPr>
          <w:rFonts w:ascii="Calibri" w:hAnsi="Calibri"/>
          <w:b/>
          <w:i/>
          <w:sz w:val="22"/>
          <w:szCs w:val="22"/>
        </w:rPr>
      </w:pPr>
      <w:r w:rsidRPr="00754751">
        <w:rPr>
          <w:rFonts w:ascii="Calibri" w:hAnsi="Calibri"/>
          <w:b/>
          <w:i/>
          <w:sz w:val="22"/>
          <w:szCs w:val="22"/>
        </w:rPr>
        <w:t xml:space="preserve">Meal Service and Menus </w:t>
      </w:r>
    </w:p>
    <w:p w14:paraId="1469CC9D" w14:textId="77777777" w:rsidR="00324B23" w:rsidRPr="00324B23" w:rsidRDefault="0050487E" w:rsidP="00DF5D07">
      <w:pPr>
        <w:pStyle w:val="ListParagraph"/>
        <w:numPr>
          <w:ilvl w:val="0"/>
          <w:numId w:val="18"/>
        </w:numPr>
        <w:spacing w:after="200" w:line="324" w:lineRule="auto"/>
        <w:ind w:left="360"/>
        <w:jc w:val="both"/>
        <w:rPr>
          <w:rFonts w:ascii="Times New Roman" w:hAnsi="Times New Roman"/>
          <w:u w:val="single"/>
        </w:rPr>
      </w:pPr>
      <w:r w:rsidRPr="00554BBB">
        <w:rPr>
          <w:rFonts w:ascii="Times New Roman" w:hAnsi="Times New Roman"/>
          <w:sz w:val="22"/>
          <w:szCs w:val="22"/>
        </w:rPr>
        <w:t xml:space="preserve">Most center and provider respondents were not clear about the difference between the question about total number of meals and snacks, by type, claimed for reimbursement versus meals they served, so early on in the pretests we made a revision that was pretested with the second half of </w:t>
      </w:r>
      <w:proofErr w:type="gramStart"/>
      <w:r w:rsidRPr="00554BBB">
        <w:rPr>
          <w:rFonts w:ascii="Times New Roman" w:hAnsi="Times New Roman"/>
          <w:sz w:val="22"/>
          <w:szCs w:val="22"/>
        </w:rPr>
        <w:t>respondents ,</w:t>
      </w:r>
      <w:proofErr w:type="gramEnd"/>
      <w:r w:rsidRPr="00554BBB">
        <w:rPr>
          <w:rFonts w:ascii="Times New Roman" w:hAnsi="Times New Roman"/>
          <w:sz w:val="22"/>
          <w:szCs w:val="22"/>
        </w:rPr>
        <w:t xml:space="preserve"> was easily understood by respondents and we think will allow Kokopelli to better analyze and provide information for FNS’ research question in this area: “What percentage of meals served by CACFP </w:t>
      </w:r>
      <w:r w:rsidRPr="00554BBB">
        <w:rPr>
          <w:rFonts w:ascii="Times New Roman" w:hAnsi="Times New Roman"/>
          <w:sz w:val="22"/>
          <w:szCs w:val="22"/>
        </w:rPr>
        <w:lastRenderedPageBreak/>
        <w:t>providers are reimbursable vs. non</w:t>
      </w:r>
      <w:r w:rsidR="00831322">
        <w:rPr>
          <w:rFonts w:ascii="Times New Roman" w:hAnsi="Times New Roman"/>
          <w:sz w:val="22"/>
          <w:szCs w:val="22"/>
        </w:rPr>
        <w:t>-</w:t>
      </w:r>
      <w:r w:rsidRPr="00554BBB">
        <w:rPr>
          <w:rFonts w:ascii="Times New Roman" w:hAnsi="Times New Roman"/>
          <w:sz w:val="22"/>
          <w:szCs w:val="22"/>
        </w:rPr>
        <w:t>reimbursable  by CACFP, by meal type (breakfast, lunch, supper, AM snack, PM snack)?”</w:t>
      </w:r>
    </w:p>
    <w:p w14:paraId="39DB6978" w14:textId="77777777" w:rsidR="00C13FE3" w:rsidRDefault="00C13FE3" w:rsidP="00324B23">
      <w:pPr>
        <w:pStyle w:val="ListParagraph"/>
        <w:spacing w:after="200" w:line="324" w:lineRule="auto"/>
        <w:ind w:left="360"/>
        <w:jc w:val="both"/>
        <w:rPr>
          <w:rFonts w:ascii="Times New Roman" w:hAnsi="Times New Roman"/>
          <w:u w:val="single"/>
        </w:rPr>
      </w:pPr>
    </w:p>
    <w:p w14:paraId="3169F08B" w14:textId="77777777" w:rsidR="0050487E" w:rsidRPr="00754751" w:rsidRDefault="0050487E" w:rsidP="00324B23">
      <w:pPr>
        <w:pStyle w:val="ListParagraph"/>
        <w:spacing w:after="200" w:line="324" w:lineRule="auto"/>
        <w:ind w:left="360"/>
        <w:jc w:val="both"/>
        <w:rPr>
          <w:rFonts w:ascii="Times New Roman" w:hAnsi="Times New Roman"/>
          <w:u w:val="single"/>
        </w:rPr>
      </w:pPr>
      <w:r w:rsidRPr="00754751">
        <w:rPr>
          <w:rFonts w:ascii="Times New Roman" w:hAnsi="Times New Roman"/>
          <w:u w:val="single"/>
        </w:rPr>
        <w:t>Revision</w:t>
      </w:r>
    </w:p>
    <w:p w14:paraId="483DD711" w14:textId="77777777" w:rsidR="0050487E" w:rsidRPr="00892BC3" w:rsidRDefault="0050487E" w:rsidP="00DF5D07">
      <w:pPr>
        <w:pStyle w:val="ListParagraph"/>
        <w:numPr>
          <w:ilvl w:val="0"/>
          <w:numId w:val="17"/>
        </w:numPr>
        <w:ind w:left="720"/>
        <w:jc w:val="both"/>
        <w:rPr>
          <w:rFonts w:ascii="Times New Roman" w:hAnsi="Times New Roman"/>
          <w:sz w:val="22"/>
          <w:szCs w:val="22"/>
        </w:rPr>
      </w:pPr>
      <w:r w:rsidRPr="00892BC3">
        <w:rPr>
          <w:rFonts w:ascii="Times New Roman" w:hAnsi="Times New Roman"/>
          <w:sz w:val="22"/>
          <w:szCs w:val="22"/>
        </w:rPr>
        <w:t xml:space="preserve">The order of the two survey questions about reimbursable versus non-reimbursable meals served was switched (Qs 19 and 20 in </w:t>
      </w:r>
      <w:r w:rsidR="00B369BE">
        <w:rPr>
          <w:rFonts w:ascii="Times New Roman" w:hAnsi="Times New Roman"/>
          <w:sz w:val="22"/>
          <w:szCs w:val="22"/>
        </w:rPr>
        <w:t xml:space="preserve">the </w:t>
      </w:r>
      <w:r w:rsidRPr="00892BC3">
        <w:rPr>
          <w:rFonts w:ascii="Times New Roman" w:hAnsi="Times New Roman"/>
          <w:sz w:val="22"/>
          <w:szCs w:val="22"/>
        </w:rPr>
        <w:t>CCC and ICCC survey</w:t>
      </w:r>
      <w:r w:rsidR="00F37F68">
        <w:rPr>
          <w:rFonts w:ascii="Times New Roman" w:hAnsi="Times New Roman"/>
          <w:sz w:val="22"/>
          <w:szCs w:val="22"/>
        </w:rPr>
        <w:t>s</w:t>
      </w:r>
      <w:r w:rsidRPr="00892BC3">
        <w:rPr>
          <w:rFonts w:ascii="Times New Roman" w:hAnsi="Times New Roman"/>
          <w:sz w:val="22"/>
          <w:szCs w:val="22"/>
        </w:rPr>
        <w:t xml:space="preserve"> and Q 1</w:t>
      </w:r>
      <w:r w:rsidR="0052256E">
        <w:rPr>
          <w:rFonts w:ascii="Times New Roman" w:hAnsi="Times New Roman"/>
          <w:sz w:val="22"/>
          <w:szCs w:val="22"/>
        </w:rPr>
        <w:t>8</w:t>
      </w:r>
      <w:r w:rsidRPr="00892BC3">
        <w:rPr>
          <w:rFonts w:ascii="Times New Roman" w:hAnsi="Times New Roman"/>
          <w:sz w:val="22"/>
          <w:szCs w:val="22"/>
        </w:rPr>
        <w:t xml:space="preserve"> and 1</w:t>
      </w:r>
      <w:r w:rsidR="0052256E">
        <w:rPr>
          <w:rFonts w:ascii="Times New Roman" w:hAnsi="Times New Roman"/>
          <w:sz w:val="22"/>
          <w:szCs w:val="22"/>
        </w:rPr>
        <w:t>9</w:t>
      </w:r>
      <w:r w:rsidRPr="00892BC3">
        <w:rPr>
          <w:rFonts w:ascii="Times New Roman" w:hAnsi="Times New Roman"/>
          <w:sz w:val="22"/>
          <w:szCs w:val="22"/>
        </w:rPr>
        <w:t xml:space="preserve"> in </w:t>
      </w:r>
      <w:r w:rsidR="00B369BE">
        <w:rPr>
          <w:rFonts w:ascii="Times New Roman" w:hAnsi="Times New Roman"/>
          <w:sz w:val="22"/>
          <w:szCs w:val="22"/>
        </w:rPr>
        <w:t xml:space="preserve">the </w:t>
      </w:r>
      <w:r w:rsidRPr="00892BC3">
        <w:rPr>
          <w:rFonts w:ascii="Times New Roman" w:hAnsi="Times New Roman"/>
          <w:sz w:val="22"/>
          <w:szCs w:val="22"/>
        </w:rPr>
        <w:t>HS center survey) and the wording revised as follows:</w:t>
      </w:r>
    </w:p>
    <w:p w14:paraId="07708776" w14:textId="77777777" w:rsidR="0050487E" w:rsidRPr="00892BC3" w:rsidRDefault="0050487E" w:rsidP="00754751">
      <w:pPr>
        <w:pStyle w:val="ListParagraph"/>
        <w:tabs>
          <w:tab w:val="left" w:pos="540"/>
        </w:tabs>
        <w:ind w:left="450"/>
        <w:jc w:val="both"/>
        <w:rPr>
          <w:rFonts w:ascii="Times New Roman" w:hAnsi="Times New Roman"/>
          <w:sz w:val="22"/>
          <w:szCs w:val="22"/>
        </w:rPr>
      </w:pPr>
    </w:p>
    <w:p w14:paraId="03097D02" w14:textId="77777777" w:rsidR="0050487E" w:rsidRPr="00892BC3" w:rsidRDefault="0050487E" w:rsidP="00754751">
      <w:pPr>
        <w:spacing w:line="240" w:lineRule="atLeast"/>
        <w:ind w:left="720" w:hanging="720"/>
        <w:jc w:val="both"/>
        <w:rPr>
          <w:i/>
          <w:sz w:val="22"/>
          <w:szCs w:val="22"/>
        </w:rPr>
      </w:pPr>
      <w:r w:rsidRPr="00892BC3">
        <w:rPr>
          <w:sz w:val="22"/>
          <w:szCs w:val="22"/>
        </w:rPr>
        <w:tab/>
      </w:r>
      <w:r w:rsidRPr="00892BC3">
        <w:rPr>
          <w:i/>
          <w:sz w:val="22"/>
          <w:szCs w:val="22"/>
        </w:rPr>
        <w:t xml:space="preserve">Please provide the </w:t>
      </w:r>
      <w:r w:rsidRPr="00892BC3">
        <w:rPr>
          <w:i/>
          <w:sz w:val="22"/>
          <w:szCs w:val="22"/>
          <w:u w:val="single"/>
        </w:rPr>
        <w:t>total number</w:t>
      </w:r>
      <w:r w:rsidRPr="00892BC3">
        <w:rPr>
          <w:i/>
          <w:sz w:val="22"/>
          <w:szCs w:val="22"/>
        </w:rPr>
        <w:t xml:space="preserve"> of each </w:t>
      </w:r>
      <w:r w:rsidRPr="00892BC3">
        <w:rPr>
          <w:i/>
          <w:sz w:val="22"/>
          <w:szCs w:val="22"/>
          <w:u w:val="single"/>
        </w:rPr>
        <w:t>type</w:t>
      </w:r>
      <w:r w:rsidRPr="00892BC3">
        <w:rPr>
          <w:i/>
          <w:sz w:val="22"/>
          <w:szCs w:val="22"/>
        </w:rPr>
        <w:t xml:space="preserve"> of meal and snack that were claimed for your </w:t>
      </w:r>
      <w:proofErr w:type="gramStart"/>
      <w:r w:rsidRPr="00892BC3">
        <w:rPr>
          <w:i/>
          <w:sz w:val="22"/>
          <w:szCs w:val="22"/>
        </w:rPr>
        <w:t>child care</w:t>
      </w:r>
      <w:proofErr w:type="gramEnd"/>
      <w:r w:rsidRPr="00892BC3">
        <w:rPr>
          <w:i/>
          <w:sz w:val="22"/>
          <w:szCs w:val="22"/>
        </w:rPr>
        <w:t xml:space="preserve"> site f</w:t>
      </w:r>
      <w:r w:rsidRPr="00892BC3">
        <w:rPr>
          <w:i/>
          <w:sz w:val="22"/>
          <w:szCs w:val="22"/>
          <w:u w:val="single"/>
        </w:rPr>
        <w:t>or CACFP in October 2014</w:t>
      </w:r>
      <w:r w:rsidRPr="00892BC3">
        <w:rPr>
          <w:i/>
          <w:sz w:val="22"/>
          <w:szCs w:val="22"/>
        </w:rPr>
        <w:t xml:space="preserve">. </w:t>
      </w:r>
      <w:r w:rsidRPr="00892BC3">
        <w:rPr>
          <w:b/>
          <w:i/>
          <w:sz w:val="22"/>
          <w:szCs w:val="22"/>
        </w:rPr>
        <w:t xml:space="preserve"> </w:t>
      </w:r>
    </w:p>
    <w:p w14:paraId="1E0D5F9D" w14:textId="77777777" w:rsidR="0050487E" w:rsidRPr="00892BC3" w:rsidRDefault="0050487E" w:rsidP="00754751">
      <w:pPr>
        <w:spacing w:line="240" w:lineRule="atLeast"/>
        <w:ind w:left="720" w:hanging="720"/>
        <w:jc w:val="both"/>
        <w:rPr>
          <w:i/>
          <w:sz w:val="22"/>
          <w:szCs w:val="22"/>
        </w:rPr>
      </w:pPr>
    </w:p>
    <w:p w14:paraId="0219D21F"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jc w:val="both"/>
        <w:rPr>
          <w:rFonts w:ascii="Times New Roman" w:hAnsi="Times New Roman"/>
          <w:i/>
          <w:sz w:val="22"/>
          <w:szCs w:val="22"/>
        </w:rPr>
      </w:pPr>
      <w:r w:rsidRPr="00892BC3">
        <w:rPr>
          <w:rFonts w:ascii="Times New Roman" w:hAnsi="Times New Roman"/>
          <w:i/>
          <w:sz w:val="22"/>
          <w:szCs w:val="22"/>
        </w:rPr>
        <w:t>Breakfast</w:t>
      </w:r>
      <w:r w:rsidRPr="00892BC3">
        <w:rPr>
          <w:rFonts w:ascii="Times New Roman" w:hAnsi="Times New Roman"/>
          <w:i/>
          <w:sz w:val="22"/>
          <w:szCs w:val="22"/>
        </w:rPr>
        <w:tab/>
        <w:t>|___|___|___|___|___|</w:t>
      </w:r>
    </w:p>
    <w:p w14:paraId="339EAFB3"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jc w:val="both"/>
        <w:rPr>
          <w:rFonts w:ascii="Times New Roman" w:hAnsi="Times New Roman"/>
          <w:i/>
          <w:sz w:val="22"/>
          <w:szCs w:val="22"/>
        </w:rPr>
      </w:pPr>
      <w:r w:rsidRPr="00892BC3">
        <w:rPr>
          <w:rFonts w:ascii="Times New Roman" w:hAnsi="Times New Roman"/>
          <w:i/>
          <w:sz w:val="22"/>
          <w:szCs w:val="22"/>
        </w:rPr>
        <w:t>Morning snack</w:t>
      </w:r>
      <w:r w:rsidRPr="00892BC3">
        <w:rPr>
          <w:rFonts w:ascii="Times New Roman" w:hAnsi="Times New Roman"/>
          <w:i/>
          <w:sz w:val="22"/>
          <w:szCs w:val="22"/>
        </w:rPr>
        <w:tab/>
        <w:t>|___|___|___|___|___|</w:t>
      </w:r>
    </w:p>
    <w:p w14:paraId="69C747F5"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jc w:val="both"/>
        <w:rPr>
          <w:rFonts w:ascii="Times New Roman" w:hAnsi="Times New Roman"/>
          <w:i/>
          <w:sz w:val="22"/>
          <w:szCs w:val="22"/>
        </w:rPr>
      </w:pPr>
      <w:r w:rsidRPr="00892BC3">
        <w:rPr>
          <w:rFonts w:ascii="Times New Roman" w:hAnsi="Times New Roman"/>
          <w:i/>
          <w:sz w:val="22"/>
          <w:szCs w:val="22"/>
        </w:rPr>
        <w:t>Lunch</w:t>
      </w:r>
      <w:r w:rsidRPr="00892BC3">
        <w:rPr>
          <w:rFonts w:ascii="Times New Roman" w:hAnsi="Times New Roman"/>
          <w:i/>
          <w:sz w:val="22"/>
          <w:szCs w:val="22"/>
        </w:rPr>
        <w:tab/>
        <w:t>|___|___|___|___|___|</w:t>
      </w:r>
    </w:p>
    <w:p w14:paraId="1D20825C"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jc w:val="both"/>
        <w:rPr>
          <w:rFonts w:ascii="Times New Roman" w:hAnsi="Times New Roman"/>
          <w:i/>
          <w:sz w:val="22"/>
          <w:szCs w:val="22"/>
        </w:rPr>
      </w:pPr>
      <w:r w:rsidRPr="00892BC3">
        <w:rPr>
          <w:rFonts w:ascii="Times New Roman" w:hAnsi="Times New Roman"/>
          <w:i/>
          <w:sz w:val="22"/>
          <w:szCs w:val="22"/>
        </w:rPr>
        <w:t>Afternoon snack</w:t>
      </w:r>
      <w:r w:rsidRPr="00892BC3">
        <w:rPr>
          <w:rFonts w:ascii="Times New Roman" w:hAnsi="Times New Roman"/>
          <w:i/>
          <w:sz w:val="22"/>
          <w:szCs w:val="22"/>
        </w:rPr>
        <w:tab/>
        <w:t>|___|___|___|___|___|</w:t>
      </w:r>
    </w:p>
    <w:p w14:paraId="0335BCAC"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jc w:val="both"/>
        <w:rPr>
          <w:rFonts w:ascii="Times New Roman" w:hAnsi="Times New Roman"/>
          <w:i/>
          <w:sz w:val="22"/>
          <w:szCs w:val="22"/>
        </w:rPr>
      </w:pPr>
      <w:r w:rsidRPr="00892BC3">
        <w:rPr>
          <w:rFonts w:ascii="Times New Roman" w:hAnsi="Times New Roman"/>
          <w:i/>
          <w:sz w:val="22"/>
          <w:szCs w:val="22"/>
        </w:rPr>
        <w:t>Supper</w:t>
      </w:r>
      <w:r w:rsidRPr="00892BC3">
        <w:rPr>
          <w:rFonts w:ascii="Times New Roman" w:hAnsi="Times New Roman"/>
          <w:i/>
          <w:sz w:val="22"/>
          <w:szCs w:val="22"/>
        </w:rPr>
        <w:tab/>
        <w:t>|___|___|___|___|___|</w:t>
      </w:r>
    </w:p>
    <w:p w14:paraId="3F93BD45"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jc w:val="both"/>
        <w:rPr>
          <w:rFonts w:ascii="Times New Roman" w:hAnsi="Times New Roman"/>
          <w:i/>
          <w:sz w:val="22"/>
          <w:szCs w:val="22"/>
        </w:rPr>
      </w:pPr>
      <w:r w:rsidRPr="00892BC3">
        <w:rPr>
          <w:rFonts w:ascii="Times New Roman" w:hAnsi="Times New Roman"/>
          <w:i/>
          <w:sz w:val="22"/>
          <w:szCs w:val="22"/>
        </w:rPr>
        <w:t>Evening snack</w:t>
      </w:r>
      <w:r w:rsidRPr="00892BC3">
        <w:rPr>
          <w:rFonts w:ascii="Times New Roman" w:hAnsi="Times New Roman"/>
          <w:i/>
          <w:sz w:val="22"/>
          <w:szCs w:val="22"/>
        </w:rPr>
        <w:tab/>
        <w:t>|___|___|___|___|___|</w:t>
      </w:r>
    </w:p>
    <w:p w14:paraId="21D0CF0C"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jc w:val="both"/>
        <w:rPr>
          <w:rFonts w:ascii="Times New Roman" w:hAnsi="Times New Roman"/>
          <w:i/>
          <w:sz w:val="22"/>
          <w:szCs w:val="22"/>
          <w:lang w:bidi="en-US"/>
        </w:rPr>
      </w:pPr>
    </w:p>
    <w:p w14:paraId="62A3B4B5"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before="120" w:line="240" w:lineRule="auto"/>
        <w:ind w:left="720" w:firstLine="0"/>
        <w:jc w:val="both"/>
        <w:rPr>
          <w:rFonts w:ascii="Times New Roman" w:hAnsi="Times New Roman"/>
          <w:i/>
          <w:sz w:val="22"/>
          <w:szCs w:val="22"/>
          <w:lang w:bidi="en-US"/>
        </w:rPr>
      </w:pPr>
      <w:r w:rsidRPr="00892BC3">
        <w:rPr>
          <w:rFonts w:ascii="Times New Roman" w:hAnsi="Times New Roman"/>
          <w:i/>
          <w:sz w:val="22"/>
          <w:szCs w:val="22"/>
          <w:lang w:bidi="en-US"/>
        </w:rPr>
        <w:t xml:space="preserve">Please provide the </w:t>
      </w:r>
      <w:r w:rsidRPr="00892BC3">
        <w:rPr>
          <w:rFonts w:ascii="Times New Roman" w:hAnsi="Times New Roman"/>
          <w:i/>
          <w:sz w:val="22"/>
          <w:szCs w:val="22"/>
          <w:u w:val="single"/>
          <w:lang w:bidi="en-US"/>
        </w:rPr>
        <w:t>total number</w:t>
      </w:r>
      <w:r w:rsidRPr="00892BC3">
        <w:rPr>
          <w:rFonts w:ascii="Times New Roman" w:hAnsi="Times New Roman"/>
          <w:i/>
          <w:sz w:val="22"/>
          <w:szCs w:val="22"/>
          <w:lang w:bidi="en-US"/>
        </w:rPr>
        <w:t xml:space="preserve"> of each </w:t>
      </w:r>
      <w:r w:rsidRPr="00892BC3">
        <w:rPr>
          <w:rFonts w:ascii="Times New Roman" w:hAnsi="Times New Roman"/>
          <w:i/>
          <w:sz w:val="22"/>
          <w:szCs w:val="22"/>
          <w:u w:val="single"/>
          <w:lang w:bidi="en-US"/>
        </w:rPr>
        <w:t>type</w:t>
      </w:r>
      <w:r w:rsidRPr="00892BC3">
        <w:rPr>
          <w:rFonts w:ascii="Times New Roman" w:hAnsi="Times New Roman"/>
          <w:i/>
          <w:sz w:val="22"/>
          <w:szCs w:val="22"/>
          <w:lang w:bidi="en-US"/>
        </w:rPr>
        <w:t xml:space="preserve"> of meal and snack that your </w:t>
      </w:r>
      <w:proofErr w:type="gramStart"/>
      <w:r w:rsidRPr="00892BC3">
        <w:rPr>
          <w:rFonts w:ascii="Times New Roman" w:hAnsi="Times New Roman"/>
          <w:i/>
          <w:sz w:val="22"/>
          <w:szCs w:val="22"/>
          <w:lang w:bidi="en-US"/>
        </w:rPr>
        <w:t>child care</w:t>
      </w:r>
      <w:proofErr w:type="gramEnd"/>
      <w:r w:rsidRPr="00892BC3">
        <w:rPr>
          <w:rFonts w:ascii="Times New Roman" w:hAnsi="Times New Roman"/>
          <w:i/>
          <w:sz w:val="22"/>
          <w:szCs w:val="22"/>
          <w:lang w:bidi="en-US"/>
        </w:rPr>
        <w:t xml:space="preserve"> site </w:t>
      </w:r>
      <w:r w:rsidRPr="00892BC3">
        <w:rPr>
          <w:rFonts w:ascii="Times New Roman" w:hAnsi="Times New Roman"/>
          <w:i/>
          <w:sz w:val="22"/>
          <w:szCs w:val="22"/>
          <w:u w:val="single"/>
          <w:lang w:bidi="en-US"/>
        </w:rPr>
        <w:t>served</w:t>
      </w:r>
      <w:r w:rsidRPr="00892BC3">
        <w:rPr>
          <w:rFonts w:ascii="Times New Roman" w:hAnsi="Times New Roman"/>
          <w:i/>
          <w:sz w:val="22"/>
          <w:szCs w:val="22"/>
          <w:lang w:bidi="en-US"/>
        </w:rPr>
        <w:t xml:space="preserve"> to the children </w:t>
      </w:r>
      <w:r w:rsidRPr="00892BC3">
        <w:rPr>
          <w:rFonts w:ascii="Times New Roman" w:hAnsi="Times New Roman"/>
          <w:i/>
          <w:sz w:val="22"/>
          <w:szCs w:val="22"/>
          <w:u w:val="single"/>
          <w:lang w:bidi="en-US"/>
        </w:rPr>
        <w:t>in October 2014,</w:t>
      </w:r>
      <w:r w:rsidRPr="00892BC3">
        <w:rPr>
          <w:rFonts w:ascii="Times New Roman" w:hAnsi="Times New Roman"/>
          <w:i/>
          <w:sz w:val="22"/>
          <w:szCs w:val="22"/>
          <w:lang w:bidi="en-US"/>
        </w:rPr>
        <w:t xml:space="preserve"> but were </w:t>
      </w:r>
      <w:r w:rsidRPr="00892BC3">
        <w:rPr>
          <w:rFonts w:ascii="Times New Roman" w:hAnsi="Times New Roman"/>
          <w:i/>
          <w:sz w:val="22"/>
          <w:szCs w:val="22"/>
          <w:u w:val="single"/>
          <w:lang w:bidi="en-US"/>
        </w:rPr>
        <w:t>not claimed</w:t>
      </w:r>
      <w:r w:rsidRPr="00892BC3">
        <w:rPr>
          <w:rFonts w:ascii="Times New Roman" w:hAnsi="Times New Roman"/>
          <w:i/>
          <w:sz w:val="22"/>
          <w:szCs w:val="22"/>
          <w:lang w:bidi="en-US"/>
        </w:rPr>
        <w:t xml:space="preserve"> for CACFP.</w:t>
      </w:r>
    </w:p>
    <w:p w14:paraId="3D586A2E"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jc w:val="both"/>
        <w:rPr>
          <w:rFonts w:ascii="Times New Roman" w:hAnsi="Times New Roman"/>
          <w:i/>
          <w:sz w:val="22"/>
          <w:szCs w:val="22"/>
        </w:rPr>
      </w:pPr>
      <w:r w:rsidRPr="00892BC3">
        <w:rPr>
          <w:rFonts w:ascii="Times New Roman" w:hAnsi="Times New Roman"/>
          <w:i/>
          <w:sz w:val="22"/>
          <w:szCs w:val="22"/>
        </w:rPr>
        <w:t xml:space="preserve">(SAME RESPONSE OPTIONS AS ABOVE) </w:t>
      </w:r>
    </w:p>
    <w:p w14:paraId="03EE4C2B" w14:textId="77777777" w:rsidR="0050487E" w:rsidRPr="00892BC3" w:rsidRDefault="0050487E" w:rsidP="0075475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jc w:val="both"/>
        <w:rPr>
          <w:rFonts w:ascii="Times New Roman" w:hAnsi="Times New Roman"/>
          <w:i/>
          <w:sz w:val="22"/>
          <w:szCs w:val="22"/>
        </w:rPr>
      </w:pPr>
    </w:p>
    <w:p w14:paraId="67ECBED9" w14:textId="77777777" w:rsidR="0050487E" w:rsidRPr="00892BC3" w:rsidRDefault="00C13FE3" w:rsidP="00DF5D07">
      <w:pPr>
        <w:pStyle w:val="A1-1stLeader"/>
        <w:numPr>
          <w:ilvl w:val="0"/>
          <w:numId w:val="18"/>
        </w:numPr>
        <w:tabs>
          <w:tab w:val="clear" w:pos="7200"/>
          <w:tab w:val="clear" w:pos="7488"/>
          <w:tab w:val="clear" w:pos="7632"/>
        </w:tabs>
        <w:spacing w:after="200" w:line="324" w:lineRule="auto"/>
        <w:ind w:left="360"/>
        <w:contextualSpacing/>
        <w:jc w:val="both"/>
        <w:rPr>
          <w:rFonts w:ascii="Times New Roman" w:hAnsi="Times New Roman"/>
          <w:sz w:val="22"/>
          <w:szCs w:val="22"/>
        </w:rPr>
      </w:pPr>
      <w:r w:rsidRPr="00892BC3">
        <w:rPr>
          <w:rFonts w:ascii="Times New Roman" w:hAnsi="Times New Roman"/>
          <w:sz w:val="22"/>
          <w:szCs w:val="22"/>
        </w:rPr>
        <w:t>Pretest</w:t>
      </w:r>
      <w:r>
        <w:rPr>
          <w:rFonts w:ascii="Times New Roman" w:hAnsi="Times New Roman"/>
          <w:sz w:val="22"/>
          <w:szCs w:val="22"/>
        </w:rPr>
        <w:t xml:space="preserve"> respondents</w:t>
      </w:r>
      <w:r w:rsidR="0050487E" w:rsidRPr="00892BC3">
        <w:rPr>
          <w:rFonts w:ascii="Times New Roman" w:hAnsi="Times New Roman"/>
          <w:sz w:val="22"/>
          <w:szCs w:val="22"/>
        </w:rPr>
        <w:t xml:space="preserve"> were confused by the intent of the questions about sources of their menus. They asked </w:t>
      </w:r>
      <w:r>
        <w:rPr>
          <w:rFonts w:ascii="Times New Roman" w:hAnsi="Times New Roman"/>
          <w:sz w:val="22"/>
          <w:szCs w:val="22"/>
        </w:rPr>
        <w:t>if</w:t>
      </w:r>
      <w:r w:rsidR="0050487E" w:rsidRPr="00892BC3">
        <w:rPr>
          <w:rFonts w:ascii="Times New Roman" w:hAnsi="Times New Roman"/>
          <w:sz w:val="22"/>
          <w:szCs w:val="22"/>
        </w:rPr>
        <w:t xml:space="preserve"> FNS want</w:t>
      </w:r>
      <w:r>
        <w:rPr>
          <w:rFonts w:ascii="Times New Roman" w:hAnsi="Times New Roman"/>
          <w:sz w:val="22"/>
          <w:szCs w:val="22"/>
        </w:rPr>
        <w:t>s</w:t>
      </w:r>
      <w:r w:rsidR="0050487E" w:rsidRPr="00892BC3">
        <w:rPr>
          <w:rFonts w:ascii="Times New Roman" w:hAnsi="Times New Roman"/>
          <w:sz w:val="22"/>
          <w:szCs w:val="22"/>
        </w:rPr>
        <w:t xml:space="preserve"> to know about the sources of their menus only if they did not produce all of their own menus from scratch or </w:t>
      </w:r>
      <w:r>
        <w:rPr>
          <w:rFonts w:ascii="Times New Roman" w:hAnsi="Times New Roman"/>
          <w:sz w:val="22"/>
          <w:szCs w:val="22"/>
        </w:rPr>
        <w:t xml:space="preserve">if </w:t>
      </w:r>
      <w:r w:rsidR="0050487E" w:rsidRPr="00892BC3">
        <w:rPr>
          <w:rFonts w:ascii="Times New Roman" w:hAnsi="Times New Roman"/>
          <w:sz w:val="22"/>
          <w:szCs w:val="22"/>
        </w:rPr>
        <w:t xml:space="preserve">FNS </w:t>
      </w:r>
      <w:r>
        <w:rPr>
          <w:rFonts w:ascii="Times New Roman" w:hAnsi="Times New Roman"/>
          <w:sz w:val="22"/>
          <w:szCs w:val="22"/>
        </w:rPr>
        <w:t xml:space="preserve">would </w:t>
      </w:r>
      <w:r w:rsidR="0050487E" w:rsidRPr="00892BC3">
        <w:rPr>
          <w:rFonts w:ascii="Times New Roman" w:hAnsi="Times New Roman"/>
          <w:sz w:val="22"/>
          <w:szCs w:val="22"/>
        </w:rPr>
        <w:t xml:space="preserve">be interested in knowing about the sources </w:t>
      </w:r>
      <w:r>
        <w:rPr>
          <w:rFonts w:ascii="Times New Roman" w:hAnsi="Times New Roman"/>
          <w:sz w:val="22"/>
          <w:szCs w:val="22"/>
        </w:rPr>
        <w:t xml:space="preserve">they use to develop </w:t>
      </w:r>
      <w:r w:rsidR="0050487E" w:rsidRPr="00892BC3">
        <w:rPr>
          <w:rFonts w:ascii="Times New Roman" w:hAnsi="Times New Roman"/>
          <w:sz w:val="22"/>
          <w:szCs w:val="22"/>
        </w:rPr>
        <w:t>their menus</w:t>
      </w:r>
      <w:r>
        <w:rPr>
          <w:rFonts w:ascii="Times New Roman" w:hAnsi="Times New Roman"/>
          <w:sz w:val="22"/>
          <w:szCs w:val="22"/>
        </w:rPr>
        <w:t>, even if they write them or tailor them for their child care site</w:t>
      </w:r>
      <w:r w:rsidR="0050487E" w:rsidRPr="00892BC3">
        <w:rPr>
          <w:rFonts w:ascii="Times New Roman" w:hAnsi="Times New Roman"/>
          <w:sz w:val="22"/>
          <w:szCs w:val="22"/>
        </w:rPr>
        <w:t>.  We revised the two questions on this subject to simplify the survey questions and allow us to more directly answer FNS’ research question in this area: “What is the source of menus used by CACFP providers?”</w:t>
      </w:r>
    </w:p>
    <w:p w14:paraId="006271A3" w14:textId="77777777" w:rsidR="0050487E" w:rsidRPr="00892BC3" w:rsidRDefault="0050487E" w:rsidP="00324B23">
      <w:pPr>
        <w:pStyle w:val="A1-1stLeader"/>
        <w:tabs>
          <w:tab w:val="clear" w:pos="7200"/>
          <w:tab w:val="clear" w:pos="7488"/>
          <w:tab w:val="clear" w:pos="7632"/>
        </w:tabs>
        <w:spacing w:after="200" w:line="324" w:lineRule="auto"/>
        <w:ind w:left="360" w:firstLine="0"/>
        <w:contextualSpacing/>
        <w:jc w:val="both"/>
        <w:rPr>
          <w:rFonts w:ascii="Times New Roman" w:hAnsi="Times New Roman"/>
          <w:sz w:val="22"/>
          <w:szCs w:val="22"/>
          <w:u w:val="single"/>
        </w:rPr>
      </w:pPr>
      <w:r w:rsidRPr="00892BC3">
        <w:rPr>
          <w:rFonts w:ascii="Times New Roman" w:hAnsi="Times New Roman"/>
          <w:sz w:val="22"/>
          <w:szCs w:val="22"/>
          <w:u w:val="single"/>
        </w:rPr>
        <w:t>Revision</w:t>
      </w:r>
    </w:p>
    <w:p w14:paraId="5BAE35C8" w14:textId="77777777" w:rsidR="0050487E" w:rsidRDefault="0050487E" w:rsidP="00DF5D07">
      <w:pPr>
        <w:pStyle w:val="A1-1stLeader"/>
        <w:numPr>
          <w:ilvl w:val="0"/>
          <w:numId w:val="17"/>
        </w:numPr>
        <w:tabs>
          <w:tab w:val="clear" w:pos="7200"/>
          <w:tab w:val="clear" w:pos="7488"/>
          <w:tab w:val="clear" w:pos="7632"/>
        </w:tabs>
        <w:spacing w:before="120" w:line="240" w:lineRule="auto"/>
        <w:ind w:left="720"/>
        <w:jc w:val="both"/>
        <w:rPr>
          <w:rFonts w:ascii="Times New Roman" w:hAnsi="Times New Roman"/>
          <w:sz w:val="22"/>
          <w:szCs w:val="22"/>
        </w:rPr>
      </w:pPr>
      <w:r w:rsidRPr="00892BC3">
        <w:rPr>
          <w:rFonts w:ascii="Times New Roman" w:hAnsi="Times New Roman"/>
          <w:sz w:val="22"/>
          <w:szCs w:val="22"/>
        </w:rPr>
        <w:t xml:space="preserve">In all center and home surveys (Qs 22 and 22a in </w:t>
      </w:r>
      <w:r w:rsidR="00B369BE">
        <w:rPr>
          <w:rFonts w:ascii="Times New Roman" w:hAnsi="Times New Roman"/>
          <w:sz w:val="22"/>
          <w:szCs w:val="22"/>
        </w:rPr>
        <w:t xml:space="preserve">the </w:t>
      </w:r>
      <w:r w:rsidRPr="00892BC3">
        <w:rPr>
          <w:rFonts w:ascii="Times New Roman" w:hAnsi="Times New Roman"/>
          <w:sz w:val="22"/>
          <w:szCs w:val="22"/>
        </w:rPr>
        <w:t>CCC and ICCC survey</w:t>
      </w:r>
      <w:r w:rsidR="00B369BE">
        <w:rPr>
          <w:rFonts w:ascii="Times New Roman" w:hAnsi="Times New Roman"/>
          <w:sz w:val="22"/>
          <w:szCs w:val="22"/>
        </w:rPr>
        <w:t>s</w:t>
      </w:r>
      <w:r w:rsidRPr="00892BC3">
        <w:rPr>
          <w:rFonts w:ascii="Times New Roman" w:hAnsi="Times New Roman"/>
          <w:sz w:val="22"/>
          <w:szCs w:val="22"/>
        </w:rPr>
        <w:t xml:space="preserve"> and Qs 21 and 21a in the HS center survey) the respondents are first asked “</w:t>
      </w:r>
      <w:r w:rsidRPr="00892BC3">
        <w:rPr>
          <w:rFonts w:ascii="Times New Roman" w:hAnsi="Times New Roman"/>
          <w:i/>
          <w:sz w:val="22"/>
          <w:szCs w:val="22"/>
        </w:rPr>
        <w:t>What are</w:t>
      </w:r>
      <w:r w:rsidRPr="00892BC3">
        <w:rPr>
          <w:rFonts w:ascii="Times New Roman" w:hAnsi="Times New Roman"/>
          <w:sz w:val="22"/>
          <w:szCs w:val="22"/>
        </w:rPr>
        <w:t xml:space="preserve"> </w:t>
      </w:r>
      <w:r w:rsidRPr="00892BC3">
        <w:rPr>
          <w:rFonts w:ascii="Times New Roman" w:hAnsi="Times New Roman"/>
          <w:i/>
          <w:sz w:val="22"/>
          <w:szCs w:val="22"/>
        </w:rPr>
        <w:t>the sources of the menus used at your (child care</w:t>
      </w:r>
      <w:r w:rsidR="00831322">
        <w:rPr>
          <w:rFonts w:ascii="Times New Roman" w:hAnsi="Times New Roman"/>
          <w:i/>
          <w:sz w:val="22"/>
          <w:szCs w:val="22"/>
        </w:rPr>
        <w:t xml:space="preserve"> site or family day care home)?</w:t>
      </w:r>
      <w:r w:rsidRPr="00892BC3">
        <w:rPr>
          <w:rFonts w:ascii="Times New Roman" w:hAnsi="Times New Roman"/>
          <w:i/>
          <w:sz w:val="22"/>
          <w:szCs w:val="22"/>
        </w:rPr>
        <w:t>”</w:t>
      </w:r>
      <w:r w:rsidR="00831322">
        <w:rPr>
          <w:rFonts w:ascii="Times New Roman" w:hAnsi="Times New Roman"/>
          <w:sz w:val="22"/>
          <w:szCs w:val="22"/>
        </w:rPr>
        <w:t xml:space="preserve">  Then, for</w:t>
      </w:r>
      <w:r w:rsidRPr="00892BC3">
        <w:rPr>
          <w:rFonts w:ascii="Times New Roman" w:hAnsi="Times New Roman"/>
          <w:sz w:val="22"/>
          <w:szCs w:val="22"/>
        </w:rPr>
        <w:t xml:space="preserve"> those who check more than one source they are asked, “</w:t>
      </w:r>
      <w:r w:rsidRPr="00892BC3">
        <w:rPr>
          <w:rFonts w:ascii="Times New Roman" w:hAnsi="Times New Roman"/>
          <w:i/>
          <w:sz w:val="22"/>
          <w:szCs w:val="22"/>
        </w:rPr>
        <w:t>What is the primary source of the menus used…</w:t>
      </w:r>
      <w:r w:rsidRPr="00892BC3">
        <w:rPr>
          <w:rFonts w:ascii="Times New Roman" w:hAnsi="Times New Roman"/>
          <w:sz w:val="22"/>
          <w:szCs w:val="22"/>
        </w:rPr>
        <w:t>.</w:t>
      </w:r>
      <w:proofErr w:type="gramStart"/>
      <w:r w:rsidRPr="00892BC3">
        <w:rPr>
          <w:rFonts w:ascii="Times New Roman" w:hAnsi="Times New Roman"/>
          <w:sz w:val="22"/>
          <w:szCs w:val="22"/>
        </w:rPr>
        <w:t>”</w:t>
      </w:r>
      <w:proofErr w:type="gramEnd"/>
    </w:p>
    <w:p w14:paraId="45522302" w14:textId="77777777" w:rsidR="00324B23" w:rsidRPr="00892BC3" w:rsidRDefault="00324B23" w:rsidP="00324B23">
      <w:pPr>
        <w:pStyle w:val="A1-1stLeader"/>
        <w:tabs>
          <w:tab w:val="clear" w:pos="7200"/>
          <w:tab w:val="clear" w:pos="7488"/>
          <w:tab w:val="clear" w:pos="7632"/>
        </w:tabs>
        <w:spacing w:before="120" w:line="240" w:lineRule="auto"/>
        <w:ind w:left="720" w:firstLine="0"/>
        <w:jc w:val="both"/>
        <w:rPr>
          <w:rFonts w:ascii="Times New Roman" w:hAnsi="Times New Roman"/>
          <w:sz w:val="22"/>
          <w:szCs w:val="22"/>
        </w:rPr>
      </w:pPr>
    </w:p>
    <w:p w14:paraId="7B15D46C" w14:textId="77777777" w:rsidR="00754751" w:rsidRPr="00324B23" w:rsidRDefault="0050487E" w:rsidP="00DF5D07">
      <w:pPr>
        <w:pStyle w:val="A1-1stLeader"/>
        <w:numPr>
          <w:ilvl w:val="0"/>
          <w:numId w:val="18"/>
        </w:numPr>
        <w:tabs>
          <w:tab w:val="clear" w:pos="7200"/>
          <w:tab w:val="clear" w:pos="7488"/>
          <w:tab w:val="clear" w:pos="7632"/>
        </w:tabs>
        <w:spacing w:after="200" w:line="324" w:lineRule="auto"/>
        <w:ind w:left="360"/>
        <w:contextualSpacing/>
        <w:jc w:val="both"/>
        <w:rPr>
          <w:rFonts w:ascii="Times New Roman" w:hAnsi="Times New Roman"/>
          <w:sz w:val="22"/>
          <w:szCs w:val="22"/>
        </w:rPr>
      </w:pPr>
      <w:r w:rsidRPr="00892BC3">
        <w:rPr>
          <w:rFonts w:ascii="Times New Roman" w:hAnsi="Times New Roman"/>
          <w:sz w:val="22"/>
          <w:szCs w:val="22"/>
        </w:rPr>
        <w:t xml:space="preserve">Center respondents uniformly did not understand the question intent and response choices regarding where there meals are “cooked.”  For example, a few respondents said they heat up and cut up food that is brought to them from their sponsor or a central kitchen in their umbrella organization and considered that “cooking”.  So these two questions were significantly revised and ready to serve was substitute for “cooked” with clear definitions.  Additional response options were also added for the places that could prepare site’s meals for them, based on </w:t>
      </w:r>
      <w:proofErr w:type="spellStart"/>
      <w:r w:rsidRPr="00892BC3">
        <w:rPr>
          <w:rFonts w:ascii="Times New Roman" w:hAnsi="Times New Roman"/>
          <w:sz w:val="22"/>
          <w:szCs w:val="22"/>
        </w:rPr>
        <w:t>pretester</w:t>
      </w:r>
      <w:proofErr w:type="spellEnd"/>
      <w:r w:rsidRPr="00892BC3">
        <w:rPr>
          <w:rFonts w:ascii="Times New Roman" w:hAnsi="Times New Roman"/>
          <w:sz w:val="22"/>
          <w:szCs w:val="22"/>
        </w:rPr>
        <w:t xml:space="preserve"> respondent input.  (Note that the wording for these questions is the same as the comparable questions in the draft At-risk Center </w:t>
      </w:r>
      <w:r w:rsidR="00B369BE">
        <w:rPr>
          <w:rFonts w:ascii="Times New Roman" w:hAnsi="Times New Roman"/>
          <w:sz w:val="22"/>
          <w:szCs w:val="22"/>
        </w:rPr>
        <w:t xml:space="preserve">(ARC) </w:t>
      </w:r>
      <w:r w:rsidRPr="00892BC3">
        <w:rPr>
          <w:rFonts w:ascii="Times New Roman" w:hAnsi="Times New Roman"/>
          <w:sz w:val="22"/>
          <w:szCs w:val="22"/>
        </w:rPr>
        <w:t xml:space="preserve">survey </w:t>
      </w:r>
      <w:r w:rsidR="00B369BE">
        <w:rPr>
          <w:rFonts w:ascii="Times New Roman" w:hAnsi="Times New Roman"/>
          <w:sz w:val="22"/>
          <w:szCs w:val="22"/>
        </w:rPr>
        <w:t xml:space="preserve">including edits suggested by </w:t>
      </w:r>
      <w:r w:rsidRPr="00892BC3">
        <w:rPr>
          <w:rFonts w:ascii="Times New Roman" w:hAnsi="Times New Roman"/>
          <w:sz w:val="22"/>
          <w:szCs w:val="22"/>
        </w:rPr>
        <w:t xml:space="preserve">FNS </w:t>
      </w:r>
      <w:r w:rsidR="00B369BE">
        <w:rPr>
          <w:rFonts w:ascii="Times New Roman" w:hAnsi="Times New Roman"/>
          <w:sz w:val="22"/>
          <w:szCs w:val="22"/>
        </w:rPr>
        <w:t xml:space="preserve">in their </w:t>
      </w:r>
      <w:r w:rsidRPr="00892BC3">
        <w:rPr>
          <w:rFonts w:ascii="Times New Roman" w:hAnsi="Times New Roman"/>
          <w:sz w:val="22"/>
          <w:szCs w:val="22"/>
        </w:rPr>
        <w:t xml:space="preserve">5/7/14 </w:t>
      </w:r>
      <w:r w:rsidR="00B369BE">
        <w:rPr>
          <w:rFonts w:ascii="Times New Roman" w:hAnsi="Times New Roman"/>
          <w:sz w:val="22"/>
          <w:szCs w:val="22"/>
        </w:rPr>
        <w:t xml:space="preserve">comments </w:t>
      </w:r>
      <w:proofErr w:type="gramStart"/>
      <w:r w:rsidR="00B369BE">
        <w:rPr>
          <w:rFonts w:ascii="Times New Roman" w:hAnsi="Times New Roman"/>
          <w:sz w:val="22"/>
          <w:szCs w:val="22"/>
        </w:rPr>
        <w:t xml:space="preserve">on </w:t>
      </w:r>
      <w:r w:rsidRPr="00892BC3">
        <w:rPr>
          <w:rFonts w:ascii="Times New Roman" w:hAnsi="Times New Roman"/>
          <w:sz w:val="22"/>
          <w:szCs w:val="22"/>
        </w:rPr>
        <w:t xml:space="preserve"> the</w:t>
      </w:r>
      <w:proofErr w:type="gramEnd"/>
      <w:r w:rsidRPr="00892BC3">
        <w:rPr>
          <w:rFonts w:ascii="Times New Roman" w:hAnsi="Times New Roman"/>
          <w:sz w:val="22"/>
          <w:szCs w:val="22"/>
        </w:rPr>
        <w:t xml:space="preserve"> draft </w:t>
      </w:r>
      <w:r w:rsidR="00B369BE">
        <w:rPr>
          <w:rFonts w:ascii="Times New Roman" w:hAnsi="Times New Roman"/>
          <w:sz w:val="22"/>
          <w:szCs w:val="22"/>
        </w:rPr>
        <w:t>ARC instrument.</w:t>
      </w:r>
    </w:p>
    <w:p w14:paraId="0F832521" w14:textId="77777777" w:rsidR="00397EDF" w:rsidRDefault="00397EDF" w:rsidP="00324B23">
      <w:pPr>
        <w:pStyle w:val="A1-1stLeader"/>
        <w:tabs>
          <w:tab w:val="clear" w:pos="7200"/>
          <w:tab w:val="clear" w:pos="7488"/>
          <w:tab w:val="clear" w:pos="7632"/>
        </w:tabs>
        <w:spacing w:line="324" w:lineRule="auto"/>
        <w:ind w:left="360" w:firstLine="0"/>
        <w:contextualSpacing/>
        <w:jc w:val="both"/>
        <w:rPr>
          <w:rFonts w:ascii="Times New Roman" w:hAnsi="Times New Roman"/>
          <w:sz w:val="22"/>
          <w:szCs w:val="22"/>
          <w:u w:val="single"/>
        </w:rPr>
      </w:pPr>
    </w:p>
    <w:p w14:paraId="35341A10" w14:textId="77777777" w:rsidR="0050487E" w:rsidRPr="00892BC3" w:rsidRDefault="0050487E" w:rsidP="00324B23">
      <w:pPr>
        <w:pStyle w:val="A1-1stLeader"/>
        <w:tabs>
          <w:tab w:val="clear" w:pos="7200"/>
          <w:tab w:val="clear" w:pos="7488"/>
          <w:tab w:val="clear" w:pos="7632"/>
        </w:tabs>
        <w:spacing w:line="324" w:lineRule="auto"/>
        <w:ind w:left="360" w:firstLine="0"/>
        <w:contextualSpacing/>
        <w:jc w:val="both"/>
        <w:rPr>
          <w:rFonts w:ascii="Times New Roman" w:hAnsi="Times New Roman"/>
          <w:sz w:val="22"/>
          <w:szCs w:val="22"/>
          <w:u w:val="single"/>
        </w:rPr>
      </w:pPr>
      <w:r w:rsidRPr="00892BC3">
        <w:rPr>
          <w:rFonts w:ascii="Times New Roman" w:hAnsi="Times New Roman"/>
          <w:sz w:val="22"/>
          <w:szCs w:val="22"/>
          <w:u w:val="single"/>
        </w:rPr>
        <w:lastRenderedPageBreak/>
        <w:t>Revisions</w:t>
      </w:r>
    </w:p>
    <w:p w14:paraId="2AD89EB2" w14:textId="77777777" w:rsidR="0050487E" w:rsidRDefault="0050487E" w:rsidP="00DF5D07">
      <w:pPr>
        <w:pStyle w:val="ListParagraph"/>
        <w:numPr>
          <w:ilvl w:val="0"/>
          <w:numId w:val="17"/>
        </w:numPr>
        <w:ind w:left="720"/>
        <w:jc w:val="both"/>
        <w:rPr>
          <w:rFonts w:ascii="Times New Roman" w:hAnsi="Times New Roman"/>
          <w:sz w:val="22"/>
          <w:szCs w:val="22"/>
        </w:rPr>
      </w:pPr>
      <w:r w:rsidRPr="00892BC3">
        <w:rPr>
          <w:rFonts w:ascii="Times New Roman" w:hAnsi="Times New Roman"/>
          <w:sz w:val="22"/>
          <w:szCs w:val="22"/>
        </w:rPr>
        <w:t xml:space="preserve">Qs 23 and 23a in </w:t>
      </w:r>
      <w:r w:rsidR="00F37F68">
        <w:rPr>
          <w:rFonts w:ascii="Times New Roman" w:hAnsi="Times New Roman"/>
          <w:sz w:val="22"/>
          <w:szCs w:val="22"/>
        </w:rPr>
        <w:t xml:space="preserve">the </w:t>
      </w:r>
      <w:r w:rsidRPr="00892BC3">
        <w:rPr>
          <w:rFonts w:ascii="Times New Roman" w:hAnsi="Times New Roman"/>
          <w:sz w:val="22"/>
          <w:szCs w:val="22"/>
        </w:rPr>
        <w:t>CCC and ICCC surveys and Qs 22 and 22a in the H</w:t>
      </w:r>
      <w:r w:rsidR="00F37F68">
        <w:rPr>
          <w:rFonts w:ascii="Times New Roman" w:hAnsi="Times New Roman"/>
          <w:sz w:val="22"/>
          <w:szCs w:val="22"/>
        </w:rPr>
        <w:t>S</w:t>
      </w:r>
      <w:r w:rsidRPr="00892BC3">
        <w:rPr>
          <w:rFonts w:ascii="Times New Roman" w:hAnsi="Times New Roman"/>
          <w:sz w:val="22"/>
          <w:szCs w:val="22"/>
        </w:rPr>
        <w:t xml:space="preserve"> </w:t>
      </w:r>
      <w:r w:rsidR="00F37F68">
        <w:rPr>
          <w:rFonts w:ascii="Times New Roman" w:hAnsi="Times New Roman"/>
          <w:sz w:val="22"/>
          <w:szCs w:val="22"/>
        </w:rPr>
        <w:t xml:space="preserve">center </w:t>
      </w:r>
      <w:r w:rsidRPr="00892BC3">
        <w:rPr>
          <w:rFonts w:ascii="Times New Roman" w:hAnsi="Times New Roman"/>
          <w:sz w:val="22"/>
          <w:szCs w:val="22"/>
        </w:rPr>
        <w:t>survey  (which were moved up and were Q29 and Q29a or Q28 and Q28a, respectively, in the previous drafts) were revised with the wording shown below:</w:t>
      </w:r>
    </w:p>
    <w:p w14:paraId="534CE60F" w14:textId="77777777" w:rsidR="00324B23" w:rsidRDefault="00324B23" w:rsidP="00324B23">
      <w:pPr>
        <w:pStyle w:val="ListParagraph"/>
        <w:jc w:val="both"/>
        <w:rPr>
          <w:rFonts w:ascii="Times New Roman" w:hAnsi="Times New Roman"/>
          <w:sz w:val="22"/>
          <w:szCs w:val="22"/>
        </w:rPr>
      </w:pPr>
    </w:p>
    <w:p w14:paraId="4822ADA8" w14:textId="77777777" w:rsidR="0050487E" w:rsidRPr="00892BC3" w:rsidRDefault="0050487E" w:rsidP="00754751">
      <w:pPr>
        <w:spacing w:line="240" w:lineRule="atLeast"/>
        <w:ind w:left="720"/>
        <w:jc w:val="both"/>
        <w:rPr>
          <w:sz w:val="22"/>
          <w:szCs w:val="22"/>
        </w:rPr>
      </w:pPr>
      <w:r w:rsidRPr="00892BC3">
        <w:rPr>
          <w:sz w:val="22"/>
          <w:szCs w:val="22"/>
        </w:rPr>
        <w:t>Q 23 or 22:</w:t>
      </w:r>
    </w:p>
    <w:p w14:paraId="756CE88F" w14:textId="77777777" w:rsidR="0050487E" w:rsidRPr="00892BC3" w:rsidRDefault="0050487E" w:rsidP="00754751">
      <w:pPr>
        <w:ind w:left="720" w:hanging="720"/>
        <w:jc w:val="both"/>
        <w:rPr>
          <w:i/>
          <w:sz w:val="22"/>
          <w:szCs w:val="22"/>
        </w:rPr>
      </w:pPr>
      <w:r w:rsidRPr="00892BC3">
        <w:rPr>
          <w:sz w:val="22"/>
          <w:szCs w:val="22"/>
        </w:rPr>
        <w:tab/>
      </w:r>
      <w:r w:rsidRPr="00892BC3">
        <w:rPr>
          <w:i/>
          <w:sz w:val="22"/>
          <w:szCs w:val="22"/>
        </w:rPr>
        <w:t xml:space="preserve">Are all, some, or none of the </w:t>
      </w:r>
      <w:r w:rsidRPr="00892BC3">
        <w:rPr>
          <w:i/>
          <w:sz w:val="22"/>
          <w:szCs w:val="22"/>
          <w:u w:val="single"/>
        </w:rPr>
        <w:t>meals</w:t>
      </w:r>
      <w:r w:rsidRPr="00892BC3">
        <w:rPr>
          <w:i/>
          <w:sz w:val="22"/>
          <w:szCs w:val="22"/>
        </w:rPr>
        <w:t xml:space="preserve"> you serve prepared by another organization (e.g., a food bank, commercial food service vendor, or CACFP</w:t>
      </w:r>
      <w:r w:rsidR="00754751" w:rsidRPr="00892BC3">
        <w:rPr>
          <w:i/>
          <w:sz w:val="22"/>
          <w:szCs w:val="22"/>
        </w:rPr>
        <w:t xml:space="preserve"> sponsor) and provided to your </w:t>
      </w:r>
      <w:r w:rsidRPr="00892BC3">
        <w:rPr>
          <w:i/>
          <w:sz w:val="22"/>
          <w:szCs w:val="22"/>
        </w:rPr>
        <w:t>site as “ready to serve”? (By “ready to serve” we mean you can serve the meal as it was prepared for you with only minimal work such as heating it up or cutting it into portion sizes.)</w:t>
      </w:r>
    </w:p>
    <w:p w14:paraId="6E22B0AE" w14:textId="77777777" w:rsidR="0050487E" w:rsidRPr="00892BC3" w:rsidRDefault="0050487E" w:rsidP="00754751">
      <w:pPr>
        <w:ind w:left="720" w:hanging="720"/>
        <w:jc w:val="both"/>
        <w:rPr>
          <w:i/>
          <w:sz w:val="22"/>
          <w:szCs w:val="22"/>
        </w:rPr>
      </w:pPr>
    </w:p>
    <w:p w14:paraId="43E0F16E"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i/>
          <w:sz w:val="22"/>
          <w:szCs w:val="22"/>
          <w:lang w:bidi="en-US"/>
        </w:rPr>
      </w:pPr>
      <w:r w:rsidRPr="00892BC3">
        <w:rPr>
          <w:rFonts w:ascii="Times New Roman" w:hAnsi="Times New Roman"/>
          <w:i/>
          <w:sz w:val="22"/>
          <w:szCs w:val="22"/>
        </w:rPr>
        <w:tab/>
      </w:r>
      <w:proofErr w:type="gramStart"/>
      <w:r w:rsidRPr="00892BC3">
        <w:rPr>
          <w:rFonts w:ascii="Times New Roman" w:hAnsi="Times New Roman"/>
          <w:i/>
          <w:sz w:val="22"/>
          <w:szCs w:val="22"/>
        </w:rPr>
        <w:t>All meals are provided</w:t>
      </w:r>
      <w:r w:rsidRPr="00892BC3">
        <w:rPr>
          <w:rFonts w:ascii="Times New Roman" w:hAnsi="Times New Roman"/>
          <w:i/>
          <w:sz w:val="22"/>
          <w:szCs w:val="22"/>
          <w:lang w:bidi="en-US"/>
        </w:rPr>
        <w:t xml:space="preserve"> to us by another</w:t>
      </w:r>
      <w:proofErr w:type="gramEnd"/>
    </w:p>
    <w:p w14:paraId="279AEA4B"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i/>
          <w:sz w:val="22"/>
          <w:szCs w:val="22"/>
          <w:lang w:bidi="en-US"/>
        </w:rPr>
      </w:pPr>
      <w:r w:rsidRPr="00892BC3">
        <w:rPr>
          <w:rFonts w:ascii="Times New Roman" w:hAnsi="Times New Roman"/>
          <w:i/>
          <w:sz w:val="22"/>
          <w:szCs w:val="22"/>
          <w:lang w:bidi="en-US"/>
        </w:rPr>
        <w:t xml:space="preserve">  </w:t>
      </w:r>
      <w:r w:rsidRPr="00892BC3">
        <w:rPr>
          <w:rFonts w:ascii="Times New Roman" w:hAnsi="Times New Roman"/>
          <w:i/>
          <w:sz w:val="22"/>
          <w:szCs w:val="22"/>
          <w:lang w:bidi="en-US"/>
        </w:rPr>
        <w:tab/>
      </w:r>
      <w:r w:rsidR="00754751" w:rsidRPr="00892BC3">
        <w:rPr>
          <w:rFonts w:ascii="Times New Roman" w:hAnsi="Times New Roman"/>
          <w:i/>
          <w:sz w:val="22"/>
          <w:szCs w:val="22"/>
          <w:lang w:bidi="en-US"/>
        </w:rPr>
        <w:t xml:space="preserve">  </w:t>
      </w:r>
      <w:proofErr w:type="gramStart"/>
      <w:r w:rsidRPr="00892BC3">
        <w:rPr>
          <w:rFonts w:ascii="Times New Roman" w:hAnsi="Times New Roman"/>
          <w:i/>
          <w:sz w:val="22"/>
          <w:szCs w:val="22"/>
          <w:lang w:bidi="en-US"/>
        </w:rPr>
        <w:t>organization</w:t>
      </w:r>
      <w:proofErr w:type="gramEnd"/>
      <w:r w:rsidRPr="00892BC3">
        <w:rPr>
          <w:rFonts w:ascii="Times New Roman" w:hAnsi="Times New Roman"/>
          <w:i/>
          <w:sz w:val="22"/>
          <w:szCs w:val="22"/>
          <w:lang w:bidi="en-US"/>
        </w:rPr>
        <w:t xml:space="preserve"> ready to serve </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lang w:bidi="en-US"/>
        </w:rPr>
        <w:sym w:font="Wingdings" w:char="F06F"/>
      </w:r>
    </w:p>
    <w:p w14:paraId="7D1B1735"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i/>
          <w:sz w:val="22"/>
          <w:szCs w:val="22"/>
          <w:lang w:bidi="en-US"/>
        </w:rPr>
      </w:pPr>
      <w:r w:rsidRPr="00892BC3">
        <w:rPr>
          <w:rFonts w:ascii="Times New Roman" w:hAnsi="Times New Roman"/>
          <w:i/>
          <w:sz w:val="22"/>
          <w:szCs w:val="22"/>
          <w:lang w:bidi="en-US"/>
        </w:rPr>
        <w:tab/>
        <w:t xml:space="preserve">Some meals are provided to us ready to serve </w:t>
      </w:r>
    </w:p>
    <w:p w14:paraId="135655E6"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i/>
          <w:sz w:val="22"/>
          <w:szCs w:val="22"/>
          <w:lang w:bidi="en-US"/>
        </w:rPr>
      </w:pPr>
      <w:r w:rsidRPr="00892BC3">
        <w:rPr>
          <w:rFonts w:ascii="Times New Roman" w:hAnsi="Times New Roman"/>
          <w:i/>
          <w:sz w:val="22"/>
          <w:szCs w:val="22"/>
          <w:lang w:bidi="en-US"/>
        </w:rPr>
        <w:t xml:space="preserve">  </w:t>
      </w:r>
      <w:r w:rsidRPr="00892BC3">
        <w:rPr>
          <w:rFonts w:ascii="Times New Roman" w:hAnsi="Times New Roman"/>
          <w:i/>
          <w:sz w:val="22"/>
          <w:szCs w:val="22"/>
          <w:lang w:bidi="en-US"/>
        </w:rPr>
        <w:tab/>
      </w:r>
      <w:r w:rsidR="00754751" w:rsidRPr="00892BC3">
        <w:rPr>
          <w:rFonts w:ascii="Times New Roman" w:hAnsi="Times New Roman"/>
          <w:i/>
          <w:sz w:val="22"/>
          <w:szCs w:val="22"/>
          <w:lang w:bidi="en-US"/>
        </w:rPr>
        <w:t xml:space="preserve">  </w:t>
      </w:r>
      <w:proofErr w:type="gramStart"/>
      <w:r w:rsidRPr="00892BC3">
        <w:rPr>
          <w:rFonts w:ascii="Times New Roman" w:hAnsi="Times New Roman"/>
          <w:i/>
          <w:sz w:val="22"/>
          <w:szCs w:val="22"/>
          <w:lang w:bidi="en-US"/>
        </w:rPr>
        <w:t>and</w:t>
      </w:r>
      <w:proofErr w:type="gramEnd"/>
      <w:r w:rsidRPr="00892BC3">
        <w:rPr>
          <w:rFonts w:ascii="Times New Roman" w:hAnsi="Times New Roman"/>
          <w:i/>
          <w:sz w:val="22"/>
          <w:szCs w:val="22"/>
          <w:lang w:bidi="en-US"/>
        </w:rPr>
        <w:t xml:space="preserve"> some meals are prepared on site</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lang w:bidi="en-US"/>
        </w:rPr>
        <w:sym w:font="Wingdings" w:char="F06F"/>
      </w:r>
    </w:p>
    <w:p w14:paraId="722A25F4"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i/>
          <w:sz w:val="22"/>
          <w:szCs w:val="22"/>
          <w:lang w:bidi="en-US"/>
        </w:rPr>
      </w:pPr>
      <w:r w:rsidRPr="00892BC3">
        <w:rPr>
          <w:rFonts w:ascii="Times New Roman" w:hAnsi="Times New Roman"/>
          <w:i/>
          <w:sz w:val="22"/>
          <w:szCs w:val="22"/>
          <w:lang w:bidi="en-US"/>
        </w:rPr>
        <w:tab/>
        <w:t xml:space="preserve">No meals are provided to us “ready to serve;” </w:t>
      </w:r>
    </w:p>
    <w:p w14:paraId="55FEF3D5"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b/>
          <w:i/>
          <w:sz w:val="22"/>
          <w:szCs w:val="22"/>
        </w:rPr>
      </w:pPr>
      <w:r w:rsidRPr="00892BC3">
        <w:rPr>
          <w:rFonts w:ascii="Times New Roman" w:hAnsi="Times New Roman"/>
          <w:i/>
          <w:sz w:val="22"/>
          <w:szCs w:val="22"/>
          <w:lang w:bidi="en-US"/>
        </w:rPr>
        <w:t xml:space="preserve">  </w:t>
      </w:r>
      <w:r w:rsidRPr="00892BC3">
        <w:rPr>
          <w:rFonts w:ascii="Times New Roman" w:hAnsi="Times New Roman"/>
          <w:i/>
          <w:sz w:val="22"/>
          <w:szCs w:val="22"/>
          <w:lang w:bidi="en-US"/>
        </w:rPr>
        <w:tab/>
      </w:r>
      <w:r w:rsidR="00754751" w:rsidRPr="00892BC3">
        <w:rPr>
          <w:rFonts w:ascii="Times New Roman" w:hAnsi="Times New Roman"/>
          <w:i/>
          <w:sz w:val="22"/>
          <w:szCs w:val="22"/>
          <w:lang w:bidi="en-US"/>
        </w:rPr>
        <w:t xml:space="preserve">  </w:t>
      </w:r>
      <w:proofErr w:type="gramStart"/>
      <w:r w:rsidRPr="00892BC3">
        <w:rPr>
          <w:rFonts w:ascii="Times New Roman" w:hAnsi="Times New Roman"/>
          <w:i/>
          <w:sz w:val="22"/>
          <w:szCs w:val="22"/>
          <w:lang w:bidi="en-US"/>
        </w:rPr>
        <w:t>all</w:t>
      </w:r>
      <w:proofErr w:type="gramEnd"/>
      <w:r w:rsidRPr="00892BC3">
        <w:rPr>
          <w:rFonts w:ascii="Times New Roman" w:hAnsi="Times New Roman"/>
          <w:i/>
          <w:sz w:val="22"/>
          <w:szCs w:val="22"/>
          <w:lang w:bidi="en-US"/>
        </w:rPr>
        <w:t xml:space="preserve"> meals are prepared at our site</w:t>
      </w:r>
      <w:r w:rsidRPr="00892BC3">
        <w:rPr>
          <w:rFonts w:ascii="Times New Roman" w:hAnsi="Times New Roman"/>
          <w:i/>
          <w:sz w:val="22"/>
          <w:szCs w:val="22"/>
          <w:lang w:bidi="en-US"/>
        </w:rPr>
        <w:tab/>
      </w:r>
      <w:r w:rsidRPr="00892BC3">
        <w:rPr>
          <w:rFonts w:ascii="Times New Roman" w:hAnsi="Times New Roman"/>
          <w:i/>
          <w:sz w:val="22"/>
          <w:szCs w:val="22"/>
        </w:rPr>
        <w:tab/>
      </w:r>
      <w:r w:rsidRPr="00892BC3">
        <w:rPr>
          <w:rFonts w:ascii="Times New Roman" w:hAnsi="Times New Roman"/>
          <w:i/>
          <w:sz w:val="22"/>
          <w:szCs w:val="22"/>
        </w:rPr>
        <w:sym w:font="Wingdings" w:char="F06F"/>
      </w:r>
      <w:r w:rsidRPr="00892BC3">
        <w:rPr>
          <w:rFonts w:ascii="Times New Roman" w:hAnsi="Times New Roman"/>
          <w:i/>
          <w:sz w:val="22"/>
          <w:szCs w:val="22"/>
        </w:rPr>
        <w:tab/>
      </w:r>
      <w:r w:rsidRPr="00892BC3">
        <w:rPr>
          <w:rFonts w:ascii="Times New Roman" w:hAnsi="Times New Roman"/>
          <w:i/>
          <w:sz w:val="22"/>
          <w:szCs w:val="22"/>
        </w:rPr>
        <w:sym w:font="Wingdings" w:char="F0E0"/>
      </w:r>
      <w:r w:rsidRPr="00892BC3">
        <w:rPr>
          <w:rFonts w:ascii="Times New Roman" w:hAnsi="Times New Roman"/>
          <w:i/>
          <w:sz w:val="22"/>
          <w:szCs w:val="22"/>
        </w:rPr>
        <w:tab/>
      </w:r>
      <w:r w:rsidRPr="00892BC3">
        <w:rPr>
          <w:rFonts w:ascii="Times New Roman" w:hAnsi="Times New Roman"/>
          <w:b/>
          <w:i/>
          <w:sz w:val="22"/>
          <w:szCs w:val="22"/>
        </w:rPr>
        <w:t>GO TO QUESTION 24</w:t>
      </w:r>
    </w:p>
    <w:p w14:paraId="30DD0553" w14:textId="77777777" w:rsidR="0050487E" w:rsidRPr="00892BC3" w:rsidRDefault="0050487E" w:rsidP="00754751">
      <w:pPr>
        <w:pStyle w:val="A1-1stLeader"/>
        <w:tabs>
          <w:tab w:val="right" w:leader="dot" w:pos="5760"/>
          <w:tab w:val="right" w:pos="6030"/>
          <w:tab w:val="left" w:pos="6120"/>
          <w:tab w:val="left" w:pos="6480"/>
        </w:tabs>
        <w:ind w:left="1440"/>
        <w:jc w:val="both"/>
        <w:rPr>
          <w:rFonts w:ascii="Times New Roman" w:hAnsi="Times New Roman"/>
          <w:sz w:val="22"/>
          <w:szCs w:val="22"/>
        </w:rPr>
      </w:pPr>
    </w:p>
    <w:p w14:paraId="2A221DEA" w14:textId="77777777" w:rsidR="0050487E" w:rsidRPr="00892BC3" w:rsidRDefault="0050487E" w:rsidP="00754751">
      <w:pPr>
        <w:tabs>
          <w:tab w:val="right" w:pos="630"/>
        </w:tabs>
        <w:spacing w:line="240" w:lineRule="atLeast"/>
        <w:ind w:left="720"/>
        <w:jc w:val="both"/>
        <w:rPr>
          <w:i/>
          <w:sz w:val="22"/>
          <w:szCs w:val="22"/>
        </w:rPr>
      </w:pPr>
      <w:r w:rsidRPr="00892BC3">
        <w:rPr>
          <w:sz w:val="22"/>
          <w:szCs w:val="22"/>
        </w:rPr>
        <w:t xml:space="preserve">Q 23a or 22a:  </w:t>
      </w:r>
    </w:p>
    <w:p w14:paraId="79E26EE6" w14:textId="77777777" w:rsidR="0050487E" w:rsidRPr="00892BC3" w:rsidRDefault="0050487E" w:rsidP="00754751">
      <w:pPr>
        <w:tabs>
          <w:tab w:val="right" w:pos="630"/>
        </w:tabs>
        <w:ind w:left="720"/>
        <w:jc w:val="both"/>
        <w:rPr>
          <w:i/>
          <w:sz w:val="22"/>
          <w:szCs w:val="22"/>
        </w:rPr>
      </w:pPr>
      <w:r w:rsidRPr="00892BC3">
        <w:rPr>
          <w:i/>
          <w:sz w:val="22"/>
          <w:szCs w:val="22"/>
        </w:rPr>
        <w:t>Where are most of the meals you serve prepared? (Check one box)</w:t>
      </w:r>
    </w:p>
    <w:p w14:paraId="7EC56609" w14:textId="77777777" w:rsidR="00754751" w:rsidRPr="00892BC3" w:rsidRDefault="00754751" w:rsidP="00754751">
      <w:pPr>
        <w:tabs>
          <w:tab w:val="right" w:pos="630"/>
        </w:tabs>
        <w:ind w:left="720"/>
        <w:jc w:val="both"/>
        <w:rPr>
          <w:i/>
          <w:sz w:val="22"/>
          <w:szCs w:val="22"/>
        </w:rPr>
      </w:pPr>
    </w:p>
    <w:p w14:paraId="75E86A77" w14:textId="77777777" w:rsidR="00754751" w:rsidRPr="00892BC3" w:rsidRDefault="0050487E" w:rsidP="00754751">
      <w:pPr>
        <w:pStyle w:val="A1-1stLeader"/>
        <w:tabs>
          <w:tab w:val="clear" w:pos="7200"/>
          <w:tab w:val="clear" w:pos="7488"/>
          <w:tab w:val="clear" w:pos="7632"/>
          <w:tab w:val="right" w:pos="630"/>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rPr>
        <w:t>At a central kitchen of my orga</w:t>
      </w:r>
      <w:r w:rsidR="00754751" w:rsidRPr="00892BC3">
        <w:rPr>
          <w:rFonts w:ascii="Times New Roman" w:hAnsi="Times New Roman"/>
          <w:i/>
          <w:sz w:val="22"/>
          <w:szCs w:val="22"/>
          <w:lang w:bidi="en-US"/>
        </w:rPr>
        <w:t>nization</w:t>
      </w:r>
    </w:p>
    <w:p w14:paraId="70495987" w14:textId="77777777" w:rsidR="0050487E" w:rsidRPr="00892BC3" w:rsidRDefault="00754751" w:rsidP="00754751">
      <w:pPr>
        <w:pStyle w:val="A1-1stLeader"/>
        <w:tabs>
          <w:tab w:val="clear" w:pos="7200"/>
          <w:tab w:val="clear" w:pos="7488"/>
          <w:tab w:val="clear" w:pos="7632"/>
          <w:tab w:val="right" w:pos="630"/>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 xml:space="preserve">  </w:t>
      </w:r>
      <w:proofErr w:type="gramStart"/>
      <w:r w:rsidR="0050487E" w:rsidRPr="00892BC3">
        <w:rPr>
          <w:rFonts w:ascii="Times New Roman" w:hAnsi="Times New Roman"/>
          <w:i/>
          <w:sz w:val="22"/>
          <w:szCs w:val="22"/>
          <w:lang w:bidi="en-US"/>
        </w:rPr>
        <w:t>or</w:t>
      </w:r>
      <w:proofErr w:type="gramEnd"/>
      <w:r w:rsidR="0050487E" w:rsidRPr="00892BC3">
        <w:rPr>
          <w:rFonts w:ascii="Times New Roman" w:hAnsi="Times New Roman"/>
          <w:i/>
          <w:sz w:val="22"/>
          <w:szCs w:val="22"/>
          <w:lang w:bidi="en-US"/>
        </w:rPr>
        <w:t xml:space="preserve"> my CACFP sponsor</w:t>
      </w:r>
      <w:r w:rsidR="0050487E" w:rsidRPr="00892BC3">
        <w:rPr>
          <w:rFonts w:ascii="Times New Roman" w:hAnsi="Times New Roman"/>
          <w:i/>
          <w:sz w:val="22"/>
          <w:szCs w:val="22"/>
          <w:lang w:bidi="en-US"/>
        </w:rPr>
        <w:tab/>
      </w:r>
      <w:r w:rsidR="0050487E" w:rsidRPr="00892BC3">
        <w:rPr>
          <w:rFonts w:ascii="Times New Roman" w:hAnsi="Times New Roman"/>
          <w:i/>
          <w:sz w:val="22"/>
          <w:szCs w:val="22"/>
          <w:lang w:bidi="en-US"/>
        </w:rPr>
        <w:tab/>
      </w:r>
      <w:r w:rsidR="0050487E" w:rsidRPr="00892BC3">
        <w:rPr>
          <w:rFonts w:ascii="Times New Roman" w:hAnsi="Times New Roman"/>
          <w:i/>
          <w:sz w:val="22"/>
          <w:szCs w:val="22"/>
        </w:rPr>
        <w:sym w:font="Wingdings" w:char="F06F"/>
      </w:r>
    </w:p>
    <w:p w14:paraId="48FC8B73"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A local school that is not my sponsor</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1B7E9AEA"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A commercial food service vendor</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6309B835"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 xml:space="preserve">A local restaurant or delicatessen with </w:t>
      </w:r>
    </w:p>
    <w:p w14:paraId="06ECA1BF"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 xml:space="preserve">  </w:t>
      </w:r>
      <w:proofErr w:type="gramStart"/>
      <w:r w:rsidRPr="00892BC3">
        <w:rPr>
          <w:rFonts w:ascii="Times New Roman" w:hAnsi="Times New Roman"/>
          <w:i/>
          <w:sz w:val="22"/>
          <w:szCs w:val="22"/>
          <w:lang w:bidi="en-US"/>
        </w:rPr>
        <w:t>a</w:t>
      </w:r>
      <w:proofErr w:type="gramEnd"/>
      <w:r w:rsidRPr="00892BC3">
        <w:rPr>
          <w:rFonts w:ascii="Times New Roman" w:hAnsi="Times New Roman"/>
          <w:i/>
          <w:sz w:val="22"/>
          <w:szCs w:val="22"/>
          <w:lang w:bidi="en-US"/>
        </w:rPr>
        <w:t xml:space="preserve"> catering permit</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3F05E3B8"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At a food bank or emergency kitchen</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5FFDE0AF"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At a homeless shelter</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29A1876C"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At another community site</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34D4F8A7" w14:textId="77777777" w:rsidR="0050487E" w:rsidRPr="00892BC3" w:rsidRDefault="0050487E" w:rsidP="0075475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1440" w:firstLine="0"/>
        <w:jc w:val="both"/>
        <w:rPr>
          <w:rFonts w:ascii="Times New Roman" w:hAnsi="Times New Roman"/>
          <w:i/>
          <w:sz w:val="22"/>
          <w:szCs w:val="22"/>
          <w:lang w:bidi="en-US"/>
        </w:rPr>
      </w:pPr>
      <w:r w:rsidRPr="00892BC3">
        <w:rPr>
          <w:rFonts w:ascii="Times New Roman" w:hAnsi="Times New Roman"/>
          <w:i/>
          <w:sz w:val="22"/>
          <w:szCs w:val="22"/>
          <w:lang w:bidi="en-US"/>
        </w:rPr>
        <w:t>Other</w:t>
      </w:r>
      <w:r w:rsidRPr="00892BC3">
        <w:rPr>
          <w:rFonts w:ascii="Times New Roman" w:hAnsi="Times New Roman"/>
          <w:i/>
          <w:sz w:val="22"/>
          <w:szCs w:val="22"/>
          <w:lang w:bidi="en-US"/>
        </w:rPr>
        <w:tab/>
      </w:r>
      <w:r w:rsidRPr="00892BC3">
        <w:rPr>
          <w:rFonts w:ascii="Times New Roman" w:hAnsi="Times New Roman"/>
          <w:i/>
          <w:sz w:val="22"/>
          <w:szCs w:val="22"/>
          <w:lang w:bidi="en-US"/>
        </w:rPr>
        <w:tab/>
      </w:r>
      <w:r w:rsidRPr="00892BC3">
        <w:rPr>
          <w:rFonts w:ascii="Times New Roman" w:hAnsi="Times New Roman"/>
          <w:i/>
          <w:sz w:val="22"/>
          <w:szCs w:val="22"/>
        </w:rPr>
        <w:sym w:font="Wingdings" w:char="F06F"/>
      </w:r>
    </w:p>
    <w:p w14:paraId="6953DDE8" w14:textId="77777777" w:rsidR="0050487E" w:rsidRPr="00892BC3" w:rsidRDefault="0050487E" w:rsidP="00754751">
      <w:pPr>
        <w:pStyle w:val="ListParagraph"/>
        <w:tabs>
          <w:tab w:val="left" w:pos="540"/>
        </w:tabs>
        <w:ind w:left="1440"/>
        <w:jc w:val="both"/>
        <w:rPr>
          <w:rFonts w:ascii="Times New Roman" w:hAnsi="Times New Roman"/>
          <w:i/>
          <w:sz w:val="22"/>
          <w:szCs w:val="22"/>
          <w:u w:val="single"/>
        </w:rPr>
      </w:pPr>
      <w:r w:rsidRPr="00892BC3">
        <w:rPr>
          <w:rFonts w:ascii="Times New Roman" w:hAnsi="Times New Roman"/>
          <w:sz w:val="22"/>
          <w:szCs w:val="22"/>
        </w:rPr>
        <w:tab/>
      </w:r>
      <w:r w:rsidRPr="00892BC3">
        <w:rPr>
          <w:rFonts w:ascii="Times New Roman" w:hAnsi="Times New Roman"/>
          <w:sz w:val="22"/>
          <w:szCs w:val="22"/>
        </w:rPr>
        <w:tab/>
      </w:r>
      <w:r w:rsidRPr="00892BC3">
        <w:rPr>
          <w:rFonts w:ascii="Times New Roman" w:hAnsi="Times New Roman"/>
          <w:sz w:val="22"/>
          <w:szCs w:val="22"/>
        </w:rPr>
        <w:tab/>
      </w:r>
      <w:r w:rsidRPr="00892BC3">
        <w:rPr>
          <w:rFonts w:ascii="Times New Roman" w:hAnsi="Times New Roman"/>
          <w:sz w:val="22"/>
          <w:szCs w:val="22"/>
        </w:rPr>
        <w:tab/>
        <w:t>(Please specify)</w:t>
      </w:r>
      <w:r w:rsidRPr="00892BC3">
        <w:rPr>
          <w:rFonts w:ascii="Times New Roman" w:hAnsi="Times New Roman"/>
          <w:sz w:val="22"/>
          <w:szCs w:val="22"/>
        </w:rPr>
        <w:tab/>
      </w:r>
    </w:p>
    <w:p w14:paraId="5174F2CF" w14:textId="77777777" w:rsidR="0050487E" w:rsidRPr="00892BC3" w:rsidRDefault="0050487E" w:rsidP="00754751">
      <w:pPr>
        <w:pStyle w:val="ListParagraph"/>
        <w:tabs>
          <w:tab w:val="left" w:pos="540"/>
        </w:tabs>
        <w:ind w:left="0"/>
        <w:jc w:val="both"/>
        <w:rPr>
          <w:rFonts w:ascii="Times New Roman" w:hAnsi="Times New Roman"/>
          <w:i/>
          <w:sz w:val="22"/>
          <w:szCs w:val="22"/>
          <w:u w:val="single"/>
        </w:rPr>
      </w:pPr>
    </w:p>
    <w:p w14:paraId="0E93CDC3" w14:textId="77777777" w:rsidR="0050487E" w:rsidRPr="00754751" w:rsidRDefault="0050487E" w:rsidP="00324B23">
      <w:pPr>
        <w:pStyle w:val="ListParagraph"/>
        <w:tabs>
          <w:tab w:val="left" w:pos="540"/>
          <w:tab w:val="left" w:pos="4635"/>
        </w:tabs>
        <w:spacing w:after="160"/>
        <w:ind w:left="0"/>
        <w:contextualSpacing w:val="0"/>
        <w:jc w:val="both"/>
        <w:rPr>
          <w:b/>
          <w:i/>
          <w:sz w:val="22"/>
          <w:szCs w:val="22"/>
        </w:rPr>
      </w:pPr>
      <w:r w:rsidRPr="00754751">
        <w:rPr>
          <w:b/>
          <w:i/>
          <w:sz w:val="22"/>
          <w:szCs w:val="22"/>
        </w:rPr>
        <w:t xml:space="preserve">Languages Spoken </w:t>
      </w:r>
    </w:p>
    <w:p w14:paraId="57496E28" w14:textId="77777777" w:rsidR="0050487E" w:rsidRPr="00324B23" w:rsidRDefault="0050487E" w:rsidP="00324B23">
      <w:pPr>
        <w:pStyle w:val="ListParagraph"/>
        <w:tabs>
          <w:tab w:val="left" w:pos="540"/>
        </w:tabs>
        <w:spacing w:after="200" w:line="324" w:lineRule="auto"/>
        <w:ind w:left="0"/>
        <w:jc w:val="both"/>
        <w:rPr>
          <w:rFonts w:ascii="Times New Roman" w:hAnsi="Times New Roman"/>
          <w:sz w:val="22"/>
          <w:szCs w:val="22"/>
        </w:rPr>
      </w:pPr>
      <w:r w:rsidRPr="00324B23">
        <w:rPr>
          <w:rFonts w:ascii="Times New Roman" w:hAnsi="Times New Roman"/>
          <w:sz w:val="22"/>
          <w:szCs w:val="22"/>
        </w:rPr>
        <w:t xml:space="preserve">The question about </w:t>
      </w:r>
      <w:r w:rsidRPr="00324B23">
        <w:rPr>
          <w:rFonts w:ascii="Times New Roman" w:hAnsi="Times New Roman"/>
          <w:sz w:val="22"/>
          <w:szCs w:val="22"/>
          <w:u w:val="single"/>
        </w:rPr>
        <w:t xml:space="preserve">primary versus other </w:t>
      </w:r>
      <w:r w:rsidRPr="00324B23">
        <w:rPr>
          <w:rFonts w:ascii="Times New Roman" w:hAnsi="Times New Roman"/>
          <w:sz w:val="22"/>
          <w:szCs w:val="22"/>
        </w:rPr>
        <w:t>languag</w:t>
      </w:r>
      <w:r w:rsidR="006B01A7">
        <w:rPr>
          <w:rFonts w:ascii="Times New Roman" w:hAnsi="Times New Roman"/>
          <w:sz w:val="22"/>
          <w:szCs w:val="22"/>
        </w:rPr>
        <w:t xml:space="preserve">es used by </w:t>
      </w:r>
      <w:proofErr w:type="gramStart"/>
      <w:r w:rsidR="006B01A7">
        <w:rPr>
          <w:rFonts w:ascii="Times New Roman" w:hAnsi="Times New Roman"/>
          <w:sz w:val="22"/>
          <w:szCs w:val="22"/>
        </w:rPr>
        <w:t>child care</w:t>
      </w:r>
      <w:proofErr w:type="gramEnd"/>
      <w:r w:rsidR="006B01A7">
        <w:rPr>
          <w:rFonts w:ascii="Times New Roman" w:hAnsi="Times New Roman"/>
          <w:sz w:val="22"/>
          <w:szCs w:val="22"/>
        </w:rPr>
        <w:t xml:space="preserve"> staff was</w:t>
      </w:r>
      <w:r w:rsidRPr="00324B23">
        <w:rPr>
          <w:rFonts w:ascii="Times New Roman" w:hAnsi="Times New Roman"/>
          <w:sz w:val="22"/>
          <w:szCs w:val="22"/>
        </w:rPr>
        <w:t xml:space="preserve"> uniformly misunderstood by pretest respondents and respondents wanted to know what the survey means by “using a language”.  Several explained that many different languages are spoken to the children at their sites, but most said English is the “main” language spoken. </w:t>
      </w:r>
    </w:p>
    <w:p w14:paraId="3713D6D7" w14:textId="77777777" w:rsidR="0050487E" w:rsidRPr="00324B23" w:rsidRDefault="0050487E" w:rsidP="00324B23">
      <w:pPr>
        <w:pStyle w:val="ListParagraph"/>
        <w:spacing w:after="200" w:line="324" w:lineRule="auto"/>
        <w:ind w:hanging="360"/>
        <w:jc w:val="both"/>
        <w:rPr>
          <w:rFonts w:ascii="Times New Roman" w:hAnsi="Times New Roman"/>
          <w:sz w:val="22"/>
          <w:szCs w:val="22"/>
          <w:u w:val="single"/>
        </w:rPr>
      </w:pPr>
      <w:r w:rsidRPr="00324B23">
        <w:rPr>
          <w:rFonts w:ascii="Times New Roman" w:hAnsi="Times New Roman"/>
          <w:sz w:val="22"/>
          <w:szCs w:val="22"/>
          <w:u w:val="single"/>
        </w:rPr>
        <w:t>Revision</w:t>
      </w:r>
    </w:p>
    <w:p w14:paraId="0F25B593" w14:textId="77777777" w:rsidR="0050487E" w:rsidRPr="00324B23" w:rsidRDefault="0050487E" w:rsidP="00DF5D07">
      <w:pPr>
        <w:pStyle w:val="ListParagraph"/>
        <w:numPr>
          <w:ilvl w:val="0"/>
          <w:numId w:val="17"/>
        </w:numPr>
        <w:ind w:left="720"/>
        <w:jc w:val="both"/>
        <w:rPr>
          <w:rFonts w:ascii="Times New Roman" w:hAnsi="Times New Roman"/>
          <w:sz w:val="22"/>
          <w:szCs w:val="22"/>
        </w:rPr>
      </w:pPr>
      <w:r w:rsidRPr="00324B23">
        <w:rPr>
          <w:rFonts w:ascii="Times New Roman" w:hAnsi="Times New Roman"/>
          <w:sz w:val="22"/>
          <w:szCs w:val="22"/>
        </w:rPr>
        <w:t xml:space="preserve">Qs 24b and 24c in </w:t>
      </w:r>
      <w:r w:rsidR="00F37F68">
        <w:rPr>
          <w:rFonts w:ascii="Times New Roman" w:hAnsi="Times New Roman"/>
          <w:sz w:val="22"/>
          <w:szCs w:val="22"/>
        </w:rPr>
        <w:t xml:space="preserve">the </w:t>
      </w:r>
      <w:r w:rsidRPr="00324B23">
        <w:rPr>
          <w:rFonts w:ascii="Times New Roman" w:hAnsi="Times New Roman"/>
          <w:sz w:val="22"/>
          <w:szCs w:val="22"/>
        </w:rPr>
        <w:t>CCC and ICCC surveys and Qs 23b and 23c in the H</w:t>
      </w:r>
      <w:r w:rsidR="00F37F68">
        <w:rPr>
          <w:rFonts w:ascii="Times New Roman" w:hAnsi="Times New Roman"/>
          <w:sz w:val="22"/>
          <w:szCs w:val="22"/>
        </w:rPr>
        <w:t>S center</w:t>
      </w:r>
      <w:r w:rsidRPr="00324B23">
        <w:rPr>
          <w:rFonts w:ascii="Times New Roman" w:hAnsi="Times New Roman"/>
          <w:sz w:val="22"/>
          <w:szCs w:val="22"/>
        </w:rPr>
        <w:t xml:space="preserve"> survey (which were 22b and 22c or 21b and 21c, respectively, in the previous drafts) were revised as shown below (Here we include both the previous and the revised draft to illustrate how the questions were modified and improved and will result in similar and likely more useful information for the analysis):</w:t>
      </w:r>
    </w:p>
    <w:p w14:paraId="34B3761C" w14:textId="77777777" w:rsidR="00B83F58" w:rsidRPr="00324B23" w:rsidRDefault="00B83F58" w:rsidP="00B83F58">
      <w:pPr>
        <w:pStyle w:val="ListParagraph"/>
        <w:jc w:val="both"/>
        <w:rPr>
          <w:rFonts w:ascii="Times New Roman" w:hAnsi="Times New Roman"/>
          <w:sz w:val="22"/>
          <w:szCs w:val="22"/>
        </w:rPr>
      </w:pPr>
    </w:p>
    <w:p w14:paraId="63C6E25E" w14:textId="77777777" w:rsidR="0050487E" w:rsidRPr="00324B23" w:rsidRDefault="0050487E" w:rsidP="00754751">
      <w:pPr>
        <w:spacing w:line="240" w:lineRule="atLeast"/>
        <w:ind w:left="720" w:hanging="720"/>
        <w:jc w:val="both"/>
        <w:rPr>
          <w:b/>
          <w:sz w:val="22"/>
          <w:szCs w:val="22"/>
        </w:rPr>
      </w:pPr>
      <w:r w:rsidRPr="00324B23">
        <w:rPr>
          <w:sz w:val="22"/>
          <w:szCs w:val="22"/>
        </w:rPr>
        <w:tab/>
      </w:r>
      <w:r w:rsidRPr="00324B23">
        <w:rPr>
          <w:b/>
          <w:sz w:val="22"/>
          <w:szCs w:val="22"/>
        </w:rPr>
        <w:t>Draft question wording in pretest instrument</w:t>
      </w:r>
    </w:p>
    <w:p w14:paraId="5FE713F4" w14:textId="77777777" w:rsidR="0050487E" w:rsidRDefault="0050487E" w:rsidP="00EB397E">
      <w:pPr>
        <w:spacing w:line="240" w:lineRule="atLeast"/>
        <w:ind w:left="720" w:hanging="720"/>
        <w:jc w:val="both"/>
        <w:rPr>
          <w:i/>
          <w:sz w:val="22"/>
          <w:szCs w:val="22"/>
        </w:rPr>
      </w:pPr>
      <w:r w:rsidRPr="00324B23">
        <w:rPr>
          <w:sz w:val="22"/>
          <w:szCs w:val="22"/>
        </w:rPr>
        <w:tab/>
        <w:t xml:space="preserve">Q 22b or 21b:  </w:t>
      </w:r>
      <w:r w:rsidRPr="00324B23">
        <w:rPr>
          <w:i/>
          <w:sz w:val="22"/>
          <w:szCs w:val="22"/>
        </w:rPr>
        <w:t xml:space="preserve">What is the </w:t>
      </w:r>
      <w:r w:rsidRPr="00324B23">
        <w:rPr>
          <w:i/>
          <w:sz w:val="22"/>
          <w:szCs w:val="22"/>
          <w:u w:val="single"/>
        </w:rPr>
        <w:t>primary language</w:t>
      </w:r>
      <w:r w:rsidRPr="00324B23">
        <w:rPr>
          <w:i/>
          <w:sz w:val="22"/>
          <w:szCs w:val="22"/>
        </w:rPr>
        <w:t xml:space="preserve"> you and your staff use with the children at your </w:t>
      </w:r>
      <w:proofErr w:type="gramStart"/>
      <w:r w:rsidRPr="00324B23">
        <w:rPr>
          <w:i/>
          <w:sz w:val="22"/>
          <w:szCs w:val="22"/>
        </w:rPr>
        <w:t>child care</w:t>
      </w:r>
      <w:proofErr w:type="gramEnd"/>
      <w:r w:rsidRPr="00324B23">
        <w:rPr>
          <w:i/>
          <w:sz w:val="22"/>
          <w:szCs w:val="22"/>
        </w:rPr>
        <w:t xml:space="preserve"> center?</w:t>
      </w:r>
      <w:r w:rsidR="006B01A7">
        <w:rPr>
          <w:i/>
          <w:sz w:val="22"/>
          <w:szCs w:val="22"/>
        </w:rPr>
        <w:t xml:space="preserve"> </w:t>
      </w:r>
      <w:r w:rsidRPr="00324B23">
        <w:rPr>
          <w:i/>
          <w:sz w:val="22"/>
          <w:szCs w:val="22"/>
        </w:rPr>
        <w:t>(Check all that apply)</w:t>
      </w:r>
    </w:p>
    <w:p w14:paraId="3EF54F62" w14:textId="77777777" w:rsidR="00831322" w:rsidRPr="00324B23" w:rsidRDefault="00831322" w:rsidP="00EB397E">
      <w:pPr>
        <w:spacing w:line="240" w:lineRule="atLeast"/>
        <w:ind w:left="720" w:hanging="720"/>
        <w:jc w:val="both"/>
        <w:rPr>
          <w:i/>
          <w:sz w:val="22"/>
          <w:szCs w:val="22"/>
        </w:rPr>
      </w:pPr>
    </w:p>
    <w:p w14:paraId="63F330FA" w14:textId="77777777" w:rsidR="0050487E" w:rsidRPr="00324B23" w:rsidRDefault="00EB397E" w:rsidP="00EB397E">
      <w:pPr>
        <w:spacing w:line="240" w:lineRule="atLeast"/>
        <w:ind w:left="720"/>
        <w:jc w:val="both"/>
        <w:rPr>
          <w:i/>
          <w:sz w:val="22"/>
          <w:szCs w:val="22"/>
        </w:rPr>
      </w:pPr>
      <w:r w:rsidRPr="00324B23">
        <w:rPr>
          <w:sz w:val="22"/>
          <w:szCs w:val="22"/>
        </w:rPr>
        <w:t xml:space="preserve"> </w:t>
      </w:r>
      <w:r w:rsidR="0050487E" w:rsidRPr="00324B23">
        <w:rPr>
          <w:sz w:val="22"/>
          <w:szCs w:val="22"/>
        </w:rPr>
        <w:t xml:space="preserve">Q22c or 21c:  </w:t>
      </w:r>
      <w:r w:rsidR="0050487E" w:rsidRPr="00324B23">
        <w:rPr>
          <w:i/>
          <w:sz w:val="22"/>
          <w:szCs w:val="22"/>
        </w:rPr>
        <w:t xml:space="preserve">What </w:t>
      </w:r>
      <w:r w:rsidR="0050487E" w:rsidRPr="00324B23">
        <w:rPr>
          <w:i/>
          <w:sz w:val="22"/>
          <w:szCs w:val="22"/>
          <w:u w:val="single"/>
        </w:rPr>
        <w:t>other languages</w:t>
      </w:r>
      <w:r w:rsidR="0050487E" w:rsidRPr="00324B23">
        <w:rPr>
          <w:i/>
          <w:sz w:val="22"/>
          <w:szCs w:val="22"/>
        </w:rPr>
        <w:t xml:space="preserve"> </w:t>
      </w:r>
      <w:r w:rsidRPr="00324B23">
        <w:rPr>
          <w:i/>
          <w:sz w:val="22"/>
          <w:szCs w:val="22"/>
        </w:rPr>
        <w:t xml:space="preserve">do you and your staff use </w:t>
      </w:r>
      <w:r w:rsidRPr="00324B23">
        <w:rPr>
          <w:i/>
          <w:sz w:val="22"/>
          <w:szCs w:val="22"/>
        </w:rPr>
        <w:tab/>
        <w:t xml:space="preserve">with the </w:t>
      </w:r>
      <w:r w:rsidR="0050487E" w:rsidRPr="00324B23">
        <w:rPr>
          <w:i/>
          <w:sz w:val="22"/>
          <w:szCs w:val="22"/>
        </w:rPr>
        <w:t xml:space="preserve">children at your </w:t>
      </w:r>
      <w:proofErr w:type="gramStart"/>
      <w:r w:rsidR="0050487E" w:rsidRPr="00324B23">
        <w:rPr>
          <w:i/>
          <w:sz w:val="22"/>
          <w:szCs w:val="22"/>
        </w:rPr>
        <w:t>child care</w:t>
      </w:r>
      <w:proofErr w:type="gramEnd"/>
      <w:r w:rsidR="0050487E" w:rsidRPr="00324B23">
        <w:rPr>
          <w:i/>
          <w:sz w:val="22"/>
          <w:szCs w:val="22"/>
        </w:rPr>
        <w:t xml:space="preserve"> center? (Check all that apply)</w:t>
      </w:r>
    </w:p>
    <w:p w14:paraId="03AAC083" w14:textId="77777777" w:rsidR="0050487E" w:rsidRPr="00324B23" w:rsidRDefault="0050487E" w:rsidP="00EB397E">
      <w:pPr>
        <w:spacing w:line="240" w:lineRule="atLeast"/>
        <w:ind w:left="720" w:hanging="720"/>
        <w:jc w:val="both"/>
        <w:rPr>
          <w:b/>
          <w:sz w:val="22"/>
          <w:szCs w:val="22"/>
        </w:rPr>
      </w:pPr>
      <w:r w:rsidRPr="00324B23">
        <w:rPr>
          <w:sz w:val="22"/>
          <w:szCs w:val="22"/>
        </w:rPr>
        <w:lastRenderedPageBreak/>
        <w:tab/>
      </w:r>
      <w:r w:rsidRPr="00324B23">
        <w:rPr>
          <w:b/>
          <w:sz w:val="22"/>
          <w:szCs w:val="22"/>
        </w:rPr>
        <w:t>Revised draft question wording</w:t>
      </w:r>
    </w:p>
    <w:p w14:paraId="48A82553" w14:textId="77777777" w:rsidR="0050487E" w:rsidRDefault="0050487E" w:rsidP="00EB397E">
      <w:pPr>
        <w:spacing w:line="240" w:lineRule="atLeast"/>
        <w:ind w:left="720" w:hanging="720"/>
        <w:jc w:val="both"/>
        <w:rPr>
          <w:i/>
          <w:sz w:val="22"/>
          <w:szCs w:val="22"/>
        </w:rPr>
      </w:pPr>
      <w:r w:rsidRPr="00324B23">
        <w:rPr>
          <w:sz w:val="22"/>
          <w:szCs w:val="22"/>
        </w:rPr>
        <w:tab/>
        <w:t xml:space="preserve">Q 24b or 23b: </w:t>
      </w:r>
      <w:r w:rsidRPr="00324B23">
        <w:rPr>
          <w:i/>
          <w:sz w:val="22"/>
          <w:szCs w:val="22"/>
        </w:rPr>
        <w:t xml:space="preserve">What languages do you and your </w:t>
      </w:r>
      <w:proofErr w:type="gramStart"/>
      <w:r w:rsidRPr="00324B23">
        <w:rPr>
          <w:i/>
          <w:sz w:val="22"/>
          <w:szCs w:val="22"/>
        </w:rPr>
        <w:t xml:space="preserve">staff </w:t>
      </w:r>
      <w:r w:rsidR="006B01A7">
        <w:rPr>
          <w:i/>
          <w:sz w:val="22"/>
          <w:szCs w:val="22"/>
        </w:rPr>
        <w:t xml:space="preserve"> </w:t>
      </w:r>
      <w:r w:rsidRPr="00324B23">
        <w:rPr>
          <w:i/>
          <w:sz w:val="22"/>
          <w:szCs w:val="22"/>
        </w:rPr>
        <w:t>speak</w:t>
      </w:r>
      <w:proofErr w:type="gramEnd"/>
      <w:r w:rsidRPr="00324B23">
        <w:rPr>
          <w:i/>
          <w:sz w:val="22"/>
          <w:szCs w:val="22"/>
        </w:rPr>
        <w:t xml:space="preserve"> when talking with the children at your child care site? (Check all that</w:t>
      </w:r>
      <w:r w:rsidR="00F37F68">
        <w:rPr>
          <w:i/>
          <w:sz w:val="22"/>
          <w:szCs w:val="22"/>
        </w:rPr>
        <w:t xml:space="preserve"> </w:t>
      </w:r>
      <w:r w:rsidRPr="00324B23">
        <w:rPr>
          <w:i/>
          <w:sz w:val="22"/>
          <w:szCs w:val="22"/>
        </w:rPr>
        <w:t>apply)</w:t>
      </w:r>
    </w:p>
    <w:p w14:paraId="75ACC2C8" w14:textId="77777777" w:rsidR="00831322" w:rsidRPr="00324B23" w:rsidRDefault="00831322" w:rsidP="00EB397E">
      <w:pPr>
        <w:spacing w:line="240" w:lineRule="atLeast"/>
        <w:ind w:left="720" w:hanging="720"/>
        <w:jc w:val="both"/>
        <w:rPr>
          <w:i/>
          <w:sz w:val="22"/>
          <w:szCs w:val="22"/>
        </w:rPr>
      </w:pPr>
    </w:p>
    <w:p w14:paraId="7FB9667E" w14:textId="77777777" w:rsidR="0050487E" w:rsidRDefault="0050487E" w:rsidP="00EB397E">
      <w:pPr>
        <w:spacing w:line="240" w:lineRule="atLeast"/>
        <w:ind w:left="720" w:hanging="720"/>
        <w:jc w:val="both"/>
        <w:rPr>
          <w:i/>
          <w:sz w:val="22"/>
          <w:szCs w:val="22"/>
        </w:rPr>
      </w:pPr>
      <w:r w:rsidRPr="00324B23">
        <w:rPr>
          <w:i/>
          <w:sz w:val="22"/>
          <w:szCs w:val="22"/>
        </w:rPr>
        <w:tab/>
      </w:r>
      <w:r w:rsidRPr="00324B23">
        <w:rPr>
          <w:sz w:val="22"/>
          <w:szCs w:val="22"/>
        </w:rPr>
        <w:t xml:space="preserve">Q 24c or 23c:  </w:t>
      </w:r>
      <w:r w:rsidRPr="00324B23">
        <w:rPr>
          <w:i/>
          <w:sz w:val="22"/>
          <w:szCs w:val="22"/>
        </w:rPr>
        <w:t xml:space="preserve">What is the </w:t>
      </w:r>
      <w:r w:rsidRPr="00324B23">
        <w:rPr>
          <w:i/>
          <w:sz w:val="22"/>
          <w:szCs w:val="22"/>
          <w:u w:val="single"/>
        </w:rPr>
        <w:t>main language</w:t>
      </w:r>
      <w:r w:rsidR="006B01A7">
        <w:rPr>
          <w:i/>
          <w:sz w:val="22"/>
          <w:szCs w:val="22"/>
        </w:rPr>
        <w:t xml:space="preserve"> you and your staff speak</w:t>
      </w:r>
      <w:r w:rsidRPr="00324B23">
        <w:rPr>
          <w:i/>
          <w:sz w:val="22"/>
          <w:szCs w:val="22"/>
        </w:rPr>
        <w:t xml:space="preserve"> when talking with the children at your </w:t>
      </w:r>
      <w:proofErr w:type="gramStart"/>
      <w:r w:rsidRPr="00324B23">
        <w:rPr>
          <w:i/>
          <w:sz w:val="22"/>
          <w:szCs w:val="22"/>
        </w:rPr>
        <w:t>child care</w:t>
      </w:r>
      <w:proofErr w:type="gramEnd"/>
      <w:r w:rsidRPr="00324B23">
        <w:rPr>
          <w:i/>
          <w:sz w:val="22"/>
          <w:szCs w:val="22"/>
        </w:rPr>
        <w:t xml:space="preserve"> site? (Check one box)</w:t>
      </w:r>
    </w:p>
    <w:p w14:paraId="069DE916" w14:textId="77777777" w:rsidR="00324B23" w:rsidRPr="00324B23" w:rsidRDefault="00324B23" w:rsidP="00EB397E">
      <w:pPr>
        <w:spacing w:line="240" w:lineRule="atLeast"/>
        <w:ind w:left="720" w:hanging="720"/>
        <w:jc w:val="both"/>
        <w:rPr>
          <w:i/>
          <w:sz w:val="22"/>
          <w:szCs w:val="22"/>
        </w:rPr>
      </w:pPr>
    </w:p>
    <w:p w14:paraId="7303A776" w14:textId="77777777" w:rsidR="0050487E" w:rsidRPr="00EB397E" w:rsidRDefault="0050487E" w:rsidP="00324B23">
      <w:pPr>
        <w:pStyle w:val="ListParagraph"/>
        <w:tabs>
          <w:tab w:val="left" w:pos="540"/>
        </w:tabs>
        <w:spacing w:after="160"/>
        <w:ind w:left="0"/>
        <w:contextualSpacing w:val="0"/>
        <w:jc w:val="both"/>
        <w:rPr>
          <w:b/>
          <w:i/>
          <w:sz w:val="22"/>
          <w:szCs w:val="22"/>
        </w:rPr>
      </w:pPr>
      <w:r w:rsidRPr="00EB397E">
        <w:rPr>
          <w:b/>
          <w:i/>
          <w:sz w:val="22"/>
          <w:szCs w:val="22"/>
        </w:rPr>
        <w:t xml:space="preserve">Staffing </w:t>
      </w:r>
    </w:p>
    <w:p w14:paraId="6E3C5C17" w14:textId="77777777" w:rsidR="0050487E" w:rsidRPr="00324B23" w:rsidRDefault="0050487E" w:rsidP="00DF5D07">
      <w:pPr>
        <w:pStyle w:val="ListParagraph"/>
        <w:numPr>
          <w:ilvl w:val="0"/>
          <w:numId w:val="19"/>
        </w:numPr>
        <w:spacing w:after="200" w:line="324" w:lineRule="auto"/>
        <w:jc w:val="both"/>
        <w:rPr>
          <w:rFonts w:ascii="Times New Roman" w:hAnsi="Times New Roman"/>
          <w:sz w:val="22"/>
          <w:szCs w:val="22"/>
        </w:rPr>
      </w:pPr>
      <w:r w:rsidRPr="00324B23">
        <w:rPr>
          <w:rFonts w:ascii="Times New Roman" w:hAnsi="Times New Roman"/>
          <w:sz w:val="22"/>
          <w:szCs w:val="22"/>
        </w:rPr>
        <w:t>Several center pretest respondents did not understand the term child to adult “ratio” so we asked respondents what term would be clearer and the revision below was made.  They also said it was hard to define “usual” in that it may vary over the course of the day, for exam</w:t>
      </w:r>
      <w:r w:rsidR="00324B23" w:rsidRPr="00324B23">
        <w:rPr>
          <w:rFonts w:ascii="Times New Roman" w:hAnsi="Times New Roman"/>
          <w:sz w:val="22"/>
          <w:szCs w:val="22"/>
        </w:rPr>
        <w:t>ple during after school hours.</w:t>
      </w:r>
    </w:p>
    <w:p w14:paraId="1CA5D2DF" w14:textId="77777777" w:rsidR="0050487E" w:rsidRPr="00324B23" w:rsidRDefault="0050487E" w:rsidP="00B83F58">
      <w:pPr>
        <w:pStyle w:val="ListParagraph"/>
        <w:ind w:hanging="360"/>
        <w:jc w:val="both"/>
        <w:rPr>
          <w:rFonts w:ascii="Times New Roman" w:hAnsi="Times New Roman"/>
          <w:sz w:val="22"/>
          <w:szCs w:val="22"/>
          <w:u w:val="single"/>
        </w:rPr>
      </w:pPr>
      <w:r w:rsidRPr="00324B23">
        <w:rPr>
          <w:rFonts w:ascii="Times New Roman" w:hAnsi="Times New Roman"/>
          <w:sz w:val="22"/>
          <w:szCs w:val="22"/>
          <w:u w:val="single"/>
        </w:rPr>
        <w:t>Revision</w:t>
      </w:r>
    </w:p>
    <w:p w14:paraId="209779E0" w14:textId="77777777" w:rsidR="0050487E" w:rsidRPr="00324B23" w:rsidRDefault="0050487E" w:rsidP="00DF5D07">
      <w:pPr>
        <w:pStyle w:val="ListParagraph"/>
        <w:numPr>
          <w:ilvl w:val="0"/>
          <w:numId w:val="17"/>
        </w:numPr>
        <w:ind w:left="720"/>
        <w:jc w:val="both"/>
        <w:rPr>
          <w:rFonts w:ascii="Times New Roman" w:hAnsi="Times New Roman"/>
          <w:sz w:val="22"/>
          <w:szCs w:val="22"/>
        </w:rPr>
      </w:pPr>
      <w:r w:rsidRPr="00324B23">
        <w:rPr>
          <w:rFonts w:ascii="Times New Roman" w:hAnsi="Times New Roman"/>
          <w:sz w:val="22"/>
          <w:szCs w:val="22"/>
        </w:rPr>
        <w:t xml:space="preserve">Qs 27 and 28 in </w:t>
      </w:r>
      <w:r w:rsidR="00F37F68">
        <w:rPr>
          <w:rFonts w:ascii="Times New Roman" w:hAnsi="Times New Roman"/>
          <w:sz w:val="22"/>
          <w:szCs w:val="22"/>
        </w:rPr>
        <w:t xml:space="preserve">the </w:t>
      </w:r>
      <w:r w:rsidRPr="00324B23">
        <w:rPr>
          <w:rFonts w:ascii="Times New Roman" w:hAnsi="Times New Roman"/>
          <w:sz w:val="22"/>
          <w:szCs w:val="22"/>
        </w:rPr>
        <w:t>CCC and ICC survey</w:t>
      </w:r>
      <w:r w:rsidR="00F37F68">
        <w:rPr>
          <w:rFonts w:ascii="Times New Roman" w:hAnsi="Times New Roman"/>
          <w:sz w:val="22"/>
          <w:szCs w:val="22"/>
        </w:rPr>
        <w:t>s</w:t>
      </w:r>
      <w:r w:rsidRPr="00324B23">
        <w:rPr>
          <w:rFonts w:ascii="Times New Roman" w:hAnsi="Times New Roman"/>
          <w:sz w:val="22"/>
          <w:szCs w:val="22"/>
        </w:rPr>
        <w:t xml:space="preserve"> and Qs 26 and 27 in </w:t>
      </w:r>
      <w:r w:rsidR="00F37F68">
        <w:rPr>
          <w:rFonts w:ascii="Times New Roman" w:hAnsi="Times New Roman"/>
          <w:sz w:val="22"/>
          <w:szCs w:val="22"/>
        </w:rPr>
        <w:t xml:space="preserve">the </w:t>
      </w:r>
      <w:r w:rsidRPr="00324B23">
        <w:rPr>
          <w:rFonts w:ascii="Times New Roman" w:hAnsi="Times New Roman"/>
          <w:sz w:val="22"/>
          <w:szCs w:val="22"/>
        </w:rPr>
        <w:t xml:space="preserve">HS </w:t>
      </w:r>
      <w:r w:rsidR="00F37F68">
        <w:rPr>
          <w:rFonts w:ascii="Times New Roman" w:hAnsi="Times New Roman"/>
          <w:sz w:val="22"/>
          <w:szCs w:val="22"/>
        </w:rPr>
        <w:t xml:space="preserve">center </w:t>
      </w:r>
      <w:r w:rsidRPr="00324B23">
        <w:rPr>
          <w:rFonts w:ascii="Times New Roman" w:hAnsi="Times New Roman"/>
          <w:sz w:val="22"/>
          <w:szCs w:val="22"/>
        </w:rPr>
        <w:t>survey were revised to replace the term “child to staff ratio” with “number of children per adult</w:t>
      </w:r>
      <w:proofErr w:type="gramStart"/>
      <w:r w:rsidRPr="00324B23">
        <w:rPr>
          <w:rFonts w:ascii="Times New Roman" w:hAnsi="Times New Roman"/>
          <w:sz w:val="22"/>
          <w:szCs w:val="22"/>
        </w:rPr>
        <w:t>”  and</w:t>
      </w:r>
      <w:proofErr w:type="gramEnd"/>
      <w:r w:rsidRPr="00324B23">
        <w:rPr>
          <w:rFonts w:ascii="Times New Roman" w:hAnsi="Times New Roman"/>
          <w:sz w:val="22"/>
          <w:szCs w:val="22"/>
        </w:rPr>
        <w:t xml:space="preserve"> a specific time (10:00 a.m.) was included as part of the question, as shown below </w:t>
      </w:r>
    </w:p>
    <w:p w14:paraId="6E2B3713" w14:textId="77777777" w:rsidR="0050487E" w:rsidRPr="00324B23" w:rsidRDefault="0050487E" w:rsidP="00754751">
      <w:pPr>
        <w:pStyle w:val="ListParagraph"/>
        <w:tabs>
          <w:tab w:val="left" w:pos="540"/>
        </w:tabs>
        <w:ind w:left="0"/>
        <w:jc w:val="both"/>
        <w:rPr>
          <w:rFonts w:ascii="Times New Roman" w:hAnsi="Times New Roman"/>
          <w:i/>
          <w:sz w:val="22"/>
          <w:szCs w:val="22"/>
          <w:u w:val="single"/>
        </w:rPr>
      </w:pPr>
    </w:p>
    <w:p w14:paraId="0AECD6A8" w14:textId="77777777" w:rsidR="00EB397E" w:rsidRPr="00324B23" w:rsidRDefault="0050487E" w:rsidP="00B83F58">
      <w:pPr>
        <w:pStyle w:val="ListParagraph"/>
        <w:tabs>
          <w:tab w:val="left" w:pos="540"/>
        </w:tabs>
        <w:ind w:left="1080"/>
        <w:jc w:val="both"/>
        <w:rPr>
          <w:rFonts w:ascii="Times New Roman" w:hAnsi="Times New Roman"/>
          <w:sz w:val="22"/>
          <w:szCs w:val="22"/>
        </w:rPr>
      </w:pPr>
      <w:r w:rsidRPr="00324B23">
        <w:rPr>
          <w:rFonts w:ascii="Times New Roman" w:hAnsi="Times New Roman"/>
          <w:sz w:val="22"/>
          <w:szCs w:val="22"/>
        </w:rPr>
        <w:t>Q 27 or 26:</w:t>
      </w:r>
    </w:p>
    <w:p w14:paraId="3AF39D29" w14:textId="77777777" w:rsidR="00EB397E" w:rsidRPr="00324B23" w:rsidRDefault="0050487E" w:rsidP="00B83F58">
      <w:pPr>
        <w:pStyle w:val="ListParagraph"/>
        <w:tabs>
          <w:tab w:val="left" w:pos="540"/>
        </w:tabs>
        <w:ind w:left="1080"/>
        <w:jc w:val="both"/>
        <w:rPr>
          <w:rFonts w:ascii="Times New Roman" w:hAnsi="Times New Roman"/>
          <w:i/>
          <w:sz w:val="22"/>
          <w:szCs w:val="22"/>
        </w:rPr>
      </w:pPr>
      <w:r w:rsidRPr="00324B23">
        <w:rPr>
          <w:rFonts w:ascii="Times New Roman" w:hAnsi="Times New Roman"/>
          <w:i/>
          <w:sz w:val="22"/>
          <w:szCs w:val="22"/>
        </w:rPr>
        <w:t xml:space="preserve">What is the </w:t>
      </w:r>
      <w:r w:rsidRPr="00324B23">
        <w:rPr>
          <w:rFonts w:ascii="Times New Roman" w:hAnsi="Times New Roman"/>
          <w:i/>
          <w:sz w:val="22"/>
          <w:szCs w:val="22"/>
          <w:u w:val="single"/>
        </w:rPr>
        <w:t>usual number of children per adult</w:t>
      </w:r>
      <w:r w:rsidR="00EB397E" w:rsidRPr="00324B23">
        <w:rPr>
          <w:rFonts w:ascii="Times New Roman" w:hAnsi="Times New Roman"/>
          <w:i/>
          <w:sz w:val="22"/>
          <w:szCs w:val="22"/>
        </w:rPr>
        <w:t xml:space="preserve"> at this site at 10:00 </w:t>
      </w:r>
      <w:r w:rsidRPr="00324B23">
        <w:rPr>
          <w:rFonts w:ascii="Times New Roman" w:hAnsi="Times New Roman"/>
          <w:i/>
          <w:sz w:val="22"/>
          <w:szCs w:val="22"/>
        </w:rPr>
        <w:t xml:space="preserve">a.m. on </w:t>
      </w:r>
      <w:r w:rsidRPr="00324B23">
        <w:rPr>
          <w:rFonts w:ascii="Times New Roman" w:hAnsi="Times New Roman"/>
          <w:i/>
          <w:sz w:val="22"/>
          <w:szCs w:val="22"/>
          <w:u w:val="single"/>
        </w:rPr>
        <w:t>weekdays</w:t>
      </w:r>
      <w:r w:rsidRPr="00324B23">
        <w:rPr>
          <w:rFonts w:ascii="Times New Roman" w:hAnsi="Times New Roman"/>
          <w:i/>
          <w:sz w:val="22"/>
          <w:szCs w:val="22"/>
        </w:rPr>
        <w:t>, f</w:t>
      </w:r>
      <w:r w:rsidR="00EB397E" w:rsidRPr="00324B23">
        <w:rPr>
          <w:rFonts w:ascii="Times New Roman" w:hAnsi="Times New Roman"/>
          <w:i/>
          <w:sz w:val="22"/>
          <w:szCs w:val="22"/>
        </w:rPr>
        <w:t>or groups of 3 to 5 year olds?</w:t>
      </w:r>
    </w:p>
    <w:p w14:paraId="2EE0F53A" w14:textId="77777777" w:rsidR="00EB397E" w:rsidRPr="00324B23" w:rsidRDefault="00EB397E" w:rsidP="00B83F58">
      <w:pPr>
        <w:pStyle w:val="ListParagraph"/>
        <w:tabs>
          <w:tab w:val="left" w:pos="540"/>
        </w:tabs>
        <w:ind w:left="1080"/>
        <w:jc w:val="both"/>
        <w:rPr>
          <w:rFonts w:ascii="Times New Roman" w:hAnsi="Times New Roman"/>
          <w:i/>
          <w:sz w:val="22"/>
          <w:szCs w:val="22"/>
        </w:rPr>
      </w:pPr>
    </w:p>
    <w:p w14:paraId="072C88EA" w14:textId="77777777" w:rsidR="0050487E" w:rsidRPr="00324B23" w:rsidRDefault="0050487E" w:rsidP="00B83F58">
      <w:pPr>
        <w:pStyle w:val="ListParagraph"/>
        <w:tabs>
          <w:tab w:val="left" w:pos="540"/>
        </w:tabs>
        <w:ind w:left="1080"/>
        <w:jc w:val="both"/>
        <w:rPr>
          <w:rFonts w:ascii="Times New Roman" w:hAnsi="Times New Roman"/>
          <w:i/>
          <w:sz w:val="22"/>
          <w:szCs w:val="22"/>
        </w:rPr>
      </w:pPr>
      <w:r w:rsidRPr="00324B23">
        <w:rPr>
          <w:rFonts w:ascii="Times New Roman" w:hAnsi="Times New Roman"/>
          <w:i/>
          <w:sz w:val="22"/>
          <w:szCs w:val="22"/>
        </w:rPr>
        <w:t>Number of children per adult</w:t>
      </w:r>
      <w:r w:rsidRPr="00324B23">
        <w:rPr>
          <w:rFonts w:ascii="Times New Roman" w:hAnsi="Times New Roman"/>
          <w:i/>
          <w:sz w:val="22"/>
          <w:szCs w:val="22"/>
        </w:rPr>
        <w:tab/>
        <w:t xml:space="preserve">|___|___| </w:t>
      </w:r>
    </w:p>
    <w:p w14:paraId="528D407D" w14:textId="77777777" w:rsidR="0050487E" w:rsidRPr="00324B23" w:rsidRDefault="0050487E" w:rsidP="00B83F58">
      <w:pPr>
        <w:spacing w:line="240" w:lineRule="atLeast"/>
        <w:ind w:left="1080"/>
        <w:jc w:val="both"/>
        <w:rPr>
          <w:sz w:val="22"/>
          <w:szCs w:val="22"/>
        </w:rPr>
      </w:pPr>
    </w:p>
    <w:p w14:paraId="0FEFE031" w14:textId="77777777" w:rsidR="00EB397E" w:rsidRPr="00324B23" w:rsidRDefault="00EB397E" w:rsidP="00B83F58">
      <w:pPr>
        <w:spacing w:line="240" w:lineRule="atLeast"/>
        <w:ind w:left="1080" w:hanging="720"/>
        <w:jc w:val="both"/>
        <w:rPr>
          <w:sz w:val="22"/>
          <w:szCs w:val="22"/>
        </w:rPr>
      </w:pPr>
      <w:r w:rsidRPr="00324B23">
        <w:rPr>
          <w:sz w:val="22"/>
          <w:szCs w:val="22"/>
        </w:rPr>
        <w:tab/>
      </w:r>
      <w:r w:rsidR="0050487E" w:rsidRPr="00324B23">
        <w:rPr>
          <w:sz w:val="22"/>
          <w:szCs w:val="22"/>
        </w:rPr>
        <w:t>Q 28 or 27</w:t>
      </w:r>
      <w:r w:rsidRPr="00324B23">
        <w:rPr>
          <w:sz w:val="22"/>
          <w:szCs w:val="22"/>
        </w:rPr>
        <w:t>:</w:t>
      </w:r>
    </w:p>
    <w:p w14:paraId="0078770B" w14:textId="77777777" w:rsidR="0050487E" w:rsidRPr="00324B23" w:rsidRDefault="0050487E" w:rsidP="00B83F58">
      <w:pPr>
        <w:spacing w:line="240" w:lineRule="atLeast"/>
        <w:ind w:left="1080"/>
        <w:jc w:val="both"/>
        <w:rPr>
          <w:b/>
          <w:sz w:val="22"/>
          <w:szCs w:val="22"/>
        </w:rPr>
      </w:pPr>
      <w:r w:rsidRPr="00324B23">
        <w:rPr>
          <w:sz w:val="22"/>
          <w:szCs w:val="22"/>
        </w:rPr>
        <w:t xml:space="preserve"> </w:t>
      </w:r>
      <w:r w:rsidRPr="00324B23">
        <w:rPr>
          <w:i/>
          <w:sz w:val="22"/>
          <w:szCs w:val="22"/>
        </w:rPr>
        <w:t xml:space="preserve">Is this different during </w:t>
      </w:r>
      <w:r w:rsidRPr="00324B23">
        <w:rPr>
          <w:i/>
          <w:sz w:val="22"/>
          <w:szCs w:val="22"/>
          <w:u w:val="single"/>
        </w:rPr>
        <w:t>weekends or evenings</w:t>
      </w:r>
      <w:r w:rsidR="006B01A7">
        <w:rPr>
          <w:i/>
          <w:sz w:val="22"/>
          <w:szCs w:val="22"/>
        </w:rPr>
        <w:t xml:space="preserve"> that your </w:t>
      </w:r>
      <w:proofErr w:type="gramStart"/>
      <w:r w:rsidR="006B01A7">
        <w:rPr>
          <w:i/>
          <w:sz w:val="22"/>
          <w:szCs w:val="22"/>
        </w:rPr>
        <w:t>child care</w:t>
      </w:r>
      <w:proofErr w:type="gramEnd"/>
      <w:r w:rsidR="006B01A7">
        <w:rPr>
          <w:i/>
          <w:sz w:val="22"/>
          <w:szCs w:val="22"/>
        </w:rPr>
        <w:t xml:space="preserve"> site </w:t>
      </w:r>
      <w:r w:rsidRPr="00324B23">
        <w:rPr>
          <w:i/>
          <w:sz w:val="22"/>
          <w:szCs w:val="22"/>
        </w:rPr>
        <w:t>is in operation?</w:t>
      </w:r>
      <w:r w:rsidRPr="00324B23">
        <w:rPr>
          <w:sz w:val="22"/>
          <w:szCs w:val="22"/>
        </w:rPr>
        <w:t xml:space="preserve"> </w:t>
      </w:r>
    </w:p>
    <w:p w14:paraId="287BA02A" w14:textId="77777777" w:rsidR="0050487E" w:rsidRPr="00324B23" w:rsidRDefault="0050487E" w:rsidP="00B83F58">
      <w:pPr>
        <w:pStyle w:val="A1-1stLeader"/>
        <w:tabs>
          <w:tab w:val="clear" w:pos="7200"/>
          <w:tab w:val="clear" w:pos="7488"/>
          <w:tab w:val="clear" w:pos="7632"/>
          <w:tab w:val="right" w:leader="dot" w:pos="5760"/>
          <w:tab w:val="right" w:pos="6030"/>
          <w:tab w:val="left" w:pos="6120"/>
          <w:tab w:val="left" w:pos="6480"/>
        </w:tabs>
        <w:spacing w:line="240" w:lineRule="auto"/>
        <w:ind w:left="1080" w:firstLine="0"/>
        <w:jc w:val="both"/>
        <w:rPr>
          <w:rFonts w:ascii="Times New Roman" w:hAnsi="Times New Roman"/>
          <w:sz w:val="22"/>
          <w:szCs w:val="22"/>
        </w:rPr>
      </w:pPr>
      <w:r w:rsidRPr="00324B23">
        <w:rPr>
          <w:rFonts w:ascii="Times New Roman" w:hAnsi="Times New Roman"/>
          <w:sz w:val="22"/>
          <w:szCs w:val="22"/>
        </w:rPr>
        <w:t>(IF RESPONDENT ANSWERS YES, HE/SHE IS SKIPPED TO THE FOLLOWING QUESTION)</w:t>
      </w:r>
    </w:p>
    <w:p w14:paraId="29BC2375" w14:textId="77777777" w:rsidR="0050487E" w:rsidRPr="00324B23" w:rsidRDefault="0050487E" w:rsidP="00B83F58">
      <w:pPr>
        <w:pStyle w:val="A1-1stLeader"/>
        <w:tabs>
          <w:tab w:val="clear" w:pos="7200"/>
          <w:tab w:val="clear" w:pos="7488"/>
          <w:tab w:val="clear" w:pos="7632"/>
          <w:tab w:val="right" w:leader="dot" w:pos="5760"/>
          <w:tab w:val="right" w:pos="6030"/>
          <w:tab w:val="left" w:pos="6120"/>
          <w:tab w:val="left" w:pos="6480"/>
        </w:tabs>
        <w:spacing w:line="240" w:lineRule="auto"/>
        <w:ind w:left="1080" w:firstLine="0"/>
        <w:jc w:val="both"/>
        <w:rPr>
          <w:rFonts w:ascii="Times New Roman" w:hAnsi="Times New Roman"/>
          <w:sz w:val="22"/>
          <w:szCs w:val="22"/>
        </w:rPr>
      </w:pPr>
    </w:p>
    <w:p w14:paraId="31A90753" w14:textId="77777777" w:rsidR="00EB397E" w:rsidRPr="00324B23" w:rsidRDefault="006B01A7" w:rsidP="00B83F58">
      <w:pPr>
        <w:pStyle w:val="A1-1stLeader"/>
        <w:tabs>
          <w:tab w:val="clear" w:pos="7200"/>
          <w:tab w:val="clear" w:pos="7488"/>
          <w:tab w:val="clear" w:pos="7632"/>
          <w:tab w:val="right" w:leader="dot" w:pos="5760"/>
          <w:tab w:val="right" w:pos="6030"/>
          <w:tab w:val="left" w:pos="6120"/>
          <w:tab w:val="left" w:pos="6480"/>
        </w:tabs>
        <w:spacing w:line="240" w:lineRule="auto"/>
        <w:ind w:left="1080" w:firstLine="0"/>
        <w:jc w:val="both"/>
        <w:rPr>
          <w:rFonts w:ascii="Times New Roman" w:hAnsi="Times New Roman"/>
          <w:sz w:val="22"/>
          <w:szCs w:val="22"/>
        </w:rPr>
      </w:pPr>
      <w:r>
        <w:rPr>
          <w:rFonts w:ascii="Times New Roman" w:hAnsi="Times New Roman"/>
          <w:sz w:val="22"/>
          <w:szCs w:val="22"/>
        </w:rPr>
        <w:t>Q 28a or 27a:</w:t>
      </w:r>
    </w:p>
    <w:p w14:paraId="3C8AC5BE" w14:textId="77777777" w:rsidR="0050487E" w:rsidRPr="00324B23" w:rsidRDefault="0050487E" w:rsidP="00B83F58">
      <w:pPr>
        <w:pStyle w:val="A1-1stLeader"/>
        <w:tabs>
          <w:tab w:val="clear" w:pos="7200"/>
          <w:tab w:val="clear" w:pos="7488"/>
          <w:tab w:val="clear" w:pos="7632"/>
          <w:tab w:val="right" w:leader="dot" w:pos="5760"/>
          <w:tab w:val="right" w:pos="6030"/>
          <w:tab w:val="left" w:pos="6120"/>
          <w:tab w:val="left" w:pos="6480"/>
        </w:tabs>
        <w:spacing w:line="240" w:lineRule="auto"/>
        <w:ind w:left="1080" w:firstLine="0"/>
        <w:jc w:val="both"/>
        <w:rPr>
          <w:rFonts w:ascii="Times New Roman" w:hAnsi="Times New Roman"/>
          <w:i/>
          <w:sz w:val="22"/>
          <w:szCs w:val="22"/>
        </w:rPr>
      </w:pPr>
      <w:r w:rsidRPr="00324B23">
        <w:rPr>
          <w:rFonts w:ascii="Times New Roman" w:hAnsi="Times New Roman"/>
          <w:i/>
          <w:sz w:val="22"/>
          <w:szCs w:val="22"/>
        </w:rPr>
        <w:t xml:space="preserve">What is the </w:t>
      </w:r>
      <w:r w:rsidRPr="00324B23">
        <w:rPr>
          <w:rFonts w:ascii="Times New Roman" w:hAnsi="Times New Roman"/>
          <w:i/>
          <w:sz w:val="22"/>
          <w:szCs w:val="22"/>
          <w:u w:val="single"/>
        </w:rPr>
        <w:t>usual number of children per adults</w:t>
      </w:r>
      <w:r w:rsidRPr="00324B23">
        <w:rPr>
          <w:rFonts w:ascii="Times New Roman" w:hAnsi="Times New Roman"/>
          <w:i/>
          <w:sz w:val="22"/>
          <w:szCs w:val="22"/>
        </w:rPr>
        <w:t xml:space="preserve"> for groups of 3 to 5 year olds served during </w:t>
      </w:r>
      <w:r w:rsidRPr="00324B23">
        <w:rPr>
          <w:rFonts w:ascii="Times New Roman" w:hAnsi="Times New Roman"/>
          <w:i/>
          <w:sz w:val="22"/>
          <w:szCs w:val="22"/>
          <w:u w:val="single"/>
        </w:rPr>
        <w:t>weekends or evenings at this site</w:t>
      </w:r>
      <w:r w:rsidRPr="00324B23">
        <w:rPr>
          <w:rFonts w:ascii="Times New Roman" w:hAnsi="Times New Roman"/>
          <w:i/>
          <w:sz w:val="22"/>
          <w:szCs w:val="22"/>
        </w:rPr>
        <w:t xml:space="preserve">?  </w:t>
      </w:r>
    </w:p>
    <w:p w14:paraId="32D0F044" w14:textId="77777777" w:rsidR="00EB397E" w:rsidRPr="00324B23" w:rsidRDefault="00EB397E" w:rsidP="00B83F58">
      <w:pPr>
        <w:pStyle w:val="A1-1stLeader"/>
        <w:tabs>
          <w:tab w:val="clear" w:pos="7200"/>
          <w:tab w:val="clear" w:pos="7488"/>
          <w:tab w:val="clear" w:pos="7632"/>
          <w:tab w:val="right" w:leader="dot" w:pos="5760"/>
          <w:tab w:val="right" w:pos="6030"/>
          <w:tab w:val="left" w:pos="6120"/>
          <w:tab w:val="left" w:pos="6480"/>
        </w:tabs>
        <w:spacing w:line="240" w:lineRule="auto"/>
        <w:ind w:left="1080" w:firstLine="0"/>
        <w:jc w:val="both"/>
        <w:rPr>
          <w:rFonts w:ascii="Times New Roman" w:hAnsi="Times New Roman"/>
          <w:i/>
          <w:sz w:val="22"/>
          <w:szCs w:val="22"/>
        </w:rPr>
      </w:pPr>
    </w:p>
    <w:p w14:paraId="149E2198" w14:textId="77777777" w:rsidR="0050487E" w:rsidRPr="00324B23" w:rsidRDefault="0050487E" w:rsidP="00B83F58">
      <w:pPr>
        <w:pStyle w:val="A1-1stLeader"/>
        <w:tabs>
          <w:tab w:val="clear" w:pos="7200"/>
          <w:tab w:val="clear" w:pos="7488"/>
          <w:tab w:val="clear" w:pos="7632"/>
          <w:tab w:val="right" w:leader="dot" w:pos="5760"/>
          <w:tab w:val="right" w:pos="6030"/>
          <w:tab w:val="left" w:pos="6120"/>
          <w:tab w:val="left" w:pos="6480"/>
        </w:tabs>
        <w:spacing w:line="240" w:lineRule="auto"/>
        <w:ind w:left="1080" w:firstLine="0"/>
        <w:jc w:val="both"/>
        <w:rPr>
          <w:rFonts w:ascii="Times New Roman" w:hAnsi="Times New Roman"/>
          <w:sz w:val="22"/>
          <w:szCs w:val="22"/>
        </w:rPr>
      </w:pPr>
      <w:r w:rsidRPr="00324B23">
        <w:rPr>
          <w:rFonts w:ascii="Times New Roman" w:hAnsi="Times New Roman"/>
          <w:sz w:val="22"/>
          <w:szCs w:val="22"/>
        </w:rPr>
        <w:t>Number of children per adult</w:t>
      </w:r>
      <w:r w:rsidRPr="00324B23">
        <w:rPr>
          <w:rFonts w:ascii="Times New Roman" w:hAnsi="Times New Roman"/>
          <w:sz w:val="22"/>
          <w:szCs w:val="22"/>
        </w:rPr>
        <w:tab/>
        <w:t xml:space="preserve">|___|___| </w:t>
      </w:r>
    </w:p>
    <w:p w14:paraId="117B833D" w14:textId="77777777" w:rsidR="0050487E" w:rsidRPr="00324B23" w:rsidRDefault="0050487E" w:rsidP="00EB397E">
      <w:pPr>
        <w:pStyle w:val="A1-1stLeader"/>
        <w:tabs>
          <w:tab w:val="clear" w:pos="7200"/>
          <w:tab w:val="clear" w:pos="7488"/>
          <w:tab w:val="clear" w:pos="7632"/>
          <w:tab w:val="right" w:leader="dot" w:pos="5760"/>
          <w:tab w:val="right" w:pos="6030"/>
          <w:tab w:val="left" w:pos="6120"/>
          <w:tab w:val="left" w:pos="6480"/>
        </w:tabs>
        <w:spacing w:line="240" w:lineRule="auto"/>
        <w:ind w:left="720" w:firstLine="0"/>
        <w:jc w:val="both"/>
        <w:rPr>
          <w:rFonts w:ascii="Times New Roman" w:hAnsi="Times New Roman"/>
          <w:sz w:val="22"/>
          <w:szCs w:val="22"/>
        </w:rPr>
      </w:pPr>
    </w:p>
    <w:p w14:paraId="4A66656B" w14:textId="77777777" w:rsidR="0050487E" w:rsidRPr="00324B23" w:rsidRDefault="0050487E" w:rsidP="00DF5D07">
      <w:pPr>
        <w:pStyle w:val="A1-1stLeader"/>
        <w:numPr>
          <w:ilvl w:val="0"/>
          <w:numId w:val="19"/>
        </w:numPr>
        <w:tabs>
          <w:tab w:val="clear" w:pos="7200"/>
          <w:tab w:val="clear" w:pos="7488"/>
          <w:tab w:val="clear" w:pos="7632"/>
        </w:tabs>
        <w:spacing w:after="200" w:line="324" w:lineRule="auto"/>
        <w:contextualSpacing/>
        <w:jc w:val="both"/>
        <w:rPr>
          <w:rFonts w:ascii="Times New Roman" w:hAnsi="Times New Roman"/>
          <w:i/>
          <w:sz w:val="22"/>
          <w:szCs w:val="22"/>
          <w:u w:val="single"/>
        </w:rPr>
      </w:pPr>
      <w:r w:rsidRPr="00324B23">
        <w:rPr>
          <w:rFonts w:ascii="Times New Roman" w:hAnsi="Times New Roman"/>
          <w:sz w:val="22"/>
          <w:szCs w:val="22"/>
        </w:rPr>
        <w:t xml:space="preserve">The question about training for food service staff was interpreted very inconsistently by pretest respondents.  Specifically, in answering the lead question defining the number of staff involved in food service task, many respondents said that no </w:t>
      </w:r>
      <w:proofErr w:type="gramStart"/>
      <w:r w:rsidRPr="00324B23">
        <w:rPr>
          <w:rFonts w:ascii="Times New Roman" w:hAnsi="Times New Roman"/>
          <w:sz w:val="22"/>
          <w:szCs w:val="22"/>
        </w:rPr>
        <w:t>staff have</w:t>
      </w:r>
      <w:proofErr w:type="gramEnd"/>
      <w:r w:rsidRPr="00324B23">
        <w:rPr>
          <w:rFonts w:ascii="Times New Roman" w:hAnsi="Times New Roman"/>
          <w:sz w:val="22"/>
          <w:szCs w:val="22"/>
        </w:rPr>
        <w:t xml:space="preserve"> food service tasks as their primary function, though they did like the definition of “</w:t>
      </w:r>
      <w:r w:rsidRPr="00324B23">
        <w:rPr>
          <w:rFonts w:ascii="Times New Roman" w:hAnsi="Times New Roman"/>
          <w:i/>
          <w:sz w:val="22"/>
          <w:szCs w:val="22"/>
        </w:rPr>
        <w:t>food service</w:t>
      </w:r>
      <w:r w:rsidRPr="00324B23">
        <w:rPr>
          <w:rFonts w:ascii="Times New Roman" w:hAnsi="Times New Roman"/>
          <w:sz w:val="22"/>
          <w:szCs w:val="22"/>
        </w:rPr>
        <w:t xml:space="preserve">” tasks.   Furthermore, when answering the question about training on food service topics, pretest respondents explained that there would be a difference in </w:t>
      </w:r>
      <w:r w:rsidR="00C13FE3">
        <w:rPr>
          <w:rFonts w:ascii="Times New Roman" w:hAnsi="Times New Roman"/>
          <w:sz w:val="22"/>
          <w:szCs w:val="22"/>
        </w:rPr>
        <w:t xml:space="preserve">their </w:t>
      </w:r>
      <w:r w:rsidRPr="00324B23">
        <w:rPr>
          <w:rFonts w:ascii="Times New Roman" w:hAnsi="Times New Roman"/>
          <w:sz w:val="22"/>
          <w:szCs w:val="22"/>
        </w:rPr>
        <w:t xml:space="preserve">answer depending on whether FNS is interested in food service training provided as part of the annual training and/or interested in training beyond this annual State CACFP training. </w:t>
      </w:r>
    </w:p>
    <w:p w14:paraId="554DA4CB" w14:textId="77777777" w:rsidR="0050487E" w:rsidRPr="00324B23" w:rsidRDefault="0050487E" w:rsidP="00324B23">
      <w:pPr>
        <w:pStyle w:val="A1-1stLeader"/>
        <w:tabs>
          <w:tab w:val="clear" w:pos="7200"/>
          <w:tab w:val="clear" w:pos="7488"/>
          <w:tab w:val="clear" w:pos="7632"/>
        </w:tabs>
        <w:spacing w:after="200" w:line="324" w:lineRule="auto"/>
        <w:ind w:left="720" w:hanging="360"/>
        <w:contextualSpacing/>
        <w:jc w:val="both"/>
        <w:rPr>
          <w:rFonts w:ascii="Times New Roman" w:hAnsi="Times New Roman"/>
          <w:sz w:val="22"/>
          <w:szCs w:val="22"/>
          <w:u w:val="single"/>
        </w:rPr>
      </w:pPr>
      <w:r w:rsidRPr="00324B23">
        <w:rPr>
          <w:rFonts w:ascii="Times New Roman" w:hAnsi="Times New Roman"/>
          <w:sz w:val="22"/>
          <w:szCs w:val="22"/>
          <w:u w:val="single"/>
        </w:rPr>
        <w:t>Revisions</w:t>
      </w:r>
    </w:p>
    <w:p w14:paraId="1EB7E14E" w14:textId="77777777" w:rsidR="0050487E" w:rsidRPr="00324B23" w:rsidRDefault="0050487E" w:rsidP="00DF5D07">
      <w:pPr>
        <w:pStyle w:val="A1-1stLeader"/>
        <w:numPr>
          <w:ilvl w:val="0"/>
          <w:numId w:val="17"/>
        </w:numPr>
        <w:tabs>
          <w:tab w:val="clear" w:pos="7200"/>
          <w:tab w:val="clear" w:pos="7488"/>
          <w:tab w:val="clear" w:pos="7632"/>
        </w:tabs>
        <w:spacing w:line="240" w:lineRule="auto"/>
        <w:ind w:left="720"/>
        <w:jc w:val="both"/>
        <w:rPr>
          <w:rFonts w:ascii="Times New Roman" w:hAnsi="Times New Roman"/>
          <w:i/>
          <w:sz w:val="22"/>
          <w:szCs w:val="22"/>
          <w:lang w:bidi="en-US"/>
        </w:rPr>
      </w:pPr>
      <w:r w:rsidRPr="00324B23">
        <w:rPr>
          <w:rFonts w:ascii="Times New Roman" w:hAnsi="Times New Roman"/>
          <w:sz w:val="22"/>
          <w:szCs w:val="22"/>
        </w:rPr>
        <w:t xml:space="preserve">In Q 29 in </w:t>
      </w:r>
      <w:r w:rsidR="00F37F68">
        <w:rPr>
          <w:rFonts w:ascii="Times New Roman" w:hAnsi="Times New Roman"/>
          <w:sz w:val="22"/>
          <w:szCs w:val="22"/>
        </w:rPr>
        <w:t xml:space="preserve">the </w:t>
      </w:r>
      <w:r w:rsidRPr="00324B23">
        <w:rPr>
          <w:rFonts w:ascii="Times New Roman" w:hAnsi="Times New Roman"/>
          <w:sz w:val="22"/>
          <w:szCs w:val="22"/>
        </w:rPr>
        <w:t>CCC and ICCC survey</w:t>
      </w:r>
      <w:r w:rsidR="00F37F68">
        <w:rPr>
          <w:rFonts w:ascii="Times New Roman" w:hAnsi="Times New Roman"/>
          <w:sz w:val="22"/>
          <w:szCs w:val="22"/>
        </w:rPr>
        <w:t>s</w:t>
      </w:r>
      <w:r w:rsidRPr="00324B23">
        <w:rPr>
          <w:rFonts w:ascii="Times New Roman" w:hAnsi="Times New Roman"/>
          <w:sz w:val="22"/>
          <w:szCs w:val="22"/>
        </w:rPr>
        <w:t xml:space="preserve"> and Q 28 in </w:t>
      </w:r>
      <w:r w:rsidR="00F37F68">
        <w:rPr>
          <w:rFonts w:ascii="Times New Roman" w:hAnsi="Times New Roman"/>
          <w:sz w:val="22"/>
          <w:szCs w:val="22"/>
        </w:rPr>
        <w:t xml:space="preserve">the </w:t>
      </w:r>
      <w:r w:rsidRPr="00324B23">
        <w:rPr>
          <w:rFonts w:ascii="Times New Roman" w:hAnsi="Times New Roman"/>
          <w:sz w:val="22"/>
          <w:szCs w:val="22"/>
        </w:rPr>
        <w:t xml:space="preserve">HS </w:t>
      </w:r>
      <w:r w:rsidR="00F37F68">
        <w:rPr>
          <w:rFonts w:ascii="Times New Roman" w:hAnsi="Times New Roman"/>
          <w:sz w:val="22"/>
          <w:szCs w:val="22"/>
        </w:rPr>
        <w:t xml:space="preserve">center </w:t>
      </w:r>
      <w:r w:rsidRPr="00324B23">
        <w:rPr>
          <w:rFonts w:ascii="Times New Roman" w:hAnsi="Times New Roman"/>
          <w:sz w:val="22"/>
          <w:szCs w:val="22"/>
        </w:rPr>
        <w:t>survey the definition of food service tasks was maintained but instead of asking about the number of employees who “</w:t>
      </w:r>
      <w:r w:rsidRPr="00324B23">
        <w:rPr>
          <w:rFonts w:ascii="Times New Roman" w:hAnsi="Times New Roman"/>
          <w:i/>
          <w:sz w:val="22"/>
          <w:szCs w:val="22"/>
          <w:lang w:bidi="en-US"/>
        </w:rPr>
        <w:t xml:space="preserve">have one or more of the following </w:t>
      </w:r>
      <w:r w:rsidRPr="00324B23">
        <w:rPr>
          <w:rFonts w:ascii="Times New Roman" w:hAnsi="Times New Roman"/>
          <w:i/>
          <w:sz w:val="22"/>
          <w:szCs w:val="22"/>
          <w:u w:val="single"/>
          <w:lang w:bidi="en-US"/>
        </w:rPr>
        <w:t xml:space="preserve">food service </w:t>
      </w:r>
      <w:r w:rsidRPr="00324B23">
        <w:rPr>
          <w:rFonts w:ascii="Times New Roman" w:hAnsi="Times New Roman"/>
          <w:i/>
          <w:sz w:val="22"/>
          <w:szCs w:val="22"/>
          <w:lang w:bidi="en-US"/>
        </w:rPr>
        <w:t xml:space="preserve">tasks as their </w:t>
      </w:r>
      <w:r w:rsidRPr="00324B23">
        <w:rPr>
          <w:rFonts w:ascii="Times New Roman" w:hAnsi="Times New Roman"/>
          <w:i/>
          <w:sz w:val="22"/>
          <w:szCs w:val="22"/>
          <w:u w:val="single"/>
          <w:lang w:bidi="en-US"/>
        </w:rPr>
        <w:t>primary</w:t>
      </w:r>
      <w:r w:rsidRPr="00324B23">
        <w:rPr>
          <w:rFonts w:ascii="Times New Roman" w:hAnsi="Times New Roman"/>
          <w:i/>
          <w:sz w:val="22"/>
          <w:szCs w:val="22"/>
          <w:lang w:bidi="en-US"/>
        </w:rPr>
        <w:t xml:space="preserve"> job function</w:t>
      </w:r>
      <w:proofErr w:type="gramStart"/>
      <w:r w:rsidRPr="00324B23">
        <w:rPr>
          <w:rFonts w:ascii="Times New Roman" w:hAnsi="Times New Roman"/>
          <w:i/>
          <w:sz w:val="22"/>
          <w:szCs w:val="22"/>
          <w:lang w:bidi="en-US"/>
        </w:rPr>
        <w:t>..</w:t>
      </w:r>
      <w:proofErr w:type="gramEnd"/>
      <w:r w:rsidRPr="00324B23">
        <w:rPr>
          <w:rFonts w:ascii="Times New Roman" w:hAnsi="Times New Roman"/>
          <w:i/>
          <w:sz w:val="22"/>
          <w:szCs w:val="22"/>
          <w:lang w:bidi="en-US"/>
        </w:rPr>
        <w:t>”,</w:t>
      </w:r>
      <w:r w:rsidRPr="00324B23">
        <w:rPr>
          <w:rFonts w:ascii="Times New Roman" w:hAnsi="Times New Roman"/>
          <w:sz w:val="22"/>
          <w:szCs w:val="22"/>
          <w:lang w:bidi="en-US"/>
        </w:rPr>
        <w:t xml:space="preserve"> the question was revised to ask how many employees </w:t>
      </w:r>
      <w:r w:rsidRPr="00324B23">
        <w:rPr>
          <w:rFonts w:ascii="Times New Roman" w:hAnsi="Times New Roman"/>
          <w:i/>
          <w:sz w:val="22"/>
          <w:szCs w:val="22"/>
          <w:lang w:bidi="en-US"/>
        </w:rPr>
        <w:t>“work on any of the following food service tasks..”.</w:t>
      </w:r>
    </w:p>
    <w:p w14:paraId="0F4B33D9" w14:textId="77777777" w:rsidR="0050487E" w:rsidRPr="00324B23" w:rsidRDefault="0050487E" w:rsidP="00B83F58">
      <w:pPr>
        <w:pStyle w:val="A1-1stLeader"/>
        <w:tabs>
          <w:tab w:val="clear" w:pos="7200"/>
          <w:tab w:val="clear" w:pos="7488"/>
          <w:tab w:val="clear" w:pos="7632"/>
        </w:tabs>
        <w:spacing w:line="240" w:lineRule="auto"/>
        <w:ind w:left="720" w:hanging="360"/>
        <w:jc w:val="both"/>
        <w:rPr>
          <w:rFonts w:ascii="Times New Roman" w:hAnsi="Times New Roman"/>
          <w:sz w:val="22"/>
          <w:szCs w:val="22"/>
          <w:lang w:bidi="en-US"/>
        </w:rPr>
      </w:pPr>
    </w:p>
    <w:p w14:paraId="5310BC62" w14:textId="77777777" w:rsidR="0050487E" w:rsidRDefault="0050487E" w:rsidP="00DF5D07">
      <w:pPr>
        <w:pStyle w:val="A1-1stLeader"/>
        <w:numPr>
          <w:ilvl w:val="0"/>
          <w:numId w:val="17"/>
        </w:numPr>
        <w:tabs>
          <w:tab w:val="clear" w:pos="7200"/>
          <w:tab w:val="clear" w:pos="7488"/>
          <w:tab w:val="clear" w:pos="7632"/>
        </w:tabs>
        <w:spacing w:line="240" w:lineRule="auto"/>
        <w:ind w:left="720"/>
        <w:jc w:val="both"/>
        <w:rPr>
          <w:rFonts w:ascii="Times New Roman" w:hAnsi="Times New Roman"/>
          <w:sz w:val="22"/>
          <w:szCs w:val="22"/>
          <w:u w:val="single"/>
        </w:rPr>
      </w:pPr>
      <w:r w:rsidRPr="00324B23">
        <w:rPr>
          <w:rFonts w:ascii="Times New Roman" w:hAnsi="Times New Roman"/>
          <w:sz w:val="22"/>
          <w:szCs w:val="22"/>
        </w:rPr>
        <w:t xml:space="preserve">Next, instead of asking how many of these employees received any food service training, </w:t>
      </w:r>
      <w:r w:rsidR="00F37F68">
        <w:rPr>
          <w:rFonts w:ascii="Times New Roman" w:hAnsi="Times New Roman"/>
          <w:sz w:val="22"/>
          <w:szCs w:val="22"/>
        </w:rPr>
        <w:t xml:space="preserve">revised </w:t>
      </w:r>
      <w:r w:rsidRPr="00324B23">
        <w:rPr>
          <w:rFonts w:ascii="Times New Roman" w:hAnsi="Times New Roman"/>
          <w:sz w:val="22"/>
          <w:szCs w:val="22"/>
        </w:rPr>
        <w:t xml:space="preserve">Q 29a </w:t>
      </w:r>
      <w:r w:rsidR="00F37F68">
        <w:rPr>
          <w:rFonts w:ascii="Times New Roman" w:hAnsi="Times New Roman"/>
          <w:sz w:val="22"/>
          <w:szCs w:val="22"/>
        </w:rPr>
        <w:t>in the CCC and ICCC surveys and Q28a in the HS center survey a</w:t>
      </w:r>
      <w:r w:rsidRPr="00324B23">
        <w:rPr>
          <w:rFonts w:ascii="Times New Roman" w:hAnsi="Times New Roman"/>
          <w:sz w:val="22"/>
          <w:szCs w:val="22"/>
        </w:rPr>
        <w:t xml:space="preserve">sk about the number of employees who received food service training </w:t>
      </w:r>
      <w:r w:rsidRPr="00324B23">
        <w:rPr>
          <w:rFonts w:ascii="Times New Roman" w:hAnsi="Times New Roman"/>
          <w:sz w:val="22"/>
          <w:szCs w:val="22"/>
          <w:u w:val="single"/>
        </w:rPr>
        <w:t>as part of the mandatory annual CACFP</w:t>
      </w:r>
      <w:r w:rsidRPr="00324B23">
        <w:rPr>
          <w:rFonts w:ascii="Times New Roman" w:hAnsi="Times New Roman"/>
          <w:sz w:val="22"/>
          <w:szCs w:val="22"/>
        </w:rPr>
        <w:t xml:space="preserve"> </w:t>
      </w:r>
      <w:r w:rsidRPr="00324B23">
        <w:rPr>
          <w:rFonts w:ascii="Times New Roman" w:hAnsi="Times New Roman"/>
          <w:sz w:val="22"/>
          <w:szCs w:val="22"/>
          <w:u w:val="single"/>
        </w:rPr>
        <w:t>training</w:t>
      </w:r>
      <w:r w:rsidRPr="00324B23">
        <w:rPr>
          <w:rFonts w:ascii="Times New Roman" w:hAnsi="Times New Roman"/>
          <w:sz w:val="22"/>
          <w:szCs w:val="22"/>
        </w:rPr>
        <w:t xml:space="preserve">; and </w:t>
      </w:r>
      <w:r w:rsidR="00F37F68">
        <w:rPr>
          <w:rFonts w:ascii="Times New Roman" w:hAnsi="Times New Roman"/>
          <w:sz w:val="22"/>
          <w:szCs w:val="22"/>
        </w:rPr>
        <w:t xml:space="preserve">revised </w:t>
      </w:r>
      <w:r w:rsidRPr="00324B23">
        <w:rPr>
          <w:rFonts w:ascii="Times New Roman" w:hAnsi="Times New Roman"/>
          <w:sz w:val="22"/>
          <w:szCs w:val="22"/>
        </w:rPr>
        <w:t xml:space="preserve">Q 29b </w:t>
      </w:r>
      <w:r w:rsidR="00F37F68">
        <w:rPr>
          <w:rFonts w:ascii="Times New Roman" w:hAnsi="Times New Roman"/>
          <w:sz w:val="22"/>
          <w:szCs w:val="22"/>
        </w:rPr>
        <w:t xml:space="preserve">in the CCC and ICCC surveys and </w:t>
      </w:r>
      <w:r w:rsidRPr="00324B23">
        <w:rPr>
          <w:rFonts w:ascii="Times New Roman" w:hAnsi="Times New Roman"/>
          <w:sz w:val="22"/>
          <w:szCs w:val="22"/>
        </w:rPr>
        <w:t xml:space="preserve">Q 28b </w:t>
      </w:r>
      <w:r w:rsidR="00F37F68">
        <w:rPr>
          <w:rFonts w:ascii="Times New Roman" w:hAnsi="Times New Roman"/>
          <w:sz w:val="22"/>
          <w:szCs w:val="22"/>
        </w:rPr>
        <w:t xml:space="preserve">in the HS center survey </w:t>
      </w:r>
      <w:r w:rsidRPr="00324B23">
        <w:rPr>
          <w:rFonts w:ascii="Times New Roman" w:hAnsi="Times New Roman"/>
          <w:sz w:val="22"/>
          <w:szCs w:val="22"/>
        </w:rPr>
        <w:t xml:space="preserve">ask about the </w:t>
      </w:r>
      <w:r w:rsidRPr="00324B23">
        <w:rPr>
          <w:rFonts w:ascii="Times New Roman" w:hAnsi="Times New Roman"/>
          <w:sz w:val="22"/>
          <w:szCs w:val="22"/>
        </w:rPr>
        <w:lastRenderedPageBreak/>
        <w:t xml:space="preserve">number of employees who received food service training </w:t>
      </w:r>
      <w:r w:rsidRPr="00324B23">
        <w:rPr>
          <w:rFonts w:ascii="Times New Roman" w:hAnsi="Times New Roman"/>
          <w:sz w:val="22"/>
          <w:szCs w:val="22"/>
          <w:u w:val="single"/>
        </w:rPr>
        <w:t xml:space="preserve">that was </w:t>
      </w:r>
      <w:r w:rsidRPr="00324B23">
        <w:rPr>
          <w:rFonts w:ascii="Times New Roman" w:hAnsi="Times New Roman"/>
          <w:b/>
          <w:sz w:val="22"/>
          <w:szCs w:val="22"/>
          <w:u w:val="single"/>
        </w:rPr>
        <w:t>not</w:t>
      </w:r>
      <w:r w:rsidRPr="00324B23">
        <w:rPr>
          <w:rFonts w:ascii="Times New Roman" w:hAnsi="Times New Roman"/>
          <w:sz w:val="22"/>
          <w:szCs w:val="22"/>
          <w:u w:val="single"/>
        </w:rPr>
        <w:t xml:space="preserve"> part of the mandatory annual CACFP training.</w:t>
      </w:r>
    </w:p>
    <w:p w14:paraId="4417F06A" w14:textId="77777777" w:rsidR="006B01A7" w:rsidRDefault="006B01A7" w:rsidP="006B01A7">
      <w:pPr>
        <w:pStyle w:val="ListParagraph"/>
        <w:rPr>
          <w:rFonts w:ascii="Times New Roman" w:hAnsi="Times New Roman"/>
          <w:sz w:val="22"/>
          <w:szCs w:val="22"/>
          <w:u w:val="single"/>
        </w:rPr>
      </w:pPr>
    </w:p>
    <w:p w14:paraId="656EF32A" w14:textId="77777777" w:rsidR="00C13FE3" w:rsidRPr="00324B23" w:rsidRDefault="00C13FE3" w:rsidP="006B01A7">
      <w:pPr>
        <w:pStyle w:val="A1-1stLeader"/>
        <w:tabs>
          <w:tab w:val="clear" w:pos="7200"/>
          <w:tab w:val="clear" w:pos="7488"/>
          <w:tab w:val="clear" w:pos="7632"/>
        </w:tabs>
        <w:spacing w:line="240" w:lineRule="auto"/>
        <w:ind w:left="720" w:firstLine="0"/>
        <w:jc w:val="both"/>
        <w:rPr>
          <w:rFonts w:ascii="Times New Roman" w:hAnsi="Times New Roman"/>
          <w:sz w:val="22"/>
          <w:szCs w:val="22"/>
          <w:u w:val="single"/>
        </w:rPr>
      </w:pPr>
    </w:p>
    <w:p w14:paraId="6C73783C" w14:textId="77777777" w:rsidR="0050487E" w:rsidRPr="00EB397E" w:rsidRDefault="0050487E" w:rsidP="00EB397E">
      <w:pPr>
        <w:pStyle w:val="ListParagraph"/>
        <w:tabs>
          <w:tab w:val="left" w:pos="540"/>
        </w:tabs>
        <w:spacing w:after="160"/>
        <w:ind w:left="0"/>
        <w:contextualSpacing w:val="0"/>
        <w:jc w:val="both"/>
        <w:rPr>
          <w:b/>
          <w:i/>
          <w:sz w:val="22"/>
          <w:szCs w:val="22"/>
        </w:rPr>
      </w:pPr>
      <w:r w:rsidRPr="00EB397E">
        <w:rPr>
          <w:b/>
          <w:i/>
          <w:sz w:val="22"/>
          <w:szCs w:val="22"/>
        </w:rPr>
        <w:t xml:space="preserve">How Child Care is </w:t>
      </w:r>
      <w:proofErr w:type="gramStart"/>
      <w:r w:rsidRPr="00EB397E">
        <w:rPr>
          <w:b/>
          <w:i/>
          <w:sz w:val="22"/>
          <w:szCs w:val="22"/>
        </w:rPr>
        <w:t>Funded</w:t>
      </w:r>
      <w:proofErr w:type="gramEnd"/>
      <w:r w:rsidRPr="00EB397E">
        <w:rPr>
          <w:b/>
          <w:i/>
          <w:sz w:val="22"/>
          <w:szCs w:val="22"/>
        </w:rPr>
        <w:t xml:space="preserve"> </w:t>
      </w:r>
    </w:p>
    <w:p w14:paraId="24D877CE" w14:textId="77777777" w:rsidR="0050487E" w:rsidRPr="00324B23" w:rsidRDefault="0050487E" w:rsidP="00324B23">
      <w:pPr>
        <w:pStyle w:val="ListParagraph"/>
        <w:spacing w:after="200" w:line="324" w:lineRule="auto"/>
        <w:ind w:left="0"/>
        <w:jc w:val="both"/>
        <w:rPr>
          <w:rFonts w:ascii="Times New Roman" w:hAnsi="Times New Roman"/>
          <w:sz w:val="22"/>
          <w:szCs w:val="22"/>
        </w:rPr>
      </w:pPr>
      <w:r w:rsidRPr="00324B23">
        <w:rPr>
          <w:rFonts w:ascii="Times New Roman" w:hAnsi="Times New Roman"/>
          <w:sz w:val="22"/>
          <w:szCs w:val="22"/>
        </w:rPr>
        <w:t>This section title was revised to clarify its content because there was some confusion among providers when asked for their overall feedback on this section of the survey.</w:t>
      </w:r>
    </w:p>
    <w:p w14:paraId="1F78E3CB" w14:textId="77777777" w:rsidR="0050487E" w:rsidRPr="00324B23" w:rsidRDefault="0050487E" w:rsidP="00324B23">
      <w:pPr>
        <w:pStyle w:val="ListParagraph"/>
        <w:spacing w:after="200" w:line="324" w:lineRule="auto"/>
        <w:ind w:left="360" w:hanging="360"/>
        <w:jc w:val="both"/>
        <w:rPr>
          <w:rFonts w:ascii="Times New Roman" w:hAnsi="Times New Roman"/>
          <w:i/>
          <w:sz w:val="22"/>
          <w:szCs w:val="22"/>
          <w:u w:val="single"/>
        </w:rPr>
      </w:pPr>
      <w:r w:rsidRPr="00324B23">
        <w:rPr>
          <w:rFonts w:ascii="Times New Roman" w:hAnsi="Times New Roman"/>
          <w:i/>
          <w:sz w:val="22"/>
          <w:szCs w:val="22"/>
          <w:u w:val="single"/>
        </w:rPr>
        <w:t xml:space="preserve"> </w:t>
      </w:r>
    </w:p>
    <w:p w14:paraId="7BC7A0EF" w14:textId="77777777" w:rsidR="0050487E" w:rsidRPr="00324B23" w:rsidRDefault="0050487E" w:rsidP="00DF5D07">
      <w:pPr>
        <w:pStyle w:val="ListParagraph"/>
        <w:numPr>
          <w:ilvl w:val="0"/>
          <w:numId w:val="20"/>
        </w:numPr>
        <w:spacing w:after="200" w:line="324" w:lineRule="auto"/>
        <w:ind w:left="360"/>
        <w:jc w:val="both"/>
        <w:rPr>
          <w:rFonts w:ascii="Times New Roman" w:hAnsi="Times New Roman"/>
          <w:sz w:val="22"/>
          <w:szCs w:val="22"/>
        </w:rPr>
      </w:pPr>
      <w:r w:rsidRPr="00324B23">
        <w:rPr>
          <w:rFonts w:ascii="Times New Roman" w:hAnsi="Times New Roman"/>
          <w:sz w:val="22"/>
          <w:szCs w:val="22"/>
        </w:rPr>
        <w:t xml:space="preserve">CCC and ICCC respondents seemed at first to be confused about this section and what the discounts were for.  When we reread the questions changing the order of the questions to first ask about fee amounts, then discounts, and then whether additional, separate fees are charged for meals, they understood and were able to respond.  </w:t>
      </w:r>
    </w:p>
    <w:p w14:paraId="3475E7E3" w14:textId="77777777" w:rsidR="0050487E" w:rsidRPr="00324B23" w:rsidRDefault="0050487E" w:rsidP="00324B23">
      <w:pPr>
        <w:pStyle w:val="ListParagraph"/>
        <w:spacing w:after="200" w:line="324" w:lineRule="auto"/>
        <w:ind w:hanging="360"/>
        <w:jc w:val="both"/>
        <w:rPr>
          <w:rFonts w:ascii="Times New Roman" w:hAnsi="Times New Roman"/>
          <w:sz w:val="22"/>
          <w:szCs w:val="22"/>
          <w:u w:val="single"/>
        </w:rPr>
      </w:pPr>
      <w:r w:rsidRPr="00324B23">
        <w:rPr>
          <w:rFonts w:ascii="Times New Roman" w:hAnsi="Times New Roman"/>
          <w:sz w:val="22"/>
          <w:szCs w:val="22"/>
          <w:u w:val="single"/>
        </w:rPr>
        <w:t>Revision</w:t>
      </w:r>
    </w:p>
    <w:p w14:paraId="2A4DBB12" w14:textId="77777777" w:rsidR="0050487E" w:rsidRPr="00324B23" w:rsidRDefault="0050487E" w:rsidP="00DF5D07">
      <w:pPr>
        <w:pStyle w:val="ListParagraph"/>
        <w:numPr>
          <w:ilvl w:val="0"/>
          <w:numId w:val="21"/>
        </w:numPr>
        <w:ind w:left="720"/>
        <w:jc w:val="both"/>
        <w:rPr>
          <w:rFonts w:ascii="Times New Roman" w:hAnsi="Times New Roman"/>
          <w:sz w:val="22"/>
          <w:szCs w:val="22"/>
        </w:rPr>
      </w:pPr>
      <w:r w:rsidRPr="00324B23">
        <w:rPr>
          <w:rFonts w:ascii="Times New Roman" w:hAnsi="Times New Roman"/>
          <w:sz w:val="22"/>
          <w:szCs w:val="22"/>
        </w:rPr>
        <w:t>The question order was changed consistent with pretest respondent feedback to improve the flow of the section so that respondents are first asked about fee amounts, then about any discounts to those fees, and then whether a separate fee is charged for meals.</w:t>
      </w:r>
    </w:p>
    <w:p w14:paraId="030E5F95" w14:textId="77777777" w:rsidR="0050487E" w:rsidRPr="00324B23" w:rsidRDefault="0050487E" w:rsidP="00754751">
      <w:pPr>
        <w:pStyle w:val="ListParagraph"/>
        <w:ind w:left="2160"/>
        <w:jc w:val="both"/>
        <w:rPr>
          <w:rFonts w:ascii="Times New Roman" w:hAnsi="Times New Roman"/>
          <w:sz w:val="22"/>
          <w:szCs w:val="22"/>
        </w:rPr>
      </w:pPr>
    </w:p>
    <w:p w14:paraId="597599E4" w14:textId="77777777" w:rsidR="0050487E" w:rsidRPr="00324B23" w:rsidRDefault="0050487E" w:rsidP="00DF5D07">
      <w:pPr>
        <w:pStyle w:val="ListParagraph"/>
        <w:numPr>
          <w:ilvl w:val="0"/>
          <w:numId w:val="20"/>
        </w:numPr>
        <w:spacing w:after="200" w:line="324" w:lineRule="auto"/>
        <w:ind w:left="360"/>
        <w:jc w:val="both"/>
        <w:rPr>
          <w:rFonts w:ascii="Times New Roman" w:hAnsi="Times New Roman"/>
          <w:sz w:val="22"/>
          <w:szCs w:val="22"/>
        </w:rPr>
      </w:pPr>
      <w:r w:rsidRPr="00324B23">
        <w:rPr>
          <w:rFonts w:ascii="Times New Roman" w:hAnsi="Times New Roman"/>
          <w:sz w:val="22"/>
          <w:szCs w:val="22"/>
        </w:rPr>
        <w:t xml:space="preserve"> A few pretest respondents were also concerned that the wording of the first question about discounts, as worded in the pretest draft, erroneously assumed that child care centers and providers could have different rates for children receiving subsidies versus those where parents pay the fee. </w:t>
      </w:r>
    </w:p>
    <w:p w14:paraId="0F9D939B" w14:textId="77777777" w:rsidR="0050487E" w:rsidRPr="00324B23" w:rsidRDefault="0050487E" w:rsidP="00324B23">
      <w:pPr>
        <w:pStyle w:val="ListParagraph"/>
        <w:spacing w:after="200" w:line="324" w:lineRule="auto"/>
        <w:ind w:hanging="360"/>
        <w:jc w:val="both"/>
        <w:rPr>
          <w:rFonts w:ascii="Times New Roman" w:hAnsi="Times New Roman"/>
          <w:sz w:val="22"/>
          <w:szCs w:val="22"/>
          <w:u w:val="single"/>
        </w:rPr>
      </w:pPr>
      <w:r w:rsidRPr="00324B23">
        <w:rPr>
          <w:rFonts w:ascii="Times New Roman" w:hAnsi="Times New Roman"/>
          <w:sz w:val="22"/>
          <w:szCs w:val="22"/>
          <w:u w:val="single"/>
        </w:rPr>
        <w:t>Revision</w:t>
      </w:r>
    </w:p>
    <w:p w14:paraId="2B344846" w14:textId="77777777" w:rsidR="0050487E" w:rsidRPr="00324B23" w:rsidRDefault="0050487E" w:rsidP="00DF5D07">
      <w:pPr>
        <w:pStyle w:val="ListParagraph"/>
        <w:numPr>
          <w:ilvl w:val="0"/>
          <w:numId w:val="21"/>
        </w:numPr>
        <w:ind w:left="720"/>
        <w:jc w:val="both"/>
        <w:rPr>
          <w:rFonts w:ascii="Times New Roman" w:hAnsi="Times New Roman"/>
          <w:i/>
          <w:sz w:val="22"/>
          <w:szCs w:val="22"/>
        </w:rPr>
      </w:pPr>
      <w:r w:rsidRPr="00324B23">
        <w:rPr>
          <w:rFonts w:ascii="Times New Roman" w:hAnsi="Times New Roman"/>
          <w:sz w:val="22"/>
          <w:szCs w:val="22"/>
        </w:rPr>
        <w:t xml:space="preserve">Q 33c in </w:t>
      </w:r>
      <w:r w:rsidR="00831322">
        <w:rPr>
          <w:rFonts w:ascii="Times New Roman" w:hAnsi="Times New Roman"/>
          <w:sz w:val="22"/>
          <w:szCs w:val="22"/>
        </w:rPr>
        <w:t>the CCC and ICCC surveys</w:t>
      </w:r>
      <w:r w:rsidRPr="00324B23">
        <w:rPr>
          <w:rFonts w:ascii="Times New Roman" w:hAnsi="Times New Roman"/>
          <w:sz w:val="22"/>
          <w:szCs w:val="22"/>
        </w:rPr>
        <w:t xml:space="preserve"> and Q 27c in the FDCH survey were edited from “</w:t>
      </w:r>
      <w:r w:rsidRPr="00324B23">
        <w:rPr>
          <w:rFonts w:ascii="Times New Roman" w:hAnsi="Times New Roman"/>
          <w:i/>
          <w:sz w:val="22"/>
          <w:szCs w:val="22"/>
        </w:rPr>
        <w:t xml:space="preserve">Does your child care center offer any discounts to families that do </w:t>
      </w:r>
      <w:r w:rsidRPr="00324B23">
        <w:rPr>
          <w:rFonts w:ascii="Times New Roman" w:hAnsi="Times New Roman"/>
          <w:i/>
          <w:sz w:val="22"/>
          <w:szCs w:val="22"/>
          <w:u w:val="single"/>
        </w:rPr>
        <w:t>not</w:t>
      </w:r>
      <w:r w:rsidRPr="00324B23">
        <w:rPr>
          <w:rFonts w:ascii="Times New Roman" w:hAnsi="Times New Roman"/>
          <w:i/>
          <w:sz w:val="22"/>
          <w:szCs w:val="22"/>
        </w:rPr>
        <w:t xml:space="preserve"> receive any type of subsidy for child care?”</w:t>
      </w:r>
      <w:r w:rsidRPr="00324B23">
        <w:rPr>
          <w:rFonts w:ascii="Times New Roman" w:hAnsi="Times New Roman"/>
          <w:sz w:val="22"/>
          <w:szCs w:val="22"/>
        </w:rPr>
        <w:t xml:space="preserve"> to “</w:t>
      </w:r>
      <w:r w:rsidRPr="00324B23">
        <w:rPr>
          <w:rFonts w:ascii="Times New Roman" w:hAnsi="Times New Roman"/>
          <w:i/>
          <w:sz w:val="22"/>
          <w:szCs w:val="22"/>
        </w:rPr>
        <w:t>Does your child care site (or “Do you” in the case of FDCHs) offer any child care discounts to families that pay for their care?”</w:t>
      </w:r>
    </w:p>
    <w:p w14:paraId="0FC56A4B" w14:textId="77777777" w:rsidR="0050487E" w:rsidRPr="00324B23" w:rsidRDefault="0050487E" w:rsidP="00754751">
      <w:pPr>
        <w:pStyle w:val="ListParagraph"/>
        <w:ind w:left="2160"/>
        <w:jc w:val="both"/>
        <w:rPr>
          <w:rFonts w:ascii="Times New Roman" w:hAnsi="Times New Roman"/>
          <w:i/>
          <w:sz w:val="22"/>
          <w:szCs w:val="22"/>
        </w:rPr>
      </w:pPr>
    </w:p>
    <w:p w14:paraId="238B6FF4" w14:textId="77777777" w:rsidR="0050487E" w:rsidRPr="00324B23" w:rsidRDefault="0050487E" w:rsidP="00DF5D07">
      <w:pPr>
        <w:pStyle w:val="ListParagraph"/>
        <w:numPr>
          <w:ilvl w:val="0"/>
          <w:numId w:val="20"/>
        </w:numPr>
        <w:spacing w:after="200" w:line="324" w:lineRule="auto"/>
        <w:ind w:left="360"/>
        <w:jc w:val="both"/>
        <w:rPr>
          <w:rFonts w:ascii="Times New Roman" w:hAnsi="Times New Roman"/>
          <w:sz w:val="22"/>
          <w:szCs w:val="22"/>
        </w:rPr>
      </w:pPr>
      <w:r w:rsidRPr="00324B23">
        <w:rPr>
          <w:rFonts w:ascii="Times New Roman" w:hAnsi="Times New Roman"/>
          <w:sz w:val="22"/>
          <w:szCs w:val="22"/>
        </w:rPr>
        <w:t>One reviewer suggested adding another response choice to the list of potential discount policies and we believe this is likely to be a common response selected.</w:t>
      </w:r>
    </w:p>
    <w:p w14:paraId="375299AA" w14:textId="77777777" w:rsidR="0050487E" w:rsidRPr="00324B23" w:rsidRDefault="0050487E" w:rsidP="00585116">
      <w:pPr>
        <w:pStyle w:val="ListParagraph"/>
        <w:spacing w:after="200" w:line="324" w:lineRule="auto"/>
        <w:ind w:hanging="360"/>
        <w:jc w:val="both"/>
        <w:rPr>
          <w:rFonts w:ascii="Times New Roman" w:hAnsi="Times New Roman"/>
          <w:sz w:val="22"/>
          <w:szCs w:val="22"/>
          <w:u w:val="single"/>
        </w:rPr>
      </w:pPr>
      <w:r w:rsidRPr="00324B23">
        <w:rPr>
          <w:rFonts w:ascii="Times New Roman" w:hAnsi="Times New Roman"/>
          <w:sz w:val="22"/>
          <w:szCs w:val="22"/>
          <w:u w:val="single"/>
        </w:rPr>
        <w:t>Revision</w:t>
      </w:r>
    </w:p>
    <w:p w14:paraId="76DDE72C" w14:textId="77777777" w:rsidR="0050487E" w:rsidRPr="00324B23" w:rsidRDefault="0050487E" w:rsidP="00DF5D07">
      <w:pPr>
        <w:pStyle w:val="ListParagraph"/>
        <w:numPr>
          <w:ilvl w:val="0"/>
          <w:numId w:val="21"/>
        </w:numPr>
        <w:ind w:left="720"/>
        <w:jc w:val="both"/>
        <w:rPr>
          <w:rFonts w:ascii="Times New Roman" w:hAnsi="Times New Roman"/>
          <w:i/>
          <w:sz w:val="22"/>
          <w:szCs w:val="22"/>
        </w:rPr>
      </w:pPr>
      <w:r w:rsidRPr="00324B23">
        <w:rPr>
          <w:rFonts w:ascii="Times New Roman" w:hAnsi="Times New Roman"/>
          <w:sz w:val="22"/>
          <w:szCs w:val="22"/>
        </w:rPr>
        <w:t xml:space="preserve">We added </w:t>
      </w:r>
      <w:r w:rsidRPr="00324B23">
        <w:rPr>
          <w:rFonts w:ascii="Times New Roman" w:hAnsi="Times New Roman"/>
          <w:i/>
          <w:sz w:val="22"/>
          <w:szCs w:val="22"/>
        </w:rPr>
        <w:t>“Children of people that work at the child care site</w:t>
      </w:r>
      <w:r w:rsidR="00F37F68">
        <w:rPr>
          <w:rFonts w:ascii="Times New Roman" w:hAnsi="Times New Roman"/>
          <w:i/>
          <w:sz w:val="22"/>
          <w:szCs w:val="22"/>
        </w:rPr>
        <w:t xml:space="preserve"> (or family day care home)</w:t>
      </w:r>
      <w:r w:rsidRPr="00324B23">
        <w:rPr>
          <w:rFonts w:ascii="Times New Roman" w:hAnsi="Times New Roman"/>
          <w:i/>
          <w:sz w:val="22"/>
          <w:szCs w:val="22"/>
        </w:rPr>
        <w:t xml:space="preserve"> or sponsoring agency.”</w:t>
      </w:r>
      <w:r w:rsidR="00B83F58" w:rsidRPr="00324B23">
        <w:rPr>
          <w:rFonts w:ascii="Times New Roman" w:hAnsi="Times New Roman"/>
          <w:i/>
          <w:sz w:val="22"/>
          <w:szCs w:val="22"/>
        </w:rPr>
        <w:t xml:space="preserve"> </w:t>
      </w:r>
      <w:r w:rsidRPr="00324B23">
        <w:rPr>
          <w:rFonts w:ascii="Times New Roman" w:hAnsi="Times New Roman"/>
          <w:sz w:val="22"/>
          <w:szCs w:val="22"/>
        </w:rPr>
        <w:t xml:space="preserve">as a response choice for Q </w:t>
      </w:r>
      <w:r w:rsidR="006B01A7">
        <w:rPr>
          <w:rFonts w:ascii="Times New Roman" w:hAnsi="Times New Roman"/>
          <w:sz w:val="22"/>
          <w:szCs w:val="22"/>
        </w:rPr>
        <w:t>33d in the CCC and ICCC surveys</w:t>
      </w:r>
      <w:r w:rsidR="00F37F68">
        <w:rPr>
          <w:rFonts w:ascii="Times New Roman" w:hAnsi="Times New Roman"/>
          <w:sz w:val="22"/>
          <w:szCs w:val="22"/>
        </w:rPr>
        <w:t xml:space="preserve"> and 27d in the FDCH survey</w:t>
      </w:r>
      <w:r w:rsidRPr="00324B23">
        <w:rPr>
          <w:rFonts w:ascii="Times New Roman" w:hAnsi="Times New Roman"/>
          <w:sz w:val="22"/>
          <w:szCs w:val="22"/>
        </w:rPr>
        <w:t>―a multiple choice quest</w:t>
      </w:r>
      <w:r w:rsidR="00831322">
        <w:rPr>
          <w:rFonts w:ascii="Times New Roman" w:hAnsi="Times New Roman"/>
          <w:sz w:val="22"/>
          <w:szCs w:val="22"/>
        </w:rPr>
        <w:t xml:space="preserve">ion asking about the basis for </w:t>
      </w:r>
      <w:r w:rsidRPr="00324B23">
        <w:rPr>
          <w:rFonts w:ascii="Times New Roman" w:hAnsi="Times New Roman"/>
          <w:sz w:val="22"/>
          <w:szCs w:val="22"/>
        </w:rPr>
        <w:t xml:space="preserve">sites’ child care discounts.  </w:t>
      </w:r>
    </w:p>
    <w:p w14:paraId="39FA69B6" w14:textId="77777777" w:rsidR="00B83F58" w:rsidRPr="00324B23" w:rsidRDefault="00B83F58" w:rsidP="00B83F58">
      <w:pPr>
        <w:pStyle w:val="ListParagraph"/>
        <w:jc w:val="both"/>
        <w:rPr>
          <w:rFonts w:ascii="Times New Roman" w:hAnsi="Times New Roman"/>
          <w:i/>
          <w:sz w:val="22"/>
          <w:szCs w:val="22"/>
        </w:rPr>
      </w:pPr>
    </w:p>
    <w:p w14:paraId="56B64627" w14:textId="77777777" w:rsidR="0050487E" w:rsidRPr="00324B23" w:rsidRDefault="0050487E" w:rsidP="00754751">
      <w:pPr>
        <w:pStyle w:val="ListParagraph"/>
        <w:ind w:left="0"/>
        <w:jc w:val="both"/>
        <w:rPr>
          <w:rFonts w:ascii="Times New Roman" w:hAnsi="Times New Roman"/>
          <w:i/>
          <w:sz w:val="22"/>
          <w:szCs w:val="22"/>
          <w:u w:val="single"/>
        </w:rPr>
      </w:pPr>
    </w:p>
    <w:p w14:paraId="29AE3A9C" w14:textId="77777777" w:rsidR="0050487E" w:rsidRPr="00B83F58" w:rsidRDefault="0050487E" w:rsidP="00B83F58">
      <w:pPr>
        <w:pStyle w:val="ListParagraph"/>
        <w:spacing w:after="160"/>
        <w:ind w:left="0"/>
        <w:contextualSpacing w:val="0"/>
        <w:jc w:val="both"/>
        <w:rPr>
          <w:b/>
          <w:i/>
          <w:sz w:val="22"/>
          <w:szCs w:val="22"/>
        </w:rPr>
      </w:pPr>
      <w:r w:rsidRPr="00B83F58">
        <w:rPr>
          <w:b/>
          <w:i/>
          <w:sz w:val="22"/>
          <w:szCs w:val="22"/>
        </w:rPr>
        <w:t>Training and Assistance by Sponsoring Organization (or State CACFP Agency for ICCCs)</w:t>
      </w:r>
    </w:p>
    <w:p w14:paraId="1C0B307E" w14:textId="77777777" w:rsidR="0050487E" w:rsidRPr="00324B23" w:rsidRDefault="0050487E" w:rsidP="00DF5D07">
      <w:pPr>
        <w:pStyle w:val="ListParagraph"/>
        <w:numPr>
          <w:ilvl w:val="0"/>
          <w:numId w:val="22"/>
        </w:numPr>
        <w:spacing w:after="80" w:line="276" w:lineRule="auto"/>
        <w:ind w:left="360"/>
        <w:contextualSpacing w:val="0"/>
        <w:jc w:val="both"/>
        <w:rPr>
          <w:rFonts w:ascii="Times New Roman" w:hAnsi="Times New Roman"/>
          <w:sz w:val="22"/>
          <w:szCs w:val="22"/>
        </w:rPr>
      </w:pPr>
      <w:r w:rsidRPr="00324B23">
        <w:rPr>
          <w:rFonts w:ascii="Times New Roman" w:hAnsi="Times New Roman"/>
          <w:sz w:val="22"/>
          <w:szCs w:val="22"/>
        </w:rPr>
        <w:t>The title of this section was changed to more accurately reflect the focus of the questions.</w:t>
      </w:r>
    </w:p>
    <w:p w14:paraId="744FFFA0" w14:textId="77777777" w:rsidR="0050487E" w:rsidRPr="00324B23" w:rsidRDefault="0050487E" w:rsidP="00DF5D07">
      <w:pPr>
        <w:pStyle w:val="ListParagraph"/>
        <w:numPr>
          <w:ilvl w:val="0"/>
          <w:numId w:val="22"/>
        </w:numPr>
        <w:spacing w:after="80" w:line="276" w:lineRule="auto"/>
        <w:ind w:left="360"/>
        <w:contextualSpacing w:val="0"/>
        <w:jc w:val="both"/>
        <w:rPr>
          <w:rFonts w:ascii="Times New Roman" w:hAnsi="Times New Roman"/>
          <w:sz w:val="22"/>
          <w:szCs w:val="22"/>
        </w:rPr>
      </w:pPr>
      <w:r w:rsidRPr="00324B23">
        <w:rPr>
          <w:rFonts w:ascii="Times New Roman" w:hAnsi="Times New Roman"/>
          <w:sz w:val="22"/>
          <w:szCs w:val="22"/>
        </w:rPr>
        <w:t xml:space="preserve">Two questions were added asking respondents about their level of satisfaction with the training and the technical assistance from their CACFP sponsor.   </w:t>
      </w:r>
    </w:p>
    <w:p w14:paraId="3C0EA39F" w14:textId="77777777" w:rsidR="0050487E" w:rsidRDefault="0050487E" w:rsidP="00DF5D07">
      <w:pPr>
        <w:pStyle w:val="ListParagraph"/>
        <w:numPr>
          <w:ilvl w:val="0"/>
          <w:numId w:val="22"/>
        </w:numPr>
        <w:spacing w:after="80" w:line="276" w:lineRule="auto"/>
        <w:ind w:left="360"/>
        <w:contextualSpacing w:val="0"/>
        <w:jc w:val="both"/>
        <w:rPr>
          <w:rFonts w:ascii="Times New Roman" w:hAnsi="Times New Roman"/>
          <w:sz w:val="22"/>
          <w:szCs w:val="22"/>
        </w:rPr>
      </w:pPr>
      <w:r w:rsidRPr="00324B23">
        <w:rPr>
          <w:rFonts w:ascii="Times New Roman" w:hAnsi="Times New Roman"/>
          <w:sz w:val="22"/>
          <w:szCs w:val="22"/>
        </w:rPr>
        <w:t>This section of the ICCC survey was revised to make all changes that were made in the comparable section of the CCC sponsor survey</w:t>
      </w:r>
      <w:r w:rsidR="00585116">
        <w:rPr>
          <w:rFonts w:ascii="Times New Roman" w:hAnsi="Times New Roman"/>
          <w:sz w:val="22"/>
          <w:szCs w:val="22"/>
        </w:rPr>
        <w:t>.</w:t>
      </w:r>
    </w:p>
    <w:p w14:paraId="18A7E667" w14:textId="77777777" w:rsidR="00585116" w:rsidRDefault="00585116" w:rsidP="00585116">
      <w:pPr>
        <w:pStyle w:val="ListParagraph"/>
        <w:spacing w:after="80" w:line="276" w:lineRule="auto"/>
        <w:contextualSpacing w:val="0"/>
        <w:jc w:val="both"/>
        <w:rPr>
          <w:rFonts w:ascii="Times New Roman" w:hAnsi="Times New Roman"/>
          <w:sz w:val="22"/>
          <w:szCs w:val="22"/>
        </w:rPr>
      </w:pPr>
    </w:p>
    <w:p w14:paraId="7C3EB683" w14:textId="77777777" w:rsidR="00397EDF" w:rsidRDefault="00397EDF" w:rsidP="00585116">
      <w:pPr>
        <w:pStyle w:val="ListParagraph"/>
        <w:spacing w:after="80" w:line="276" w:lineRule="auto"/>
        <w:contextualSpacing w:val="0"/>
        <w:jc w:val="both"/>
        <w:rPr>
          <w:rFonts w:ascii="Times New Roman" w:hAnsi="Times New Roman"/>
          <w:sz w:val="22"/>
          <w:szCs w:val="22"/>
        </w:rPr>
      </w:pPr>
    </w:p>
    <w:p w14:paraId="0CECA92B" w14:textId="77777777" w:rsidR="00397EDF" w:rsidRDefault="00397EDF" w:rsidP="00585116">
      <w:pPr>
        <w:pStyle w:val="ListParagraph"/>
        <w:spacing w:after="80" w:line="276" w:lineRule="auto"/>
        <w:contextualSpacing w:val="0"/>
        <w:jc w:val="both"/>
        <w:rPr>
          <w:rFonts w:ascii="Times New Roman" w:hAnsi="Times New Roman"/>
          <w:sz w:val="22"/>
          <w:szCs w:val="22"/>
        </w:rPr>
      </w:pPr>
    </w:p>
    <w:p w14:paraId="6E22878C" w14:textId="77777777" w:rsidR="00397EDF" w:rsidRPr="00324B23" w:rsidRDefault="00397EDF" w:rsidP="00585116">
      <w:pPr>
        <w:pStyle w:val="ListParagraph"/>
        <w:spacing w:after="80" w:line="276" w:lineRule="auto"/>
        <w:contextualSpacing w:val="0"/>
        <w:jc w:val="both"/>
        <w:rPr>
          <w:rFonts w:ascii="Times New Roman" w:hAnsi="Times New Roman"/>
          <w:sz w:val="22"/>
          <w:szCs w:val="22"/>
        </w:rPr>
      </w:pPr>
    </w:p>
    <w:p w14:paraId="3DB6F727" w14:textId="77777777" w:rsidR="0050487E" w:rsidRPr="00B83F58" w:rsidRDefault="0050487E" w:rsidP="00B83F58">
      <w:pPr>
        <w:spacing w:after="160"/>
        <w:jc w:val="both"/>
        <w:rPr>
          <w:rFonts w:ascii="Calibri" w:hAnsi="Calibri"/>
          <w:b/>
          <w:i/>
          <w:sz w:val="22"/>
          <w:szCs w:val="22"/>
        </w:rPr>
      </w:pPr>
      <w:r w:rsidRPr="00B83F58">
        <w:rPr>
          <w:rFonts w:ascii="Calibri" w:hAnsi="Calibri"/>
          <w:b/>
          <w:i/>
          <w:sz w:val="22"/>
          <w:szCs w:val="22"/>
        </w:rPr>
        <w:lastRenderedPageBreak/>
        <w:t>CACFP Monitoring Visits</w:t>
      </w:r>
    </w:p>
    <w:p w14:paraId="2F345F39" w14:textId="77777777" w:rsidR="0050487E" w:rsidRPr="00324B23" w:rsidRDefault="0050487E" w:rsidP="00585116">
      <w:pPr>
        <w:spacing w:after="200" w:line="324" w:lineRule="auto"/>
        <w:contextualSpacing/>
        <w:jc w:val="both"/>
        <w:rPr>
          <w:sz w:val="22"/>
          <w:szCs w:val="22"/>
        </w:rPr>
      </w:pPr>
      <w:r w:rsidRPr="00324B23">
        <w:rPr>
          <w:sz w:val="22"/>
          <w:szCs w:val="22"/>
        </w:rPr>
        <w:t xml:space="preserve">Questions and response choices in this section of the center and home surveys were revised to make them consistent with the questions and response choices to sponsoring agencies in the comparable section of the sponsor surveys. </w:t>
      </w:r>
    </w:p>
    <w:p w14:paraId="0735CF33" w14:textId="77777777" w:rsidR="00397EDF" w:rsidRDefault="00397EDF" w:rsidP="0064532D">
      <w:pPr>
        <w:spacing w:after="200" w:line="324" w:lineRule="auto"/>
        <w:contextualSpacing/>
        <w:jc w:val="both"/>
        <w:rPr>
          <w:rFonts w:ascii="Calibri" w:hAnsi="Calibri"/>
          <w:b/>
          <w:i/>
          <w:sz w:val="22"/>
          <w:szCs w:val="22"/>
        </w:rPr>
      </w:pPr>
    </w:p>
    <w:p w14:paraId="365A8190" w14:textId="77777777" w:rsidR="0050487E" w:rsidRPr="00B83F58" w:rsidRDefault="0050487E" w:rsidP="0064532D">
      <w:pPr>
        <w:spacing w:after="200" w:line="324" w:lineRule="auto"/>
        <w:contextualSpacing/>
        <w:jc w:val="both"/>
        <w:rPr>
          <w:rFonts w:ascii="Calibri" w:hAnsi="Calibri"/>
          <w:b/>
          <w:i/>
          <w:sz w:val="22"/>
          <w:szCs w:val="22"/>
        </w:rPr>
      </w:pPr>
      <w:r w:rsidRPr="00B83F58">
        <w:rPr>
          <w:rFonts w:ascii="Calibri" w:hAnsi="Calibri"/>
          <w:b/>
          <w:i/>
          <w:sz w:val="22"/>
          <w:szCs w:val="22"/>
        </w:rPr>
        <w:t>Satisfaction with CACFP</w:t>
      </w:r>
    </w:p>
    <w:p w14:paraId="49294754" w14:textId="77777777" w:rsidR="0050487E" w:rsidRPr="00324B23" w:rsidRDefault="0050487E" w:rsidP="00585116">
      <w:pPr>
        <w:spacing w:line="324" w:lineRule="auto"/>
        <w:jc w:val="both"/>
        <w:rPr>
          <w:sz w:val="22"/>
          <w:szCs w:val="22"/>
        </w:rPr>
      </w:pPr>
      <w:r w:rsidRPr="00324B23">
        <w:rPr>
          <w:sz w:val="22"/>
          <w:szCs w:val="22"/>
        </w:rPr>
        <w:t xml:space="preserve">Some pretest respondents gave us </w:t>
      </w:r>
      <w:r w:rsidR="006B01A7">
        <w:rPr>
          <w:sz w:val="22"/>
          <w:szCs w:val="22"/>
        </w:rPr>
        <w:t>“</w:t>
      </w:r>
      <w:r w:rsidRPr="00324B23">
        <w:rPr>
          <w:sz w:val="22"/>
          <w:szCs w:val="22"/>
        </w:rPr>
        <w:t>don’t know</w:t>
      </w:r>
      <w:r w:rsidR="006B01A7">
        <w:rPr>
          <w:sz w:val="22"/>
          <w:szCs w:val="22"/>
        </w:rPr>
        <w:t>”</w:t>
      </w:r>
      <w:r w:rsidRPr="00324B23">
        <w:rPr>
          <w:sz w:val="22"/>
          <w:szCs w:val="22"/>
        </w:rPr>
        <w:t xml:space="preserve"> responses or said certain questions in this section were not applicable to them.  For example, one center site director said she has not direct experience with the processing of CACFP meal claims because all of her meals are reimbursed to her umbrella organization which prepares the meals and delivers them to her site)</w:t>
      </w:r>
      <w:r w:rsidR="00585116">
        <w:rPr>
          <w:sz w:val="22"/>
          <w:szCs w:val="22"/>
        </w:rPr>
        <w:t>.</w:t>
      </w:r>
    </w:p>
    <w:p w14:paraId="4FA24F6F" w14:textId="77777777" w:rsidR="00585116" w:rsidRDefault="0050487E" w:rsidP="00585116">
      <w:pPr>
        <w:pStyle w:val="ListParagraph"/>
        <w:spacing w:after="200" w:line="324" w:lineRule="auto"/>
        <w:ind w:hanging="360"/>
        <w:jc w:val="both"/>
        <w:rPr>
          <w:rFonts w:ascii="Times New Roman" w:hAnsi="Times New Roman"/>
          <w:sz w:val="22"/>
          <w:szCs w:val="22"/>
          <w:u w:val="single"/>
        </w:rPr>
      </w:pPr>
      <w:r w:rsidRPr="00324B23">
        <w:rPr>
          <w:rFonts w:ascii="Times New Roman" w:hAnsi="Times New Roman"/>
          <w:sz w:val="22"/>
          <w:szCs w:val="22"/>
          <w:u w:val="single"/>
        </w:rPr>
        <w:t>Revision</w:t>
      </w:r>
    </w:p>
    <w:p w14:paraId="20CE4113" w14:textId="77777777" w:rsidR="0050487E" w:rsidRPr="00324B23" w:rsidRDefault="0050487E" w:rsidP="00DF5D07">
      <w:pPr>
        <w:pStyle w:val="ListParagraph"/>
        <w:numPr>
          <w:ilvl w:val="0"/>
          <w:numId w:val="21"/>
        </w:numPr>
        <w:spacing w:after="200"/>
        <w:ind w:left="720"/>
        <w:contextualSpacing w:val="0"/>
        <w:jc w:val="both"/>
        <w:rPr>
          <w:rFonts w:ascii="Times New Roman" w:hAnsi="Times New Roman"/>
          <w:sz w:val="22"/>
          <w:szCs w:val="22"/>
        </w:rPr>
      </w:pPr>
      <w:r w:rsidRPr="00324B23">
        <w:rPr>
          <w:rFonts w:ascii="Times New Roman" w:hAnsi="Times New Roman"/>
          <w:sz w:val="22"/>
          <w:szCs w:val="22"/>
        </w:rPr>
        <w:t>“Don’t know” and “not applicable” response choices were added to all of the questions in this section.</w:t>
      </w:r>
    </w:p>
    <w:p w14:paraId="23A33106" w14:textId="77777777" w:rsidR="00B83F58" w:rsidRPr="00324B23" w:rsidRDefault="00B83F58" w:rsidP="00754751">
      <w:pPr>
        <w:jc w:val="both"/>
        <w:rPr>
          <w:rFonts w:ascii="Calibri" w:hAnsi="Calibri"/>
          <w:b/>
          <w:i/>
          <w:sz w:val="22"/>
          <w:szCs w:val="22"/>
        </w:rPr>
      </w:pPr>
    </w:p>
    <w:p w14:paraId="469C72B8" w14:textId="77777777" w:rsidR="0050487E" w:rsidRPr="00B83F58" w:rsidRDefault="0050487E" w:rsidP="00B83F58">
      <w:pPr>
        <w:spacing w:after="160"/>
        <w:jc w:val="both"/>
        <w:rPr>
          <w:rFonts w:ascii="Calibri" w:hAnsi="Calibri"/>
          <w:b/>
          <w:i/>
          <w:sz w:val="22"/>
          <w:szCs w:val="22"/>
        </w:rPr>
      </w:pPr>
      <w:r w:rsidRPr="00B83F58">
        <w:rPr>
          <w:rFonts w:ascii="Calibri" w:hAnsi="Calibri"/>
          <w:b/>
          <w:i/>
          <w:sz w:val="22"/>
          <w:szCs w:val="22"/>
        </w:rPr>
        <w:t>Perceptions of the CACFP</w:t>
      </w:r>
    </w:p>
    <w:p w14:paraId="7AE9D7E1" w14:textId="77777777" w:rsidR="00C13FE3" w:rsidRPr="00F37F68" w:rsidRDefault="0050487E" w:rsidP="00C13FE3">
      <w:pPr>
        <w:spacing w:line="324" w:lineRule="auto"/>
        <w:jc w:val="both"/>
        <w:rPr>
          <w:sz w:val="22"/>
          <w:szCs w:val="22"/>
        </w:rPr>
      </w:pPr>
      <w:r w:rsidRPr="00F37F68">
        <w:rPr>
          <w:sz w:val="22"/>
          <w:szCs w:val="22"/>
        </w:rPr>
        <w:t>The majority of the sponsor and one provider pretest respondent suggested that the question asking them to choose the three most important perceived benefits of the CACFP should be revised to have them rank among those they think are the three most important benefits.</w:t>
      </w:r>
      <w:r w:rsidR="00C13FE3" w:rsidRPr="00F37F68">
        <w:rPr>
          <w:sz w:val="22"/>
          <w:szCs w:val="22"/>
        </w:rPr>
        <w:t xml:space="preserve"> When asked to list the most important benefits of the CACFP, many of the respondents (sponsors and providers) emphasized that their responses to this question would be more meaningful to FNS if they were able to rank them as the first, second and third most important benefits of CACFP.  We agree and in fact considered this option in our earlier internal drafts of the survey instruments.</w:t>
      </w:r>
    </w:p>
    <w:p w14:paraId="780BC72C" w14:textId="77777777" w:rsidR="00C13FE3" w:rsidRPr="00F37F68" w:rsidRDefault="00C13FE3" w:rsidP="00C13FE3">
      <w:pPr>
        <w:pStyle w:val="A1-1stLeader"/>
        <w:tabs>
          <w:tab w:val="clear" w:pos="7200"/>
          <w:tab w:val="clear" w:pos="7488"/>
          <w:tab w:val="clear" w:pos="7632"/>
          <w:tab w:val="right" w:leader="dot" w:pos="5760"/>
          <w:tab w:val="right" w:pos="6030"/>
          <w:tab w:val="left" w:pos="6120"/>
          <w:tab w:val="left" w:pos="6480"/>
        </w:tabs>
        <w:ind w:left="720" w:firstLine="0"/>
        <w:jc w:val="center"/>
        <w:rPr>
          <w:rFonts w:ascii="Times New Roman" w:hAnsi="Times New Roman"/>
          <w:sz w:val="22"/>
          <w:szCs w:val="22"/>
          <w:u w:val="single"/>
        </w:rPr>
      </w:pPr>
    </w:p>
    <w:p w14:paraId="76E4EDAC" w14:textId="77777777" w:rsidR="00C13FE3" w:rsidRPr="00F37F68" w:rsidRDefault="00C13FE3" w:rsidP="00C13FE3">
      <w:pPr>
        <w:pStyle w:val="ListParagraph"/>
        <w:ind w:left="360"/>
        <w:rPr>
          <w:rFonts w:ascii="Times New Roman" w:hAnsi="Times New Roman"/>
          <w:sz w:val="22"/>
          <w:szCs w:val="22"/>
          <w:u w:val="single"/>
        </w:rPr>
      </w:pPr>
      <w:r w:rsidRPr="00F37F68">
        <w:rPr>
          <w:rFonts w:ascii="Times New Roman" w:hAnsi="Times New Roman"/>
          <w:sz w:val="22"/>
          <w:szCs w:val="22"/>
          <w:u w:val="single"/>
        </w:rPr>
        <w:t>Revision</w:t>
      </w:r>
    </w:p>
    <w:p w14:paraId="477EE814" w14:textId="77777777" w:rsidR="00C13FE3" w:rsidRPr="00F37F68" w:rsidRDefault="00C13FE3" w:rsidP="00C13FE3">
      <w:pPr>
        <w:pStyle w:val="ListParagraph"/>
        <w:numPr>
          <w:ilvl w:val="0"/>
          <w:numId w:val="21"/>
        </w:numPr>
        <w:rPr>
          <w:rFonts w:ascii="Times New Roman" w:hAnsi="Times New Roman"/>
          <w:i/>
          <w:sz w:val="22"/>
          <w:szCs w:val="22"/>
        </w:rPr>
      </w:pPr>
      <w:r w:rsidRPr="00F37F68">
        <w:rPr>
          <w:rFonts w:ascii="Times New Roman" w:hAnsi="Times New Roman"/>
          <w:sz w:val="22"/>
          <w:szCs w:val="22"/>
        </w:rPr>
        <w:t xml:space="preserve">In Q48 </w:t>
      </w:r>
      <w:r w:rsidR="00F37F68">
        <w:rPr>
          <w:rFonts w:ascii="Times New Roman" w:hAnsi="Times New Roman"/>
          <w:sz w:val="22"/>
          <w:szCs w:val="22"/>
        </w:rPr>
        <w:t>of</w:t>
      </w:r>
      <w:r w:rsidRPr="00F37F68">
        <w:rPr>
          <w:rFonts w:ascii="Times New Roman" w:hAnsi="Times New Roman"/>
          <w:sz w:val="22"/>
          <w:szCs w:val="22"/>
        </w:rPr>
        <w:t xml:space="preserve"> the CCC </w:t>
      </w:r>
      <w:r w:rsidR="0052256E">
        <w:rPr>
          <w:rFonts w:ascii="Times New Roman" w:hAnsi="Times New Roman"/>
          <w:sz w:val="22"/>
          <w:szCs w:val="22"/>
        </w:rPr>
        <w:t xml:space="preserve">and ICCC </w:t>
      </w:r>
      <w:r w:rsidRPr="00F37F68">
        <w:rPr>
          <w:rFonts w:ascii="Times New Roman" w:hAnsi="Times New Roman"/>
          <w:sz w:val="22"/>
          <w:szCs w:val="22"/>
        </w:rPr>
        <w:t>survey</w:t>
      </w:r>
      <w:r w:rsidR="0052256E">
        <w:rPr>
          <w:rFonts w:ascii="Times New Roman" w:hAnsi="Times New Roman"/>
          <w:sz w:val="22"/>
          <w:szCs w:val="22"/>
        </w:rPr>
        <w:t>s,</w:t>
      </w:r>
      <w:r w:rsidRPr="00F37F68">
        <w:rPr>
          <w:rFonts w:ascii="Times New Roman" w:hAnsi="Times New Roman"/>
          <w:sz w:val="22"/>
          <w:szCs w:val="22"/>
        </w:rPr>
        <w:t xml:space="preserve"> Q 43 </w:t>
      </w:r>
      <w:r w:rsidR="00F37F68">
        <w:rPr>
          <w:rFonts w:ascii="Times New Roman" w:hAnsi="Times New Roman"/>
          <w:sz w:val="22"/>
          <w:szCs w:val="22"/>
        </w:rPr>
        <w:t>of</w:t>
      </w:r>
      <w:r w:rsidRPr="00F37F68">
        <w:rPr>
          <w:rFonts w:ascii="Times New Roman" w:hAnsi="Times New Roman"/>
          <w:sz w:val="22"/>
          <w:szCs w:val="22"/>
        </w:rPr>
        <w:t xml:space="preserve"> the HS center survey</w:t>
      </w:r>
      <w:r w:rsidR="0052256E">
        <w:rPr>
          <w:rFonts w:ascii="Times New Roman" w:hAnsi="Times New Roman"/>
          <w:sz w:val="22"/>
          <w:szCs w:val="22"/>
        </w:rPr>
        <w:t xml:space="preserve">, and Q 41 of the FDCH survey response choices the </w:t>
      </w:r>
      <w:r w:rsidRPr="00F37F68">
        <w:rPr>
          <w:rFonts w:ascii="Times New Roman" w:hAnsi="Times New Roman"/>
          <w:sz w:val="22"/>
          <w:szCs w:val="22"/>
        </w:rPr>
        <w:t xml:space="preserve">question wording was revised as follows: </w:t>
      </w:r>
    </w:p>
    <w:p w14:paraId="6A9A2633" w14:textId="77777777" w:rsidR="00C13FE3" w:rsidRPr="000A302D" w:rsidRDefault="00C13FE3" w:rsidP="00C13FE3">
      <w:pPr>
        <w:pStyle w:val="ListParagraph"/>
        <w:ind w:left="1170"/>
        <w:rPr>
          <w:rFonts w:ascii="Cambria" w:hAnsi="Cambria"/>
          <w:i/>
          <w:sz w:val="22"/>
          <w:szCs w:val="22"/>
        </w:rPr>
      </w:pPr>
    </w:p>
    <w:p w14:paraId="36B851B0" w14:textId="77777777" w:rsidR="00C13FE3" w:rsidRPr="00E5766D" w:rsidRDefault="00C13FE3" w:rsidP="00C13FE3">
      <w:pPr>
        <w:pStyle w:val="A1-1stLeader"/>
        <w:tabs>
          <w:tab w:val="right" w:leader="dot" w:pos="5760"/>
          <w:tab w:val="right" w:pos="6030"/>
          <w:tab w:val="left" w:pos="6120"/>
          <w:tab w:val="left" w:pos="6480"/>
        </w:tabs>
        <w:ind w:left="1170"/>
        <w:rPr>
          <w:rFonts w:ascii="Cambria" w:hAnsi="Cambria"/>
          <w:i/>
          <w:sz w:val="22"/>
          <w:szCs w:val="22"/>
        </w:rPr>
      </w:pPr>
      <w:r w:rsidRPr="00C92210">
        <w:rPr>
          <w:rFonts w:ascii="Cambria" w:hAnsi="Cambria"/>
          <w:i/>
          <w:sz w:val="22"/>
          <w:szCs w:val="22"/>
        </w:rPr>
        <w:t xml:space="preserve">“The following is a list of possible benefits of the CACFP.  Please rank the three benefits you consider to be the most important, with “1” being </w:t>
      </w:r>
      <w:r w:rsidRPr="00C92210">
        <w:rPr>
          <w:rFonts w:ascii="Cambria" w:hAnsi="Cambria"/>
          <w:i/>
          <w:sz w:val="22"/>
          <w:szCs w:val="22"/>
          <w:u w:val="single"/>
        </w:rPr>
        <w:t>the</w:t>
      </w:r>
      <w:r w:rsidRPr="00C92210">
        <w:rPr>
          <w:rFonts w:ascii="Cambria" w:hAnsi="Cambria"/>
          <w:i/>
          <w:sz w:val="22"/>
          <w:szCs w:val="22"/>
        </w:rPr>
        <w:t xml:space="preserve"> most important, “2” being the second most important, and “3” being the third most important. </w:t>
      </w:r>
      <w:r w:rsidRPr="00C92210">
        <w:rPr>
          <w:rFonts w:ascii="Cambria" w:hAnsi="Cambria"/>
          <w:i/>
          <w:iCs/>
          <w:sz w:val="22"/>
          <w:szCs w:val="22"/>
        </w:rPr>
        <w:t>(Rank 3)”</w:t>
      </w:r>
      <w:r w:rsidRPr="007C0A1D">
        <w:rPr>
          <w:rFonts w:ascii="Cambria" w:hAnsi="Cambria"/>
          <w:i/>
          <w:sz w:val="22"/>
          <w:szCs w:val="22"/>
        </w:rPr>
        <w:t xml:space="preserve"> </w:t>
      </w:r>
    </w:p>
    <w:p w14:paraId="58229AA3" w14:textId="77777777" w:rsidR="00742F7E" w:rsidRPr="00324B23" w:rsidRDefault="009862B1" w:rsidP="00754751">
      <w:pPr>
        <w:pStyle w:val="A1-1stLeader"/>
        <w:tabs>
          <w:tab w:val="clear" w:pos="7200"/>
          <w:tab w:val="clear" w:pos="7488"/>
          <w:tab w:val="clear" w:pos="7632"/>
        </w:tabs>
        <w:ind w:left="0" w:firstLine="0"/>
        <w:jc w:val="both"/>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0288" behindDoc="1" locked="0" layoutInCell="1" allowOverlap="1" wp14:anchorId="79762863" wp14:editId="44F868A8">
                <wp:simplePos x="0" y="0"/>
                <wp:positionH relativeFrom="column">
                  <wp:posOffset>4834255</wp:posOffset>
                </wp:positionH>
                <wp:positionV relativeFrom="paragraph">
                  <wp:posOffset>8128000</wp:posOffset>
                </wp:positionV>
                <wp:extent cx="2209800" cy="8959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C80C" w14:textId="77777777" w:rsidR="00E008D7" w:rsidRDefault="00E008D7" w:rsidP="00481FCE">
                            <w:pPr>
                              <w:spacing w:before="240" w:after="160" w:line="160" w:lineRule="exact"/>
                              <w:rPr>
                                <w:rFonts w:ascii="Adobe Caslon Pro Bold" w:hAnsi="Adobe Caslon Pro Bold" w:cs="Arial"/>
                                <w:b/>
                              </w:rPr>
                            </w:pPr>
                            <w:r>
                              <w:rPr>
                                <w:rFonts w:ascii="Adobe Caslon Pro Bold" w:hAnsi="Adobe Caslon Pro Bold" w:cs="Arial"/>
                                <w:b/>
                              </w:rPr>
                              <w:t>Submitted by</w:t>
                            </w:r>
                            <w:r w:rsidRPr="004B1AC0">
                              <w:rPr>
                                <w:rFonts w:ascii="Adobe Caslon Pro Bold" w:hAnsi="Adobe Caslon Pro Bold" w:cs="Arial"/>
                                <w:b/>
                              </w:rPr>
                              <w:t>:</w:t>
                            </w:r>
                          </w:p>
                          <w:p w14:paraId="475B3BC4" w14:textId="77777777" w:rsidR="00E008D7" w:rsidRPr="00481FCE" w:rsidRDefault="00E008D7" w:rsidP="00481FCE">
                            <w:pPr>
                              <w:spacing w:line="240" w:lineRule="exact"/>
                              <w:ind w:firstLine="450"/>
                              <w:rPr>
                                <w:rFonts w:ascii="Monotype Corsiva" w:hAnsi="Monotype Corsiva" w:cs="Arial"/>
                                <w:b/>
                                <w:color w:val="7F7F7F"/>
                                <w:sz w:val="28"/>
                                <w:szCs w:val="28"/>
                              </w:rPr>
                            </w:pPr>
                          </w:p>
                          <w:p w14:paraId="1210AC04" w14:textId="77777777" w:rsidR="00E008D7" w:rsidRPr="00481FCE" w:rsidRDefault="00E008D7" w:rsidP="00481FCE">
                            <w:pPr>
                              <w:spacing w:line="260" w:lineRule="exact"/>
                              <w:ind w:firstLine="360"/>
                              <w:rPr>
                                <w:rFonts w:ascii="Monotype Corsiva" w:hAnsi="Monotype Corsiva" w:cs="Arial"/>
                                <w:color w:val="7F7F7F"/>
                                <w:sz w:val="28"/>
                                <w:szCs w:val="28"/>
                              </w:rPr>
                            </w:pPr>
                            <w:r w:rsidRPr="00481FCE">
                              <w:rPr>
                                <w:rFonts w:ascii="Monotype Corsiva" w:hAnsi="Monotype Corsiva" w:cs="Arial"/>
                                <w:color w:val="7F7F7F"/>
                                <w:sz w:val="28"/>
                                <w:szCs w:val="28"/>
                              </w:rPr>
                              <w:t xml:space="preserve"> Kokopelli Associates, LLC</w:t>
                            </w:r>
                          </w:p>
                          <w:p w14:paraId="24A3D8D1" w14:textId="77777777" w:rsidR="00E008D7" w:rsidRPr="0052152C" w:rsidRDefault="00E008D7" w:rsidP="00481FCE">
                            <w:r>
                              <w:t xml:space="preserve"> </w:t>
                            </w:r>
                            <w:r w:rsidRPr="0052152C">
                              <w:t>Policy Research and Evaluation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80.65pt;margin-top:640pt;width:174pt;height:7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" filled="f" stroked="f">
                <v:textbox style="mso-fit-shape-to-text:t">
                  <w:txbxContent>
                    <w:p w:rsidR="00680CFC" w:rsidRDefault="00680CFC" w:rsidP="00481FCE">
                      <w:pPr>
                        <w:spacing w:before="240" w:after="160" w:line="160" w:lineRule="exact"/>
                        <w:rPr>
                          <w:rFonts w:ascii="Adobe Caslon Pro Bold" w:hAnsi="Adobe Caslon Pro Bold" w:cs="Arial"/>
                          <w:b/>
                        </w:rPr>
                      </w:pPr>
                      <w:r>
                        <w:rPr>
                          <w:rFonts w:ascii="Adobe Caslon Pro Bold" w:hAnsi="Adobe Caslon Pro Bold" w:cs="Arial"/>
                          <w:b/>
                        </w:rPr>
                        <w:t>Submitted by</w:t>
                      </w:r>
                      <w:r w:rsidRPr="004B1AC0">
                        <w:rPr>
                          <w:rFonts w:ascii="Adobe Caslon Pro Bold" w:hAnsi="Adobe Caslon Pro Bold" w:cs="Arial"/>
                          <w:b/>
                        </w:rPr>
                        <w:t>:</w:t>
                      </w:r>
                    </w:p>
                    <w:p w:rsidR="00680CFC" w:rsidRPr="00481FCE" w:rsidRDefault="00680CFC" w:rsidP="00481FCE">
                      <w:pPr>
                        <w:spacing w:line="240" w:lineRule="exact"/>
                        <w:ind w:firstLine="450"/>
                        <w:rPr>
                          <w:rFonts w:ascii="Monotype Corsiva" w:hAnsi="Monotype Corsiva" w:cs="Arial"/>
                          <w:b/>
                          <w:color w:val="7F7F7F"/>
                          <w:sz w:val="28"/>
                          <w:szCs w:val="28"/>
                        </w:rPr>
                      </w:pPr>
                    </w:p>
                    <w:p w:rsidR="00680CFC" w:rsidRPr="00481FCE" w:rsidRDefault="00680CFC" w:rsidP="00481FCE">
                      <w:pPr>
                        <w:spacing w:line="260" w:lineRule="exact"/>
                        <w:ind w:firstLine="360"/>
                        <w:rPr>
                          <w:rFonts w:ascii="Monotype Corsiva" w:hAnsi="Monotype Corsiva" w:cs="Arial"/>
                          <w:color w:val="7F7F7F"/>
                          <w:sz w:val="28"/>
                          <w:szCs w:val="28"/>
                        </w:rPr>
                      </w:pPr>
                      <w:r w:rsidRPr="00481FCE">
                        <w:rPr>
                          <w:rFonts w:ascii="Monotype Corsiva" w:hAnsi="Monotype Corsiva" w:cs="Arial"/>
                          <w:color w:val="7F7F7F"/>
                          <w:sz w:val="28"/>
                          <w:szCs w:val="28"/>
                        </w:rPr>
                        <w:t xml:space="preserve"> Kokopelli Associates, LLC</w:t>
                      </w:r>
                    </w:p>
                    <w:p w:rsidR="00680CFC" w:rsidRPr="0052152C" w:rsidRDefault="00680CFC" w:rsidP="00481FCE">
                      <w:r>
                        <w:t xml:space="preserve"> </w:t>
                      </w:r>
                      <w:r w:rsidRPr="0052152C">
                        <w:t>Policy Research and Evaluation</w:t>
                      </w:r>
                    </w:p>
                  </w:txbxContent>
                </v:textbox>
              </v:shape>
            </w:pict>
          </mc:Fallback>
        </mc:AlternateContent>
      </w:r>
      <w:r>
        <w:rPr>
          <w:rFonts w:ascii="Times New Roman" w:hAnsi="Times New Roman"/>
          <w:noProof/>
          <w:sz w:val="22"/>
          <w:szCs w:val="22"/>
        </w:rPr>
        <mc:AlternateContent>
          <mc:Choice Requires="wpg">
            <w:drawing>
              <wp:anchor distT="0" distB="0" distL="114300" distR="114300" simplePos="0" relativeHeight="251661312" behindDoc="1" locked="0" layoutInCell="1" allowOverlap="1" wp14:anchorId="08D3D744" wp14:editId="41F60433">
                <wp:simplePos x="0" y="0"/>
                <wp:positionH relativeFrom="column">
                  <wp:posOffset>4805680</wp:posOffset>
                </wp:positionH>
                <wp:positionV relativeFrom="paragraph">
                  <wp:posOffset>8565515</wp:posOffset>
                </wp:positionV>
                <wp:extent cx="629920" cy="591820"/>
                <wp:effectExtent l="5080" t="5715" r="0" b="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591820"/>
                          <a:chOff x="672" y="288"/>
                          <a:chExt cx="816" cy="696"/>
                        </a:xfrm>
                      </wpg:grpSpPr>
                      <pic:pic xmlns:pic="http://schemas.openxmlformats.org/drawingml/2006/picture">
                        <pic:nvPicPr>
                          <pic:cNvPr id="3" name="Picture 11" descr="ko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16" y="288"/>
                            <a:ext cx="363" cy="576"/>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12"/>
                        <wps:cNvSpPr>
                          <a:spLocks noChangeArrowheads="1"/>
                        </wps:cNvSpPr>
                        <wps:spPr bwMode="auto">
                          <a:xfrm>
                            <a:off x="672" y="768"/>
                            <a:ext cx="816" cy="21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6B68F" w14:textId="77777777" w:rsidR="00E008D7" w:rsidRPr="00912F2A" w:rsidRDefault="00E008D7" w:rsidP="00481FCE">
                              <w:pPr>
                                <w:autoSpaceDE w:val="0"/>
                                <w:autoSpaceDN w:val="0"/>
                                <w:adjustRightInd w:val="0"/>
                                <w:rPr>
                                  <w:color w:val="000000"/>
                                  <w:vertAlign w:val="subscript"/>
                                </w:rPr>
                              </w:pPr>
                              <w:r w:rsidRPr="00912F2A">
                                <w:rPr>
                                  <w:rFonts w:ascii="Arial"/>
                                  <w:color w:val="000000"/>
                                  <w:sz w:val="12"/>
                                  <w:szCs w:val="12"/>
                                  <w:vertAlign w:val="subscript"/>
                                </w:rPr>
                                <w:t> </w:t>
                              </w:r>
                            </w:p>
                            <w:p w14:paraId="01B6833D" w14:textId="77777777" w:rsidR="00E008D7" w:rsidRPr="00912F2A" w:rsidRDefault="00E008D7" w:rsidP="00481FCE">
                              <w:pPr>
                                <w:pStyle w:val="Heading1"/>
                                <w:rPr>
                                  <w:b w:val="0"/>
                                  <w:bCs w:val="0"/>
                                  <w:sz w:val="16"/>
                                  <w:szCs w:val="48"/>
                                  <w:vertAlign w:val="sub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8" style="position:absolute;left:0;text-align:left;margin-left:378.4pt;margin-top:674.45pt;width:49.6pt;height:46.6pt;z-index:-251655168" coordorigin="672,288" coordsize="816,696"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koko" style="position:absolute;left:816;top:288;width:363;height:57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YW&#10;HVLDAAAA2gAAAA8AAABkcnMvZG93bnJldi54bWxEj09rwkAUxO8Fv8PyhN7qRgttia6iQrD2UDHV&#10;+yP7zAazb0N286ffvlso9DjMzG+Y1Wa0teip9ZVjBfNZAoK4cLriUsHlK3t6A+EDssbaMSn4Jg+b&#10;9eRhhal2A5+pz0MpIoR9igpMCE0qpS8MWfQz1xBH7+ZaiyHKtpS6xSHCbS0XSfIiLVYcFww2tDdU&#10;3PPOKjjkjdltr7vP8dgd9xm+yvBxPin1OB23SxCBxvAf/mu/awXP8Hsl3gC5/g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5hYdUsMAAADaAAAADwAAAAAAAAAAAAAAAACcAgAA&#10;ZHJzL2Rvd25yZXYueG1sUEsFBgAAAAAEAAQA9wAAAIwDAAAAAA==&#10;">
                  <v:imagedata r:id="rId9" o:title="koko"/>
                </v:shape>
                <v:rect id="Rectangle 12" o:spid="_x0000_s1030" style="position:absolute;left:672;top:768;width:816;height:2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6lhkwgAA&#10;ANoAAAAPAAAAZHJzL2Rvd25yZXYueG1sRI/RagIxFETfC/5DuEJfFs1WSpHVKGIp9q26+gGXzXWz&#10;urlZklRXv74pCD4OM3OGmS9724oL+dA4VvA2zkEQV043XCs47L9GUxAhImtsHZOCGwVYLgYvcyy0&#10;u/KOLmWsRYJwKFCBibErpAyVIYth7Dri5B2dtxiT9LXUHq8Jbls5yfMPabHhtGCwo7Wh6lz+WgU4&#10;bTer7eftlIWT/wm9udssuyv1OuxXMxCR+vgMP9rfWsE7/F9JN0A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zqWGTCAAAA2gAAAA8AAAAAAAAAAAAAAAAAlwIAAGRycy9kb3du&#10;cmV2LnhtbFBLBQYAAAAABAAEAPUAAACGAwAAAAA=&#10;" filled="f" fillcolor="#0c9" stroked="f">
                  <v:textbox>
                    <w:txbxContent>
                      <w:p w:rsidR="00680CFC" w:rsidRPr="00912F2A" w:rsidRDefault="00680CFC" w:rsidP="00481FCE">
                        <w:pPr>
                          <w:autoSpaceDE w:val="0"/>
                          <w:autoSpaceDN w:val="0"/>
                          <w:adjustRightInd w:val="0"/>
                          <w:rPr>
                            <w:color w:val="000000"/>
                            <w:vertAlign w:val="subscript"/>
                          </w:rPr>
                        </w:pPr>
                        <w:r w:rsidRPr="00912F2A">
                          <w:rPr>
                            <w:rFonts w:ascii="Arial"/>
                            <w:color w:val="000000"/>
                            <w:sz w:val="12"/>
                            <w:szCs w:val="12"/>
                            <w:vertAlign w:val="subscript"/>
                          </w:rPr>
                          <w:t> </w:t>
                        </w:r>
                      </w:p>
                      <w:p w:rsidR="00680CFC" w:rsidRPr="00912F2A" w:rsidRDefault="00680CFC" w:rsidP="00481FCE">
                        <w:pPr>
                          <w:pStyle w:val="Heading1"/>
                          <w:rPr>
                            <w:b w:val="0"/>
                            <w:bCs w:val="0"/>
                            <w:sz w:val="16"/>
                            <w:szCs w:val="48"/>
                            <w:vertAlign w:val="subscript"/>
                          </w:rPr>
                        </w:pPr>
                      </w:p>
                    </w:txbxContent>
                  </v:textbox>
                </v:rect>
              </v:group>
            </w:pict>
          </mc:Fallback>
        </mc:AlternateContent>
      </w:r>
      <w:r>
        <w:rPr>
          <w:rFonts w:ascii="Times New Roman" w:hAnsi="Times New Roman"/>
          <w:noProof/>
          <w:sz w:val="22"/>
          <w:szCs w:val="22"/>
        </w:rPr>
        <mc:AlternateContent>
          <mc:Choice Requires="wps">
            <w:drawing>
              <wp:anchor distT="0" distB="0" distL="114300" distR="114300" simplePos="0" relativeHeight="251658240" behindDoc="1" locked="0" layoutInCell="1" allowOverlap="1" wp14:anchorId="160BF0B9" wp14:editId="631E94AA">
                <wp:simplePos x="0" y="0"/>
                <wp:positionH relativeFrom="column">
                  <wp:posOffset>4834255</wp:posOffset>
                </wp:positionH>
                <wp:positionV relativeFrom="paragraph">
                  <wp:posOffset>8128000</wp:posOffset>
                </wp:positionV>
                <wp:extent cx="2209800" cy="895985"/>
                <wp:effectExtent l="0" t="0" r="0" b="0"/>
                <wp:wrapNone/>
                <wp:docPr id="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2983" w14:textId="77777777" w:rsidR="00E008D7" w:rsidRDefault="00E008D7" w:rsidP="00481FCE">
                            <w:pPr>
                              <w:spacing w:before="240" w:after="160" w:line="160" w:lineRule="exact"/>
                              <w:rPr>
                                <w:rFonts w:ascii="Adobe Caslon Pro Bold" w:hAnsi="Adobe Caslon Pro Bold" w:cs="Arial"/>
                                <w:b/>
                              </w:rPr>
                            </w:pPr>
                            <w:r>
                              <w:rPr>
                                <w:rFonts w:ascii="Adobe Caslon Pro Bold" w:hAnsi="Adobe Caslon Pro Bold" w:cs="Arial"/>
                                <w:b/>
                              </w:rPr>
                              <w:t>Submitted by</w:t>
                            </w:r>
                            <w:r w:rsidRPr="004B1AC0">
                              <w:rPr>
                                <w:rFonts w:ascii="Adobe Caslon Pro Bold" w:hAnsi="Adobe Caslon Pro Bold" w:cs="Arial"/>
                                <w:b/>
                              </w:rPr>
                              <w:t>:</w:t>
                            </w:r>
                          </w:p>
                          <w:p w14:paraId="4BE83F3C" w14:textId="77777777" w:rsidR="00E008D7" w:rsidRPr="00481FCE" w:rsidRDefault="00E008D7" w:rsidP="00481FCE">
                            <w:pPr>
                              <w:spacing w:line="240" w:lineRule="exact"/>
                              <w:ind w:firstLine="450"/>
                              <w:rPr>
                                <w:rFonts w:ascii="Monotype Corsiva" w:hAnsi="Monotype Corsiva" w:cs="Arial"/>
                                <w:b/>
                                <w:color w:val="7F7F7F"/>
                                <w:sz w:val="28"/>
                                <w:szCs w:val="28"/>
                              </w:rPr>
                            </w:pPr>
                          </w:p>
                          <w:p w14:paraId="27CEC6ED" w14:textId="77777777" w:rsidR="00E008D7" w:rsidRPr="00481FCE" w:rsidRDefault="00E008D7" w:rsidP="00481FCE">
                            <w:pPr>
                              <w:spacing w:line="260" w:lineRule="exact"/>
                              <w:ind w:firstLine="360"/>
                              <w:rPr>
                                <w:rFonts w:ascii="Monotype Corsiva" w:hAnsi="Monotype Corsiva" w:cs="Arial"/>
                                <w:color w:val="7F7F7F"/>
                                <w:sz w:val="28"/>
                                <w:szCs w:val="28"/>
                              </w:rPr>
                            </w:pPr>
                            <w:r w:rsidRPr="00481FCE">
                              <w:rPr>
                                <w:rFonts w:ascii="Monotype Corsiva" w:hAnsi="Monotype Corsiva" w:cs="Arial"/>
                                <w:color w:val="7F7F7F"/>
                                <w:sz w:val="28"/>
                                <w:szCs w:val="28"/>
                              </w:rPr>
                              <w:t xml:space="preserve"> Kokopelli Associates, LLC</w:t>
                            </w:r>
                          </w:p>
                          <w:p w14:paraId="42B23BAD" w14:textId="77777777" w:rsidR="00E008D7" w:rsidRPr="0052152C" w:rsidRDefault="00E008D7" w:rsidP="00481FCE">
                            <w:r>
                              <w:t xml:space="preserve"> </w:t>
                            </w:r>
                            <w:r w:rsidRPr="0052152C">
                              <w:t>Policy Research and Evaluation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80.65pt;margin-top:640pt;width:174pt;height:7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" filled="f" stroked="f">
                <v:textbox style="mso-fit-shape-to-text:t">
                  <w:txbxContent>
                    <w:p w:rsidR="00680CFC" w:rsidRDefault="00680CFC" w:rsidP="00481FCE">
                      <w:pPr>
                        <w:spacing w:before="240" w:after="160" w:line="160" w:lineRule="exact"/>
                        <w:rPr>
                          <w:rFonts w:ascii="Adobe Caslon Pro Bold" w:hAnsi="Adobe Caslon Pro Bold" w:cs="Arial"/>
                          <w:b/>
                        </w:rPr>
                      </w:pPr>
                      <w:r>
                        <w:rPr>
                          <w:rFonts w:ascii="Adobe Caslon Pro Bold" w:hAnsi="Adobe Caslon Pro Bold" w:cs="Arial"/>
                          <w:b/>
                        </w:rPr>
                        <w:t>Submitted by</w:t>
                      </w:r>
                      <w:r w:rsidRPr="004B1AC0">
                        <w:rPr>
                          <w:rFonts w:ascii="Adobe Caslon Pro Bold" w:hAnsi="Adobe Caslon Pro Bold" w:cs="Arial"/>
                          <w:b/>
                        </w:rPr>
                        <w:t>:</w:t>
                      </w:r>
                    </w:p>
                    <w:p w:rsidR="00680CFC" w:rsidRPr="00481FCE" w:rsidRDefault="00680CFC" w:rsidP="00481FCE">
                      <w:pPr>
                        <w:spacing w:line="240" w:lineRule="exact"/>
                        <w:ind w:firstLine="450"/>
                        <w:rPr>
                          <w:rFonts w:ascii="Monotype Corsiva" w:hAnsi="Monotype Corsiva" w:cs="Arial"/>
                          <w:b/>
                          <w:color w:val="7F7F7F"/>
                          <w:sz w:val="28"/>
                          <w:szCs w:val="28"/>
                        </w:rPr>
                      </w:pPr>
                    </w:p>
                    <w:p w:rsidR="00680CFC" w:rsidRPr="00481FCE" w:rsidRDefault="00680CFC" w:rsidP="00481FCE">
                      <w:pPr>
                        <w:spacing w:line="260" w:lineRule="exact"/>
                        <w:ind w:firstLine="360"/>
                        <w:rPr>
                          <w:rFonts w:ascii="Monotype Corsiva" w:hAnsi="Monotype Corsiva" w:cs="Arial"/>
                          <w:color w:val="7F7F7F"/>
                          <w:sz w:val="28"/>
                          <w:szCs w:val="28"/>
                        </w:rPr>
                      </w:pPr>
                      <w:r w:rsidRPr="00481FCE">
                        <w:rPr>
                          <w:rFonts w:ascii="Monotype Corsiva" w:hAnsi="Monotype Corsiva" w:cs="Arial"/>
                          <w:color w:val="7F7F7F"/>
                          <w:sz w:val="28"/>
                          <w:szCs w:val="28"/>
                        </w:rPr>
                        <w:t xml:space="preserve"> Kokopelli Associates, LLC</w:t>
                      </w:r>
                    </w:p>
                    <w:p w:rsidR="00680CFC" w:rsidRPr="0052152C" w:rsidRDefault="00680CFC" w:rsidP="00481FCE">
                      <w:r>
                        <w:t xml:space="preserve"> </w:t>
                      </w:r>
                      <w:r w:rsidRPr="0052152C">
                        <w:t>Policy Research and Evaluation</w:t>
                      </w:r>
                    </w:p>
                  </w:txbxContent>
                </v:textbox>
              </v:shape>
            </w:pict>
          </mc:Fallback>
        </mc:AlternateContent>
      </w:r>
      <w:r>
        <w:rPr>
          <w:rFonts w:ascii="Times New Roman" w:hAnsi="Times New Roman"/>
          <w:noProof/>
          <w:sz w:val="22"/>
          <w:szCs w:val="22"/>
        </w:rPr>
        <mc:AlternateContent>
          <mc:Choice Requires="wpg">
            <w:drawing>
              <wp:anchor distT="0" distB="0" distL="114300" distR="114300" simplePos="0" relativeHeight="251659264" behindDoc="1" locked="0" layoutInCell="1" allowOverlap="1" wp14:anchorId="273A2516" wp14:editId="7CAD82F9">
                <wp:simplePos x="0" y="0"/>
                <wp:positionH relativeFrom="column">
                  <wp:posOffset>4805680</wp:posOffset>
                </wp:positionH>
                <wp:positionV relativeFrom="paragraph">
                  <wp:posOffset>8565515</wp:posOffset>
                </wp:positionV>
                <wp:extent cx="629920" cy="591820"/>
                <wp:effectExtent l="0" t="0" r="5080" b="0"/>
                <wp:wrapNone/>
                <wp:docPr id="30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591820"/>
                          <a:chOff x="672" y="288"/>
                          <a:chExt cx="816" cy="696"/>
                        </a:xfrm>
                      </wpg:grpSpPr>
                      <pic:pic xmlns:pic="http://schemas.openxmlformats.org/drawingml/2006/picture">
                        <pic:nvPicPr>
                          <pic:cNvPr id="310" name="Picture 11" descr="ko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16" y="288"/>
                            <a:ext cx="363" cy="576"/>
                          </a:xfrm>
                          <a:prstGeom prst="rect">
                            <a:avLst/>
                          </a:prstGeom>
                          <a:noFill/>
                          <a:extLst>
                            <a:ext uri="{909E8E84-426E-40dd-AFC4-6F175D3DCCD1}">
                              <a14:hiddenFill xmlns:a14="http://schemas.microsoft.com/office/drawing/2010/main">
                                <a:solidFill>
                                  <a:srgbClr val="FFFFFF"/>
                                </a:solidFill>
                              </a14:hiddenFill>
                            </a:ext>
                          </a:extLst>
                        </pic:spPr>
                      </pic:pic>
                      <wps:wsp>
                        <wps:cNvPr id="311" name="Rectangle 12"/>
                        <wps:cNvSpPr>
                          <a:spLocks noChangeArrowheads="1"/>
                        </wps:cNvSpPr>
                        <wps:spPr bwMode="auto">
                          <a:xfrm>
                            <a:off x="672" y="768"/>
                            <a:ext cx="816" cy="216"/>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29A0A" w14:textId="77777777" w:rsidR="00E008D7" w:rsidRPr="00912F2A" w:rsidRDefault="00E008D7" w:rsidP="00481FCE">
                              <w:pPr>
                                <w:autoSpaceDE w:val="0"/>
                                <w:autoSpaceDN w:val="0"/>
                                <w:adjustRightInd w:val="0"/>
                                <w:rPr>
                                  <w:color w:val="000000"/>
                                  <w:vertAlign w:val="subscript"/>
                                </w:rPr>
                              </w:pPr>
                              <w:r w:rsidRPr="00912F2A">
                                <w:rPr>
                                  <w:rFonts w:ascii="Arial"/>
                                  <w:color w:val="000000"/>
                                  <w:sz w:val="12"/>
                                  <w:szCs w:val="12"/>
                                  <w:vertAlign w:val="subscript"/>
                                </w:rPr>
                                <w:t> </w:t>
                              </w:r>
                            </w:p>
                            <w:p w14:paraId="7A1C3B49" w14:textId="77777777" w:rsidR="00E008D7" w:rsidRPr="00912F2A" w:rsidRDefault="00E008D7" w:rsidP="00481FCE">
                              <w:pPr>
                                <w:pStyle w:val="Heading1"/>
                                <w:rPr>
                                  <w:b w:val="0"/>
                                  <w:bCs w:val="0"/>
                                  <w:sz w:val="16"/>
                                  <w:szCs w:val="48"/>
                                  <w:vertAlign w:val="sub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2" style="position:absolute;left:0;text-align:left;margin-left:378.4pt;margin-top:674.45pt;width:49.6pt;height:46.6pt;z-index:-251657216" coordorigin="672,288" coordsize="816,696"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">
                <v:shape id="Picture 11" o:spid="_x0000_s1033" type="#_x0000_t75" alt="koko" style="position:absolute;left:816;top:288;width:363;height:57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4r&#10;t/HCAAAA3AAAAA8AAABkcnMvZG93bnJldi54bWxET89rwjAUvgv7H8Ib7GZTJ7hRG0UFce4wabfd&#10;H82zKWteShPb+t8vh8GOH9/vfDvZVgzU+8axgkWSgiCunG64VvD1eZy/gvABWWPrmBTcycN28zDL&#10;MdNu5IKGMtQihrDPUIEJocuk9JUhiz5xHXHkrq63GCLsa6l7HGO4beVzmq6kxYZjg8GODoaqn/Jm&#10;FZzKzux33/uP6Xw7H474IsN7cVHq6XHarUEEmsK/+M/9phUsF3F+PBOPgNz8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K7fxwgAAANwAAAAPAAAAAAAAAAAAAAAAAJwCAABk&#10;cnMvZG93bnJldi54bWxQSwUGAAAAAAQABAD3AAAAiwMAAAAA&#10;">
                  <v:imagedata r:id="rId10" o:title="koko"/>
                </v:shape>
                <v:rect id="Rectangle 12" o:spid="_x0000_s1034" style="position:absolute;left:672;top:768;width:816;height:2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xsYkxAAA&#10;ANwAAAAPAAAAZHJzL2Rvd25yZXYueG1sRI/RagIxFETfhf5DuIW+LJrdCiKrUUSR9s3W9gMum+tm&#10;dXOzJFFXv94IhT4OM3OGmS9724oL+dA4VlCMchDEldMN1wp+f7bDKYgQkTW2jknBjQIsFy+DOZba&#10;XfmbLvtYiwThUKICE2NXShkqQxbDyHXEyTs4bzEm6WupPV4T3LbyPc8n0mLDacFgR2tD1Wl/tgpw&#10;2n6svja3YxaOfhd6c7dZdlfq7bVfzUBE6uN/+K/9qRWMiwKeZ9IRkI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sbGJMQAAADcAAAADwAAAAAAAAAAAAAAAACXAgAAZHJzL2Rv&#10;d25yZXYueG1sUEsFBgAAAAAEAAQA9QAAAIgDAAAAAA==&#10;" filled="f" fillcolor="#0c9" stroked="f">
                  <v:textbox>
                    <w:txbxContent>
                      <w:p w:rsidR="00680CFC" w:rsidRPr="00912F2A" w:rsidRDefault="00680CFC" w:rsidP="00481FCE">
                        <w:pPr>
                          <w:autoSpaceDE w:val="0"/>
                          <w:autoSpaceDN w:val="0"/>
                          <w:adjustRightInd w:val="0"/>
                          <w:rPr>
                            <w:color w:val="000000"/>
                            <w:vertAlign w:val="subscript"/>
                          </w:rPr>
                        </w:pPr>
                        <w:r w:rsidRPr="00912F2A">
                          <w:rPr>
                            <w:rFonts w:ascii="Arial"/>
                            <w:color w:val="000000"/>
                            <w:sz w:val="12"/>
                            <w:szCs w:val="12"/>
                            <w:vertAlign w:val="subscript"/>
                          </w:rPr>
                          <w:t> </w:t>
                        </w:r>
                      </w:p>
                      <w:p w:rsidR="00680CFC" w:rsidRPr="00912F2A" w:rsidRDefault="00680CFC" w:rsidP="00481FCE">
                        <w:pPr>
                          <w:pStyle w:val="Heading1"/>
                          <w:rPr>
                            <w:b w:val="0"/>
                            <w:bCs w:val="0"/>
                            <w:sz w:val="16"/>
                            <w:szCs w:val="48"/>
                            <w:vertAlign w:val="subscript"/>
                          </w:rPr>
                        </w:pPr>
                      </w:p>
                    </w:txbxContent>
                  </v:textbox>
                </v:rect>
              </v:group>
            </w:pict>
          </mc:Fallback>
        </mc:AlternateContent>
      </w:r>
    </w:p>
    <w:sectPr w:rsidR="00742F7E" w:rsidRPr="00324B23" w:rsidSect="0044794A">
      <w:headerReference w:type="even" r:id="rId11"/>
      <w:headerReference w:type="default" r:id="rId12"/>
      <w:footerReference w:type="even" r:id="rId13"/>
      <w:footerReference w:type="default" r:id="rId14"/>
      <w:footerReference w:type="first" r:id="rId15"/>
      <w:pgSz w:w="12240" w:h="15840"/>
      <w:pgMar w:top="1080" w:right="1440" w:bottom="360" w:left="1440" w:header="360" w:footer="50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C1230" w14:textId="77777777" w:rsidR="00E008D7" w:rsidRDefault="00E008D7">
      <w:r>
        <w:separator/>
      </w:r>
    </w:p>
  </w:endnote>
  <w:endnote w:type="continuationSeparator" w:id="0">
    <w:p w14:paraId="42658A3D" w14:textId="77777777" w:rsidR="00E008D7" w:rsidRDefault="00E0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Franklin Gothic Medium">
    <w:panose1 w:val="020B0603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FD822" w14:textId="77777777" w:rsidR="00E008D7" w:rsidRDefault="00E008D7" w:rsidP="00167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35DAD" w14:textId="77777777" w:rsidR="00E008D7" w:rsidRDefault="00E008D7" w:rsidP="001677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06AE" w14:textId="77777777" w:rsidR="00E008D7" w:rsidRDefault="00E008D7" w:rsidP="00AE2BD0">
    <w:pPr>
      <w:tabs>
        <w:tab w:val="right" w:pos="9360"/>
      </w:tabs>
      <w:rPr>
        <w:rFonts w:ascii="Monotype Corsiva" w:hAnsi="Monotype Corsiva"/>
        <w:color w:val="7F7F7F"/>
        <w:sz w:val="20"/>
        <w:szCs w:val="20"/>
      </w:rPr>
    </w:pPr>
    <w:r>
      <w:rPr>
        <w:noProof/>
      </w:rPr>
      <mc:AlternateContent>
        <mc:Choice Requires="wps">
          <w:drawing>
            <wp:anchor distT="4294967293" distB="4294967293" distL="114300" distR="114300" simplePos="0" relativeHeight="251658752" behindDoc="1" locked="0" layoutInCell="1" allowOverlap="1" wp14:anchorId="4674F5ED" wp14:editId="100B5640">
              <wp:simplePos x="0" y="0"/>
              <wp:positionH relativeFrom="page">
                <wp:posOffset>918845</wp:posOffset>
              </wp:positionH>
              <wp:positionV relativeFrom="page">
                <wp:posOffset>9561194</wp:posOffset>
              </wp:positionV>
              <wp:extent cx="5924550" cy="0"/>
              <wp:effectExtent l="0" t="0" r="19050" b="25400"/>
              <wp:wrapThrough wrapText="bothSides">
                <wp:wrapPolygon edited="0">
                  <wp:start x="0" y="-1"/>
                  <wp:lineTo x="0" y="-1"/>
                  <wp:lineTo x="21577" y="-1"/>
                  <wp:lineTo x="21577" y="-1"/>
                  <wp:lineTo x="0" y="-1"/>
                </wp:wrapPolygon>
              </wp:wrapThrough>
              <wp:docPr id="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noFill/>
                      <a:ln w="19050" cap="flat" cmpd="sng" algn="ctr">
                        <a:solidFill>
                          <a:srgbClr val="E0B87D"/>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8" o:spid="_x0000_s1026" style="position:absolute;z-index:-251657728;visibility:visible;mso-wrap-style:square;mso-width-percent:0;mso-height-percent:0;mso-wrap-distance-left:9pt;mso-wrap-distance-top:-3emu;mso-wrap-distance-right:9pt;mso-wrap-distance-bottom:-3emu;mso-position-horizontal:absolute;mso-position-horizontal-relative:page;mso-position-vertical:absolute;mso-position-vertical-relative:page;mso-width-percent:0;mso-height-percent:0;mso-width-relative:margin;mso-height-relative:page" from="72.35pt,752.85pt" to="538.85pt,75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" strokecolor="#e0b87d" strokeweight="1.5pt">
              <o:lock v:ext="edit" shapetype="f"/>
              <w10:wrap type="through" anchorx="page" anchory="page"/>
            </v:line>
          </w:pict>
        </mc:Fallback>
      </mc:AlternateContent>
    </w:r>
  </w:p>
  <w:p w14:paraId="640224A4" w14:textId="77777777" w:rsidR="00E008D7" w:rsidRPr="0044794A" w:rsidRDefault="00E008D7" w:rsidP="0044794A">
    <w:pPr>
      <w:tabs>
        <w:tab w:val="right" w:pos="9360"/>
      </w:tabs>
      <w:rPr>
        <w:rFonts w:ascii="Monotype Corsiva" w:hAnsi="Monotype Corsiva"/>
        <w:color w:val="7F7F7F"/>
        <w:sz w:val="20"/>
        <w:szCs w:val="20"/>
      </w:rPr>
    </w:pPr>
    <w:r>
      <w:rPr>
        <w:rFonts w:asciiTheme="minorHAnsi" w:hAnsiTheme="minorHAnsi"/>
        <w:color w:val="7F7F7F"/>
      </w:rPr>
      <w:t>May 12, 2014</w:t>
    </w:r>
    <w:r>
      <w:rPr>
        <w:rFonts w:ascii="Monotype Corsiva" w:hAnsi="Monotype Corsiva"/>
        <w:color w:val="7F7F7F"/>
        <w:sz w:val="20"/>
        <w:szCs w:val="20"/>
      </w:rPr>
      <w:tab/>
    </w:r>
    <w:r w:rsidRPr="00481FCE">
      <w:rPr>
        <w:color w:val="7F7F7F"/>
      </w:rPr>
      <w:fldChar w:fldCharType="begin"/>
    </w:r>
    <w:r w:rsidRPr="00481FCE">
      <w:rPr>
        <w:color w:val="7F7F7F"/>
      </w:rPr>
      <w:instrText xml:space="preserve"> PAGE   \* MERGEFORMAT </w:instrText>
    </w:r>
    <w:r w:rsidRPr="00481FCE">
      <w:rPr>
        <w:color w:val="7F7F7F"/>
      </w:rPr>
      <w:fldChar w:fldCharType="separate"/>
    </w:r>
    <w:r w:rsidR="00E92A78">
      <w:rPr>
        <w:noProof/>
        <w:color w:val="7F7F7F"/>
      </w:rPr>
      <w:t>18</w:t>
    </w:r>
    <w:r w:rsidRPr="00481FCE">
      <w:rPr>
        <w:noProof/>
        <w:color w:val="7F7F7F"/>
      </w:rPr>
      <w:fldChar w:fldCharType="end"/>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C5515" w14:textId="77777777" w:rsidR="00E008D7" w:rsidRDefault="00E008D7" w:rsidP="00481FCE">
    <w:pPr>
      <w:tabs>
        <w:tab w:val="right" w:pos="9360"/>
      </w:tabs>
      <w:rPr>
        <w:rFonts w:ascii="Monotype Corsiva" w:hAnsi="Monotype Corsiva"/>
        <w:color w:val="7F7F7F"/>
        <w:sz w:val="20"/>
        <w:szCs w:val="20"/>
      </w:rPr>
    </w:pPr>
    <w:r>
      <w:rPr>
        <w:noProof/>
      </w:rPr>
      <mc:AlternateContent>
        <mc:Choice Requires="wps">
          <w:drawing>
            <wp:anchor distT="4294967293" distB="4294967293" distL="114300" distR="114300" simplePos="0" relativeHeight="251657728" behindDoc="1" locked="0" layoutInCell="1" allowOverlap="1" wp14:anchorId="1DF87DDD" wp14:editId="61014BFE">
              <wp:simplePos x="0" y="0"/>
              <wp:positionH relativeFrom="page">
                <wp:posOffset>951230</wp:posOffset>
              </wp:positionH>
              <wp:positionV relativeFrom="page">
                <wp:posOffset>9561194</wp:posOffset>
              </wp:positionV>
              <wp:extent cx="5924550" cy="0"/>
              <wp:effectExtent l="0" t="0" r="19050" b="25400"/>
              <wp:wrapThrough wrapText="bothSides">
                <wp:wrapPolygon edited="0">
                  <wp:start x="0" y="-1"/>
                  <wp:lineTo x="0" y="-1"/>
                  <wp:lineTo x="21577" y="-1"/>
                  <wp:lineTo x="21577" y="-1"/>
                  <wp:lineTo x="0" y="-1"/>
                </wp:wrapPolygon>
              </wp:wrapThrough>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noFill/>
                      <a:ln w="19050" cap="flat" cmpd="sng" algn="ctr">
                        <a:solidFill>
                          <a:srgbClr val="E0B87D"/>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8" o:spid="_x0000_s1026" style="position:absolute;z-index:-251658752;visibility:visible;mso-wrap-style:square;mso-width-percent:0;mso-height-percent:0;mso-wrap-distance-left:9pt;mso-wrap-distance-top:-3emu;mso-wrap-distance-right:9pt;mso-wrap-distance-bottom:-3emu;mso-position-horizontal:absolute;mso-position-horizontal-relative:page;mso-position-vertical:absolute;mso-position-vertical-relative:page;mso-width-percent:0;mso-height-percent:0;mso-width-relative:margin;mso-height-relative:page" from="74.9pt,752.85pt" to="541.4pt,75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" strokecolor="#e0b87d" strokeweight="1.5pt">
              <o:lock v:ext="edit" shapetype="f"/>
              <w10:wrap type="through" anchorx="page" anchory="page"/>
            </v:line>
          </w:pict>
        </mc:Fallback>
      </mc:AlternateContent>
    </w:r>
  </w:p>
  <w:p w14:paraId="7D3904CE" w14:textId="77777777" w:rsidR="00E008D7" w:rsidRPr="00481FCE" w:rsidRDefault="00E008D7" w:rsidP="00481FCE">
    <w:pPr>
      <w:tabs>
        <w:tab w:val="right" w:pos="9360"/>
      </w:tabs>
    </w:pPr>
    <w:r w:rsidRPr="001874EB">
      <w:rPr>
        <w:rFonts w:asciiTheme="minorHAnsi" w:hAnsiTheme="minorHAnsi" w:cs="Arial"/>
        <w:color w:val="7F7F7F"/>
      </w:rPr>
      <w:t>May 12, 2014</w:t>
    </w:r>
    <w:r>
      <w:rPr>
        <w:rFonts w:ascii="Monotype Corsiva" w:hAnsi="Monotype Corsiva"/>
        <w:color w:val="7F7F7F"/>
        <w:sz w:val="20"/>
        <w:szCs w:val="20"/>
      </w:rPr>
      <w:tab/>
    </w:r>
    <w:r w:rsidRPr="00481FCE">
      <w:rPr>
        <w:color w:val="7F7F7F"/>
      </w:rPr>
      <w:fldChar w:fldCharType="begin"/>
    </w:r>
    <w:r w:rsidRPr="00481FCE">
      <w:rPr>
        <w:color w:val="7F7F7F"/>
      </w:rPr>
      <w:instrText xml:space="preserve"> PAGE   \* MERGEFORMAT </w:instrText>
    </w:r>
    <w:r w:rsidRPr="00481FCE">
      <w:rPr>
        <w:color w:val="7F7F7F"/>
      </w:rPr>
      <w:fldChar w:fldCharType="separate"/>
    </w:r>
    <w:r w:rsidR="00E92A78">
      <w:rPr>
        <w:noProof/>
        <w:color w:val="7F7F7F"/>
      </w:rPr>
      <w:t>1</w:t>
    </w:r>
    <w:r w:rsidRPr="00481FCE">
      <w:rPr>
        <w:noProof/>
        <w:color w:val="7F7F7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67D53" w14:textId="77777777" w:rsidR="00E008D7" w:rsidRDefault="00E008D7">
      <w:r>
        <w:separator/>
      </w:r>
    </w:p>
  </w:footnote>
  <w:footnote w:type="continuationSeparator" w:id="0">
    <w:p w14:paraId="46FA6FE6" w14:textId="77777777" w:rsidR="00E008D7" w:rsidRDefault="00E008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5DF83" w14:textId="77777777" w:rsidR="00E008D7" w:rsidRDefault="00E008D7" w:rsidP="001677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C6A93" w14:textId="77777777" w:rsidR="00E008D7" w:rsidRDefault="00E008D7" w:rsidP="0016778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6A37" w14:textId="77777777" w:rsidR="00E008D7" w:rsidRPr="00DF5D07" w:rsidRDefault="00E008D7" w:rsidP="00AE2BD0">
    <w:pPr>
      <w:pStyle w:val="Header"/>
      <w:tabs>
        <w:tab w:val="clear" w:pos="4320"/>
        <w:tab w:val="clear" w:pos="8640"/>
        <w:tab w:val="right" w:pos="9360"/>
      </w:tabs>
      <w:rPr>
        <w:rFonts w:ascii="Calibri" w:hAnsi="Calibri"/>
        <w:color w:val="7F7F7F"/>
      </w:rPr>
    </w:pPr>
    <w:r w:rsidRPr="00DF5D07">
      <w:rPr>
        <w:rFonts w:ascii="Calibri" w:hAnsi="Calibri"/>
        <w:color w:val="7F7F7F"/>
      </w:rPr>
      <w:t>CACFP Sponsor and Provider Characteri</w:t>
    </w:r>
    <w:r>
      <w:rPr>
        <w:rFonts w:ascii="Calibri" w:hAnsi="Calibri"/>
        <w:color w:val="7F7F7F"/>
      </w:rPr>
      <w:t>stics Study</w:t>
    </w:r>
    <w:r>
      <w:rPr>
        <w:rFonts w:ascii="Calibri" w:hAnsi="Calibri"/>
        <w:color w:val="7F7F7F"/>
      </w:rPr>
      <w:tab/>
      <w:t xml:space="preserve">Pretest Results </w:t>
    </w:r>
  </w:p>
  <w:p w14:paraId="268C9E04" w14:textId="77777777" w:rsidR="00E008D7" w:rsidRDefault="00E008D7" w:rsidP="00E948B2">
    <w:pPr>
      <w:pStyle w:val="Header"/>
    </w:pPr>
    <w:r>
      <w:rPr>
        <w:noProof/>
      </w:rPr>
      <mc:AlternateContent>
        <mc:Choice Requires="wps">
          <w:drawing>
            <wp:anchor distT="4294967294" distB="4294967294" distL="114300" distR="114300" simplePos="0" relativeHeight="251656704" behindDoc="0" locked="0" layoutInCell="1" allowOverlap="1" wp14:anchorId="1A263029" wp14:editId="46124885">
              <wp:simplePos x="0" y="0"/>
              <wp:positionH relativeFrom="page">
                <wp:posOffset>914400</wp:posOffset>
              </wp:positionH>
              <wp:positionV relativeFrom="page">
                <wp:posOffset>466089</wp:posOffset>
              </wp:positionV>
              <wp:extent cx="5943600" cy="0"/>
              <wp:effectExtent l="0" t="0" r="25400" b="2540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525" cap="flat" cmpd="sng" algn="ctr">
                        <a:solidFill>
                          <a:srgbClr val="E0B87D"/>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89" o:spid="_x0000_s1026" style="position:absolute;z-index:251656704;visibility:visible;mso-wrap-style:square;mso-width-percent:0;mso-height-percent:0;mso-wrap-distance-left:9pt;mso-wrap-distance-top:-2emu;mso-wrap-distance-right:9pt;mso-wrap-distance-bottom:-2emu;mso-position-horizontal:absolute;mso-position-horizontal-relative:page;mso-position-vertical:absolute;mso-position-vertical-relative:page;mso-width-percent:0;mso-height-percent:0;mso-width-relative:page;mso-height-relative:page" from="1in,36.7pt" to="540pt,3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" strokecolor="#e0b87d">
              <o:lock v:ext="edit" shapetype="f"/>
              <w10:wrap anchorx="page" anchory="page"/>
            </v:line>
          </w:pict>
        </mc:Fallback>
      </mc:AlternateContent>
    </w:r>
  </w:p>
  <w:p w14:paraId="7B96D7B7" w14:textId="77777777" w:rsidR="00E008D7" w:rsidRDefault="00E008D7" w:rsidP="0016778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CEB"/>
    <w:multiLevelType w:val="hybridMultilevel"/>
    <w:tmpl w:val="69BA6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662C7"/>
    <w:multiLevelType w:val="hybridMultilevel"/>
    <w:tmpl w:val="864EE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1309B"/>
    <w:multiLevelType w:val="hybridMultilevel"/>
    <w:tmpl w:val="851045BA"/>
    <w:lvl w:ilvl="0" w:tplc="81DC5D3E">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E7C3868"/>
    <w:multiLevelType w:val="hybridMultilevel"/>
    <w:tmpl w:val="526EA8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C8142B"/>
    <w:multiLevelType w:val="hybridMultilevel"/>
    <w:tmpl w:val="F5EE3DA2"/>
    <w:lvl w:ilvl="0" w:tplc="2AEE3E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DE72253"/>
    <w:multiLevelType w:val="hybridMultilevel"/>
    <w:tmpl w:val="3A6ED8D8"/>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636E1"/>
    <w:multiLevelType w:val="hybridMultilevel"/>
    <w:tmpl w:val="E2E29D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141B59"/>
    <w:multiLevelType w:val="hybridMultilevel"/>
    <w:tmpl w:val="91E45178"/>
    <w:lvl w:ilvl="0" w:tplc="04090003">
      <w:start w:val="1"/>
      <w:numFmt w:val="bullet"/>
      <w:lvlText w:val="o"/>
      <w:lvlJc w:val="left"/>
      <w:pPr>
        <w:ind w:left="720" w:hanging="360"/>
      </w:pPr>
      <w:rPr>
        <w:rFonts w:ascii="Courier New" w:hAnsi="Courier New" w:cs="Courier New" w:hint="default"/>
        <w:b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D30C9"/>
    <w:multiLevelType w:val="hybridMultilevel"/>
    <w:tmpl w:val="F326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0640B"/>
    <w:multiLevelType w:val="hybridMultilevel"/>
    <w:tmpl w:val="4240150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A1C0C2E"/>
    <w:multiLevelType w:val="hybridMultilevel"/>
    <w:tmpl w:val="E356F33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8C343D"/>
    <w:multiLevelType w:val="hybridMultilevel"/>
    <w:tmpl w:val="B82AA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2408C3"/>
    <w:multiLevelType w:val="hybridMultilevel"/>
    <w:tmpl w:val="5E6E0D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AC6423"/>
    <w:multiLevelType w:val="hybridMultilevel"/>
    <w:tmpl w:val="A874E9E8"/>
    <w:lvl w:ilvl="0" w:tplc="04090003">
      <w:start w:val="1"/>
      <w:numFmt w:val="bullet"/>
      <w:lvlText w:val="o"/>
      <w:lvlJc w:val="left"/>
      <w:pPr>
        <w:ind w:left="-1440" w:hanging="360"/>
      </w:pPr>
      <w:rPr>
        <w:rFonts w:ascii="Courier New" w:hAnsi="Courier New" w:cs="Courier New" w:hint="default"/>
        <w:b w:val="0"/>
        <w:color w:val="auto"/>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nsid w:val="5759444D"/>
    <w:multiLevelType w:val="hybridMultilevel"/>
    <w:tmpl w:val="8556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87653"/>
    <w:multiLevelType w:val="hybridMultilevel"/>
    <w:tmpl w:val="70F870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5B4E0683"/>
    <w:multiLevelType w:val="hybridMultilevel"/>
    <w:tmpl w:val="1AC8E1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284011"/>
    <w:multiLevelType w:val="hybridMultilevel"/>
    <w:tmpl w:val="49886C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5C36DF"/>
    <w:multiLevelType w:val="hybridMultilevel"/>
    <w:tmpl w:val="BF8AAC00"/>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668F411A"/>
    <w:multiLevelType w:val="hybridMultilevel"/>
    <w:tmpl w:val="E3C0F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136054"/>
    <w:multiLevelType w:val="hybridMultilevel"/>
    <w:tmpl w:val="03785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FF3247"/>
    <w:multiLevelType w:val="hybridMultilevel"/>
    <w:tmpl w:val="06BCD4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DA570C3"/>
    <w:multiLevelType w:val="hybridMultilevel"/>
    <w:tmpl w:val="1592D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5D65BF"/>
    <w:multiLevelType w:val="hybridMultilevel"/>
    <w:tmpl w:val="FBE4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1"/>
  </w:num>
  <w:num w:numId="4">
    <w:abstractNumId w:val="11"/>
  </w:num>
  <w:num w:numId="5">
    <w:abstractNumId w:val="12"/>
  </w:num>
  <w:num w:numId="6">
    <w:abstractNumId w:val="17"/>
  </w:num>
  <w:num w:numId="7">
    <w:abstractNumId w:val="22"/>
  </w:num>
  <w:num w:numId="8">
    <w:abstractNumId w:val="19"/>
  </w:num>
  <w:num w:numId="9">
    <w:abstractNumId w:val="8"/>
  </w:num>
  <w:num w:numId="10">
    <w:abstractNumId w:val="14"/>
  </w:num>
  <w:num w:numId="11">
    <w:abstractNumId w:val="23"/>
  </w:num>
  <w:num w:numId="12">
    <w:abstractNumId w:val="3"/>
  </w:num>
  <w:num w:numId="13">
    <w:abstractNumId w:val="20"/>
  </w:num>
  <w:num w:numId="14">
    <w:abstractNumId w:val="6"/>
  </w:num>
  <w:num w:numId="15">
    <w:abstractNumId w:val="15"/>
  </w:num>
  <w:num w:numId="16">
    <w:abstractNumId w:val="10"/>
  </w:num>
  <w:num w:numId="17">
    <w:abstractNumId w:val="18"/>
  </w:num>
  <w:num w:numId="18">
    <w:abstractNumId w:val="4"/>
  </w:num>
  <w:num w:numId="19">
    <w:abstractNumId w:val="1"/>
  </w:num>
  <w:num w:numId="20">
    <w:abstractNumId w:val="2"/>
  </w:num>
  <w:num w:numId="21">
    <w:abstractNumId w:val="9"/>
  </w:num>
  <w:num w:numId="22">
    <w:abstractNumId w:val="0"/>
  </w:num>
  <w:num w:numId="23">
    <w:abstractNumId w:val="7"/>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40"/>
    <w:rsid w:val="00000CE9"/>
    <w:rsid w:val="00005D23"/>
    <w:rsid w:val="000072EF"/>
    <w:rsid w:val="00007CF3"/>
    <w:rsid w:val="00011113"/>
    <w:rsid w:val="00017C8C"/>
    <w:rsid w:val="000426D8"/>
    <w:rsid w:val="00050281"/>
    <w:rsid w:val="000579C5"/>
    <w:rsid w:val="000747AC"/>
    <w:rsid w:val="00095189"/>
    <w:rsid w:val="00096160"/>
    <w:rsid w:val="000A0997"/>
    <w:rsid w:val="000A3D2E"/>
    <w:rsid w:val="000B4E45"/>
    <w:rsid w:val="000D7B27"/>
    <w:rsid w:val="000F22D0"/>
    <w:rsid w:val="00101153"/>
    <w:rsid w:val="001068AB"/>
    <w:rsid w:val="00114422"/>
    <w:rsid w:val="00120163"/>
    <w:rsid w:val="00123040"/>
    <w:rsid w:val="00123097"/>
    <w:rsid w:val="00137F68"/>
    <w:rsid w:val="0016778E"/>
    <w:rsid w:val="00167AAC"/>
    <w:rsid w:val="0017463D"/>
    <w:rsid w:val="00176B31"/>
    <w:rsid w:val="001810C2"/>
    <w:rsid w:val="00183427"/>
    <w:rsid w:val="00183F96"/>
    <w:rsid w:val="001874EB"/>
    <w:rsid w:val="001C13CF"/>
    <w:rsid w:val="001D1F95"/>
    <w:rsid w:val="001F0E32"/>
    <w:rsid w:val="001F4906"/>
    <w:rsid w:val="00203A77"/>
    <w:rsid w:val="002111C8"/>
    <w:rsid w:val="002126ED"/>
    <w:rsid w:val="0022141F"/>
    <w:rsid w:val="00226BCA"/>
    <w:rsid w:val="002416CE"/>
    <w:rsid w:val="00244E3E"/>
    <w:rsid w:val="00257B14"/>
    <w:rsid w:val="00271337"/>
    <w:rsid w:val="00274E7C"/>
    <w:rsid w:val="00280A90"/>
    <w:rsid w:val="00284DC2"/>
    <w:rsid w:val="00284FC3"/>
    <w:rsid w:val="00287DDF"/>
    <w:rsid w:val="002B6524"/>
    <w:rsid w:val="002C2338"/>
    <w:rsid w:val="002C50CD"/>
    <w:rsid w:val="002D794C"/>
    <w:rsid w:val="002F54F1"/>
    <w:rsid w:val="002F5E69"/>
    <w:rsid w:val="00314990"/>
    <w:rsid w:val="003155B9"/>
    <w:rsid w:val="00322E46"/>
    <w:rsid w:val="00324B23"/>
    <w:rsid w:val="003324FC"/>
    <w:rsid w:val="00344DE1"/>
    <w:rsid w:val="003475D5"/>
    <w:rsid w:val="00353A49"/>
    <w:rsid w:val="00367F53"/>
    <w:rsid w:val="00397EDF"/>
    <w:rsid w:val="003A370F"/>
    <w:rsid w:val="003A4023"/>
    <w:rsid w:val="003E0A2F"/>
    <w:rsid w:val="003E285E"/>
    <w:rsid w:val="003F3F85"/>
    <w:rsid w:val="00400D41"/>
    <w:rsid w:val="004463C4"/>
    <w:rsid w:val="0044794A"/>
    <w:rsid w:val="004648F7"/>
    <w:rsid w:val="00477848"/>
    <w:rsid w:val="00481FCE"/>
    <w:rsid w:val="004A26E2"/>
    <w:rsid w:val="004B2EAC"/>
    <w:rsid w:val="004D1DF8"/>
    <w:rsid w:val="004D4BA7"/>
    <w:rsid w:val="004E4F3E"/>
    <w:rsid w:val="004F6C90"/>
    <w:rsid w:val="0050487E"/>
    <w:rsid w:val="00513D95"/>
    <w:rsid w:val="0052256E"/>
    <w:rsid w:val="00530203"/>
    <w:rsid w:val="00554BBB"/>
    <w:rsid w:val="005721A6"/>
    <w:rsid w:val="00585116"/>
    <w:rsid w:val="00587968"/>
    <w:rsid w:val="005A5816"/>
    <w:rsid w:val="005B2402"/>
    <w:rsid w:val="005B2B51"/>
    <w:rsid w:val="005D438E"/>
    <w:rsid w:val="005F6AB4"/>
    <w:rsid w:val="00601B27"/>
    <w:rsid w:val="00603A1B"/>
    <w:rsid w:val="006142C0"/>
    <w:rsid w:val="00625AA6"/>
    <w:rsid w:val="00644AB2"/>
    <w:rsid w:val="0064532D"/>
    <w:rsid w:val="00651B06"/>
    <w:rsid w:val="006534FC"/>
    <w:rsid w:val="00661C7C"/>
    <w:rsid w:val="00680CFC"/>
    <w:rsid w:val="006907C2"/>
    <w:rsid w:val="00694474"/>
    <w:rsid w:val="006B01A7"/>
    <w:rsid w:val="006E2D10"/>
    <w:rsid w:val="006E6CC8"/>
    <w:rsid w:val="006F63E3"/>
    <w:rsid w:val="006F6916"/>
    <w:rsid w:val="007026B6"/>
    <w:rsid w:val="007041EF"/>
    <w:rsid w:val="00722E15"/>
    <w:rsid w:val="007233E8"/>
    <w:rsid w:val="007316FF"/>
    <w:rsid w:val="0073229A"/>
    <w:rsid w:val="00734217"/>
    <w:rsid w:val="007346C1"/>
    <w:rsid w:val="00742F7E"/>
    <w:rsid w:val="007544B0"/>
    <w:rsid w:val="00754751"/>
    <w:rsid w:val="00791670"/>
    <w:rsid w:val="007A4300"/>
    <w:rsid w:val="007B1AD9"/>
    <w:rsid w:val="007C0933"/>
    <w:rsid w:val="007C3132"/>
    <w:rsid w:val="007C5023"/>
    <w:rsid w:val="007C5C27"/>
    <w:rsid w:val="007D4BBA"/>
    <w:rsid w:val="007F0ACF"/>
    <w:rsid w:val="007F2C73"/>
    <w:rsid w:val="007F525E"/>
    <w:rsid w:val="007F7FE2"/>
    <w:rsid w:val="008062D1"/>
    <w:rsid w:val="008070A3"/>
    <w:rsid w:val="00823870"/>
    <w:rsid w:val="00826882"/>
    <w:rsid w:val="00831322"/>
    <w:rsid w:val="00834A3F"/>
    <w:rsid w:val="00843938"/>
    <w:rsid w:val="00851D61"/>
    <w:rsid w:val="00856A63"/>
    <w:rsid w:val="008872D0"/>
    <w:rsid w:val="00891CD7"/>
    <w:rsid w:val="00892BC3"/>
    <w:rsid w:val="00893FC5"/>
    <w:rsid w:val="008A01FC"/>
    <w:rsid w:val="008A2123"/>
    <w:rsid w:val="008A2696"/>
    <w:rsid w:val="008C3740"/>
    <w:rsid w:val="008C6AC5"/>
    <w:rsid w:val="008D5253"/>
    <w:rsid w:val="008D79C7"/>
    <w:rsid w:val="008E5372"/>
    <w:rsid w:val="0091308D"/>
    <w:rsid w:val="00915FE1"/>
    <w:rsid w:val="00925634"/>
    <w:rsid w:val="009355C4"/>
    <w:rsid w:val="0094056D"/>
    <w:rsid w:val="0095364D"/>
    <w:rsid w:val="00981889"/>
    <w:rsid w:val="009862B1"/>
    <w:rsid w:val="00987E63"/>
    <w:rsid w:val="00990567"/>
    <w:rsid w:val="009A4FDC"/>
    <w:rsid w:val="009B5EDB"/>
    <w:rsid w:val="009C3B5D"/>
    <w:rsid w:val="009D7282"/>
    <w:rsid w:val="009E1F52"/>
    <w:rsid w:val="00A007BE"/>
    <w:rsid w:val="00A019C4"/>
    <w:rsid w:val="00A0205A"/>
    <w:rsid w:val="00A05E6D"/>
    <w:rsid w:val="00A20EE0"/>
    <w:rsid w:val="00A218DA"/>
    <w:rsid w:val="00A23BBA"/>
    <w:rsid w:val="00A46EFC"/>
    <w:rsid w:val="00A53C52"/>
    <w:rsid w:val="00A91FB1"/>
    <w:rsid w:val="00AA22A9"/>
    <w:rsid w:val="00AD7FD6"/>
    <w:rsid w:val="00AE2BD0"/>
    <w:rsid w:val="00B052E8"/>
    <w:rsid w:val="00B068AA"/>
    <w:rsid w:val="00B10227"/>
    <w:rsid w:val="00B111CB"/>
    <w:rsid w:val="00B11E97"/>
    <w:rsid w:val="00B34CC1"/>
    <w:rsid w:val="00B369BE"/>
    <w:rsid w:val="00B41B29"/>
    <w:rsid w:val="00B41EFB"/>
    <w:rsid w:val="00B7173B"/>
    <w:rsid w:val="00B76993"/>
    <w:rsid w:val="00B83F58"/>
    <w:rsid w:val="00B84A4C"/>
    <w:rsid w:val="00B9588E"/>
    <w:rsid w:val="00B95D62"/>
    <w:rsid w:val="00B96BEA"/>
    <w:rsid w:val="00BA317D"/>
    <w:rsid w:val="00BB25BE"/>
    <w:rsid w:val="00BC49D8"/>
    <w:rsid w:val="00BD13F3"/>
    <w:rsid w:val="00BD52DF"/>
    <w:rsid w:val="00BE0BE0"/>
    <w:rsid w:val="00BF1DCC"/>
    <w:rsid w:val="00BF3082"/>
    <w:rsid w:val="00BF3877"/>
    <w:rsid w:val="00BF3B79"/>
    <w:rsid w:val="00C10034"/>
    <w:rsid w:val="00C13FE3"/>
    <w:rsid w:val="00C23FF8"/>
    <w:rsid w:val="00C31C2C"/>
    <w:rsid w:val="00C3761D"/>
    <w:rsid w:val="00C40724"/>
    <w:rsid w:val="00C445A3"/>
    <w:rsid w:val="00C44A9C"/>
    <w:rsid w:val="00C45850"/>
    <w:rsid w:val="00C61B0B"/>
    <w:rsid w:val="00C666FC"/>
    <w:rsid w:val="00C70F38"/>
    <w:rsid w:val="00C77384"/>
    <w:rsid w:val="00C82B65"/>
    <w:rsid w:val="00C837C5"/>
    <w:rsid w:val="00C94E21"/>
    <w:rsid w:val="00C968BD"/>
    <w:rsid w:val="00CB6F9B"/>
    <w:rsid w:val="00CC2E2F"/>
    <w:rsid w:val="00CC589F"/>
    <w:rsid w:val="00CC6CEE"/>
    <w:rsid w:val="00CD3F6C"/>
    <w:rsid w:val="00D04B0A"/>
    <w:rsid w:val="00D17506"/>
    <w:rsid w:val="00D2005A"/>
    <w:rsid w:val="00D30623"/>
    <w:rsid w:val="00D45CF7"/>
    <w:rsid w:val="00D469F6"/>
    <w:rsid w:val="00D51648"/>
    <w:rsid w:val="00D51B46"/>
    <w:rsid w:val="00D85D62"/>
    <w:rsid w:val="00D956C0"/>
    <w:rsid w:val="00DA27FC"/>
    <w:rsid w:val="00DA4709"/>
    <w:rsid w:val="00DB1DB7"/>
    <w:rsid w:val="00DB216A"/>
    <w:rsid w:val="00DB5320"/>
    <w:rsid w:val="00DD00DB"/>
    <w:rsid w:val="00DD5D18"/>
    <w:rsid w:val="00DE1DD2"/>
    <w:rsid w:val="00DF5D07"/>
    <w:rsid w:val="00DF6E91"/>
    <w:rsid w:val="00E008D7"/>
    <w:rsid w:val="00E11C51"/>
    <w:rsid w:val="00E17E06"/>
    <w:rsid w:val="00E4163A"/>
    <w:rsid w:val="00E4569E"/>
    <w:rsid w:val="00E548ED"/>
    <w:rsid w:val="00E55091"/>
    <w:rsid w:val="00E641D7"/>
    <w:rsid w:val="00E732C3"/>
    <w:rsid w:val="00E73527"/>
    <w:rsid w:val="00E92A78"/>
    <w:rsid w:val="00E948B2"/>
    <w:rsid w:val="00EA3E01"/>
    <w:rsid w:val="00EA5967"/>
    <w:rsid w:val="00EB03E8"/>
    <w:rsid w:val="00EB397E"/>
    <w:rsid w:val="00EB5401"/>
    <w:rsid w:val="00EC1B3F"/>
    <w:rsid w:val="00EE164C"/>
    <w:rsid w:val="00EF3B73"/>
    <w:rsid w:val="00EF6F20"/>
    <w:rsid w:val="00EF7352"/>
    <w:rsid w:val="00F000DA"/>
    <w:rsid w:val="00F02B99"/>
    <w:rsid w:val="00F033A2"/>
    <w:rsid w:val="00F15ABB"/>
    <w:rsid w:val="00F37F68"/>
    <w:rsid w:val="00F477FE"/>
    <w:rsid w:val="00F908E8"/>
    <w:rsid w:val="00FB5466"/>
    <w:rsid w:val="00FD653B"/>
    <w:rsid w:val="00FD7940"/>
    <w:rsid w:val="00FF0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42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00CE9"/>
    <w:rPr>
      <w:sz w:val="18"/>
      <w:szCs w:val="18"/>
    </w:rPr>
  </w:style>
  <w:style w:type="paragraph" w:styleId="Heading1">
    <w:name w:val="heading 1"/>
    <w:basedOn w:val="Normal"/>
    <w:next w:val="Normal"/>
    <w:qFormat/>
    <w:rsid w:val="00000CE9"/>
    <w:pPr>
      <w:keepNext/>
      <w:autoSpaceDE w:val="0"/>
      <w:autoSpaceDN w:val="0"/>
      <w:adjustRightInd w:val="0"/>
      <w:outlineLvl w:val="0"/>
    </w:pPr>
    <w:rPr>
      <w:rFonts w:ascii="Arial"/>
      <w:b/>
      <w:bCs/>
      <w:color w:val="000000"/>
      <w:sz w:val="12"/>
      <w:szCs w:val="12"/>
    </w:rPr>
  </w:style>
  <w:style w:type="paragraph" w:styleId="Heading2">
    <w:name w:val="heading 2"/>
    <w:basedOn w:val="Normal"/>
    <w:next w:val="Normal"/>
    <w:qFormat/>
    <w:rsid w:val="00000CE9"/>
    <w:pPr>
      <w:keepNext/>
      <w:outlineLvl w:val="1"/>
    </w:pPr>
    <w:rPr>
      <w:rFonts w:ascii="Monotype Corsiva" w:hAnsi="Monotype Corsiva"/>
      <w:sz w:val="52"/>
      <w:szCs w:val="24"/>
    </w:rPr>
  </w:style>
  <w:style w:type="paragraph" w:styleId="Heading4">
    <w:name w:val="heading 4"/>
    <w:basedOn w:val="Normal"/>
    <w:next w:val="Normal"/>
    <w:qFormat/>
    <w:rsid w:val="00000CE9"/>
    <w:pPr>
      <w:keepNext/>
      <w:jc w:val="center"/>
      <w:outlineLvl w:val="3"/>
    </w:pPr>
    <w:rPr>
      <w:rFonts w:ascii="Arial" w:hAnsi="Arial" w:cs="Arial"/>
      <w:b/>
      <w:bCs/>
      <w:color w:val="8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0CE9"/>
    <w:pPr>
      <w:jc w:val="center"/>
    </w:pPr>
    <w:rPr>
      <w:rFonts w:ascii="Arial" w:hAnsi="Arial" w:cs="Arial"/>
      <w:b/>
      <w:bCs/>
      <w:sz w:val="44"/>
    </w:rPr>
  </w:style>
  <w:style w:type="paragraph" w:styleId="Header">
    <w:name w:val="header"/>
    <w:basedOn w:val="Normal"/>
    <w:link w:val="HeaderChar"/>
    <w:uiPriority w:val="99"/>
    <w:rsid w:val="00000CE9"/>
    <w:pPr>
      <w:tabs>
        <w:tab w:val="center" w:pos="4320"/>
        <w:tab w:val="right" w:pos="8640"/>
      </w:tabs>
    </w:pPr>
  </w:style>
  <w:style w:type="paragraph" w:styleId="Footer">
    <w:name w:val="footer"/>
    <w:basedOn w:val="Normal"/>
    <w:link w:val="FooterChar"/>
    <w:uiPriority w:val="99"/>
    <w:rsid w:val="00000CE9"/>
    <w:pPr>
      <w:tabs>
        <w:tab w:val="center" w:pos="4320"/>
        <w:tab w:val="right" w:pos="8640"/>
      </w:tabs>
    </w:pPr>
  </w:style>
  <w:style w:type="character" w:styleId="PageNumber">
    <w:name w:val="page number"/>
    <w:basedOn w:val="DefaultParagraphFont"/>
    <w:rsid w:val="00000CE9"/>
  </w:style>
  <w:style w:type="paragraph" w:styleId="BalloonText">
    <w:name w:val="Balloon Text"/>
    <w:basedOn w:val="Normal"/>
    <w:link w:val="BalloonTextChar"/>
    <w:uiPriority w:val="99"/>
    <w:semiHidden/>
    <w:rsid w:val="008C3740"/>
    <w:rPr>
      <w:rFonts w:ascii="Tahoma" w:hAnsi="Tahoma"/>
      <w:sz w:val="16"/>
      <w:szCs w:val="16"/>
    </w:rPr>
  </w:style>
  <w:style w:type="paragraph" w:customStyle="1" w:styleId="TableHeadingRight">
    <w:name w:val="Table Heading Right"/>
    <w:basedOn w:val="Normal"/>
    <w:rsid w:val="00FB2635"/>
    <w:pPr>
      <w:spacing w:before="40" w:after="80"/>
      <w:jc w:val="right"/>
    </w:pPr>
    <w:rPr>
      <w:rFonts w:ascii="Century Gothic" w:hAnsi="Century Gothic"/>
      <w:color w:val="404040"/>
      <w:szCs w:val="20"/>
    </w:rPr>
  </w:style>
  <w:style w:type="paragraph" w:customStyle="1" w:styleId="BodyTextTable">
    <w:name w:val="Body Text Table"/>
    <w:basedOn w:val="BodyText"/>
    <w:rsid w:val="00FB2635"/>
  </w:style>
  <w:style w:type="paragraph" w:styleId="BodyText">
    <w:name w:val="Body Text"/>
    <w:basedOn w:val="Normal"/>
    <w:link w:val="BodyTextChar"/>
    <w:rsid w:val="00FB2635"/>
    <w:pPr>
      <w:spacing w:after="120"/>
    </w:pPr>
  </w:style>
  <w:style w:type="character" w:customStyle="1" w:styleId="BodyTextChar">
    <w:name w:val="Body Text Char"/>
    <w:link w:val="BodyText"/>
    <w:rsid w:val="00FB2635"/>
    <w:rPr>
      <w:sz w:val="18"/>
      <w:szCs w:val="18"/>
    </w:rPr>
  </w:style>
  <w:style w:type="table" w:styleId="TableGrid">
    <w:name w:val="Table Grid"/>
    <w:basedOn w:val="TableNormal"/>
    <w:uiPriority w:val="59"/>
    <w:rsid w:val="004170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8D5253"/>
    <w:pPr>
      <w:ind w:left="720"/>
      <w:contextualSpacing/>
    </w:pPr>
    <w:rPr>
      <w:rFonts w:ascii="Arial" w:hAnsi="Arial"/>
      <w:sz w:val="20"/>
    </w:rPr>
  </w:style>
  <w:style w:type="paragraph" w:styleId="NormalWeb">
    <w:name w:val="Normal (Web)"/>
    <w:basedOn w:val="Normal"/>
    <w:uiPriority w:val="99"/>
    <w:unhideWhenUsed/>
    <w:rsid w:val="00A91FB1"/>
    <w:pPr>
      <w:spacing w:before="100" w:beforeAutospacing="1" w:after="100" w:afterAutospacing="1"/>
    </w:pPr>
    <w:rPr>
      <w:rFonts w:ascii="Times" w:eastAsia="MS Mincho" w:hAnsi="Times"/>
      <w:sz w:val="20"/>
      <w:szCs w:val="20"/>
    </w:rPr>
  </w:style>
  <w:style w:type="paragraph" w:styleId="FootnoteText">
    <w:name w:val="footnote text"/>
    <w:basedOn w:val="Normal"/>
    <w:link w:val="FootnoteTextChar"/>
    <w:rsid w:val="00183427"/>
    <w:rPr>
      <w:sz w:val="24"/>
      <w:szCs w:val="24"/>
    </w:rPr>
  </w:style>
  <w:style w:type="character" w:customStyle="1" w:styleId="FootnoteTextChar">
    <w:name w:val="Footnote Text Char"/>
    <w:link w:val="FootnoteText"/>
    <w:rsid w:val="00183427"/>
    <w:rPr>
      <w:sz w:val="24"/>
      <w:szCs w:val="24"/>
    </w:rPr>
  </w:style>
  <w:style w:type="character" w:styleId="FootnoteReference">
    <w:name w:val="footnote reference"/>
    <w:rsid w:val="00183427"/>
    <w:rPr>
      <w:vertAlign w:val="superscript"/>
    </w:rPr>
  </w:style>
  <w:style w:type="character" w:styleId="Hyperlink">
    <w:name w:val="Hyperlink"/>
    <w:rsid w:val="00183427"/>
    <w:rPr>
      <w:color w:val="0000FF"/>
      <w:u w:val="single"/>
    </w:rPr>
  </w:style>
  <w:style w:type="character" w:styleId="CommentReference">
    <w:name w:val="annotation reference"/>
    <w:rsid w:val="00F908E8"/>
    <w:rPr>
      <w:sz w:val="16"/>
      <w:szCs w:val="16"/>
    </w:rPr>
  </w:style>
  <w:style w:type="paragraph" w:styleId="CommentText">
    <w:name w:val="annotation text"/>
    <w:basedOn w:val="Normal"/>
    <w:link w:val="CommentTextChar"/>
    <w:rsid w:val="00F908E8"/>
    <w:rPr>
      <w:sz w:val="20"/>
      <w:szCs w:val="20"/>
    </w:rPr>
  </w:style>
  <w:style w:type="character" w:customStyle="1" w:styleId="CommentTextChar">
    <w:name w:val="Comment Text Char"/>
    <w:link w:val="CommentText"/>
    <w:rsid w:val="00F908E8"/>
    <w:rPr>
      <w:lang w:eastAsia="en-US"/>
    </w:rPr>
  </w:style>
  <w:style w:type="paragraph" w:styleId="CommentSubject">
    <w:name w:val="annotation subject"/>
    <w:basedOn w:val="CommentText"/>
    <w:next w:val="CommentText"/>
    <w:link w:val="CommentSubjectChar"/>
    <w:rsid w:val="00F908E8"/>
    <w:rPr>
      <w:b/>
      <w:bCs/>
    </w:rPr>
  </w:style>
  <w:style w:type="character" w:customStyle="1" w:styleId="CommentSubjectChar">
    <w:name w:val="Comment Subject Char"/>
    <w:link w:val="CommentSubject"/>
    <w:rsid w:val="00F908E8"/>
    <w:rPr>
      <w:b/>
      <w:bCs/>
      <w:lang w:eastAsia="en-US"/>
    </w:rPr>
  </w:style>
  <w:style w:type="paragraph" w:customStyle="1" w:styleId="ColorfulShading-Accent11">
    <w:name w:val="Colorful Shading - Accent 11"/>
    <w:hidden/>
    <w:uiPriority w:val="99"/>
    <w:semiHidden/>
    <w:rsid w:val="006E6CC8"/>
    <w:rPr>
      <w:sz w:val="18"/>
      <w:szCs w:val="18"/>
    </w:rPr>
  </w:style>
  <w:style w:type="paragraph" w:styleId="BodyTextIndent">
    <w:name w:val="Body Text Indent"/>
    <w:basedOn w:val="Normal"/>
    <w:link w:val="BodyTextIndentChar"/>
    <w:rsid w:val="00481FCE"/>
    <w:pPr>
      <w:spacing w:after="120"/>
      <w:ind w:left="360"/>
    </w:pPr>
  </w:style>
  <w:style w:type="character" w:customStyle="1" w:styleId="BodyTextIndentChar">
    <w:name w:val="Body Text Indent Char"/>
    <w:link w:val="BodyTextIndent"/>
    <w:rsid w:val="00481FCE"/>
    <w:rPr>
      <w:sz w:val="18"/>
      <w:szCs w:val="18"/>
    </w:rPr>
  </w:style>
  <w:style w:type="character" w:customStyle="1" w:styleId="BalloonTextChar">
    <w:name w:val="Balloon Text Char"/>
    <w:link w:val="BalloonText"/>
    <w:uiPriority w:val="99"/>
    <w:semiHidden/>
    <w:rsid w:val="00481FCE"/>
    <w:rPr>
      <w:rFonts w:ascii="Tahoma" w:hAnsi="Tahoma" w:cs="Tahoma"/>
      <w:sz w:val="16"/>
      <w:szCs w:val="16"/>
    </w:rPr>
  </w:style>
  <w:style w:type="character" w:customStyle="1" w:styleId="FooterChar">
    <w:name w:val="Footer Char"/>
    <w:link w:val="Footer"/>
    <w:uiPriority w:val="99"/>
    <w:rsid w:val="00481FCE"/>
    <w:rPr>
      <w:sz w:val="18"/>
      <w:szCs w:val="18"/>
    </w:rPr>
  </w:style>
  <w:style w:type="paragraph" w:customStyle="1" w:styleId="TH-TableHeading">
    <w:name w:val="TH-Table Heading"/>
    <w:basedOn w:val="Heading1"/>
    <w:rsid w:val="00E948B2"/>
    <w:pPr>
      <w:autoSpaceDE/>
      <w:autoSpaceDN/>
      <w:adjustRightInd/>
      <w:spacing w:line="240" w:lineRule="atLeast"/>
      <w:jc w:val="center"/>
    </w:pPr>
    <w:rPr>
      <w:rFonts w:ascii="Franklin Gothic Medium" w:hAnsi="Franklin Gothic Medium"/>
      <w:bCs w:val="0"/>
      <w:color w:val="auto"/>
      <w:sz w:val="20"/>
      <w:szCs w:val="20"/>
    </w:rPr>
  </w:style>
  <w:style w:type="paragraph" w:customStyle="1" w:styleId="TX-TableText">
    <w:name w:val="TX-Table Text"/>
    <w:basedOn w:val="Normal"/>
    <w:rsid w:val="00E948B2"/>
    <w:pPr>
      <w:spacing w:line="240" w:lineRule="atLeast"/>
    </w:pPr>
    <w:rPr>
      <w:rFonts w:ascii="Franklin Gothic Medium" w:hAnsi="Franklin Gothic Medium"/>
      <w:sz w:val="20"/>
      <w:szCs w:val="20"/>
    </w:rPr>
  </w:style>
  <w:style w:type="character" w:customStyle="1" w:styleId="HeaderChar">
    <w:name w:val="Header Char"/>
    <w:link w:val="Header"/>
    <w:uiPriority w:val="99"/>
    <w:rsid w:val="00E948B2"/>
    <w:rPr>
      <w:sz w:val="18"/>
      <w:szCs w:val="18"/>
    </w:rPr>
  </w:style>
  <w:style w:type="paragraph" w:styleId="ListParagraph">
    <w:name w:val="List Paragraph"/>
    <w:basedOn w:val="Normal"/>
    <w:uiPriority w:val="34"/>
    <w:qFormat/>
    <w:rsid w:val="00CB6F9B"/>
    <w:pPr>
      <w:ind w:left="720"/>
      <w:contextualSpacing/>
    </w:pPr>
    <w:rPr>
      <w:rFonts w:ascii="Calibri" w:hAnsi="Calibri"/>
      <w:sz w:val="24"/>
      <w:szCs w:val="24"/>
      <w:lang w:bidi="en-US"/>
    </w:rPr>
  </w:style>
  <w:style w:type="paragraph" w:customStyle="1" w:styleId="A1-1stLeader">
    <w:name w:val="A1-1st Leader"/>
    <w:rsid w:val="00CB6F9B"/>
    <w:pPr>
      <w:tabs>
        <w:tab w:val="right" w:leader="dot" w:pos="7200"/>
        <w:tab w:val="right" w:pos="7488"/>
        <w:tab w:val="left" w:pos="7632"/>
      </w:tabs>
      <w:spacing w:line="240" w:lineRule="atLeast"/>
      <w:ind w:left="1710" w:hanging="270"/>
    </w:pPr>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00CE9"/>
    <w:rPr>
      <w:sz w:val="18"/>
      <w:szCs w:val="18"/>
    </w:rPr>
  </w:style>
  <w:style w:type="paragraph" w:styleId="Heading1">
    <w:name w:val="heading 1"/>
    <w:basedOn w:val="Normal"/>
    <w:next w:val="Normal"/>
    <w:qFormat/>
    <w:rsid w:val="00000CE9"/>
    <w:pPr>
      <w:keepNext/>
      <w:autoSpaceDE w:val="0"/>
      <w:autoSpaceDN w:val="0"/>
      <w:adjustRightInd w:val="0"/>
      <w:outlineLvl w:val="0"/>
    </w:pPr>
    <w:rPr>
      <w:rFonts w:ascii="Arial"/>
      <w:b/>
      <w:bCs/>
      <w:color w:val="000000"/>
      <w:sz w:val="12"/>
      <w:szCs w:val="12"/>
    </w:rPr>
  </w:style>
  <w:style w:type="paragraph" w:styleId="Heading2">
    <w:name w:val="heading 2"/>
    <w:basedOn w:val="Normal"/>
    <w:next w:val="Normal"/>
    <w:qFormat/>
    <w:rsid w:val="00000CE9"/>
    <w:pPr>
      <w:keepNext/>
      <w:outlineLvl w:val="1"/>
    </w:pPr>
    <w:rPr>
      <w:rFonts w:ascii="Monotype Corsiva" w:hAnsi="Monotype Corsiva"/>
      <w:sz w:val="52"/>
      <w:szCs w:val="24"/>
    </w:rPr>
  </w:style>
  <w:style w:type="paragraph" w:styleId="Heading4">
    <w:name w:val="heading 4"/>
    <w:basedOn w:val="Normal"/>
    <w:next w:val="Normal"/>
    <w:qFormat/>
    <w:rsid w:val="00000CE9"/>
    <w:pPr>
      <w:keepNext/>
      <w:jc w:val="center"/>
      <w:outlineLvl w:val="3"/>
    </w:pPr>
    <w:rPr>
      <w:rFonts w:ascii="Arial" w:hAnsi="Arial" w:cs="Arial"/>
      <w:b/>
      <w:bCs/>
      <w:color w:val="8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0CE9"/>
    <w:pPr>
      <w:jc w:val="center"/>
    </w:pPr>
    <w:rPr>
      <w:rFonts w:ascii="Arial" w:hAnsi="Arial" w:cs="Arial"/>
      <w:b/>
      <w:bCs/>
      <w:sz w:val="44"/>
    </w:rPr>
  </w:style>
  <w:style w:type="paragraph" w:styleId="Header">
    <w:name w:val="header"/>
    <w:basedOn w:val="Normal"/>
    <w:link w:val="HeaderChar"/>
    <w:uiPriority w:val="99"/>
    <w:rsid w:val="00000CE9"/>
    <w:pPr>
      <w:tabs>
        <w:tab w:val="center" w:pos="4320"/>
        <w:tab w:val="right" w:pos="8640"/>
      </w:tabs>
    </w:pPr>
  </w:style>
  <w:style w:type="paragraph" w:styleId="Footer">
    <w:name w:val="footer"/>
    <w:basedOn w:val="Normal"/>
    <w:link w:val="FooterChar"/>
    <w:uiPriority w:val="99"/>
    <w:rsid w:val="00000CE9"/>
    <w:pPr>
      <w:tabs>
        <w:tab w:val="center" w:pos="4320"/>
        <w:tab w:val="right" w:pos="8640"/>
      </w:tabs>
    </w:pPr>
  </w:style>
  <w:style w:type="character" w:styleId="PageNumber">
    <w:name w:val="page number"/>
    <w:basedOn w:val="DefaultParagraphFont"/>
    <w:rsid w:val="00000CE9"/>
  </w:style>
  <w:style w:type="paragraph" w:styleId="BalloonText">
    <w:name w:val="Balloon Text"/>
    <w:basedOn w:val="Normal"/>
    <w:link w:val="BalloonTextChar"/>
    <w:uiPriority w:val="99"/>
    <w:semiHidden/>
    <w:rsid w:val="008C3740"/>
    <w:rPr>
      <w:rFonts w:ascii="Tahoma" w:hAnsi="Tahoma"/>
      <w:sz w:val="16"/>
      <w:szCs w:val="16"/>
    </w:rPr>
  </w:style>
  <w:style w:type="paragraph" w:customStyle="1" w:styleId="TableHeadingRight">
    <w:name w:val="Table Heading Right"/>
    <w:basedOn w:val="Normal"/>
    <w:rsid w:val="00FB2635"/>
    <w:pPr>
      <w:spacing w:before="40" w:after="80"/>
      <w:jc w:val="right"/>
    </w:pPr>
    <w:rPr>
      <w:rFonts w:ascii="Century Gothic" w:hAnsi="Century Gothic"/>
      <w:color w:val="404040"/>
      <w:szCs w:val="20"/>
    </w:rPr>
  </w:style>
  <w:style w:type="paragraph" w:customStyle="1" w:styleId="BodyTextTable">
    <w:name w:val="Body Text Table"/>
    <w:basedOn w:val="BodyText"/>
    <w:rsid w:val="00FB2635"/>
  </w:style>
  <w:style w:type="paragraph" w:styleId="BodyText">
    <w:name w:val="Body Text"/>
    <w:basedOn w:val="Normal"/>
    <w:link w:val="BodyTextChar"/>
    <w:rsid w:val="00FB2635"/>
    <w:pPr>
      <w:spacing w:after="120"/>
    </w:pPr>
  </w:style>
  <w:style w:type="character" w:customStyle="1" w:styleId="BodyTextChar">
    <w:name w:val="Body Text Char"/>
    <w:link w:val="BodyText"/>
    <w:rsid w:val="00FB2635"/>
    <w:rPr>
      <w:sz w:val="18"/>
      <w:szCs w:val="18"/>
    </w:rPr>
  </w:style>
  <w:style w:type="table" w:styleId="TableGrid">
    <w:name w:val="Table Grid"/>
    <w:basedOn w:val="TableNormal"/>
    <w:uiPriority w:val="59"/>
    <w:rsid w:val="004170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8D5253"/>
    <w:pPr>
      <w:ind w:left="720"/>
      <w:contextualSpacing/>
    </w:pPr>
    <w:rPr>
      <w:rFonts w:ascii="Arial" w:hAnsi="Arial"/>
      <w:sz w:val="20"/>
    </w:rPr>
  </w:style>
  <w:style w:type="paragraph" w:styleId="NormalWeb">
    <w:name w:val="Normal (Web)"/>
    <w:basedOn w:val="Normal"/>
    <w:uiPriority w:val="99"/>
    <w:unhideWhenUsed/>
    <w:rsid w:val="00A91FB1"/>
    <w:pPr>
      <w:spacing w:before="100" w:beforeAutospacing="1" w:after="100" w:afterAutospacing="1"/>
    </w:pPr>
    <w:rPr>
      <w:rFonts w:ascii="Times" w:eastAsia="MS Mincho" w:hAnsi="Times"/>
      <w:sz w:val="20"/>
      <w:szCs w:val="20"/>
    </w:rPr>
  </w:style>
  <w:style w:type="paragraph" w:styleId="FootnoteText">
    <w:name w:val="footnote text"/>
    <w:basedOn w:val="Normal"/>
    <w:link w:val="FootnoteTextChar"/>
    <w:rsid w:val="00183427"/>
    <w:rPr>
      <w:sz w:val="24"/>
      <w:szCs w:val="24"/>
    </w:rPr>
  </w:style>
  <w:style w:type="character" w:customStyle="1" w:styleId="FootnoteTextChar">
    <w:name w:val="Footnote Text Char"/>
    <w:link w:val="FootnoteText"/>
    <w:rsid w:val="00183427"/>
    <w:rPr>
      <w:sz w:val="24"/>
      <w:szCs w:val="24"/>
    </w:rPr>
  </w:style>
  <w:style w:type="character" w:styleId="FootnoteReference">
    <w:name w:val="footnote reference"/>
    <w:rsid w:val="00183427"/>
    <w:rPr>
      <w:vertAlign w:val="superscript"/>
    </w:rPr>
  </w:style>
  <w:style w:type="character" w:styleId="Hyperlink">
    <w:name w:val="Hyperlink"/>
    <w:rsid w:val="00183427"/>
    <w:rPr>
      <w:color w:val="0000FF"/>
      <w:u w:val="single"/>
    </w:rPr>
  </w:style>
  <w:style w:type="character" w:styleId="CommentReference">
    <w:name w:val="annotation reference"/>
    <w:rsid w:val="00F908E8"/>
    <w:rPr>
      <w:sz w:val="16"/>
      <w:szCs w:val="16"/>
    </w:rPr>
  </w:style>
  <w:style w:type="paragraph" w:styleId="CommentText">
    <w:name w:val="annotation text"/>
    <w:basedOn w:val="Normal"/>
    <w:link w:val="CommentTextChar"/>
    <w:rsid w:val="00F908E8"/>
    <w:rPr>
      <w:sz w:val="20"/>
      <w:szCs w:val="20"/>
    </w:rPr>
  </w:style>
  <w:style w:type="character" w:customStyle="1" w:styleId="CommentTextChar">
    <w:name w:val="Comment Text Char"/>
    <w:link w:val="CommentText"/>
    <w:rsid w:val="00F908E8"/>
    <w:rPr>
      <w:lang w:eastAsia="en-US"/>
    </w:rPr>
  </w:style>
  <w:style w:type="paragraph" w:styleId="CommentSubject">
    <w:name w:val="annotation subject"/>
    <w:basedOn w:val="CommentText"/>
    <w:next w:val="CommentText"/>
    <w:link w:val="CommentSubjectChar"/>
    <w:rsid w:val="00F908E8"/>
    <w:rPr>
      <w:b/>
      <w:bCs/>
    </w:rPr>
  </w:style>
  <w:style w:type="character" w:customStyle="1" w:styleId="CommentSubjectChar">
    <w:name w:val="Comment Subject Char"/>
    <w:link w:val="CommentSubject"/>
    <w:rsid w:val="00F908E8"/>
    <w:rPr>
      <w:b/>
      <w:bCs/>
      <w:lang w:eastAsia="en-US"/>
    </w:rPr>
  </w:style>
  <w:style w:type="paragraph" w:customStyle="1" w:styleId="ColorfulShading-Accent11">
    <w:name w:val="Colorful Shading - Accent 11"/>
    <w:hidden/>
    <w:uiPriority w:val="99"/>
    <w:semiHidden/>
    <w:rsid w:val="006E6CC8"/>
    <w:rPr>
      <w:sz w:val="18"/>
      <w:szCs w:val="18"/>
    </w:rPr>
  </w:style>
  <w:style w:type="paragraph" w:styleId="BodyTextIndent">
    <w:name w:val="Body Text Indent"/>
    <w:basedOn w:val="Normal"/>
    <w:link w:val="BodyTextIndentChar"/>
    <w:rsid w:val="00481FCE"/>
    <w:pPr>
      <w:spacing w:after="120"/>
      <w:ind w:left="360"/>
    </w:pPr>
  </w:style>
  <w:style w:type="character" w:customStyle="1" w:styleId="BodyTextIndentChar">
    <w:name w:val="Body Text Indent Char"/>
    <w:link w:val="BodyTextIndent"/>
    <w:rsid w:val="00481FCE"/>
    <w:rPr>
      <w:sz w:val="18"/>
      <w:szCs w:val="18"/>
    </w:rPr>
  </w:style>
  <w:style w:type="character" w:customStyle="1" w:styleId="BalloonTextChar">
    <w:name w:val="Balloon Text Char"/>
    <w:link w:val="BalloonText"/>
    <w:uiPriority w:val="99"/>
    <w:semiHidden/>
    <w:rsid w:val="00481FCE"/>
    <w:rPr>
      <w:rFonts w:ascii="Tahoma" w:hAnsi="Tahoma" w:cs="Tahoma"/>
      <w:sz w:val="16"/>
      <w:szCs w:val="16"/>
    </w:rPr>
  </w:style>
  <w:style w:type="character" w:customStyle="1" w:styleId="FooterChar">
    <w:name w:val="Footer Char"/>
    <w:link w:val="Footer"/>
    <w:uiPriority w:val="99"/>
    <w:rsid w:val="00481FCE"/>
    <w:rPr>
      <w:sz w:val="18"/>
      <w:szCs w:val="18"/>
    </w:rPr>
  </w:style>
  <w:style w:type="paragraph" w:customStyle="1" w:styleId="TH-TableHeading">
    <w:name w:val="TH-Table Heading"/>
    <w:basedOn w:val="Heading1"/>
    <w:rsid w:val="00E948B2"/>
    <w:pPr>
      <w:autoSpaceDE/>
      <w:autoSpaceDN/>
      <w:adjustRightInd/>
      <w:spacing w:line="240" w:lineRule="atLeast"/>
      <w:jc w:val="center"/>
    </w:pPr>
    <w:rPr>
      <w:rFonts w:ascii="Franklin Gothic Medium" w:hAnsi="Franklin Gothic Medium"/>
      <w:bCs w:val="0"/>
      <w:color w:val="auto"/>
      <w:sz w:val="20"/>
      <w:szCs w:val="20"/>
    </w:rPr>
  </w:style>
  <w:style w:type="paragraph" w:customStyle="1" w:styleId="TX-TableText">
    <w:name w:val="TX-Table Text"/>
    <w:basedOn w:val="Normal"/>
    <w:rsid w:val="00E948B2"/>
    <w:pPr>
      <w:spacing w:line="240" w:lineRule="atLeast"/>
    </w:pPr>
    <w:rPr>
      <w:rFonts w:ascii="Franklin Gothic Medium" w:hAnsi="Franklin Gothic Medium"/>
      <w:sz w:val="20"/>
      <w:szCs w:val="20"/>
    </w:rPr>
  </w:style>
  <w:style w:type="character" w:customStyle="1" w:styleId="HeaderChar">
    <w:name w:val="Header Char"/>
    <w:link w:val="Header"/>
    <w:uiPriority w:val="99"/>
    <w:rsid w:val="00E948B2"/>
    <w:rPr>
      <w:sz w:val="18"/>
      <w:szCs w:val="18"/>
    </w:rPr>
  </w:style>
  <w:style w:type="paragraph" w:styleId="ListParagraph">
    <w:name w:val="List Paragraph"/>
    <w:basedOn w:val="Normal"/>
    <w:uiPriority w:val="34"/>
    <w:qFormat/>
    <w:rsid w:val="00CB6F9B"/>
    <w:pPr>
      <w:ind w:left="720"/>
      <w:contextualSpacing/>
    </w:pPr>
    <w:rPr>
      <w:rFonts w:ascii="Calibri" w:hAnsi="Calibri"/>
      <w:sz w:val="24"/>
      <w:szCs w:val="24"/>
      <w:lang w:bidi="en-US"/>
    </w:rPr>
  </w:style>
  <w:style w:type="paragraph" w:customStyle="1" w:styleId="A1-1stLeader">
    <w:name w:val="A1-1st Leader"/>
    <w:rsid w:val="00CB6F9B"/>
    <w:pPr>
      <w:tabs>
        <w:tab w:val="right" w:leader="dot" w:pos="7200"/>
        <w:tab w:val="right" w:pos="7488"/>
        <w:tab w:val="left" w:pos="7632"/>
      </w:tabs>
      <w:spacing w:line="240" w:lineRule="atLeast"/>
      <w:ind w:left="1710" w:hanging="27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6512</Words>
  <Characters>37122</Characters>
  <Application>Microsoft Macintosh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lpstr>
    </vt:vector>
  </TitlesOfParts>
  <Company>Abt Associates Inc.</Company>
  <LinksUpToDate>false</LinksUpToDate>
  <CharactersWithSpaces>43547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glantzf</dc:creator>
  <cp:keywords/>
  <cp:lastModifiedBy>Fred Glantz</cp:lastModifiedBy>
  <cp:revision>2</cp:revision>
  <cp:lastPrinted>2014-05-09T22:48:00Z</cp:lastPrinted>
  <dcterms:created xsi:type="dcterms:W3CDTF">2015-03-10T15:15:00Z</dcterms:created>
  <dcterms:modified xsi:type="dcterms:W3CDTF">2015-03-10T15:15:00Z</dcterms:modified>
</cp:coreProperties>
</file>