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817" w:rsidRPr="008846BD" w:rsidRDefault="000E3817" w:rsidP="00C236F4">
      <w:pPr>
        <w:tabs>
          <w:tab w:val="left" w:pos="360"/>
          <w:tab w:val="left" w:pos="5760"/>
        </w:tabs>
        <w:ind w:firstLine="720"/>
        <w:jc w:val="center"/>
        <w:rPr>
          <w:rFonts w:ascii="Courier New" w:hAnsi="Courier New" w:cs="Courier New"/>
          <w:b/>
        </w:rPr>
      </w:pPr>
      <w:r w:rsidRPr="008846BD">
        <w:rPr>
          <w:rFonts w:ascii="Courier New" w:hAnsi="Courier New" w:cs="Courier New"/>
          <w:b/>
        </w:rPr>
        <w:t>SUPPORTING STATEMENT</w:t>
      </w:r>
    </w:p>
    <w:p w:rsidR="000E3817" w:rsidRPr="008846BD" w:rsidRDefault="000E3817" w:rsidP="00C236F4">
      <w:pPr>
        <w:tabs>
          <w:tab w:val="left" w:pos="360"/>
        </w:tabs>
        <w:jc w:val="center"/>
        <w:rPr>
          <w:rFonts w:ascii="Courier New" w:hAnsi="Courier New" w:cs="Courier New"/>
          <w:b/>
        </w:rPr>
      </w:pPr>
      <w:r w:rsidRPr="008846BD">
        <w:rPr>
          <w:rFonts w:ascii="Courier New" w:hAnsi="Courier New" w:cs="Courier New"/>
          <w:b/>
        </w:rPr>
        <w:t>FOR PAPERWORK REDUCTION ACT SUBMISSION</w:t>
      </w:r>
    </w:p>
    <w:p w:rsidR="000E3817" w:rsidRDefault="00820FD8" w:rsidP="00C236F4">
      <w:pPr>
        <w:tabs>
          <w:tab w:val="left" w:pos="360"/>
        </w:tabs>
        <w:jc w:val="center"/>
        <w:rPr>
          <w:rFonts w:ascii="Courier New" w:hAnsi="Courier New" w:cs="Courier New"/>
          <w:b/>
        </w:rPr>
      </w:pPr>
      <w:r>
        <w:rPr>
          <w:rFonts w:ascii="Courier New" w:hAnsi="Courier New" w:cs="Courier New"/>
          <w:b/>
        </w:rPr>
        <w:t>0704</w:t>
      </w:r>
      <w:r w:rsidR="000E3817" w:rsidRPr="008846BD">
        <w:rPr>
          <w:rFonts w:ascii="Courier New" w:hAnsi="Courier New" w:cs="Courier New"/>
          <w:b/>
        </w:rPr>
        <w:t>-</w:t>
      </w:r>
      <w:r w:rsidR="00543D69">
        <w:rPr>
          <w:rFonts w:ascii="Courier New" w:hAnsi="Courier New" w:cs="Courier New"/>
          <w:b/>
        </w:rPr>
        <w:t>0525</w:t>
      </w:r>
      <w:r w:rsidR="000E3817" w:rsidRPr="008846BD">
        <w:rPr>
          <w:rFonts w:ascii="Courier New" w:hAnsi="Courier New" w:cs="Courier New"/>
          <w:b/>
        </w:rPr>
        <w:t xml:space="preserve">, </w:t>
      </w:r>
      <w:r w:rsidR="00FA19D4">
        <w:rPr>
          <w:rFonts w:ascii="Courier New" w:hAnsi="Courier New" w:cs="Courier New"/>
          <w:b/>
        </w:rPr>
        <w:t xml:space="preserve">Foreign </w:t>
      </w:r>
      <w:r w:rsidR="00CD0911">
        <w:rPr>
          <w:rFonts w:ascii="Courier New" w:hAnsi="Courier New" w:cs="Courier New"/>
          <w:b/>
        </w:rPr>
        <w:t>Commercial Satellite Services</w:t>
      </w:r>
    </w:p>
    <w:p w:rsidR="00C236F4" w:rsidRPr="008846BD" w:rsidRDefault="00C236F4" w:rsidP="0076455C">
      <w:pPr>
        <w:tabs>
          <w:tab w:val="left" w:pos="360"/>
        </w:tabs>
        <w:jc w:val="center"/>
        <w:rPr>
          <w:rFonts w:ascii="Courier New" w:hAnsi="Courier New" w:cs="Courier New"/>
          <w:b/>
        </w:rPr>
      </w:pPr>
    </w:p>
    <w:p w:rsidR="000E3817" w:rsidRPr="001C41CB" w:rsidRDefault="000E3817" w:rsidP="0076455C">
      <w:pPr>
        <w:tabs>
          <w:tab w:val="left" w:pos="360"/>
        </w:tabs>
        <w:spacing w:line="480" w:lineRule="auto"/>
        <w:rPr>
          <w:rFonts w:ascii="Courier New" w:hAnsi="Courier New" w:cs="Courier New"/>
          <w:b/>
          <w:color w:val="000000"/>
        </w:rPr>
      </w:pPr>
      <w:r w:rsidRPr="001C41CB">
        <w:rPr>
          <w:rFonts w:ascii="Courier New" w:hAnsi="Courier New" w:cs="Courier New"/>
          <w:b/>
          <w:color w:val="000000"/>
        </w:rPr>
        <w:t>A. Justificat</w:t>
      </w:r>
      <w:r w:rsidR="009E02F7" w:rsidRPr="001C41CB">
        <w:rPr>
          <w:rFonts w:ascii="Courier New" w:hAnsi="Courier New" w:cs="Courier New"/>
          <w:b/>
          <w:color w:val="000000"/>
        </w:rPr>
        <w:t>i</w:t>
      </w:r>
      <w:r w:rsidRPr="001C41CB">
        <w:rPr>
          <w:rFonts w:ascii="Courier New" w:hAnsi="Courier New" w:cs="Courier New"/>
          <w:b/>
          <w:color w:val="000000"/>
        </w:rPr>
        <w:t>on.</w:t>
      </w:r>
    </w:p>
    <w:p w:rsidR="001C41CB" w:rsidRDefault="000E3817" w:rsidP="0076455C">
      <w:pPr>
        <w:tabs>
          <w:tab w:val="left" w:pos="360"/>
        </w:tabs>
        <w:rPr>
          <w:rFonts w:ascii="Courier New" w:hAnsi="Courier New" w:cs="Courier New"/>
        </w:rPr>
      </w:pPr>
      <w:r w:rsidRPr="00E62303">
        <w:rPr>
          <w:rFonts w:ascii="Courier New" w:hAnsi="Courier New" w:cs="Courier New"/>
          <w:b/>
        </w:rPr>
        <w:t>1.</w:t>
      </w:r>
      <w:r w:rsidRPr="008846BD">
        <w:rPr>
          <w:rFonts w:ascii="Courier New" w:hAnsi="Courier New" w:cs="Courier New"/>
        </w:rPr>
        <w:t xml:space="preserve">  </w:t>
      </w:r>
      <w:r w:rsidR="009644EC">
        <w:rPr>
          <w:rFonts w:ascii="Courier New" w:hAnsi="Courier New" w:cs="Courier New"/>
        </w:rPr>
        <w:t>R</w:t>
      </w:r>
      <w:r w:rsidRPr="008846BD">
        <w:rPr>
          <w:rFonts w:ascii="Courier New" w:hAnsi="Courier New" w:cs="Courier New"/>
          <w:b/>
        </w:rPr>
        <w:t>equirement</w:t>
      </w:r>
      <w:r w:rsidRPr="008846BD">
        <w:rPr>
          <w:rFonts w:ascii="Courier New" w:hAnsi="Courier New" w:cs="Courier New"/>
        </w:rPr>
        <w:t>.</w:t>
      </w:r>
      <w:r w:rsidR="009644EC">
        <w:rPr>
          <w:rFonts w:ascii="Courier New" w:hAnsi="Courier New" w:cs="Courier New"/>
        </w:rPr>
        <w:t xml:space="preserve">  </w:t>
      </w:r>
      <w:r w:rsidR="00DD2F74">
        <w:rPr>
          <w:rFonts w:ascii="Courier New" w:hAnsi="Courier New" w:cs="Courier New"/>
        </w:rPr>
        <w:t xml:space="preserve">This justification is in support of information collection requirements associated with OMB clearance number 0704-0525 for DFARS part 225 and related </w:t>
      </w:r>
      <w:r w:rsidR="009644EC">
        <w:rPr>
          <w:rFonts w:ascii="Courier New" w:hAnsi="Courier New" w:cs="Courier New"/>
        </w:rPr>
        <w:t>DFARS provision</w:t>
      </w:r>
      <w:r w:rsidR="00DD2F74">
        <w:rPr>
          <w:rFonts w:ascii="Courier New" w:hAnsi="Courier New" w:cs="Courier New"/>
        </w:rPr>
        <w:t xml:space="preserve"> 252.225-7049</w:t>
      </w:r>
      <w:r w:rsidR="009B27A0">
        <w:rPr>
          <w:rFonts w:ascii="Courier New" w:hAnsi="Courier New" w:cs="Courier New"/>
        </w:rPr>
        <w:t xml:space="preserve">.  OMB number 0704-0525 was previously approved under an emergency approval for six months associated with DFARS interim rule 2014-D010, entitled Foreign Commercial Satellite Services.  </w:t>
      </w:r>
      <w:r w:rsidR="009644EC">
        <w:rPr>
          <w:rFonts w:ascii="Courier New" w:hAnsi="Courier New" w:cs="Courier New"/>
        </w:rPr>
        <w:t>This</w:t>
      </w:r>
      <w:r w:rsidR="001C41CB">
        <w:rPr>
          <w:rFonts w:ascii="Courier New" w:hAnsi="Courier New" w:cs="Courier New"/>
        </w:rPr>
        <w:t xml:space="preserve"> rule </w:t>
      </w:r>
      <w:r w:rsidR="009644EC">
        <w:rPr>
          <w:rFonts w:ascii="Courier New" w:hAnsi="Courier New" w:cs="Courier New"/>
        </w:rPr>
        <w:t>was</w:t>
      </w:r>
      <w:r w:rsidR="001C41CB">
        <w:rPr>
          <w:rFonts w:ascii="Courier New" w:hAnsi="Courier New" w:cs="Courier New"/>
        </w:rPr>
        <w:t xml:space="preserve"> necessary to implement section 1602 of the National Defense Authorization Act for FY 2014 (Pub. L. 113-</w:t>
      </w:r>
      <w:r w:rsidR="0047348B">
        <w:rPr>
          <w:rFonts w:ascii="Courier New" w:hAnsi="Courier New" w:cs="Courier New"/>
        </w:rPr>
        <w:t>6</w:t>
      </w:r>
      <w:r w:rsidR="001C41CB">
        <w:rPr>
          <w:rFonts w:ascii="Courier New" w:hAnsi="Courier New" w:cs="Courier New"/>
        </w:rPr>
        <w:t xml:space="preserve">6).  A provision added in </w:t>
      </w:r>
      <w:r w:rsidR="00695560">
        <w:rPr>
          <w:rFonts w:ascii="Courier New" w:hAnsi="Courier New" w:cs="Courier New"/>
        </w:rPr>
        <w:t>DFARS</w:t>
      </w:r>
      <w:r w:rsidR="001C41CB">
        <w:rPr>
          <w:rFonts w:ascii="Courier New" w:hAnsi="Courier New" w:cs="Courier New"/>
        </w:rPr>
        <w:t xml:space="preserve"> part </w:t>
      </w:r>
      <w:r w:rsidR="009644EC">
        <w:rPr>
          <w:rFonts w:ascii="Courier New" w:hAnsi="Courier New" w:cs="Courier New"/>
        </w:rPr>
        <w:t>2</w:t>
      </w:r>
      <w:r w:rsidR="001C41CB">
        <w:rPr>
          <w:rFonts w:ascii="Courier New" w:hAnsi="Courier New" w:cs="Courier New"/>
        </w:rPr>
        <w:t xml:space="preserve">52 that will be included in solicitations for the acquisition of </w:t>
      </w:r>
      <w:r w:rsidR="00FA19D4">
        <w:rPr>
          <w:rFonts w:ascii="Courier New" w:hAnsi="Courier New" w:cs="Courier New"/>
        </w:rPr>
        <w:t xml:space="preserve">foreign </w:t>
      </w:r>
      <w:r w:rsidR="001C41CB">
        <w:rPr>
          <w:rFonts w:ascii="Courier New" w:hAnsi="Courier New" w:cs="Courier New"/>
        </w:rPr>
        <w:t>commercial satellite services requires the offeror to represent whether it is or is not a foreign entity subject to the prohibitions of the sta</w:t>
      </w:r>
      <w:r w:rsidR="00A9535D">
        <w:rPr>
          <w:rFonts w:ascii="Courier New" w:hAnsi="Courier New" w:cs="Courier New"/>
        </w:rPr>
        <w:t>t</w:t>
      </w:r>
      <w:r w:rsidR="001C41CB">
        <w:rPr>
          <w:rFonts w:ascii="Courier New" w:hAnsi="Courier New" w:cs="Courier New"/>
        </w:rPr>
        <w:t xml:space="preserve">ute, or is or is not offering </w:t>
      </w:r>
      <w:r w:rsidR="00FA19D4">
        <w:rPr>
          <w:rFonts w:ascii="Courier New" w:hAnsi="Courier New" w:cs="Courier New"/>
        </w:rPr>
        <w:t xml:space="preserve">foreign </w:t>
      </w:r>
      <w:r w:rsidR="001C41CB">
        <w:rPr>
          <w:rFonts w:ascii="Courier New" w:hAnsi="Courier New" w:cs="Courier New"/>
        </w:rPr>
        <w:t>commercial satellite services provided by such a foreign entity.  If the offeror responds affirmatively to any of the representations, then the offeror must provide further information.</w:t>
      </w:r>
    </w:p>
    <w:p w:rsidR="001C41CB" w:rsidRPr="008846BD" w:rsidRDefault="001C41CB" w:rsidP="0076455C">
      <w:pPr>
        <w:tabs>
          <w:tab w:val="left" w:pos="360"/>
        </w:tabs>
        <w:rPr>
          <w:rFonts w:ascii="Courier New" w:hAnsi="Courier New" w:cs="Courier New"/>
        </w:rPr>
      </w:pPr>
    </w:p>
    <w:p w:rsidR="001C41CB" w:rsidRPr="008846BD" w:rsidRDefault="000E3817" w:rsidP="0076455C">
      <w:pPr>
        <w:tabs>
          <w:tab w:val="left" w:pos="360"/>
        </w:tabs>
        <w:rPr>
          <w:rFonts w:ascii="Courier New" w:hAnsi="Courier New" w:cs="Courier New"/>
        </w:rPr>
      </w:pPr>
      <w:r w:rsidRPr="00E62303">
        <w:rPr>
          <w:rFonts w:ascii="Courier New" w:hAnsi="Courier New" w:cs="Courier New"/>
          <w:b/>
        </w:rPr>
        <w:t>2.</w:t>
      </w:r>
      <w:r w:rsidRPr="008846BD">
        <w:rPr>
          <w:rFonts w:ascii="Courier New" w:hAnsi="Courier New" w:cs="Courier New"/>
        </w:rPr>
        <w:t xml:space="preserve">  </w:t>
      </w:r>
      <w:r w:rsidRPr="008846BD">
        <w:rPr>
          <w:rFonts w:ascii="Courier New" w:hAnsi="Courier New" w:cs="Courier New"/>
          <w:b/>
        </w:rPr>
        <w:t>Uses of information</w:t>
      </w:r>
      <w:r w:rsidRPr="008846BD">
        <w:rPr>
          <w:rFonts w:ascii="Courier New" w:hAnsi="Courier New" w:cs="Courier New"/>
        </w:rPr>
        <w:t>.</w:t>
      </w:r>
      <w:r w:rsidR="009644EC">
        <w:rPr>
          <w:rFonts w:ascii="Courier New" w:hAnsi="Courier New" w:cs="Courier New"/>
        </w:rPr>
        <w:t xml:space="preserve">  </w:t>
      </w:r>
      <w:r w:rsidR="001C41CB">
        <w:rPr>
          <w:rFonts w:ascii="Courier New" w:hAnsi="Courier New" w:cs="Courier New"/>
        </w:rPr>
        <w:t>The representations</w:t>
      </w:r>
      <w:r w:rsidR="00695560">
        <w:rPr>
          <w:rFonts w:ascii="Courier New" w:hAnsi="Courier New" w:cs="Courier New"/>
        </w:rPr>
        <w:t xml:space="preserve"> in the provision at DFARS 252.225-70</w:t>
      </w:r>
      <w:r w:rsidR="00131EAF">
        <w:rPr>
          <w:rFonts w:ascii="Courier New" w:hAnsi="Courier New" w:cs="Courier New"/>
        </w:rPr>
        <w:t>49</w:t>
      </w:r>
      <w:r w:rsidR="00695560">
        <w:rPr>
          <w:rFonts w:ascii="Courier New" w:hAnsi="Courier New" w:cs="Courier New"/>
        </w:rPr>
        <w:t>, Prohibition on Acquisition of Commercial Satellite Services from Certain Foreign Entities—Representations,</w:t>
      </w:r>
      <w:r w:rsidR="001C41CB">
        <w:rPr>
          <w:rFonts w:ascii="Courier New" w:hAnsi="Courier New" w:cs="Courier New"/>
        </w:rPr>
        <w:t xml:space="preserve"> are used to determine whether the offeror is subject to the statutory prohibition on award of contracts for commercial satellite services to certain foreign entities.  The requested further information </w:t>
      </w:r>
      <w:r w:rsidR="00B87676">
        <w:rPr>
          <w:rFonts w:ascii="Courier New" w:hAnsi="Courier New" w:cs="Courier New"/>
        </w:rPr>
        <w:t>if the offeror responds affirmatively to a representation could be used by the Under Secretary of Defense to determine whether to consider a waiver of the statutory prohibition.</w:t>
      </w:r>
    </w:p>
    <w:p w:rsidR="000E3817" w:rsidRPr="008846BD" w:rsidRDefault="000E3817" w:rsidP="0076455C">
      <w:pPr>
        <w:tabs>
          <w:tab w:val="left" w:pos="90"/>
          <w:tab w:val="left" w:pos="360"/>
        </w:tabs>
        <w:rPr>
          <w:rFonts w:ascii="Courier New" w:hAnsi="Courier New" w:cs="Courier New"/>
        </w:rPr>
      </w:pPr>
    </w:p>
    <w:p w:rsidR="00B87676" w:rsidRPr="008846BD" w:rsidRDefault="000E3817" w:rsidP="0076455C">
      <w:pPr>
        <w:tabs>
          <w:tab w:val="left" w:pos="90"/>
          <w:tab w:val="left" w:pos="360"/>
        </w:tabs>
        <w:rPr>
          <w:rFonts w:ascii="Courier New" w:hAnsi="Courier New" w:cs="Courier New"/>
        </w:rPr>
      </w:pPr>
      <w:r w:rsidRPr="00E62303">
        <w:rPr>
          <w:rFonts w:ascii="Courier New" w:hAnsi="Courier New" w:cs="Courier New"/>
          <w:b/>
        </w:rPr>
        <w:t>3.</w:t>
      </w:r>
      <w:r w:rsidRPr="008846BD">
        <w:rPr>
          <w:rFonts w:ascii="Courier New" w:hAnsi="Courier New" w:cs="Courier New"/>
        </w:rPr>
        <w:t xml:space="preserve">  </w:t>
      </w:r>
      <w:r w:rsidRPr="008846BD">
        <w:rPr>
          <w:rFonts w:ascii="Courier New" w:hAnsi="Courier New" w:cs="Courier New"/>
          <w:b/>
        </w:rPr>
        <w:t>Consideration of information technology</w:t>
      </w:r>
      <w:r w:rsidRPr="008846BD">
        <w:rPr>
          <w:rFonts w:ascii="Courier New" w:hAnsi="Courier New" w:cs="Courier New"/>
        </w:rPr>
        <w:t>.</w:t>
      </w:r>
      <w:r w:rsidR="00911524">
        <w:rPr>
          <w:rFonts w:ascii="Courier New" w:hAnsi="Courier New" w:cs="Courier New"/>
        </w:rPr>
        <w:t xml:space="preserve">  </w:t>
      </w:r>
      <w:r w:rsidR="00B87676" w:rsidRPr="008846BD">
        <w:rPr>
          <w:rFonts w:ascii="Courier New" w:hAnsi="Courier New" w:cs="Courier New"/>
        </w:rPr>
        <w:t xml:space="preserve">Information technology has been applied to the maximum extent possible. </w:t>
      </w:r>
      <w:r w:rsidR="00911524">
        <w:rPr>
          <w:rFonts w:ascii="Courier New" w:hAnsi="Courier New" w:cs="Courier New"/>
        </w:rPr>
        <w:t xml:space="preserve"> </w:t>
      </w:r>
      <w:r w:rsidR="00B87676" w:rsidRPr="008846BD">
        <w:rPr>
          <w:rFonts w:ascii="Courier New" w:hAnsi="Courier New" w:cs="Courier New"/>
        </w:rPr>
        <w:t>The contracting officer is not prevented from accepting any requested compliance plans electronically.</w:t>
      </w:r>
    </w:p>
    <w:p w:rsidR="00B87676" w:rsidRPr="008846BD" w:rsidRDefault="00B87676" w:rsidP="0076455C">
      <w:pPr>
        <w:tabs>
          <w:tab w:val="left" w:pos="90"/>
          <w:tab w:val="left" w:pos="360"/>
        </w:tabs>
        <w:rPr>
          <w:rFonts w:ascii="Courier New" w:hAnsi="Courier New" w:cs="Courier New"/>
        </w:rPr>
      </w:pPr>
    </w:p>
    <w:p w:rsidR="00B87676" w:rsidRDefault="000E3817" w:rsidP="0076455C">
      <w:pPr>
        <w:tabs>
          <w:tab w:val="left" w:pos="360"/>
        </w:tabs>
        <w:rPr>
          <w:rFonts w:ascii="Courier New" w:hAnsi="Courier New" w:cs="Courier New"/>
        </w:rPr>
      </w:pPr>
      <w:r w:rsidRPr="00E62303">
        <w:rPr>
          <w:rFonts w:ascii="Courier New" w:hAnsi="Courier New" w:cs="Courier New"/>
          <w:b/>
        </w:rPr>
        <w:t>4.</w:t>
      </w:r>
      <w:r w:rsidRPr="008846BD">
        <w:rPr>
          <w:rFonts w:ascii="Courier New" w:hAnsi="Courier New" w:cs="Courier New"/>
        </w:rPr>
        <w:t xml:space="preserve">  </w:t>
      </w:r>
      <w:r w:rsidRPr="008846BD">
        <w:rPr>
          <w:rFonts w:ascii="Courier New" w:hAnsi="Courier New" w:cs="Courier New"/>
          <w:b/>
        </w:rPr>
        <w:t>Efforts to identify duplication</w:t>
      </w:r>
      <w:r w:rsidRPr="008846BD">
        <w:rPr>
          <w:rFonts w:ascii="Courier New" w:hAnsi="Courier New" w:cs="Courier New"/>
        </w:rPr>
        <w:t>.</w:t>
      </w:r>
      <w:r w:rsidR="00911524">
        <w:rPr>
          <w:rFonts w:ascii="Courier New" w:hAnsi="Courier New" w:cs="Courier New"/>
        </w:rPr>
        <w:t xml:space="preserve">  </w:t>
      </w:r>
      <w:r w:rsidR="00B87676">
        <w:rPr>
          <w:rFonts w:ascii="Courier New" w:hAnsi="Courier New" w:cs="Courier New"/>
        </w:rPr>
        <w:t xml:space="preserve">As a matter of policy, </w:t>
      </w:r>
      <w:proofErr w:type="gramStart"/>
      <w:r w:rsidR="00B87676">
        <w:rPr>
          <w:rFonts w:ascii="Courier New" w:hAnsi="Courier New" w:cs="Courier New"/>
        </w:rPr>
        <w:t>DoD</w:t>
      </w:r>
      <w:proofErr w:type="gramEnd"/>
      <w:r w:rsidR="00B87676">
        <w:rPr>
          <w:rFonts w:ascii="Courier New" w:hAnsi="Courier New" w:cs="Courier New"/>
        </w:rPr>
        <w:t xml:space="preserve"> reviews the Federal Acquisition Regulation to determine whether adequate language already exists.  This rule implements a DoD-unique statute and is not duplicative of language in the FAR.  Similar information is not otherwise available to the contracting officer.</w:t>
      </w:r>
    </w:p>
    <w:p w:rsidR="00B87676" w:rsidRDefault="00B87676" w:rsidP="0076455C">
      <w:pPr>
        <w:tabs>
          <w:tab w:val="left" w:pos="360"/>
        </w:tabs>
        <w:rPr>
          <w:rFonts w:ascii="Courier New" w:hAnsi="Courier New" w:cs="Courier New"/>
        </w:rPr>
      </w:pPr>
    </w:p>
    <w:p w:rsidR="00C236F4" w:rsidRPr="008846BD" w:rsidRDefault="00C236F4" w:rsidP="0076455C">
      <w:pPr>
        <w:tabs>
          <w:tab w:val="left" w:pos="360"/>
        </w:tabs>
        <w:rPr>
          <w:rFonts w:ascii="Courier New" w:hAnsi="Courier New" w:cs="Courier New"/>
        </w:rPr>
      </w:pPr>
    </w:p>
    <w:p w:rsidR="00B87676" w:rsidRPr="008846BD" w:rsidRDefault="000E3817" w:rsidP="0076455C">
      <w:pPr>
        <w:tabs>
          <w:tab w:val="left" w:pos="360"/>
        </w:tabs>
        <w:rPr>
          <w:rFonts w:ascii="Courier New" w:hAnsi="Courier New" w:cs="Courier New"/>
        </w:rPr>
      </w:pPr>
      <w:r w:rsidRPr="00E62303">
        <w:rPr>
          <w:rFonts w:ascii="Courier New" w:hAnsi="Courier New" w:cs="Courier New"/>
          <w:b/>
        </w:rPr>
        <w:t>5.</w:t>
      </w:r>
      <w:r w:rsidRPr="008846BD">
        <w:rPr>
          <w:rFonts w:ascii="Courier New" w:hAnsi="Courier New" w:cs="Courier New"/>
        </w:rPr>
        <w:t xml:space="preserve">  </w:t>
      </w:r>
      <w:r w:rsidRPr="008846BD">
        <w:rPr>
          <w:rFonts w:ascii="Courier New" w:hAnsi="Courier New" w:cs="Courier New"/>
          <w:b/>
        </w:rPr>
        <w:t>If the collection of information impacts small businesses or other entities, describe methods used to minimize burden</w:t>
      </w:r>
      <w:r w:rsidRPr="008846BD">
        <w:rPr>
          <w:rFonts w:ascii="Courier New" w:hAnsi="Courier New" w:cs="Courier New"/>
        </w:rPr>
        <w:t>.</w:t>
      </w:r>
      <w:r w:rsidR="00911524">
        <w:rPr>
          <w:rFonts w:ascii="Courier New" w:hAnsi="Courier New" w:cs="Courier New"/>
        </w:rPr>
        <w:t xml:space="preserve">  </w:t>
      </w:r>
      <w:r w:rsidR="00B87676">
        <w:rPr>
          <w:rFonts w:ascii="Courier New" w:hAnsi="Courier New" w:cs="Courier New"/>
        </w:rPr>
        <w:t xml:space="preserve">The collection of information is not expected to have a significant impact on a substantial number of small entities.  The rule only apples to the acquisition of </w:t>
      </w:r>
      <w:r w:rsidR="00FA19D4">
        <w:rPr>
          <w:rFonts w:ascii="Courier New" w:hAnsi="Courier New" w:cs="Courier New"/>
        </w:rPr>
        <w:t xml:space="preserve">foreign </w:t>
      </w:r>
      <w:r w:rsidR="00B87676">
        <w:rPr>
          <w:rFonts w:ascii="Courier New" w:hAnsi="Courier New" w:cs="Courier New"/>
        </w:rPr>
        <w:t xml:space="preserve">commercial satellite services, and the representations require minimal response time.  </w:t>
      </w:r>
      <w:r w:rsidR="0090489E">
        <w:rPr>
          <w:rFonts w:ascii="Courier New" w:hAnsi="Courier New" w:cs="Courier New"/>
        </w:rPr>
        <w:t>Because of the statutory prohibitions and the expected rarity of a</w:t>
      </w:r>
      <w:r w:rsidR="00A9535D">
        <w:rPr>
          <w:rFonts w:ascii="Courier New" w:hAnsi="Courier New" w:cs="Courier New"/>
        </w:rPr>
        <w:t xml:space="preserve"> waiver by an Under Secretary o</w:t>
      </w:r>
      <w:r w:rsidR="0090489E">
        <w:rPr>
          <w:rFonts w:ascii="Courier New" w:hAnsi="Courier New" w:cs="Courier New"/>
        </w:rPr>
        <w:t xml:space="preserve">f Defense, </w:t>
      </w:r>
      <w:proofErr w:type="gramStart"/>
      <w:r w:rsidR="00B87676">
        <w:rPr>
          <w:rFonts w:ascii="Courier New" w:hAnsi="Courier New" w:cs="Courier New"/>
        </w:rPr>
        <w:t>DoD</w:t>
      </w:r>
      <w:proofErr w:type="gramEnd"/>
      <w:r w:rsidR="00B87676">
        <w:rPr>
          <w:rFonts w:ascii="Courier New" w:hAnsi="Courier New" w:cs="Courier New"/>
        </w:rPr>
        <w:t xml:space="preserve"> expects that it will be extremely rare to receive a positive representation from an offeror, with required submission of additional information.</w:t>
      </w:r>
    </w:p>
    <w:p w:rsidR="000E3817" w:rsidRPr="008846BD" w:rsidRDefault="000E3817" w:rsidP="0076455C">
      <w:pPr>
        <w:tabs>
          <w:tab w:val="left" w:pos="360"/>
          <w:tab w:val="left" w:pos="7920"/>
          <w:tab w:val="right" w:pos="9180"/>
        </w:tabs>
        <w:rPr>
          <w:rFonts w:ascii="Courier New" w:hAnsi="Courier New" w:cs="Courier New"/>
        </w:rPr>
      </w:pPr>
    </w:p>
    <w:p w:rsidR="000E3817" w:rsidRDefault="000E3817" w:rsidP="0076455C">
      <w:pPr>
        <w:tabs>
          <w:tab w:val="left" w:pos="360"/>
        </w:tabs>
        <w:rPr>
          <w:rFonts w:ascii="Courier New" w:hAnsi="Courier New" w:cs="Courier New"/>
        </w:rPr>
      </w:pPr>
      <w:r w:rsidRPr="00E62303">
        <w:rPr>
          <w:rFonts w:ascii="Courier New" w:hAnsi="Courier New" w:cs="Courier New"/>
          <w:b/>
        </w:rPr>
        <w:t>6.</w:t>
      </w:r>
      <w:r w:rsidRPr="008846BD">
        <w:rPr>
          <w:rFonts w:ascii="Courier New" w:hAnsi="Courier New" w:cs="Courier New"/>
        </w:rPr>
        <w:t xml:space="preserve">  </w:t>
      </w:r>
      <w:r w:rsidRPr="008846BD">
        <w:rPr>
          <w:rFonts w:ascii="Courier New" w:hAnsi="Courier New" w:cs="Courier New"/>
          <w:b/>
        </w:rPr>
        <w:t>Describe consequence to Federal program or policy activities if the collection is not conducted or is conducted less frequently</w:t>
      </w:r>
      <w:r w:rsidRPr="008846BD">
        <w:rPr>
          <w:rFonts w:ascii="Courier New" w:hAnsi="Courier New" w:cs="Courier New"/>
        </w:rPr>
        <w:t>.</w:t>
      </w:r>
      <w:r w:rsidR="00911524">
        <w:rPr>
          <w:rFonts w:ascii="Courier New" w:hAnsi="Courier New" w:cs="Courier New"/>
        </w:rPr>
        <w:t xml:space="preserve">  </w:t>
      </w:r>
      <w:r w:rsidR="0090489E">
        <w:rPr>
          <w:rFonts w:ascii="Courier New" w:hAnsi="Courier New" w:cs="Courier New"/>
        </w:rPr>
        <w:t>After initial submission, t</w:t>
      </w:r>
      <w:r w:rsidRPr="008846BD">
        <w:rPr>
          <w:rFonts w:ascii="Courier New" w:hAnsi="Courier New" w:cs="Courier New"/>
        </w:rPr>
        <w:t xml:space="preserve">he </w:t>
      </w:r>
      <w:r w:rsidR="0090489E">
        <w:rPr>
          <w:rFonts w:ascii="Courier New" w:hAnsi="Courier New" w:cs="Courier New"/>
        </w:rPr>
        <w:t>rule provides for the required representations to be part of the annual representations and c</w:t>
      </w:r>
      <w:r w:rsidR="00A9535D">
        <w:rPr>
          <w:rFonts w:ascii="Courier New" w:hAnsi="Courier New" w:cs="Courier New"/>
        </w:rPr>
        <w:t>ertifications, u</w:t>
      </w:r>
      <w:r w:rsidR="0090489E">
        <w:rPr>
          <w:rFonts w:ascii="Courier New" w:hAnsi="Courier New" w:cs="Courier New"/>
        </w:rPr>
        <w:t>nless there is a change in the representation, so that the offeror only needs to update the representations annually, along with all other required annual representations and certifications.  Th</w:t>
      </w:r>
      <w:r w:rsidRPr="008846BD">
        <w:rPr>
          <w:rFonts w:ascii="Courier New" w:hAnsi="Courier New" w:cs="Courier New"/>
        </w:rPr>
        <w:t xml:space="preserve">is </w:t>
      </w:r>
      <w:r w:rsidR="00911524">
        <w:rPr>
          <w:rFonts w:ascii="Courier New" w:hAnsi="Courier New" w:cs="Courier New"/>
        </w:rPr>
        <w:t xml:space="preserve">is </w:t>
      </w:r>
      <w:r w:rsidRPr="008846BD">
        <w:rPr>
          <w:rFonts w:ascii="Courier New" w:hAnsi="Courier New" w:cs="Courier New"/>
        </w:rPr>
        <w:t>necessary to implement</w:t>
      </w:r>
      <w:r w:rsidR="0090489E">
        <w:rPr>
          <w:rFonts w:ascii="Courier New" w:hAnsi="Courier New" w:cs="Courier New"/>
        </w:rPr>
        <w:t xml:space="preserve"> section 1602 of the NDAA for FY 2014.</w:t>
      </w:r>
    </w:p>
    <w:p w:rsidR="00CD0911" w:rsidRPr="008846BD" w:rsidRDefault="00CD0911" w:rsidP="0076455C">
      <w:pPr>
        <w:tabs>
          <w:tab w:val="left" w:pos="360"/>
        </w:tabs>
        <w:rPr>
          <w:rFonts w:ascii="Courier New" w:hAnsi="Courier New" w:cs="Courier New"/>
        </w:rPr>
      </w:pPr>
    </w:p>
    <w:p w:rsidR="000E3817" w:rsidRPr="008846BD" w:rsidRDefault="000E3817" w:rsidP="0076455C">
      <w:pPr>
        <w:tabs>
          <w:tab w:val="left" w:pos="360"/>
        </w:tabs>
        <w:rPr>
          <w:rFonts w:ascii="Courier New" w:hAnsi="Courier New" w:cs="Courier New"/>
        </w:rPr>
      </w:pPr>
      <w:r w:rsidRPr="00E62303">
        <w:rPr>
          <w:rFonts w:ascii="Courier New" w:hAnsi="Courier New" w:cs="Courier New"/>
          <w:b/>
        </w:rPr>
        <w:t>7.</w:t>
      </w:r>
      <w:r w:rsidRPr="008846BD">
        <w:rPr>
          <w:rFonts w:ascii="Courier New" w:hAnsi="Courier New" w:cs="Courier New"/>
        </w:rPr>
        <w:t xml:space="preserve">  </w:t>
      </w:r>
      <w:r w:rsidRPr="008846BD">
        <w:rPr>
          <w:rFonts w:ascii="Courier New" w:hAnsi="Courier New" w:cs="Courier New"/>
          <w:b/>
        </w:rPr>
        <w:t>Special circumstances for collection</w:t>
      </w:r>
      <w:r w:rsidRPr="008846BD">
        <w:rPr>
          <w:rFonts w:ascii="Courier New" w:hAnsi="Courier New" w:cs="Courier New"/>
        </w:rPr>
        <w:t>.  Collection is consistent with guidelines in 5 CFR 1320.6.</w:t>
      </w:r>
    </w:p>
    <w:p w:rsidR="000E3817" w:rsidRPr="008846BD" w:rsidRDefault="000E3817" w:rsidP="0076455C">
      <w:pPr>
        <w:tabs>
          <w:tab w:val="left" w:pos="360"/>
        </w:tabs>
        <w:rPr>
          <w:rFonts w:ascii="Courier New" w:hAnsi="Courier New" w:cs="Courier New"/>
        </w:rPr>
      </w:pPr>
    </w:p>
    <w:p w:rsidR="000E3817" w:rsidRPr="008846BD" w:rsidRDefault="000E3817" w:rsidP="0076455C">
      <w:pPr>
        <w:tabs>
          <w:tab w:val="left" w:pos="360"/>
        </w:tabs>
        <w:rPr>
          <w:rFonts w:ascii="Courier New" w:hAnsi="Courier New" w:cs="Courier New"/>
        </w:rPr>
      </w:pPr>
      <w:r w:rsidRPr="00E62303">
        <w:rPr>
          <w:rFonts w:ascii="Courier New" w:hAnsi="Courier New" w:cs="Courier New"/>
          <w:b/>
        </w:rPr>
        <w:t>8.</w:t>
      </w:r>
      <w:r w:rsidRPr="00520932">
        <w:rPr>
          <w:rFonts w:ascii="Courier New" w:hAnsi="Courier New" w:cs="Courier New"/>
        </w:rPr>
        <w:t xml:space="preserve">  </w:t>
      </w:r>
      <w:r w:rsidR="00520932" w:rsidRPr="00520932">
        <w:rPr>
          <w:rFonts w:ascii="Courier New" w:hAnsi="Courier New" w:cs="Courier New"/>
          <w:b/>
        </w:rPr>
        <w:t>Public Comments and Consultation</w:t>
      </w:r>
      <w:r w:rsidRPr="00520932">
        <w:rPr>
          <w:rFonts w:ascii="Courier New" w:hAnsi="Courier New" w:cs="Courier New"/>
        </w:rPr>
        <w:t>.</w:t>
      </w:r>
      <w:r w:rsidR="00911524">
        <w:rPr>
          <w:rFonts w:ascii="Courier New" w:hAnsi="Courier New" w:cs="Courier New"/>
        </w:rPr>
        <w:t xml:space="preserve">  </w:t>
      </w:r>
      <w:r w:rsidR="00520932" w:rsidRPr="00520932">
        <w:rPr>
          <w:rFonts w:ascii="Courier New" w:hAnsi="Courier New" w:cs="Courier New"/>
        </w:rPr>
        <w:t xml:space="preserve">Public comments were solicited in the </w:t>
      </w:r>
      <w:r w:rsidR="00520932" w:rsidRPr="00520932">
        <w:rPr>
          <w:rFonts w:ascii="Courier New" w:hAnsi="Courier New" w:cs="Courier New"/>
          <w:u w:val="single"/>
        </w:rPr>
        <w:t>Federal Register</w:t>
      </w:r>
      <w:r w:rsidR="00520932" w:rsidRPr="00520932">
        <w:rPr>
          <w:rFonts w:ascii="Courier New" w:hAnsi="Courier New" w:cs="Courier New"/>
        </w:rPr>
        <w:t xml:space="preserve"> on August 5, 2014 (</w:t>
      </w:r>
      <w:hyperlink r:id="rId8" w:history="1">
        <w:r w:rsidR="00520932" w:rsidRPr="00520932">
          <w:rPr>
            <w:rStyle w:val="Hyperlink"/>
            <w:rFonts w:ascii="Courier New" w:hAnsi="Courier New" w:cs="Courier New"/>
          </w:rPr>
          <w:t>79 FR 45662</w:t>
        </w:r>
      </w:hyperlink>
      <w:r w:rsidR="00520932" w:rsidRPr="00520932">
        <w:rPr>
          <w:rFonts w:ascii="Courier New" w:hAnsi="Courier New" w:cs="Courier New"/>
        </w:rPr>
        <w:t>), as required by 5 CFR 1320.8(d).  No</w:t>
      </w:r>
      <w:r w:rsidRPr="00520932">
        <w:rPr>
          <w:rFonts w:ascii="Courier New" w:hAnsi="Courier New" w:cs="Courier New"/>
        </w:rPr>
        <w:t xml:space="preserve"> </w:t>
      </w:r>
      <w:r w:rsidR="00312856" w:rsidRPr="00520932">
        <w:rPr>
          <w:rFonts w:ascii="Courier New" w:hAnsi="Courier New" w:cs="Courier New"/>
        </w:rPr>
        <w:t xml:space="preserve">respondents submitted comments on the information collection requirements </w:t>
      </w:r>
      <w:r w:rsidR="00DC28EA">
        <w:rPr>
          <w:rFonts w:ascii="Courier New" w:hAnsi="Courier New" w:cs="Courier New"/>
        </w:rPr>
        <w:t>stated within</w:t>
      </w:r>
      <w:r w:rsidR="00312856" w:rsidRPr="00520932">
        <w:rPr>
          <w:rFonts w:ascii="Courier New" w:hAnsi="Courier New" w:cs="Courier New"/>
        </w:rPr>
        <w:t xml:space="preserve"> the </w:t>
      </w:r>
      <w:r w:rsidR="0026370E" w:rsidRPr="00520932">
        <w:rPr>
          <w:rFonts w:ascii="Courier New" w:hAnsi="Courier New" w:cs="Courier New"/>
        </w:rPr>
        <w:t>interim</w:t>
      </w:r>
      <w:r w:rsidR="00312856" w:rsidRPr="00520932">
        <w:rPr>
          <w:rFonts w:ascii="Courier New" w:hAnsi="Courier New" w:cs="Courier New"/>
        </w:rPr>
        <w:t xml:space="preserve"> rule.</w:t>
      </w:r>
    </w:p>
    <w:p w:rsidR="000E3817" w:rsidRPr="008846BD" w:rsidRDefault="000E3817" w:rsidP="0076455C">
      <w:pPr>
        <w:tabs>
          <w:tab w:val="left" w:pos="360"/>
        </w:tabs>
        <w:rPr>
          <w:rFonts w:ascii="Courier New" w:hAnsi="Courier New" w:cs="Courier New"/>
        </w:rPr>
      </w:pPr>
    </w:p>
    <w:p w:rsidR="000E3817" w:rsidRPr="008846BD" w:rsidRDefault="000E3817" w:rsidP="0076455C">
      <w:pPr>
        <w:tabs>
          <w:tab w:val="left" w:pos="360"/>
        </w:tabs>
        <w:rPr>
          <w:rFonts w:ascii="Courier New" w:hAnsi="Courier New" w:cs="Courier New"/>
        </w:rPr>
      </w:pPr>
      <w:r w:rsidRPr="00E62303">
        <w:rPr>
          <w:rFonts w:ascii="Courier New" w:hAnsi="Courier New" w:cs="Courier New"/>
          <w:b/>
        </w:rPr>
        <w:t>9.</w:t>
      </w:r>
      <w:r w:rsidRPr="008846BD">
        <w:rPr>
          <w:rFonts w:ascii="Courier New" w:hAnsi="Courier New" w:cs="Courier New"/>
        </w:rPr>
        <w:t xml:space="preserve">  </w:t>
      </w:r>
      <w:r w:rsidRPr="008846BD">
        <w:rPr>
          <w:rFonts w:ascii="Courier New" w:hAnsi="Courier New" w:cs="Courier New"/>
          <w:b/>
        </w:rPr>
        <w:t>Explanation of any decision to provide any payment or gi</w:t>
      </w:r>
      <w:r w:rsidR="00E74815" w:rsidRPr="008846BD">
        <w:rPr>
          <w:rFonts w:ascii="Courier New" w:hAnsi="Courier New" w:cs="Courier New"/>
          <w:b/>
        </w:rPr>
        <w:t xml:space="preserve">ft to respondents, other than remuneration </w:t>
      </w:r>
      <w:r w:rsidRPr="008846BD">
        <w:rPr>
          <w:rFonts w:ascii="Courier New" w:hAnsi="Courier New" w:cs="Courier New"/>
          <w:b/>
        </w:rPr>
        <w:t>of contractors or guarantees</w:t>
      </w:r>
      <w:r w:rsidRPr="008846BD">
        <w:rPr>
          <w:rFonts w:ascii="Courier New" w:hAnsi="Courier New" w:cs="Courier New"/>
        </w:rPr>
        <w:t>.  No payment or gift will be provided to respondents, other than remuneration of contractors under their contracts.</w:t>
      </w:r>
    </w:p>
    <w:p w:rsidR="000E3817" w:rsidRPr="008846BD" w:rsidRDefault="000E3817" w:rsidP="0076455C">
      <w:pPr>
        <w:tabs>
          <w:tab w:val="left" w:pos="360"/>
        </w:tabs>
        <w:rPr>
          <w:rFonts w:ascii="Courier New" w:hAnsi="Courier New" w:cs="Courier New"/>
        </w:rPr>
      </w:pPr>
    </w:p>
    <w:p w:rsidR="009E0F2E" w:rsidRDefault="000E3817" w:rsidP="009E0F2E">
      <w:pPr>
        <w:tabs>
          <w:tab w:val="left" w:pos="360"/>
          <w:tab w:val="left" w:pos="720"/>
        </w:tabs>
        <w:rPr>
          <w:rFonts w:ascii="Courier New" w:hAnsi="Courier New" w:cs="Courier New"/>
        </w:rPr>
      </w:pPr>
      <w:r w:rsidRPr="00E62303">
        <w:rPr>
          <w:rFonts w:ascii="Courier New" w:hAnsi="Courier New" w:cs="Courier New"/>
          <w:b/>
        </w:rPr>
        <w:t>10</w:t>
      </w:r>
      <w:r w:rsidRPr="008846BD">
        <w:rPr>
          <w:rFonts w:ascii="Courier New" w:hAnsi="Courier New" w:cs="Courier New"/>
        </w:rPr>
        <w:t xml:space="preserve">. </w:t>
      </w:r>
      <w:r w:rsidR="002802D3">
        <w:rPr>
          <w:rFonts w:ascii="Courier New" w:hAnsi="Courier New" w:cs="Courier New"/>
        </w:rPr>
        <w:t xml:space="preserve"> </w:t>
      </w:r>
      <w:r w:rsidRPr="008846BD">
        <w:rPr>
          <w:rFonts w:ascii="Courier New" w:hAnsi="Courier New" w:cs="Courier New"/>
          <w:b/>
        </w:rPr>
        <w:t>Describe assurance of confidentiality provided to respondents</w:t>
      </w:r>
      <w:r w:rsidRPr="008846BD">
        <w:rPr>
          <w:rFonts w:ascii="Courier New" w:hAnsi="Courier New" w:cs="Courier New"/>
        </w:rPr>
        <w:t>.  This information is disclosed only to the extent consistent with prudent business practices and current regulations.</w:t>
      </w:r>
      <w:r w:rsidR="009E0F2E">
        <w:rPr>
          <w:rFonts w:ascii="Courier New" w:hAnsi="Courier New" w:cs="Courier New"/>
        </w:rPr>
        <w:t xml:space="preserve">  </w:t>
      </w:r>
      <w:r w:rsidR="009E0F2E">
        <w:rPr>
          <w:rFonts w:ascii="Courier New" w:hAnsi="Courier New" w:cs="Courier New"/>
        </w:rPr>
        <w:t>No assurance of confidentiality is provided to respondents.</w:t>
      </w:r>
    </w:p>
    <w:p w:rsidR="000E3817" w:rsidRPr="008846BD" w:rsidRDefault="000E3817" w:rsidP="0076455C">
      <w:pPr>
        <w:tabs>
          <w:tab w:val="left" w:pos="360"/>
        </w:tabs>
        <w:rPr>
          <w:rFonts w:ascii="Courier New" w:hAnsi="Courier New" w:cs="Courier New"/>
        </w:rPr>
      </w:pPr>
    </w:p>
    <w:p w:rsidR="000E3817" w:rsidRDefault="000E3817" w:rsidP="00FB0D29">
      <w:pPr>
        <w:tabs>
          <w:tab w:val="left" w:pos="360"/>
        </w:tabs>
        <w:rPr>
          <w:rFonts w:ascii="Courier New" w:hAnsi="Courier New" w:cs="Courier New"/>
        </w:rPr>
      </w:pPr>
      <w:r w:rsidRPr="00E62303">
        <w:rPr>
          <w:rFonts w:ascii="Courier New" w:hAnsi="Courier New" w:cs="Courier New"/>
          <w:b/>
        </w:rPr>
        <w:t>11</w:t>
      </w:r>
      <w:r w:rsidRPr="008846BD">
        <w:rPr>
          <w:rFonts w:ascii="Courier New" w:hAnsi="Courier New" w:cs="Courier New"/>
        </w:rPr>
        <w:t xml:space="preserve">. </w:t>
      </w:r>
      <w:r w:rsidRPr="008846BD">
        <w:rPr>
          <w:rFonts w:ascii="Courier New" w:hAnsi="Courier New" w:cs="Courier New"/>
          <w:b/>
        </w:rPr>
        <w:t>Additional justification for questions of a sensitive nature</w:t>
      </w:r>
      <w:r w:rsidRPr="008846BD">
        <w:rPr>
          <w:rFonts w:ascii="Courier New" w:hAnsi="Courier New" w:cs="Courier New"/>
        </w:rPr>
        <w:t>.  No sensitive questions are involved</w:t>
      </w:r>
      <w:r w:rsidR="00FB0D29">
        <w:rPr>
          <w:rFonts w:ascii="Courier New" w:hAnsi="Courier New" w:cs="Courier New"/>
        </w:rPr>
        <w:t>.</w:t>
      </w:r>
    </w:p>
    <w:p w:rsidR="00FB0D29" w:rsidRPr="008846BD" w:rsidRDefault="00FB0D29" w:rsidP="00FB0D29">
      <w:pPr>
        <w:tabs>
          <w:tab w:val="left" w:pos="360"/>
        </w:tabs>
        <w:rPr>
          <w:rFonts w:ascii="Courier New" w:hAnsi="Courier New" w:cs="Courier New"/>
          <w:color w:val="000000"/>
        </w:rPr>
      </w:pPr>
    </w:p>
    <w:p w:rsidR="00EB383A" w:rsidRPr="008846BD" w:rsidRDefault="00EB383A" w:rsidP="0076455C">
      <w:pPr>
        <w:tabs>
          <w:tab w:val="left" w:pos="360"/>
        </w:tabs>
        <w:rPr>
          <w:rFonts w:ascii="Courier New" w:hAnsi="Courier New" w:cs="Courier New"/>
        </w:rPr>
      </w:pPr>
      <w:proofErr w:type="gramStart"/>
      <w:r w:rsidRPr="00E62303">
        <w:rPr>
          <w:rFonts w:ascii="Courier New" w:hAnsi="Courier New" w:cs="Courier New"/>
          <w:b/>
        </w:rPr>
        <w:t>12 &amp; 13</w:t>
      </w:r>
      <w:r w:rsidRPr="008846BD">
        <w:rPr>
          <w:rFonts w:ascii="Courier New" w:hAnsi="Courier New" w:cs="Courier New"/>
        </w:rPr>
        <w:t>.</w:t>
      </w:r>
      <w:proofErr w:type="gramEnd"/>
      <w:r w:rsidRPr="008846BD">
        <w:rPr>
          <w:rFonts w:ascii="Courier New" w:hAnsi="Courier New" w:cs="Courier New"/>
        </w:rPr>
        <w:t xml:space="preserve">  </w:t>
      </w:r>
      <w:r w:rsidRPr="008846BD">
        <w:rPr>
          <w:rFonts w:ascii="Courier New" w:hAnsi="Courier New" w:cs="Courier New"/>
          <w:b/>
        </w:rPr>
        <w:t>Estimated total annual public hour and cost burden</w:t>
      </w:r>
      <w:r w:rsidRPr="008846BD">
        <w:rPr>
          <w:rFonts w:ascii="Courier New" w:hAnsi="Courier New" w:cs="Courier New"/>
        </w:rPr>
        <w:t xml:space="preserve">.  The estimated cost to the public </w:t>
      </w:r>
      <w:r w:rsidR="00CC5EFE">
        <w:rPr>
          <w:rFonts w:ascii="Courier New" w:hAnsi="Courier New" w:cs="Courier New"/>
        </w:rPr>
        <w:t xml:space="preserve">is based on FPDS data for FY </w:t>
      </w:r>
      <w:r w:rsidR="00CC5EFE">
        <w:rPr>
          <w:rFonts w:ascii="Courier New" w:hAnsi="Courier New" w:cs="Courier New"/>
        </w:rPr>
        <w:lastRenderedPageBreak/>
        <w:t>2013.  There were 380 unique contractors that received contract or orders for PSC D304 (ADP Telecommunications and Transmission Services), of which commercial satellite services are a subset, so 380 is an estimate at the highest end of the possible range of respondents.  Since the representations are included in the annual representations and certifications, only one response per year is necessary.  It is unlikely that an offeror will change the representation during the year, because it is unlikely that the offeror would receive an award if a negative representation is provided.</w:t>
      </w:r>
    </w:p>
    <w:p w:rsidR="00EB383A" w:rsidRPr="008846BD" w:rsidRDefault="00EB383A" w:rsidP="0076455C">
      <w:pPr>
        <w:tabs>
          <w:tab w:val="left" w:pos="360"/>
        </w:tabs>
        <w:rPr>
          <w:rFonts w:ascii="Courier New" w:hAnsi="Courier New" w:cs="Courier New"/>
        </w:rPr>
      </w:pPr>
    </w:p>
    <w:p w:rsidR="00EB383A" w:rsidRPr="008846BD" w:rsidRDefault="00EB383A" w:rsidP="0076455C">
      <w:pPr>
        <w:tabs>
          <w:tab w:val="left" w:pos="360"/>
          <w:tab w:val="right" w:pos="9270"/>
        </w:tabs>
        <w:rPr>
          <w:rFonts w:ascii="Courier New" w:hAnsi="Courier New" w:cs="Courier New"/>
        </w:rPr>
      </w:pPr>
      <w:r w:rsidRPr="008846BD">
        <w:rPr>
          <w:rFonts w:ascii="Courier New" w:hAnsi="Courier New" w:cs="Courier New"/>
        </w:rPr>
        <w:tab/>
      </w:r>
      <w:r w:rsidRPr="008846BD">
        <w:rPr>
          <w:rFonts w:ascii="Courier New" w:hAnsi="Courier New" w:cs="Courier New"/>
          <w:u w:val="single"/>
        </w:rPr>
        <w:t>Reporting Burden</w:t>
      </w:r>
      <w:r w:rsidRPr="008846BD">
        <w:rPr>
          <w:rFonts w:ascii="Courier New" w:hAnsi="Courier New" w:cs="Courier New"/>
        </w:rPr>
        <w:t>:</w:t>
      </w:r>
    </w:p>
    <w:p w:rsidR="00EB383A" w:rsidRPr="008846BD" w:rsidRDefault="00EB383A" w:rsidP="0076455C">
      <w:pPr>
        <w:tabs>
          <w:tab w:val="left" w:pos="360"/>
          <w:tab w:val="right" w:pos="9270"/>
        </w:tabs>
        <w:rPr>
          <w:rFonts w:ascii="Courier New" w:hAnsi="Courier New" w:cs="Courier New"/>
        </w:rPr>
      </w:pPr>
      <w:r w:rsidRPr="008846BD">
        <w:rPr>
          <w:rFonts w:ascii="Courier New" w:hAnsi="Courier New" w:cs="Courier New"/>
        </w:rPr>
        <w:tab/>
        <w:t>Number of respondents ........................</w:t>
      </w:r>
      <w:r w:rsidR="0090489E">
        <w:rPr>
          <w:rFonts w:ascii="Courier New" w:hAnsi="Courier New" w:cs="Courier New"/>
        </w:rPr>
        <w:t xml:space="preserve">   380</w:t>
      </w:r>
    </w:p>
    <w:p w:rsidR="00EB383A" w:rsidRPr="008846BD" w:rsidRDefault="00EB383A" w:rsidP="0076455C">
      <w:pPr>
        <w:tabs>
          <w:tab w:val="left" w:pos="360"/>
          <w:tab w:val="right" w:pos="9270"/>
        </w:tabs>
        <w:rPr>
          <w:rFonts w:ascii="Courier New" w:hAnsi="Courier New" w:cs="Courier New"/>
        </w:rPr>
      </w:pPr>
      <w:r w:rsidRPr="008846BD">
        <w:rPr>
          <w:rFonts w:ascii="Courier New" w:hAnsi="Courier New" w:cs="Courier New"/>
        </w:rPr>
        <w:tab/>
        <w:t xml:space="preserve">Responses per respondent .....................  </w:t>
      </w:r>
      <w:r w:rsidR="0090489E">
        <w:rPr>
          <w:rFonts w:ascii="Courier New" w:hAnsi="Courier New" w:cs="Courier New"/>
        </w:rPr>
        <w:t xml:space="preserve"> </w:t>
      </w:r>
      <w:r w:rsidRPr="008846BD">
        <w:rPr>
          <w:rFonts w:ascii="Courier New" w:hAnsi="Courier New" w:cs="Courier New"/>
          <w:u w:val="single"/>
        </w:rPr>
        <w:t xml:space="preserve">x </w:t>
      </w:r>
      <w:r w:rsidR="0090489E">
        <w:rPr>
          <w:rFonts w:ascii="Courier New" w:hAnsi="Courier New" w:cs="Courier New"/>
          <w:u w:val="single"/>
        </w:rPr>
        <w:t>1</w:t>
      </w:r>
    </w:p>
    <w:p w:rsidR="00EB383A" w:rsidRPr="008846BD" w:rsidRDefault="00EB383A" w:rsidP="0076455C">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 xml:space="preserve">Total annual </w:t>
      </w:r>
      <w:proofErr w:type="gramStart"/>
      <w:r w:rsidRPr="008846BD">
        <w:rPr>
          <w:rFonts w:ascii="Courier New" w:hAnsi="Courier New" w:cs="Courier New"/>
        </w:rPr>
        <w:t>respo</w:t>
      </w:r>
      <w:r w:rsidR="0090489E">
        <w:rPr>
          <w:rFonts w:ascii="Courier New" w:hAnsi="Courier New" w:cs="Courier New"/>
        </w:rPr>
        <w:t>nses .......................</w:t>
      </w:r>
      <w:proofErr w:type="gramEnd"/>
      <w:r w:rsidR="0090489E">
        <w:rPr>
          <w:rFonts w:ascii="Courier New" w:hAnsi="Courier New" w:cs="Courier New"/>
        </w:rPr>
        <w:t xml:space="preserve">   380</w:t>
      </w:r>
    </w:p>
    <w:p w:rsidR="00EB383A" w:rsidRPr="008846BD" w:rsidRDefault="00EB383A" w:rsidP="0076455C">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 xml:space="preserve">Hours per response ...........................  </w:t>
      </w:r>
      <w:r w:rsidRPr="008846BD">
        <w:rPr>
          <w:rFonts w:ascii="Courier New" w:hAnsi="Courier New" w:cs="Courier New"/>
          <w:u w:val="single"/>
        </w:rPr>
        <w:t>x</w:t>
      </w:r>
      <w:r w:rsidR="0090489E">
        <w:rPr>
          <w:rFonts w:ascii="Courier New" w:hAnsi="Courier New" w:cs="Courier New"/>
          <w:u w:val="single"/>
        </w:rPr>
        <w:t>.25</w:t>
      </w:r>
    </w:p>
    <w:p w:rsidR="00EB383A" w:rsidRPr="008846BD" w:rsidRDefault="00EB383A" w:rsidP="0076455C">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 xml:space="preserve">Total </w:t>
      </w:r>
      <w:proofErr w:type="gramStart"/>
      <w:r w:rsidRPr="008846BD">
        <w:rPr>
          <w:rFonts w:ascii="Courier New" w:hAnsi="Courier New" w:cs="Courier New"/>
        </w:rPr>
        <w:t>hours ....</w:t>
      </w:r>
      <w:proofErr w:type="gramEnd"/>
      <w:r w:rsidRPr="008846BD">
        <w:rPr>
          <w:rFonts w:ascii="Courier New" w:hAnsi="Courier New" w:cs="Courier New"/>
        </w:rPr>
        <w:t xml:space="preserve"> .............................  </w:t>
      </w:r>
      <w:r w:rsidR="0090489E">
        <w:rPr>
          <w:rFonts w:ascii="Courier New" w:hAnsi="Courier New" w:cs="Courier New"/>
        </w:rPr>
        <w:t xml:space="preserve">  95</w:t>
      </w:r>
    </w:p>
    <w:p w:rsidR="00EB383A" w:rsidRPr="008846BD" w:rsidRDefault="00EB383A" w:rsidP="0076455C">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Cost per hour</w:t>
      </w:r>
      <w:r w:rsidRPr="008846BD">
        <w:rPr>
          <w:rStyle w:val="FootnoteReference"/>
          <w:rFonts w:ascii="Courier New" w:hAnsi="Courier New" w:cs="Courier New"/>
        </w:rPr>
        <w:footnoteReference w:id="1"/>
      </w:r>
      <w:r w:rsidRPr="008846BD">
        <w:rPr>
          <w:rFonts w:ascii="Courier New" w:hAnsi="Courier New" w:cs="Courier New"/>
        </w:rPr>
        <w:t xml:space="preserve"> .</w:t>
      </w:r>
      <w:r w:rsidR="003F43DE">
        <w:rPr>
          <w:rFonts w:ascii="Courier New" w:hAnsi="Courier New" w:cs="Courier New"/>
        </w:rPr>
        <w:t>...............................x</w:t>
      </w:r>
      <w:r w:rsidR="00075B8F">
        <w:rPr>
          <w:rFonts w:ascii="Courier New" w:hAnsi="Courier New" w:cs="Courier New"/>
        </w:rPr>
        <w:t xml:space="preserve"> </w:t>
      </w:r>
      <w:r w:rsidR="00CC5EFE" w:rsidRPr="00075B8F">
        <w:rPr>
          <w:rFonts w:ascii="Courier New" w:hAnsi="Courier New" w:cs="Courier New"/>
          <w:u w:val="single"/>
        </w:rPr>
        <w:t>$4</w:t>
      </w:r>
      <w:r w:rsidR="00075B8F" w:rsidRPr="00075B8F">
        <w:rPr>
          <w:rFonts w:ascii="Courier New" w:hAnsi="Courier New" w:cs="Courier New"/>
          <w:u w:val="single"/>
        </w:rPr>
        <w:t>5</w:t>
      </w:r>
    </w:p>
    <w:p w:rsidR="00EB383A" w:rsidRPr="008846BD" w:rsidRDefault="00EB383A" w:rsidP="0076455C">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 xml:space="preserve">Total annual cost to respondents ............ </w:t>
      </w:r>
      <w:r w:rsidR="00075B8F">
        <w:rPr>
          <w:rFonts w:ascii="Courier New" w:hAnsi="Courier New" w:cs="Courier New"/>
        </w:rPr>
        <w:t>$4,275</w:t>
      </w:r>
    </w:p>
    <w:p w:rsidR="00EB383A" w:rsidRPr="008846BD" w:rsidRDefault="00EB383A" w:rsidP="0076455C">
      <w:pPr>
        <w:tabs>
          <w:tab w:val="left" w:pos="360"/>
          <w:tab w:val="right" w:pos="9270"/>
        </w:tabs>
        <w:rPr>
          <w:rFonts w:ascii="Courier New" w:hAnsi="Courier New" w:cs="Courier New"/>
        </w:rPr>
      </w:pPr>
    </w:p>
    <w:p w:rsidR="00EB383A" w:rsidRPr="008846BD" w:rsidRDefault="00EB383A" w:rsidP="0076455C">
      <w:pPr>
        <w:tabs>
          <w:tab w:val="left" w:pos="360"/>
        </w:tabs>
        <w:rPr>
          <w:rFonts w:ascii="Courier New" w:hAnsi="Courier New" w:cs="Courier New"/>
        </w:rPr>
      </w:pPr>
      <w:r w:rsidRPr="00E62303">
        <w:rPr>
          <w:rFonts w:ascii="Courier New" w:hAnsi="Courier New" w:cs="Courier New"/>
          <w:b/>
        </w:rPr>
        <w:t>14</w:t>
      </w:r>
      <w:r w:rsidRPr="008846BD">
        <w:rPr>
          <w:rFonts w:ascii="Courier New" w:hAnsi="Courier New" w:cs="Courier New"/>
        </w:rPr>
        <w:t xml:space="preserve">. </w:t>
      </w:r>
      <w:r w:rsidRPr="008846BD">
        <w:rPr>
          <w:rFonts w:ascii="Courier New" w:hAnsi="Courier New" w:cs="Courier New"/>
          <w:b/>
        </w:rPr>
        <w:t>Estimated cost to the Government</w:t>
      </w:r>
      <w:r w:rsidRPr="008846BD">
        <w:rPr>
          <w:rFonts w:ascii="Courier New" w:hAnsi="Courier New" w:cs="Courier New"/>
        </w:rPr>
        <w:t>.  The time estimates are based on receiving, reviewing and analyzing the information submitted by the contractor.</w:t>
      </w:r>
    </w:p>
    <w:p w:rsidR="00EB383A" w:rsidRPr="008846BD" w:rsidRDefault="00EB383A" w:rsidP="0076455C">
      <w:pPr>
        <w:tabs>
          <w:tab w:val="left" w:pos="360"/>
        </w:tabs>
        <w:rPr>
          <w:rFonts w:ascii="Courier New" w:hAnsi="Courier New" w:cs="Courier New"/>
        </w:rPr>
      </w:pPr>
    </w:p>
    <w:p w:rsidR="00EB383A" w:rsidRPr="008846BD" w:rsidRDefault="00EB383A" w:rsidP="0076455C">
      <w:pPr>
        <w:tabs>
          <w:tab w:val="left" w:pos="360"/>
        </w:tabs>
        <w:rPr>
          <w:rFonts w:ascii="Courier New" w:hAnsi="Courier New" w:cs="Courier New"/>
        </w:rPr>
      </w:pPr>
      <w:r w:rsidRPr="008846BD">
        <w:rPr>
          <w:rFonts w:ascii="Courier New" w:hAnsi="Courier New" w:cs="Courier New"/>
        </w:rPr>
        <w:t>The estimated cost to the Government is as follows:</w:t>
      </w:r>
    </w:p>
    <w:p w:rsidR="00EB383A" w:rsidRPr="008846BD" w:rsidRDefault="00EB383A" w:rsidP="0076455C">
      <w:pPr>
        <w:tabs>
          <w:tab w:val="left" w:pos="360"/>
          <w:tab w:val="right" w:pos="9270"/>
        </w:tabs>
        <w:rPr>
          <w:rFonts w:ascii="Courier New" w:hAnsi="Courier New" w:cs="Courier New"/>
        </w:rPr>
      </w:pPr>
    </w:p>
    <w:p w:rsidR="00EB383A" w:rsidRPr="008846BD" w:rsidRDefault="00EB383A" w:rsidP="0076455C">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 xml:space="preserve">Total annual </w:t>
      </w:r>
      <w:proofErr w:type="gramStart"/>
      <w:r w:rsidRPr="008846BD">
        <w:rPr>
          <w:rFonts w:ascii="Courier New" w:hAnsi="Courier New" w:cs="Courier New"/>
        </w:rPr>
        <w:t>responses .......................</w:t>
      </w:r>
      <w:proofErr w:type="gramEnd"/>
      <w:r w:rsidRPr="008846BD">
        <w:rPr>
          <w:rFonts w:ascii="Courier New" w:hAnsi="Courier New" w:cs="Courier New"/>
        </w:rPr>
        <w:t xml:space="preserve"> </w:t>
      </w:r>
      <w:r w:rsidR="00CC5EFE">
        <w:rPr>
          <w:rFonts w:ascii="Courier New" w:hAnsi="Courier New" w:cs="Courier New"/>
        </w:rPr>
        <w:t>380</w:t>
      </w:r>
    </w:p>
    <w:p w:rsidR="00EB383A" w:rsidRPr="008846BD" w:rsidRDefault="00EB383A" w:rsidP="0076455C">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 xml:space="preserve">Hours per response ........................... </w:t>
      </w:r>
      <w:r w:rsidRPr="008846BD">
        <w:rPr>
          <w:rFonts w:ascii="Courier New" w:hAnsi="Courier New" w:cs="Courier New"/>
          <w:u w:val="single"/>
        </w:rPr>
        <w:t>x</w:t>
      </w:r>
      <w:r w:rsidR="00CC5EFE">
        <w:rPr>
          <w:rFonts w:ascii="Courier New" w:hAnsi="Courier New" w:cs="Courier New"/>
          <w:u w:val="single"/>
        </w:rPr>
        <w:t>.1</w:t>
      </w:r>
    </w:p>
    <w:p w:rsidR="00EB383A" w:rsidRPr="008846BD" w:rsidRDefault="00EB383A" w:rsidP="0076455C">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 xml:space="preserve">Total hours ..................................  </w:t>
      </w:r>
      <w:r w:rsidR="00CC5EFE">
        <w:rPr>
          <w:rFonts w:ascii="Courier New" w:hAnsi="Courier New" w:cs="Courier New"/>
        </w:rPr>
        <w:t>38</w:t>
      </w:r>
    </w:p>
    <w:p w:rsidR="00EB383A" w:rsidRPr="008846BD" w:rsidRDefault="00EB383A" w:rsidP="0076455C">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 xml:space="preserve">Cost per hour .............................. </w:t>
      </w:r>
      <w:r w:rsidRPr="008846BD">
        <w:rPr>
          <w:rFonts w:ascii="Courier New" w:hAnsi="Courier New" w:cs="Courier New"/>
          <w:u w:val="single"/>
        </w:rPr>
        <w:t>x $</w:t>
      </w:r>
      <w:r w:rsidR="00451E84">
        <w:rPr>
          <w:rFonts w:ascii="Courier New" w:hAnsi="Courier New" w:cs="Courier New"/>
          <w:u w:val="single"/>
        </w:rPr>
        <w:t>45</w:t>
      </w:r>
    </w:p>
    <w:p w:rsidR="00EB383A" w:rsidRPr="008846BD" w:rsidRDefault="00EB383A" w:rsidP="0076455C">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Total annual estimate of burden ............$</w:t>
      </w:r>
      <w:r w:rsidR="00451E84">
        <w:rPr>
          <w:rFonts w:ascii="Courier New" w:hAnsi="Courier New" w:cs="Courier New"/>
        </w:rPr>
        <w:t>1,710</w:t>
      </w:r>
    </w:p>
    <w:p w:rsidR="00EB383A" w:rsidRPr="008846BD" w:rsidRDefault="00EB383A" w:rsidP="0076455C">
      <w:pPr>
        <w:tabs>
          <w:tab w:val="left" w:pos="360"/>
        </w:tabs>
        <w:rPr>
          <w:rFonts w:ascii="Courier New" w:hAnsi="Courier New" w:cs="Courier New"/>
        </w:rPr>
      </w:pPr>
    </w:p>
    <w:p w:rsidR="00981D52" w:rsidRDefault="00EB383A" w:rsidP="0076455C">
      <w:pPr>
        <w:tabs>
          <w:tab w:val="left" w:pos="360"/>
        </w:tabs>
        <w:rPr>
          <w:rFonts w:ascii="Courier New" w:hAnsi="Courier New" w:cs="Courier New"/>
        </w:rPr>
      </w:pPr>
      <w:r w:rsidRPr="00E62303">
        <w:rPr>
          <w:rFonts w:ascii="Courier New" w:hAnsi="Courier New" w:cs="Courier New"/>
          <w:b/>
        </w:rPr>
        <w:t>15</w:t>
      </w:r>
      <w:r w:rsidRPr="008846BD">
        <w:rPr>
          <w:rFonts w:ascii="Courier New" w:hAnsi="Courier New" w:cs="Courier New"/>
        </w:rPr>
        <w:t xml:space="preserve">. </w:t>
      </w:r>
      <w:r w:rsidRPr="008846BD">
        <w:rPr>
          <w:rFonts w:ascii="Courier New" w:hAnsi="Courier New" w:cs="Courier New"/>
          <w:b/>
        </w:rPr>
        <w:t>Explain reasons for program changes or adjustments reported in Item 13 or 14</w:t>
      </w:r>
      <w:r w:rsidR="000C0FAB">
        <w:rPr>
          <w:rFonts w:ascii="Courier New" w:hAnsi="Courier New" w:cs="Courier New"/>
        </w:rPr>
        <w:t xml:space="preserve">.  </w:t>
      </w:r>
      <w:r w:rsidR="00981D52">
        <w:rPr>
          <w:rFonts w:ascii="Courier New" w:hAnsi="Courier New" w:cs="Courier New"/>
        </w:rPr>
        <w:t>This new information collection requirement will not increase the previously approved burden of 95 hours.</w:t>
      </w:r>
      <w:r w:rsidR="00981D52">
        <w:rPr>
          <w:rFonts w:ascii="Courier New" w:hAnsi="Courier New" w:cs="Courier New"/>
        </w:rPr>
        <w:t xml:space="preserve">  </w:t>
      </w:r>
      <w:r w:rsidR="000C0FAB">
        <w:rPr>
          <w:rFonts w:ascii="Courier New" w:hAnsi="Courier New" w:cs="Courier New"/>
        </w:rPr>
        <w:t xml:space="preserve">This submission requests a three year extension </w:t>
      </w:r>
      <w:r w:rsidRPr="008846BD">
        <w:rPr>
          <w:rFonts w:ascii="Courier New" w:hAnsi="Courier New" w:cs="Courier New"/>
        </w:rPr>
        <w:t xml:space="preserve">for </w:t>
      </w:r>
      <w:r w:rsidR="000C0FAB">
        <w:rPr>
          <w:rFonts w:ascii="Courier New" w:hAnsi="Courier New" w:cs="Courier New"/>
        </w:rPr>
        <w:t xml:space="preserve">OMB control number 0704-0525, </w:t>
      </w:r>
      <w:r w:rsidR="001A6B35">
        <w:rPr>
          <w:rFonts w:ascii="Courier New" w:hAnsi="Courier New" w:cs="Courier New"/>
        </w:rPr>
        <w:t xml:space="preserve">which was </w:t>
      </w:r>
      <w:r w:rsidR="000C0FAB">
        <w:rPr>
          <w:rFonts w:ascii="Courier New" w:hAnsi="Courier New" w:cs="Courier New"/>
        </w:rPr>
        <w:t>pre</w:t>
      </w:r>
      <w:r w:rsidR="00CD1DE7">
        <w:rPr>
          <w:rFonts w:ascii="Courier New" w:hAnsi="Courier New" w:cs="Courier New"/>
        </w:rPr>
        <w:t xml:space="preserve">viously approved </w:t>
      </w:r>
      <w:r w:rsidR="001A6B35">
        <w:rPr>
          <w:rFonts w:ascii="Courier New" w:hAnsi="Courier New" w:cs="Courier New"/>
        </w:rPr>
        <w:t xml:space="preserve">on </w:t>
      </w:r>
      <w:r w:rsidR="00CC3EA5">
        <w:rPr>
          <w:rFonts w:ascii="Courier New" w:hAnsi="Courier New" w:cs="Courier New"/>
        </w:rPr>
        <w:t>August 14, 2014</w:t>
      </w:r>
      <w:r w:rsidR="00484E2F">
        <w:rPr>
          <w:rFonts w:ascii="Courier New" w:hAnsi="Courier New" w:cs="Courier New"/>
        </w:rPr>
        <w:t>, for a s</w:t>
      </w:r>
      <w:r w:rsidR="00705944">
        <w:rPr>
          <w:rFonts w:ascii="Courier New" w:hAnsi="Courier New" w:cs="Courier New"/>
        </w:rPr>
        <w:t>ix month period</w:t>
      </w:r>
      <w:r w:rsidR="00484E2F">
        <w:rPr>
          <w:rFonts w:ascii="Courier New" w:hAnsi="Courier New" w:cs="Courier New"/>
        </w:rPr>
        <w:t>.</w:t>
      </w:r>
      <w:bookmarkStart w:id="0" w:name="_GoBack"/>
      <w:bookmarkEnd w:id="0"/>
    </w:p>
    <w:p w:rsidR="00484E2F" w:rsidRPr="008846BD" w:rsidRDefault="00484E2F" w:rsidP="0076455C">
      <w:pPr>
        <w:tabs>
          <w:tab w:val="left" w:pos="360"/>
        </w:tabs>
        <w:rPr>
          <w:rFonts w:ascii="Courier New" w:hAnsi="Courier New" w:cs="Courier New"/>
        </w:rPr>
      </w:pPr>
    </w:p>
    <w:p w:rsidR="00EB383A" w:rsidRPr="008846BD" w:rsidRDefault="00EB383A" w:rsidP="0076455C">
      <w:pPr>
        <w:tabs>
          <w:tab w:val="left" w:pos="360"/>
        </w:tabs>
        <w:rPr>
          <w:rFonts w:ascii="Courier New" w:hAnsi="Courier New" w:cs="Courier New"/>
        </w:rPr>
      </w:pPr>
      <w:r w:rsidRPr="00E62303">
        <w:rPr>
          <w:rFonts w:ascii="Courier New" w:hAnsi="Courier New" w:cs="Courier New"/>
          <w:b/>
        </w:rPr>
        <w:t>16</w:t>
      </w:r>
      <w:r w:rsidRPr="008846BD">
        <w:rPr>
          <w:rFonts w:ascii="Courier New" w:hAnsi="Courier New" w:cs="Courier New"/>
        </w:rPr>
        <w:t xml:space="preserve">.  </w:t>
      </w:r>
      <w:r w:rsidRPr="008846BD">
        <w:rPr>
          <w:rFonts w:ascii="Courier New" w:hAnsi="Courier New" w:cs="Courier New"/>
          <w:b/>
        </w:rPr>
        <w:t>Outline plans for published results of information collections</w:t>
      </w:r>
      <w:r w:rsidRPr="008846BD">
        <w:rPr>
          <w:rFonts w:ascii="Courier New" w:hAnsi="Courier New" w:cs="Courier New"/>
        </w:rPr>
        <w:t>.  Results will not be tabulated or published.</w:t>
      </w:r>
    </w:p>
    <w:p w:rsidR="00EB383A" w:rsidRPr="008846BD" w:rsidRDefault="00EB383A" w:rsidP="0076455C">
      <w:pPr>
        <w:tabs>
          <w:tab w:val="left" w:pos="360"/>
        </w:tabs>
        <w:rPr>
          <w:rFonts w:ascii="Courier New" w:hAnsi="Courier New" w:cs="Courier New"/>
        </w:rPr>
      </w:pPr>
    </w:p>
    <w:p w:rsidR="00EB383A" w:rsidRPr="008846BD" w:rsidRDefault="00EB383A" w:rsidP="0076455C">
      <w:pPr>
        <w:tabs>
          <w:tab w:val="left" w:pos="360"/>
        </w:tabs>
        <w:rPr>
          <w:rFonts w:ascii="Courier New" w:hAnsi="Courier New" w:cs="Courier New"/>
        </w:rPr>
      </w:pPr>
      <w:r w:rsidRPr="00E62303">
        <w:rPr>
          <w:rFonts w:ascii="Courier New" w:hAnsi="Courier New" w:cs="Courier New"/>
          <w:b/>
        </w:rPr>
        <w:t>17</w:t>
      </w:r>
      <w:r w:rsidRPr="008846BD">
        <w:rPr>
          <w:rFonts w:ascii="Courier New" w:hAnsi="Courier New" w:cs="Courier New"/>
        </w:rPr>
        <w:t xml:space="preserve">.  </w:t>
      </w:r>
      <w:r w:rsidRPr="008846BD">
        <w:rPr>
          <w:rFonts w:ascii="Courier New" w:hAnsi="Courier New" w:cs="Courier New"/>
          <w:b/>
        </w:rPr>
        <w:t xml:space="preserve">Approval not to display expiration date. </w:t>
      </w:r>
      <w:r w:rsidRPr="008846BD">
        <w:rPr>
          <w:rFonts w:ascii="Courier New" w:hAnsi="Courier New" w:cs="Courier New"/>
        </w:rPr>
        <w:t xml:space="preserve"> We do not seek approval not to display the expiration date for OMB approval of the information collection.</w:t>
      </w:r>
    </w:p>
    <w:p w:rsidR="00EB383A" w:rsidRPr="008846BD" w:rsidRDefault="00EB383A" w:rsidP="0076455C">
      <w:pPr>
        <w:tabs>
          <w:tab w:val="left" w:pos="360"/>
        </w:tabs>
        <w:rPr>
          <w:rFonts w:ascii="Courier New" w:hAnsi="Courier New" w:cs="Courier New"/>
        </w:rPr>
      </w:pPr>
    </w:p>
    <w:p w:rsidR="00EB383A" w:rsidRPr="008846BD" w:rsidRDefault="00EB383A" w:rsidP="0076455C">
      <w:pPr>
        <w:tabs>
          <w:tab w:val="left" w:pos="360"/>
        </w:tabs>
        <w:rPr>
          <w:rFonts w:ascii="Courier New" w:hAnsi="Courier New" w:cs="Courier New"/>
        </w:rPr>
      </w:pPr>
      <w:r w:rsidRPr="00E62303">
        <w:rPr>
          <w:rFonts w:ascii="Courier New" w:hAnsi="Courier New" w:cs="Courier New"/>
          <w:b/>
        </w:rPr>
        <w:t>18</w:t>
      </w:r>
      <w:r w:rsidRPr="008846BD">
        <w:rPr>
          <w:rFonts w:ascii="Courier New" w:hAnsi="Courier New" w:cs="Courier New"/>
        </w:rPr>
        <w:t xml:space="preserve">.  </w:t>
      </w:r>
      <w:r w:rsidRPr="008846BD">
        <w:rPr>
          <w:rFonts w:ascii="Courier New" w:hAnsi="Courier New" w:cs="Courier New"/>
          <w:b/>
        </w:rPr>
        <w:t>Explanation of exception to certification statement</w:t>
      </w:r>
      <w:r w:rsidRPr="008846BD">
        <w:rPr>
          <w:rFonts w:ascii="Courier New" w:hAnsi="Courier New" w:cs="Courier New"/>
        </w:rPr>
        <w:t>.  There are no exceptions to the certification accompanying this Paperwork Reduction Act submission.</w:t>
      </w:r>
    </w:p>
    <w:p w:rsidR="00EB383A" w:rsidRPr="008846BD" w:rsidRDefault="00EB383A" w:rsidP="0076455C">
      <w:pPr>
        <w:tabs>
          <w:tab w:val="left" w:pos="360"/>
        </w:tabs>
        <w:rPr>
          <w:rFonts w:ascii="Courier New" w:hAnsi="Courier New" w:cs="Courier New"/>
          <w:b/>
        </w:rPr>
      </w:pPr>
    </w:p>
    <w:p w:rsidR="00EB383A" w:rsidRPr="008846BD" w:rsidRDefault="00EB383A" w:rsidP="0076455C">
      <w:pPr>
        <w:tabs>
          <w:tab w:val="left" w:pos="360"/>
        </w:tabs>
        <w:rPr>
          <w:rFonts w:ascii="Courier New" w:hAnsi="Courier New" w:cs="Courier New"/>
          <w:b/>
        </w:rPr>
      </w:pPr>
      <w:r w:rsidRPr="008846BD">
        <w:rPr>
          <w:rFonts w:ascii="Courier New" w:hAnsi="Courier New" w:cs="Courier New"/>
          <w:b/>
        </w:rPr>
        <w:t>B.  Collections of Information Employing Statistical Methods.</w:t>
      </w:r>
    </w:p>
    <w:p w:rsidR="00EB383A" w:rsidRPr="008846BD" w:rsidRDefault="00EB383A" w:rsidP="0076455C">
      <w:pPr>
        <w:tabs>
          <w:tab w:val="left" w:pos="360"/>
        </w:tabs>
        <w:rPr>
          <w:rFonts w:ascii="Courier New" w:hAnsi="Courier New" w:cs="Courier New"/>
        </w:rPr>
      </w:pPr>
    </w:p>
    <w:p w:rsidR="00EB383A" w:rsidRPr="00554068" w:rsidRDefault="00EB383A" w:rsidP="0076455C">
      <w:pPr>
        <w:tabs>
          <w:tab w:val="left" w:pos="360"/>
        </w:tabs>
        <w:rPr>
          <w:rFonts w:ascii="Courier New" w:hAnsi="Courier New" w:cs="Courier New"/>
        </w:rPr>
      </w:pPr>
      <w:r w:rsidRPr="008846BD">
        <w:rPr>
          <w:rFonts w:ascii="Courier New" w:hAnsi="Courier New" w:cs="Courier New"/>
        </w:rPr>
        <w:t>Statistical methods are not used in this information collection.</w:t>
      </w:r>
    </w:p>
    <w:sectPr w:rsidR="00EB383A" w:rsidRPr="00554068" w:rsidSect="00B71BE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5B9" w:rsidRDefault="006255B9" w:rsidP="00EB383A">
      <w:r>
        <w:separator/>
      </w:r>
    </w:p>
  </w:endnote>
  <w:endnote w:type="continuationSeparator" w:id="0">
    <w:p w:rsidR="006255B9" w:rsidRDefault="006255B9" w:rsidP="00EB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043419"/>
      <w:docPartObj>
        <w:docPartGallery w:val="Page Numbers (Bottom of Page)"/>
        <w:docPartUnique/>
      </w:docPartObj>
    </w:sdtPr>
    <w:sdtEndPr/>
    <w:sdtContent>
      <w:sdt>
        <w:sdtPr>
          <w:id w:val="-1669238322"/>
          <w:docPartObj>
            <w:docPartGallery w:val="Page Numbers (Top of Page)"/>
            <w:docPartUnique/>
          </w:docPartObj>
        </w:sdtPr>
        <w:sdtEndPr/>
        <w:sdtContent>
          <w:p w:rsidR="006255B9" w:rsidRPr="007443E5" w:rsidRDefault="006255B9">
            <w:pPr>
              <w:pStyle w:val="Footer"/>
              <w:jc w:val="center"/>
            </w:pPr>
            <w:r w:rsidRPr="007443E5">
              <w:t xml:space="preserve">Page </w:t>
            </w:r>
            <w:r w:rsidR="00230C67" w:rsidRPr="007443E5">
              <w:rPr>
                <w:bCs/>
              </w:rPr>
              <w:fldChar w:fldCharType="begin"/>
            </w:r>
            <w:r w:rsidRPr="007443E5">
              <w:rPr>
                <w:bCs/>
              </w:rPr>
              <w:instrText xml:space="preserve"> PAGE </w:instrText>
            </w:r>
            <w:r w:rsidR="00230C67" w:rsidRPr="007443E5">
              <w:rPr>
                <w:bCs/>
              </w:rPr>
              <w:fldChar w:fldCharType="separate"/>
            </w:r>
            <w:r w:rsidR="00484E2F">
              <w:rPr>
                <w:bCs/>
                <w:noProof/>
              </w:rPr>
              <w:t>3</w:t>
            </w:r>
            <w:r w:rsidR="00230C67" w:rsidRPr="007443E5">
              <w:rPr>
                <w:bCs/>
              </w:rPr>
              <w:fldChar w:fldCharType="end"/>
            </w:r>
            <w:r w:rsidRPr="007443E5">
              <w:t xml:space="preserve"> of </w:t>
            </w:r>
            <w:r w:rsidR="00230C67" w:rsidRPr="007443E5">
              <w:rPr>
                <w:bCs/>
              </w:rPr>
              <w:fldChar w:fldCharType="begin"/>
            </w:r>
            <w:r w:rsidRPr="007443E5">
              <w:rPr>
                <w:bCs/>
              </w:rPr>
              <w:instrText xml:space="preserve"> NUMPAGES  </w:instrText>
            </w:r>
            <w:r w:rsidR="00230C67" w:rsidRPr="007443E5">
              <w:rPr>
                <w:bCs/>
              </w:rPr>
              <w:fldChar w:fldCharType="separate"/>
            </w:r>
            <w:r w:rsidR="00484E2F">
              <w:rPr>
                <w:bCs/>
                <w:noProof/>
              </w:rPr>
              <w:t>4</w:t>
            </w:r>
            <w:r w:rsidR="00230C67" w:rsidRPr="007443E5">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5B9" w:rsidRDefault="006255B9" w:rsidP="00EB383A">
      <w:r>
        <w:separator/>
      </w:r>
    </w:p>
  </w:footnote>
  <w:footnote w:type="continuationSeparator" w:id="0">
    <w:p w:rsidR="006255B9" w:rsidRDefault="006255B9" w:rsidP="00EB383A">
      <w:r>
        <w:continuationSeparator/>
      </w:r>
    </w:p>
  </w:footnote>
  <w:footnote w:id="1">
    <w:p w:rsidR="006255B9" w:rsidRDefault="006255B9" w:rsidP="00EB383A">
      <w:pPr>
        <w:pStyle w:val="FootnoteText"/>
      </w:pPr>
      <w:r>
        <w:rPr>
          <w:rStyle w:val="FootnoteReference"/>
        </w:rPr>
        <w:footnoteRef/>
      </w:r>
      <w:r>
        <w:t xml:space="preserve"> </w:t>
      </w:r>
      <w:r w:rsidRPr="00FC01B2">
        <w:rPr>
          <w:szCs w:val="24"/>
        </w:rPr>
        <w:t xml:space="preserve">Based on </w:t>
      </w:r>
      <w:r>
        <w:rPr>
          <w:szCs w:val="24"/>
        </w:rPr>
        <w:t>General Schedule (GS) p</w:t>
      </w:r>
      <w:r w:rsidRPr="00FC01B2">
        <w:rPr>
          <w:szCs w:val="24"/>
        </w:rPr>
        <w:t>ay for a GS</w:t>
      </w:r>
      <w:r>
        <w:rPr>
          <w:szCs w:val="24"/>
        </w:rPr>
        <w:t>-</w:t>
      </w:r>
      <w:r w:rsidRPr="00FC01B2">
        <w:rPr>
          <w:szCs w:val="24"/>
        </w:rPr>
        <w:t>1</w:t>
      </w:r>
      <w:r>
        <w:rPr>
          <w:szCs w:val="24"/>
        </w:rPr>
        <w:t>2, step 5,</w:t>
      </w:r>
      <w:r w:rsidRPr="00FC01B2">
        <w:rPr>
          <w:szCs w:val="24"/>
        </w:rPr>
        <w:t xml:space="preserve"> salary for 201</w:t>
      </w:r>
      <w:r>
        <w:rPr>
          <w:szCs w:val="24"/>
        </w:rPr>
        <w:t xml:space="preserve">4 ($33.06) </w:t>
      </w:r>
      <w:r w:rsidRPr="00FC01B2">
        <w:rPr>
          <w:szCs w:val="24"/>
        </w:rPr>
        <w:t xml:space="preserve"> plus 36.</w:t>
      </w:r>
      <w:r>
        <w:rPr>
          <w:szCs w:val="24"/>
        </w:rPr>
        <w:t>25</w:t>
      </w:r>
      <w:r w:rsidRPr="00FC01B2">
        <w:rPr>
          <w:szCs w:val="24"/>
        </w:rPr>
        <w:t>% Civilian Position Full Fringe Benefit Cost Factor for 2012 per OMB Memo M-08-13 dated March 11, 2008</w:t>
      </w:r>
      <w:r>
        <w:rPr>
          <w:szCs w:val="24"/>
        </w:rPr>
        <w:t>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D62656"/>
    <w:multiLevelType w:val="hybridMultilevel"/>
    <w:tmpl w:val="A686D8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817"/>
    <w:rsid w:val="00003494"/>
    <w:rsid w:val="00075B8F"/>
    <w:rsid w:val="000C0FAB"/>
    <w:rsid w:val="000E3817"/>
    <w:rsid w:val="00113279"/>
    <w:rsid w:val="00131EAF"/>
    <w:rsid w:val="001960F7"/>
    <w:rsid w:val="001A6B35"/>
    <w:rsid w:val="001B72EF"/>
    <w:rsid w:val="001C41CB"/>
    <w:rsid w:val="00230C67"/>
    <w:rsid w:val="0026370E"/>
    <w:rsid w:val="002802D3"/>
    <w:rsid w:val="002E3D5C"/>
    <w:rsid w:val="00312856"/>
    <w:rsid w:val="003E343E"/>
    <w:rsid w:val="003F43DE"/>
    <w:rsid w:val="00451E84"/>
    <w:rsid w:val="0047348B"/>
    <w:rsid w:val="00484E2F"/>
    <w:rsid w:val="00520932"/>
    <w:rsid w:val="00543D69"/>
    <w:rsid w:val="005C2C49"/>
    <w:rsid w:val="005C5C26"/>
    <w:rsid w:val="006255B9"/>
    <w:rsid w:val="0066734B"/>
    <w:rsid w:val="00687588"/>
    <w:rsid w:val="006947F8"/>
    <w:rsid w:val="00695560"/>
    <w:rsid w:val="00705944"/>
    <w:rsid w:val="00723DB8"/>
    <w:rsid w:val="007443E5"/>
    <w:rsid w:val="0076455C"/>
    <w:rsid w:val="00771CA0"/>
    <w:rsid w:val="007812BD"/>
    <w:rsid w:val="007E5FB1"/>
    <w:rsid w:val="00820FD8"/>
    <w:rsid w:val="008351C1"/>
    <w:rsid w:val="008846BD"/>
    <w:rsid w:val="00884E09"/>
    <w:rsid w:val="008B1590"/>
    <w:rsid w:val="008C1A34"/>
    <w:rsid w:val="0090489E"/>
    <w:rsid w:val="00911524"/>
    <w:rsid w:val="009644EC"/>
    <w:rsid w:val="00981D52"/>
    <w:rsid w:val="009B13B0"/>
    <w:rsid w:val="009B27A0"/>
    <w:rsid w:val="009D651C"/>
    <w:rsid w:val="009E02F7"/>
    <w:rsid w:val="009E0F2E"/>
    <w:rsid w:val="00A9535D"/>
    <w:rsid w:val="00B71BE2"/>
    <w:rsid w:val="00B87676"/>
    <w:rsid w:val="00C236F4"/>
    <w:rsid w:val="00CC3EA5"/>
    <w:rsid w:val="00CC5EFE"/>
    <w:rsid w:val="00CD0911"/>
    <w:rsid w:val="00CD1DE7"/>
    <w:rsid w:val="00CD502C"/>
    <w:rsid w:val="00CE2936"/>
    <w:rsid w:val="00D658EB"/>
    <w:rsid w:val="00DC0722"/>
    <w:rsid w:val="00DC28EA"/>
    <w:rsid w:val="00DD2F74"/>
    <w:rsid w:val="00E62303"/>
    <w:rsid w:val="00E74815"/>
    <w:rsid w:val="00EB383A"/>
    <w:rsid w:val="00F223CB"/>
    <w:rsid w:val="00FA19D4"/>
    <w:rsid w:val="00FB0D29"/>
    <w:rsid w:val="00FB5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8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817"/>
    <w:pPr>
      <w:ind w:left="720"/>
      <w:contextualSpacing/>
    </w:pPr>
  </w:style>
  <w:style w:type="paragraph" w:styleId="FootnoteText">
    <w:name w:val="footnote text"/>
    <w:basedOn w:val="Normal"/>
    <w:link w:val="FootnoteTextChar"/>
    <w:rsid w:val="00EB383A"/>
    <w:rPr>
      <w:rFonts w:ascii="Times" w:hAnsi="Times"/>
      <w:sz w:val="20"/>
      <w:szCs w:val="20"/>
    </w:rPr>
  </w:style>
  <w:style w:type="character" w:customStyle="1" w:styleId="FootnoteTextChar">
    <w:name w:val="Footnote Text Char"/>
    <w:basedOn w:val="DefaultParagraphFont"/>
    <w:link w:val="FootnoteText"/>
    <w:rsid w:val="00EB383A"/>
    <w:rPr>
      <w:rFonts w:ascii="Times" w:eastAsia="Times New Roman" w:hAnsi="Times" w:cs="Times New Roman"/>
      <w:sz w:val="20"/>
      <w:szCs w:val="20"/>
    </w:rPr>
  </w:style>
  <w:style w:type="character" w:styleId="FootnoteReference">
    <w:name w:val="footnote reference"/>
    <w:basedOn w:val="DefaultParagraphFont"/>
    <w:rsid w:val="00EB383A"/>
    <w:rPr>
      <w:vertAlign w:val="superscript"/>
    </w:rPr>
  </w:style>
  <w:style w:type="paragraph" w:styleId="Header">
    <w:name w:val="header"/>
    <w:basedOn w:val="Normal"/>
    <w:link w:val="HeaderChar"/>
    <w:uiPriority w:val="99"/>
    <w:unhideWhenUsed/>
    <w:rsid w:val="00F223CB"/>
    <w:pPr>
      <w:tabs>
        <w:tab w:val="center" w:pos="4680"/>
        <w:tab w:val="right" w:pos="9360"/>
      </w:tabs>
    </w:pPr>
  </w:style>
  <w:style w:type="character" w:customStyle="1" w:styleId="HeaderChar">
    <w:name w:val="Header Char"/>
    <w:basedOn w:val="DefaultParagraphFont"/>
    <w:link w:val="Header"/>
    <w:uiPriority w:val="99"/>
    <w:rsid w:val="00F223C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23CB"/>
    <w:pPr>
      <w:tabs>
        <w:tab w:val="center" w:pos="4680"/>
        <w:tab w:val="right" w:pos="9360"/>
      </w:tabs>
    </w:pPr>
  </w:style>
  <w:style w:type="character" w:customStyle="1" w:styleId="FooterChar">
    <w:name w:val="Footer Char"/>
    <w:basedOn w:val="DefaultParagraphFont"/>
    <w:link w:val="Footer"/>
    <w:uiPriority w:val="99"/>
    <w:rsid w:val="00F223C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651C"/>
    <w:rPr>
      <w:rFonts w:ascii="Tahoma" w:hAnsi="Tahoma" w:cs="Tahoma"/>
      <w:sz w:val="16"/>
      <w:szCs w:val="16"/>
    </w:rPr>
  </w:style>
  <w:style w:type="character" w:customStyle="1" w:styleId="BalloonTextChar">
    <w:name w:val="Balloon Text Char"/>
    <w:basedOn w:val="DefaultParagraphFont"/>
    <w:link w:val="BalloonText"/>
    <w:uiPriority w:val="99"/>
    <w:semiHidden/>
    <w:rsid w:val="009D651C"/>
    <w:rPr>
      <w:rFonts w:ascii="Tahoma" w:eastAsia="Times New Roman" w:hAnsi="Tahoma" w:cs="Tahoma"/>
      <w:sz w:val="16"/>
      <w:szCs w:val="16"/>
    </w:rPr>
  </w:style>
  <w:style w:type="character" w:styleId="Hyperlink">
    <w:name w:val="Hyperlink"/>
    <w:basedOn w:val="DefaultParagraphFont"/>
    <w:uiPriority w:val="99"/>
    <w:unhideWhenUsed/>
    <w:rsid w:val="00520932"/>
    <w:rPr>
      <w:color w:val="0000FF" w:themeColor="hyperlink"/>
      <w:u w:val="single"/>
    </w:rPr>
  </w:style>
  <w:style w:type="character" w:styleId="FollowedHyperlink">
    <w:name w:val="FollowedHyperlink"/>
    <w:basedOn w:val="DefaultParagraphFont"/>
    <w:uiPriority w:val="99"/>
    <w:semiHidden/>
    <w:unhideWhenUsed/>
    <w:rsid w:val="009E0F2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8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817"/>
    <w:pPr>
      <w:ind w:left="720"/>
      <w:contextualSpacing/>
    </w:pPr>
  </w:style>
  <w:style w:type="paragraph" w:styleId="FootnoteText">
    <w:name w:val="footnote text"/>
    <w:basedOn w:val="Normal"/>
    <w:link w:val="FootnoteTextChar"/>
    <w:rsid w:val="00EB383A"/>
    <w:rPr>
      <w:rFonts w:ascii="Times" w:hAnsi="Times"/>
      <w:sz w:val="20"/>
      <w:szCs w:val="20"/>
    </w:rPr>
  </w:style>
  <w:style w:type="character" w:customStyle="1" w:styleId="FootnoteTextChar">
    <w:name w:val="Footnote Text Char"/>
    <w:basedOn w:val="DefaultParagraphFont"/>
    <w:link w:val="FootnoteText"/>
    <w:rsid w:val="00EB383A"/>
    <w:rPr>
      <w:rFonts w:ascii="Times" w:eastAsia="Times New Roman" w:hAnsi="Times" w:cs="Times New Roman"/>
      <w:sz w:val="20"/>
      <w:szCs w:val="20"/>
    </w:rPr>
  </w:style>
  <w:style w:type="character" w:styleId="FootnoteReference">
    <w:name w:val="footnote reference"/>
    <w:basedOn w:val="DefaultParagraphFont"/>
    <w:rsid w:val="00EB383A"/>
    <w:rPr>
      <w:vertAlign w:val="superscript"/>
    </w:rPr>
  </w:style>
  <w:style w:type="paragraph" w:styleId="Header">
    <w:name w:val="header"/>
    <w:basedOn w:val="Normal"/>
    <w:link w:val="HeaderChar"/>
    <w:uiPriority w:val="99"/>
    <w:unhideWhenUsed/>
    <w:rsid w:val="00F223CB"/>
    <w:pPr>
      <w:tabs>
        <w:tab w:val="center" w:pos="4680"/>
        <w:tab w:val="right" w:pos="9360"/>
      </w:tabs>
    </w:pPr>
  </w:style>
  <w:style w:type="character" w:customStyle="1" w:styleId="HeaderChar">
    <w:name w:val="Header Char"/>
    <w:basedOn w:val="DefaultParagraphFont"/>
    <w:link w:val="Header"/>
    <w:uiPriority w:val="99"/>
    <w:rsid w:val="00F223C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23CB"/>
    <w:pPr>
      <w:tabs>
        <w:tab w:val="center" w:pos="4680"/>
        <w:tab w:val="right" w:pos="9360"/>
      </w:tabs>
    </w:pPr>
  </w:style>
  <w:style w:type="character" w:customStyle="1" w:styleId="FooterChar">
    <w:name w:val="Footer Char"/>
    <w:basedOn w:val="DefaultParagraphFont"/>
    <w:link w:val="Footer"/>
    <w:uiPriority w:val="99"/>
    <w:rsid w:val="00F223C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651C"/>
    <w:rPr>
      <w:rFonts w:ascii="Tahoma" w:hAnsi="Tahoma" w:cs="Tahoma"/>
      <w:sz w:val="16"/>
      <w:szCs w:val="16"/>
    </w:rPr>
  </w:style>
  <w:style w:type="character" w:customStyle="1" w:styleId="BalloonTextChar">
    <w:name w:val="Balloon Text Char"/>
    <w:basedOn w:val="DefaultParagraphFont"/>
    <w:link w:val="BalloonText"/>
    <w:uiPriority w:val="99"/>
    <w:semiHidden/>
    <w:rsid w:val="009D651C"/>
    <w:rPr>
      <w:rFonts w:ascii="Tahoma" w:eastAsia="Times New Roman" w:hAnsi="Tahoma" w:cs="Tahoma"/>
      <w:sz w:val="16"/>
      <w:szCs w:val="16"/>
    </w:rPr>
  </w:style>
  <w:style w:type="character" w:styleId="Hyperlink">
    <w:name w:val="Hyperlink"/>
    <w:basedOn w:val="DefaultParagraphFont"/>
    <w:uiPriority w:val="99"/>
    <w:unhideWhenUsed/>
    <w:rsid w:val="00520932"/>
    <w:rPr>
      <w:color w:val="0000FF" w:themeColor="hyperlink"/>
      <w:u w:val="single"/>
    </w:rPr>
  </w:style>
  <w:style w:type="character" w:styleId="FollowedHyperlink">
    <w:name w:val="FollowedHyperlink"/>
    <w:basedOn w:val="DefaultParagraphFont"/>
    <w:uiPriority w:val="99"/>
    <w:semiHidden/>
    <w:unhideWhenUsed/>
    <w:rsid w:val="009E0F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8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FR-2014-08-05/pdf/2014-18204.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GSA</Company>
  <LinksUpToDate>false</LinksUpToDate>
  <CharactersWithSpaces>6930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MarissaLPetrusek</dc:creator>
  <cp:lastModifiedBy>Manuel Quinones</cp:lastModifiedBy>
  <cp:revision>5</cp:revision>
  <cp:lastPrinted>2014-12-30T20:23:00Z</cp:lastPrinted>
  <dcterms:created xsi:type="dcterms:W3CDTF">2014-12-30T19:30:00Z</dcterms:created>
  <dcterms:modified xsi:type="dcterms:W3CDTF">2014-12-30T21:02:00Z</dcterms:modified>
</cp:coreProperties>
</file>