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B1" w:rsidRDefault="0057169A" w:rsidP="005716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169A">
        <w:rPr>
          <w:rFonts w:ascii="Times New Roman" w:hAnsi="Times New Roman" w:cs="Times New Roman"/>
          <w:sz w:val="24"/>
          <w:szCs w:val="24"/>
        </w:rPr>
        <w:t>Attachment F: Consultants for 2015-2017 NAMCS</w:t>
      </w:r>
    </w:p>
    <w:p w:rsidR="0057169A" w:rsidRDefault="0057169A" w:rsidP="005716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57169A" w:rsidRPr="0057169A" w:rsidTr="00D6429A">
        <w:trPr>
          <w:cantSplit/>
        </w:trPr>
        <w:tc>
          <w:tcPr>
            <w:tcW w:w="2500" w:type="pct"/>
          </w:tcPr>
          <w:p w:rsidR="0057169A" w:rsidRPr="0057169A" w:rsidRDefault="0057169A" w:rsidP="005716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169A">
              <w:rPr>
                <w:rFonts w:ascii="Times New Roman" w:hAnsi="Times New Roman" w:cs="Times New Roman"/>
                <w:sz w:val="20"/>
                <w:szCs w:val="20"/>
              </w:rPr>
              <w:t>J. Lee Annest, Ph.D., M.S.</w:t>
            </w:r>
          </w:p>
          <w:p w:rsidR="0057169A" w:rsidRPr="0057169A" w:rsidRDefault="0057169A" w:rsidP="005716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169A">
              <w:rPr>
                <w:rFonts w:ascii="Times New Roman" w:hAnsi="Times New Roman" w:cs="Times New Roman"/>
                <w:sz w:val="20"/>
                <w:szCs w:val="20"/>
              </w:rPr>
              <w:t>Chief, Statistics, Programming, and Economics Branch</w:t>
            </w:r>
          </w:p>
          <w:p w:rsidR="0057169A" w:rsidRPr="0057169A" w:rsidRDefault="0057169A" w:rsidP="005716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169A">
              <w:rPr>
                <w:rFonts w:ascii="Times New Roman" w:hAnsi="Times New Roman" w:cs="Times New Roman"/>
                <w:sz w:val="20"/>
                <w:szCs w:val="20"/>
              </w:rPr>
              <w:t xml:space="preserve">Division of Analysis, Research and Practice Integration </w:t>
            </w:r>
          </w:p>
          <w:p w:rsidR="0057169A" w:rsidRPr="0057169A" w:rsidRDefault="0057169A" w:rsidP="005716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169A">
              <w:rPr>
                <w:rFonts w:ascii="Times New Roman" w:hAnsi="Times New Roman" w:cs="Times New Roman"/>
                <w:sz w:val="20"/>
                <w:szCs w:val="20"/>
              </w:rPr>
              <w:t>National Center for Injury Prevention and Control, CDC</w:t>
            </w:r>
          </w:p>
          <w:p w:rsidR="0057169A" w:rsidRPr="0057169A" w:rsidRDefault="0057169A" w:rsidP="005716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169A">
              <w:rPr>
                <w:rFonts w:ascii="Times New Roman" w:hAnsi="Times New Roman" w:cs="Times New Roman"/>
                <w:sz w:val="20"/>
                <w:szCs w:val="20"/>
              </w:rPr>
              <w:t>4770 Buford Hwy NE, MS - F64</w:t>
            </w:r>
          </w:p>
          <w:p w:rsidR="0057169A" w:rsidRDefault="0057169A" w:rsidP="005716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169A">
              <w:rPr>
                <w:rFonts w:ascii="Times New Roman" w:hAnsi="Times New Roman" w:cs="Times New Roman"/>
                <w:sz w:val="20"/>
                <w:szCs w:val="20"/>
              </w:rPr>
              <w:t>Atlanta, GA 30341</w:t>
            </w:r>
          </w:p>
          <w:p w:rsidR="0057169A" w:rsidRPr="0057169A" w:rsidRDefault="0057169A" w:rsidP="005716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169A">
              <w:rPr>
                <w:rFonts w:ascii="Times New Roman" w:hAnsi="Times New Roman" w:cs="Times New Roman"/>
                <w:sz w:val="20"/>
                <w:szCs w:val="20"/>
              </w:rPr>
              <w:t>770-488-4804 (w)</w:t>
            </w:r>
          </w:p>
          <w:p w:rsidR="0057169A" w:rsidRPr="0057169A" w:rsidRDefault="0057169A" w:rsidP="005716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169A">
              <w:rPr>
                <w:rFonts w:ascii="Times New Roman" w:hAnsi="Times New Roman" w:cs="Times New Roman"/>
                <w:sz w:val="20"/>
                <w:szCs w:val="20"/>
              </w:rPr>
              <w:t>770-488-1665 (fax)</w:t>
            </w:r>
          </w:p>
          <w:p w:rsidR="0057169A" w:rsidRDefault="007F018A" w:rsidP="005716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F067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lannest@cdc.gov</w:t>
              </w:r>
            </w:hyperlink>
          </w:p>
          <w:p w:rsidR="004F067E" w:rsidRPr="0057169A" w:rsidRDefault="004F067E" w:rsidP="005716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AB0A6B" w:rsidRPr="00AB0A6B" w:rsidRDefault="001140D0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Andy Bindman</w:t>
            </w:r>
          </w:p>
          <w:p w:rsidR="00AB0A6B" w:rsidRP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Office of the Assistant Secretary for Planning and Evaluation</w:t>
            </w:r>
          </w:p>
          <w:p w:rsidR="00AB0A6B" w:rsidRP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U.S. Department of Health and Human Services</w:t>
            </w:r>
          </w:p>
          <w:p w:rsidR="00AB0A6B" w:rsidRP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200 Independence Avenue SW</w:t>
            </w:r>
          </w:p>
          <w:p w:rsidR="00AB0A6B" w:rsidRP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Washington DC 20201</w:t>
            </w:r>
          </w:p>
          <w:p w:rsidR="001140D0" w:rsidRDefault="007F018A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1140D0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andy.bindman@hhs.gov</w:t>
              </w:r>
            </w:hyperlink>
          </w:p>
          <w:p w:rsidR="001140D0" w:rsidRDefault="007F018A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1140D0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abindman@medsfgh.ucsf.edu</w:t>
              </w:r>
            </w:hyperlink>
          </w:p>
          <w:p w:rsidR="001140D0" w:rsidRPr="0057169A" w:rsidRDefault="001140D0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A6B" w:rsidRPr="0057169A" w:rsidTr="00D6429A">
        <w:trPr>
          <w:cantSplit/>
        </w:trPr>
        <w:tc>
          <w:tcPr>
            <w:tcW w:w="2500" w:type="pct"/>
          </w:tcPr>
          <w:p w:rsid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Jeremy Brown, MD</w:t>
            </w:r>
          </w:p>
          <w:p w:rsid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Director, Clinical Research</w:t>
            </w:r>
          </w:p>
          <w:p w:rsid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George Washington University</w:t>
            </w:r>
          </w:p>
          <w:p w:rsid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Department of Emergency Medicine</w:t>
            </w:r>
          </w:p>
          <w:p w:rsid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 Pennsylvania Ave, NW</w:t>
            </w:r>
          </w:p>
          <w:p w:rsid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Washington, DC 20037</w:t>
            </w:r>
          </w:p>
          <w:p w:rsid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202-741-2911</w:t>
            </w:r>
          </w:p>
          <w:p w:rsidR="00AB0A6B" w:rsidRDefault="007F018A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AB0A6B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jbrown@mfa.gwu.edu</w:t>
              </w:r>
            </w:hyperlink>
          </w:p>
          <w:p w:rsid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AB0A6B" w:rsidRP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Li-Hui Chen, MS, PhD</w:t>
            </w:r>
          </w:p>
          <w:p w:rsidR="00AB0A6B" w:rsidRP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Injury Epidemiologist</w:t>
            </w:r>
          </w:p>
          <w:p w:rsidR="00AB0A6B" w:rsidRP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National Center for Health Statistics</w:t>
            </w:r>
          </w:p>
          <w:p w:rsidR="00AB0A6B" w:rsidRP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Office of Analysis and Epidemiology</w:t>
            </w:r>
          </w:p>
          <w:p w:rsidR="00AB0A6B" w:rsidRP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3311 Toledo Road</w:t>
            </w:r>
          </w:p>
          <w:p w:rsidR="00AB0A6B" w:rsidRP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Mailstop P08</w:t>
            </w:r>
          </w:p>
          <w:p w:rsidR="00AB0A6B" w:rsidRP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Hyattsville, MD 20782</w:t>
            </w:r>
          </w:p>
          <w:p w:rsidR="00AB0A6B" w:rsidRP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301-458-4446</w:t>
            </w:r>
          </w:p>
          <w:p w:rsidR="00AB0A6B" w:rsidRDefault="007F018A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B0A6B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eyx5@cdc.gov</w:t>
              </w:r>
            </w:hyperlink>
          </w:p>
          <w:p w:rsidR="00AB0A6B" w:rsidRPr="00AB0A6B" w:rsidRDefault="00AB0A6B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D0" w:rsidRPr="0057169A" w:rsidTr="00D6429A">
        <w:trPr>
          <w:cantSplit/>
        </w:trPr>
        <w:tc>
          <w:tcPr>
            <w:tcW w:w="2500" w:type="pct"/>
          </w:tcPr>
          <w:p w:rsidR="00393DCE" w:rsidRDefault="00393DCE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CHC sample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Michelle Chung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DHHS/HRSA/BPHC\OQD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Building PKLN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Room 6A-55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Rockville Maryland 20857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Phone 301.594.0199</w:t>
            </w:r>
          </w:p>
          <w:p w:rsidR="001140D0" w:rsidRDefault="00393DCE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12" w:history="1">
              <w:r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Michelle.Chung@hrsa.hhs.gov</w:t>
              </w:r>
            </w:hyperlink>
          </w:p>
          <w:p w:rsidR="00393DCE" w:rsidRDefault="00393DCE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Steve Cohen, PhD</w:t>
            </w:r>
          </w:p>
          <w:p w:rsid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Director, Center for Financing, Access, and Cost Trends</w:t>
            </w:r>
          </w:p>
          <w:p w:rsid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Agency for Healthcare Research and Quality</w:t>
            </w:r>
          </w:p>
          <w:p w:rsid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 Gaither Road, Room 5220, John M. Eisenberg Bldg.</w:t>
            </w:r>
          </w:p>
          <w:p w:rsid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Rockville, MD 20850</w:t>
            </w:r>
          </w:p>
          <w:p w:rsid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301-427-1406</w:t>
            </w:r>
          </w:p>
          <w:p w:rsidR="00393DCE" w:rsidRDefault="007F018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393DC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scohen@ahrq.gov</w:t>
              </w:r>
            </w:hyperlink>
          </w:p>
          <w:p w:rsidR="001140D0" w:rsidRPr="00AB0A6B" w:rsidRDefault="001140D0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69A" w:rsidRPr="0057169A" w:rsidTr="00D6429A">
        <w:trPr>
          <w:cantSplit/>
        </w:trPr>
        <w:tc>
          <w:tcPr>
            <w:tcW w:w="2500" w:type="pct"/>
          </w:tcPr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Sandra Decker, PhD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Distinguished Consultant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CDC, National Center for H</w:t>
            </w: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ealth Statistics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 Toledo Road, Room 6107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Hyattsville, MD 20782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301-458-4748</w:t>
            </w:r>
          </w:p>
          <w:p w:rsidR="00393DCE" w:rsidRDefault="007F018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393DC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sdecker@cdc.gov</w:t>
              </w:r>
            </w:hyperlink>
          </w:p>
          <w:p w:rsidR="004F067E" w:rsidRPr="0057169A" w:rsidRDefault="004F067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393DCE" w:rsidRP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Joyce Frazier, RHIA, M.Div.</w:t>
            </w:r>
          </w:p>
          <w:p w:rsidR="00393DCE" w:rsidRP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 xml:space="preserve">Medical Systems Specialist </w:t>
            </w:r>
          </w:p>
          <w:p w:rsidR="00393DCE" w:rsidRP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3311 Toledo Road, Room 3312</w:t>
            </w:r>
          </w:p>
          <w:p w:rsidR="00393DCE" w:rsidRP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Hyattsville, MD 20782</w:t>
            </w:r>
          </w:p>
          <w:p w:rsid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301-458-4218</w:t>
            </w:r>
          </w:p>
          <w:p w:rsidR="00393DCE" w:rsidRDefault="007F018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393DC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jfrazier@cdc.gov</w:t>
              </w:r>
            </w:hyperlink>
          </w:p>
          <w:p w:rsidR="00393DCE" w:rsidRPr="005716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DCE" w:rsidRPr="0057169A" w:rsidTr="00D6429A">
        <w:trPr>
          <w:cantSplit/>
        </w:trPr>
        <w:tc>
          <w:tcPr>
            <w:tcW w:w="2500" w:type="pct"/>
          </w:tcPr>
          <w:p w:rsid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 Health Center sample</w:t>
            </w:r>
          </w:p>
          <w:p w:rsidR="00393DCE" w:rsidRP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Kirk Greenway</w:t>
            </w:r>
          </w:p>
          <w:p w:rsidR="00393DCE" w:rsidRP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DHHS/IHS/HQ</w:t>
            </w:r>
          </w:p>
          <w:p w:rsidR="00393DCE" w:rsidRP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Director Division of Program Statistics</w:t>
            </w:r>
          </w:p>
          <w:p w:rsidR="00393DCE" w:rsidRP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Rockville Maryland 20852</w:t>
            </w:r>
          </w:p>
          <w:p w:rsidR="00393DCE" w:rsidRP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Phone 301-443-6704</w:t>
            </w:r>
          </w:p>
          <w:p w:rsid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hyperlink r:id="rId16" w:history="1">
              <w:r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kirk.greenway@ihs.gov</w:t>
              </w:r>
            </w:hyperlink>
          </w:p>
          <w:p w:rsidR="00393DCE" w:rsidRPr="00AB0A6B" w:rsidRDefault="00393DCE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Brian Gugerty DNS, RN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Electronic Health Record Consultant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Centers for Disease Control &amp; Prevention (CDC) National Center for Health Statistics (NCHS)</w:t>
            </w:r>
          </w:p>
          <w:p w:rsidR="00393DC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410-703-4561</w:t>
            </w:r>
          </w:p>
          <w:p w:rsidR="00393DCE" w:rsidRDefault="007F018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393DC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bgugerty@cdc.gov</w:t>
              </w:r>
            </w:hyperlink>
          </w:p>
          <w:p w:rsidR="00393DCE" w:rsidRPr="00AB0A6B" w:rsidRDefault="00393DCE" w:rsidP="00AB0A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29A" w:rsidRPr="0057169A" w:rsidTr="00D6429A">
        <w:trPr>
          <w:cantSplit/>
        </w:trPr>
        <w:tc>
          <w:tcPr>
            <w:tcW w:w="2500" w:type="pct"/>
          </w:tcPr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Holly Hedegaard, MD, MSPH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Injury Epidemiologist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National Center for Health Statistics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Office of Analysis and Epidemiology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3311 Toledo Road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 xml:space="preserve">Mailstop P08 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Hyattsville, MD 20782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301-458-4460</w:t>
            </w:r>
          </w:p>
          <w:p w:rsidR="00393DCE" w:rsidRDefault="007F018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393DC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hhd6@cdc.gov</w:t>
              </w:r>
            </w:hyperlink>
          </w:p>
          <w:p w:rsidR="00D6429A" w:rsidRPr="0057169A" w:rsidRDefault="00D6429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393DCE" w:rsidRPr="004F067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Daniel B. Jernigan, MD MPH </w:t>
            </w:r>
          </w:p>
          <w:p w:rsidR="00393DCE" w:rsidRPr="004F067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Captain, U.S. Public Health Service </w:t>
            </w:r>
          </w:p>
          <w:p w:rsidR="00393DCE" w:rsidRPr="004F067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Deputy Director, Influenza Division </w:t>
            </w:r>
          </w:p>
          <w:p w:rsidR="00393DCE" w:rsidRPr="004F067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National Center for Immunization and Respiratory Diseases </w:t>
            </w:r>
          </w:p>
          <w:p w:rsidR="00393DCE" w:rsidRPr="004F067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Centers for Disease Control and Prevention </w:t>
            </w:r>
          </w:p>
          <w:p w:rsidR="00393DCE" w:rsidRPr="004F067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1600 Clifton Rd  MS A20, Atlanta, GA 30333 </w:t>
            </w:r>
          </w:p>
          <w:p w:rsidR="00393DCE" w:rsidRPr="004F067E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(404) 639-2621 Office, (404) 375-7508 Cell </w:t>
            </w:r>
          </w:p>
          <w:p w:rsidR="00393DCE" w:rsidRDefault="007F018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393DC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DJernigan@cdc.gov</w:t>
              </w:r>
            </w:hyperlink>
          </w:p>
          <w:p w:rsidR="00AB0A6B" w:rsidRPr="0057169A" w:rsidRDefault="00AB0A6B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69A" w:rsidRPr="0057169A" w:rsidTr="00D6429A">
        <w:trPr>
          <w:cantSplit/>
        </w:trPr>
        <w:tc>
          <w:tcPr>
            <w:tcW w:w="2500" w:type="pct"/>
          </w:tcPr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Arthur Kellerman, MD, MPH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Director, Center for Injury Control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Rollins School of Public Health, Emory University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1518 Clifton Road NE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Atlanta, GA 30322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404-778-2600</w:t>
            </w:r>
          </w:p>
          <w:p w:rsidR="0057169A" w:rsidRDefault="007F018A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4F067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akelll01@emory.edu</w:t>
              </w:r>
            </w:hyperlink>
          </w:p>
          <w:p w:rsidR="004F067E" w:rsidRPr="0057169A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Mr. Peter </w:t>
            </w:r>
            <w:proofErr w:type="spellStart"/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Kralovac</w:t>
            </w:r>
            <w:proofErr w:type="spellEnd"/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Director, Hospital Data Center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American Hospital Association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840 North Lake Shore Drive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Chicago, IL 60611</w:t>
            </w:r>
          </w:p>
          <w:p w:rsidR="0057169A" w:rsidRPr="0057169A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312-422-3000</w:t>
            </w:r>
          </w:p>
        </w:tc>
      </w:tr>
      <w:tr w:rsidR="0057169A" w:rsidRPr="0057169A" w:rsidTr="00D6429A">
        <w:trPr>
          <w:cantSplit/>
        </w:trPr>
        <w:tc>
          <w:tcPr>
            <w:tcW w:w="2500" w:type="pct"/>
          </w:tcPr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Shi </w:t>
            </w:r>
            <w:proofErr w:type="spellStart"/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Leiyu</w:t>
            </w:r>
            <w:proofErr w:type="spellEnd"/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DrPH</w:t>
            </w:r>
            <w:proofErr w:type="spellEnd"/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Associate Professor, Johns Hopkins School of Public Health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Co-Director, Johns Hopkins Primary Care Policy Center for the Underserved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Hampton House, Room 409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624 N. Broadway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Baltimore, MD 21205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410-614-6507</w:t>
            </w:r>
          </w:p>
          <w:p w:rsidR="0057169A" w:rsidRDefault="007F018A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4F067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lshi@jhsph.edu</w:t>
              </w:r>
            </w:hyperlink>
          </w:p>
          <w:p w:rsidR="004F067E" w:rsidRPr="0057169A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Denise Love, MBA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Executive Director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National Association of Health Data Organizations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375 </w:t>
            </w:r>
            <w:proofErr w:type="spellStart"/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Chipeta</w:t>
            </w:r>
            <w:proofErr w:type="spellEnd"/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 Way, Suite A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Salt Lake City, UT 84108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801-587-9118</w:t>
            </w:r>
          </w:p>
          <w:p w:rsidR="0057169A" w:rsidRDefault="007F018A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4F067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dlove@nahdo.org</w:t>
              </w:r>
            </w:hyperlink>
          </w:p>
          <w:p w:rsidR="004F067E" w:rsidRPr="0057169A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69A" w:rsidRPr="0057169A" w:rsidTr="00D6429A">
        <w:trPr>
          <w:cantSplit/>
        </w:trPr>
        <w:tc>
          <w:tcPr>
            <w:tcW w:w="2500" w:type="pct"/>
          </w:tcPr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Jennifer H. </w:t>
            </w:r>
            <w:proofErr w:type="spellStart"/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Madans</w:t>
            </w:r>
            <w:proofErr w:type="spellEnd"/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, PhD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Associate Director for Science, Office of the Director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CDC, National Center for Health Statistics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3311 Toledo Road, Room 7207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Hyattsville, MD 20782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301-458-4500</w:t>
            </w:r>
          </w:p>
          <w:p w:rsidR="0057169A" w:rsidRDefault="007F018A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jmadans@cdc.gov</w:t>
              </w:r>
            </w:hyperlink>
          </w:p>
          <w:p w:rsidR="00D6429A" w:rsidRPr="0057169A" w:rsidRDefault="00D6429A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Barbara </w:t>
            </w:r>
            <w:proofErr w:type="spellStart"/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Marone</w:t>
            </w:r>
            <w:proofErr w:type="spellEnd"/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American</w:t>
            </w: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 College of Emergency Physicians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1125 Executive Circle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Irving, TX 75038-2522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800-798-1822</w:t>
            </w:r>
          </w:p>
          <w:p w:rsidR="0057169A" w:rsidRDefault="007F018A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bmarone@acep.org</w:t>
              </w:r>
            </w:hyperlink>
          </w:p>
          <w:p w:rsidR="00D6429A" w:rsidRPr="0057169A" w:rsidRDefault="00D6429A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69A" w:rsidRPr="0057169A" w:rsidTr="00D6429A">
        <w:trPr>
          <w:cantSplit/>
        </w:trPr>
        <w:tc>
          <w:tcPr>
            <w:tcW w:w="2500" w:type="pct"/>
          </w:tcPr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Michael McNeil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CDC/NIP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Corporate Square, </w:t>
            </w:r>
            <w:proofErr w:type="spellStart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Bldg</w:t>
            </w:r>
            <w:proofErr w:type="spellEnd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 12, Rm 2429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Mailstop E-61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Atlanta, GA 30329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404-639-8486</w:t>
            </w:r>
          </w:p>
          <w:p w:rsidR="0057169A" w:rsidRDefault="007F018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mmcneil@cdc.gov</w:t>
              </w:r>
            </w:hyperlink>
          </w:p>
          <w:p w:rsidR="00D6429A" w:rsidRPr="005716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Mike </w:t>
            </w:r>
            <w:proofErr w:type="spellStart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Millman</w:t>
            </w:r>
            <w:proofErr w:type="spellEnd"/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Health Resources and Services Administration U.S. Department of Health and Human Services </w:t>
            </w:r>
            <w:proofErr w:type="spellStart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Parklawn</w:t>
            </w:r>
            <w:proofErr w:type="spellEnd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 Building 5600 Fishers Lane Rockville, Maryland 20857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301-443-0368</w:t>
            </w:r>
          </w:p>
          <w:p w:rsidR="0057169A" w:rsidRDefault="007F018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mmillman@hrsa.gov</w:t>
              </w:r>
            </w:hyperlink>
          </w:p>
          <w:p w:rsidR="00D6429A" w:rsidRPr="005716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69A" w:rsidRPr="0057169A" w:rsidTr="00D6429A">
        <w:trPr>
          <w:cantSplit/>
        </w:trPr>
        <w:tc>
          <w:tcPr>
            <w:tcW w:w="2500" w:type="pct"/>
          </w:tcPr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Ernest Moy, MD, MPH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Center for Quality Improvement and Patient Safety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Agency for Healthcare Research and Quality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540 Gaither Road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Rockville, MD 20850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301-427-1329</w:t>
            </w:r>
          </w:p>
          <w:p w:rsidR="0057169A" w:rsidRDefault="007F018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emoy@ahrq.gov</w:t>
              </w:r>
            </w:hyperlink>
          </w:p>
          <w:p w:rsidR="00D6429A" w:rsidRPr="005716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Susan </w:t>
            </w:r>
            <w:proofErr w:type="spellStart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Nedza</w:t>
            </w:r>
            <w:proofErr w:type="spellEnd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, MD, MBA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Centers for Medicare &amp; Medicaid Services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Office of Administrator, Region V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Chicago, IL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312-353-0735</w:t>
            </w:r>
          </w:p>
          <w:p w:rsidR="0057169A" w:rsidRDefault="007F018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snedza@cms.hhs.gov</w:t>
              </w:r>
            </w:hyperlink>
          </w:p>
          <w:p w:rsidR="00D6429A" w:rsidRPr="005716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69A" w:rsidRPr="0057169A" w:rsidTr="00D6429A">
        <w:trPr>
          <w:cantSplit/>
        </w:trPr>
        <w:tc>
          <w:tcPr>
            <w:tcW w:w="2500" w:type="pct"/>
          </w:tcPr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Stephen Pitts, M.D.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The Emory Clinic, Inc.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Emory Crawford Long Campus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550 Peachtree Street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Atlanta, GA 30308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404-686-3845</w:t>
            </w:r>
          </w:p>
          <w:p w:rsidR="0057169A" w:rsidRDefault="007F018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stephen.pitts@emoryhealthcare.org</w:t>
              </w:r>
            </w:hyperlink>
          </w:p>
          <w:p w:rsidR="00D6429A" w:rsidRPr="005716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Bob </w:t>
            </w:r>
            <w:proofErr w:type="spellStart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Politzer</w:t>
            </w:r>
            <w:proofErr w:type="spellEnd"/>
          </w:p>
          <w:p w:rsid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Health Resources and Services Administration U.S. Department of Health and Human Services </w:t>
            </w:r>
          </w:p>
          <w:p w:rsid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Parklawn</w:t>
            </w:r>
            <w:proofErr w:type="spellEnd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 Building 5600 Fishers Lane 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Rockville, Maryland 20857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301-594-4282</w:t>
            </w:r>
          </w:p>
          <w:p w:rsidR="0057169A" w:rsidRDefault="007F018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bpolitzer@hrsa.gov</w:t>
              </w:r>
            </w:hyperlink>
          </w:p>
          <w:p w:rsidR="00D6429A" w:rsidRPr="005716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69A" w:rsidRPr="0057169A" w:rsidTr="00D6429A">
        <w:trPr>
          <w:cantSplit/>
        </w:trPr>
        <w:tc>
          <w:tcPr>
            <w:tcW w:w="2500" w:type="pct"/>
          </w:tcPr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Dan Pollock, MD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CDC, National Center for Infectious Disease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Division of Healthcare Quality &amp; Promotion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1600 Clifton Road, NE, M/S D-45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Atlanta, GA 30329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404-639-7715</w:t>
            </w:r>
          </w:p>
          <w:p w:rsidR="0057169A" w:rsidRDefault="007F018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dpollack@cdc.gov</w:t>
              </w:r>
            </w:hyperlink>
          </w:p>
          <w:p w:rsidR="00D6429A" w:rsidRPr="005716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Michelle </w:t>
            </w:r>
            <w:proofErr w:type="spellStart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Proser</w:t>
            </w:r>
            <w:proofErr w:type="spellEnd"/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Research and Data Analyst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National Association of Community Health Centers, Inc.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2001 L Street, NW, 2nd Floor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Washington, DC 20036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202-296-1960</w:t>
            </w:r>
          </w:p>
          <w:p w:rsidR="0057169A" w:rsidRDefault="007F018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mproser@nachc.com</w:t>
              </w:r>
            </w:hyperlink>
          </w:p>
          <w:p w:rsidR="00D6429A" w:rsidRPr="005716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29A" w:rsidRPr="0057169A" w:rsidTr="00D6429A">
        <w:trPr>
          <w:cantSplit/>
        </w:trPr>
        <w:tc>
          <w:tcPr>
            <w:tcW w:w="2500" w:type="pct"/>
          </w:tcPr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Susan Queen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Director, Division of Data Policy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Office of the Assistant Secretary for Planning and Evaluation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Department of Health and Human Services 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200 Independence Ave., SW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Washington, D.C. 20201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202-690-6796</w:t>
            </w:r>
          </w:p>
          <w:p w:rsidR="00D6429A" w:rsidRDefault="007F018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Susan.queen@hhs.gov</w:t>
              </w:r>
            </w:hyperlink>
          </w:p>
          <w:p w:rsidR="00D6429A" w:rsidRPr="005716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Lisa Richardson, MD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CDC/NCCDPHP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Koger</w:t>
            </w:r>
            <w:proofErr w:type="spellEnd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 Building, DAVID Rm. 3099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Atlanta, GA 30341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770-488-4351</w:t>
            </w:r>
          </w:p>
          <w:p w:rsidR="00D6429A" w:rsidRDefault="007F018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lfr8@cdc.gov</w:t>
              </w:r>
            </w:hyperlink>
          </w:p>
          <w:p w:rsidR="00D6429A" w:rsidRPr="005716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29A" w:rsidRPr="0057169A" w:rsidTr="00D6429A">
        <w:trPr>
          <w:cantSplit/>
        </w:trPr>
        <w:tc>
          <w:tcPr>
            <w:tcW w:w="2500" w:type="pct"/>
          </w:tcPr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Mona </w:t>
            </w:r>
            <w:proofErr w:type="spellStart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Saraiya</w:t>
            </w:r>
            <w:proofErr w:type="spellEnd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, MD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CDC, National Center for Chronic Disease Prevention and Health Promotion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Division of Cancer Prevention &amp; Control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Koger</w:t>
            </w:r>
            <w:proofErr w:type="spellEnd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 Building, DAVID Rm. 3089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Atlanta, GA 30341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770-488-4293</w:t>
            </w:r>
          </w:p>
          <w:p w:rsidR="00D6429A" w:rsidRDefault="007F018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yzs2@cdc.gov</w:t>
              </w:r>
            </w:hyperlink>
          </w:p>
          <w:p w:rsidR="00D6429A" w:rsidRPr="005716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Robert </w:t>
            </w:r>
            <w:proofErr w:type="spellStart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Shesser</w:t>
            </w:r>
            <w:proofErr w:type="spellEnd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, MD, MPH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George Washington University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Department of Emergency Medicine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2150 Penn. Ave., NW, Suite 2B-418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Washington, DC 20037</w:t>
            </w:r>
          </w:p>
          <w:p w:rsidR="00D6429A" w:rsidRPr="00D642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202741-2911</w:t>
            </w:r>
          </w:p>
          <w:p w:rsidR="00D6429A" w:rsidRDefault="007F018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rshesser@mfa.gwu.edu</w:t>
              </w:r>
            </w:hyperlink>
          </w:p>
          <w:p w:rsidR="00D6429A" w:rsidRPr="0057169A" w:rsidRDefault="00D6429A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D0" w:rsidRPr="0057169A" w:rsidTr="00D6429A">
        <w:trPr>
          <w:cantSplit/>
        </w:trPr>
        <w:tc>
          <w:tcPr>
            <w:tcW w:w="2500" w:type="pct"/>
          </w:tcPr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Nancy Sonnenfeld, Ph.D.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Health Statistician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Centers for Medicare and Medicaid Services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Office of Clinical Standards and Quality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Quality Improvement Group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7500 Security Boulevard, Mail Stop S3-02-01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Baltimore, MD 21244-1850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410-786-1294 (phone)</w:t>
            </w:r>
          </w:p>
          <w:p w:rsid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410-786-8532 (fax)</w:t>
            </w:r>
          </w:p>
          <w:p w:rsidR="001140D0" w:rsidRDefault="007F018A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1140D0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Nancy.Sonnenfeld@cms.hhs.gov</w:t>
              </w:r>
            </w:hyperlink>
          </w:p>
          <w:p w:rsidR="001140D0" w:rsidRPr="00D6429A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Randall S. Stafford, MD, PhD,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Director, Program on Preventive Outcomes and Practices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Stanford Prevention Research Center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Hoover Pavilion, Room N161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Stanford, CA 94305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650-725-6906</w:t>
            </w:r>
          </w:p>
          <w:p w:rsidR="00393DCE" w:rsidRDefault="007F018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393DC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randy.stafford@stanford.edu</w:t>
              </w:r>
            </w:hyperlink>
          </w:p>
          <w:p w:rsidR="001140D0" w:rsidRPr="00D6429A" w:rsidRDefault="001140D0" w:rsidP="00D6429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29A" w:rsidRPr="0057169A" w:rsidTr="00D6429A">
        <w:trPr>
          <w:cantSplit/>
        </w:trPr>
        <w:tc>
          <w:tcPr>
            <w:tcW w:w="2500" w:type="pct"/>
          </w:tcPr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Barbara </w:t>
            </w:r>
            <w:proofErr w:type="spellStart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Starfield</w:t>
            </w:r>
            <w:proofErr w:type="spellEnd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, MD, MPH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University Distinguished Professor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The Johns Hopkins Medical Institutions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624 N. Broadway - Room 452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Baltimore, MD 21205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410-338-3000</w:t>
            </w:r>
          </w:p>
          <w:p w:rsidR="00393DCE" w:rsidRDefault="007F018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393DC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bstarfie@jhsph.edu</w:t>
              </w:r>
            </w:hyperlink>
          </w:p>
          <w:p w:rsidR="00D6429A" w:rsidRPr="0057169A" w:rsidRDefault="00D6429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Caroline Taplin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Office of the Assistant Secretary for Planning and Evaluation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U.S. Department of Health and Human Services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200 Independence Avenue SW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Washington DC 20201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202 690-7906</w:t>
            </w:r>
          </w:p>
          <w:p w:rsidR="00393DCE" w:rsidRDefault="007F018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393DC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Caroline.Taplin@hhs.gov</w:t>
              </w:r>
            </w:hyperlink>
          </w:p>
          <w:p w:rsidR="00D6429A" w:rsidRPr="0057169A" w:rsidRDefault="00D6429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29A" w:rsidRPr="0057169A" w:rsidTr="00D6429A">
        <w:trPr>
          <w:cantSplit/>
        </w:trPr>
        <w:tc>
          <w:tcPr>
            <w:tcW w:w="2500" w:type="pct"/>
          </w:tcPr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Charlotte </w:t>
            </w:r>
            <w:proofErr w:type="spellStart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Yeh</w:t>
            </w:r>
            <w:proofErr w:type="spellEnd"/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, MD, FACEP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Regional Administrator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Centers for Medicare/Medicaid Services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JFK Federal Bldg., Room 2325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Boston, MA 02203-0003</w:t>
            </w:r>
          </w:p>
          <w:p w:rsidR="00393DCE" w:rsidRPr="00D6429A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617-565-1188</w:t>
            </w:r>
          </w:p>
          <w:p w:rsidR="00393DCE" w:rsidRDefault="007F018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393DC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cyeh@cms.hhs.gov</w:t>
              </w:r>
            </w:hyperlink>
          </w:p>
          <w:p w:rsidR="00AB0A6B" w:rsidRPr="0057169A" w:rsidRDefault="00AB0A6B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D6429A" w:rsidRPr="0057169A" w:rsidRDefault="00D6429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169A" w:rsidRPr="0057169A" w:rsidRDefault="0057169A" w:rsidP="005716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7169A" w:rsidRPr="0057169A">
      <w:footerReference w:type="defaul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CE" w:rsidRDefault="00393DCE" w:rsidP="00393DCE">
      <w:pPr>
        <w:spacing w:after="0" w:line="240" w:lineRule="auto"/>
      </w:pPr>
      <w:r>
        <w:separator/>
      </w:r>
    </w:p>
  </w:endnote>
  <w:endnote w:type="continuationSeparator" w:id="0">
    <w:p w:rsidR="00393DCE" w:rsidRDefault="00393DCE" w:rsidP="0039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48907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3DCE" w:rsidRDefault="00393D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0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018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3DCE" w:rsidRDefault="00393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CE" w:rsidRDefault="00393DCE" w:rsidP="00393DCE">
      <w:pPr>
        <w:spacing w:after="0" w:line="240" w:lineRule="auto"/>
      </w:pPr>
      <w:r>
        <w:separator/>
      </w:r>
    </w:p>
  </w:footnote>
  <w:footnote w:type="continuationSeparator" w:id="0">
    <w:p w:rsidR="00393DCE" w:rsidRDefault="00393DCE" w:rsidP="00393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9A"/>
    <w:rsid w:val="001140D0"/>
    <w:rsid w:val="002864DA"/>
    <w:rsid w:val="00393DCE"/>
    <w:rsid w:val="004F067E"/>
    <w:rsid w:val="004F2FB1"/>
    <w:rsid w:val="0057169A"/>
    <w:rsid w:val="007F018A"/>
    <w:rsid w:val="00AB0A6B"/>
    <w:rsid w:val="00D6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6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CE"/>
  </w:style>
  <w:style w:type="paragraph" w:styleId="Footer">
    <w:name w:val="footer"/>
    <w:basedOn w:val="Normal"/>
    <w:link w:val="Foot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CE"/>
  </w:style>
  <w:style w:type="paragraph" w:styleId="BalloonText">
    <w:name w:val="Balloon Text"/>
    <w:basedOn w:val="Normal"/>
    <w:link w:val="BalloonTextChar"/>
    <w:uiPriority w:val="99"/>
    <w:semiHidden/>
    <w:unhideWhenUsed/>
    <w:rsid w:val="0028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6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CE"/>
  </w:style>
  <w:style w:type="paragraph" w:styleId="Footer">
    <w:name w:val="footer"/>
    <w:basedOn w:val="Normal"/>
    <w:link w:val="Foot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CE"/>
  </w:style>
  <w:style w:type="paragraph" w:styleId="BalloonText">
    <w:name w:val="Balloon Text"/>
    <w:basedOn w:val="Normal"/>
    <w:link w:val="BalloonTextChar"/>
    <w:uiPriority w:val="99"/>
    <w:semiHidden/>
    <w:unhideWhenUsed/>
    <w:rsid w:val="0028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y.bindman@hhs.gov" TargetMode="External"/><Relationship Id="rId13" Type="http://schemas.openxmlformats.org/officeDocument/2006/relationships/hyperlink" Target="mailto:scohen@ahrq.gov" TargetMode="External"/><Relationship Id="rId18" Type="http://schemas.openxmlformats.org/officeDocument/2006/relationships/hyperlink" Target="mailto:hhd6@cdc.gov" TargetMode="External"/><Relationship Id="rId26" Type="http://schemas.openxmlformats.org/officeDocument/2006/relationships/hyperlink" Target="mailto:mmillman@hrsa.gov" TargetMode="External"/><Relationship Id="rId39" Type="http://schemas.openxmlformats.org/officeDocument/2006/relationships/hyperlink" Target="mailto:bstarfie@jhsph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shi@jhsph.edu" TargetMode="External"/><Relationship Id="rId34" Type="http://schemas.openxmlformats.org/officeDocument/2006/relationships/hyperlink" Target="mailto:lfr8@cdc.gov" TargetMode="External"/><Relationship Id="rId42" Type="http://schemas.openxmlformats.org/officeDocument/2006/relationships/footer" Target="footer1.xml"/><Relationship Id="rId7" Type="http://schemas.openxmlformats.org/officeDocument/2006/relationships/hyperlink" Target="mailto:lannest@cdc.gov" TargetMode="External"/><Relationship Id="rId12" Type="http://schemas.openxmlformats.org/officeDocument/2006/relationships/hyperlink" Target="mailto:Michelle.Chung@hrsa.hhs.gov" TargetMode="External"/><Relationship Id="rId17" Type="http://schemas.openxmlformats.org/officeDocument/2006/relationships/hyperlink" Target="mailto:bgugerty@cdc.gov" TargetMode="External"/><Relationship Id="rId25" Type="http://schemas.openxmlformats.org/officeDocument/2006/relationships/hyperlink" Target="mailto:mmcneil@cdc.gov" TargetMode="External"/><Relationship Id="rId33" Type="http://schemas.openxmlformats.org/officeDocument/2006/relationships/hyperlink" Target="mailto:Susan.queen@hhs.gov" TargetMode="External"/><Relationship Id="rId38" Type="http://schemas.openxmlformats.org/officeDocument/2006/relationships/hyperlink" Target="mailto:randy.stafford@stanford.ed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irk.greenway@ihs.gov" TargetMode="External"/><Relationship Id="rId20" Type="http://schemas.openxmlformats.org/officeDocument/2006/relationships/hyperlink" Target="mailto:akelll01@emory.edu" TargetMode="External"/><Relationship Id="rId29" Type="http://schemas.openxmlformats.org/officeDocument/2006/relationships/hyperlink" Target="mailto:stephen.pitts@emoryhealthcare.org" TargetMode="External"/><Relationship Id="rId41" Type="http://schemas.openxmlformats.org/officeDocument/2006/relationships/hyperlink" Target="mailto:cyeh@cms.hhs.gov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yx5@cdc.gov" TargetMode="External"/><Relationship Id="rId24" Type="http://schemas.openxmlformats.org/officeDocument/2006/relationships/hyperlink" Target="mailto:bmarone@acep.org" TargetMode="External"/><Relationship Id="rId32" Type="http://schemas.openxmlformats.org/officeDocument/2006/relationships/hyperlink" Target="mailto:mproser@nachc.com" TargetMode="External"/><Relationship Id="rId37" Type="http://schemas.openxmlformats.org/officeDocument/2006/relationships/hyperlink" Target="mailto:Nancy.Sonnenfeld@cms.hhs.gov" TargetMode="External"/><Relationship Id="rId40" Type="http://schemas.openxmlformats.org/officeDocument/2006/relationships/hyperlink" Target="mailto:Caroline.Taplin@hhs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frazier@cdc.gov" TargetMode="External"/><Relationship Id="rId23" Type="http://schemas.openxmlformats.org/officeDocument/2006/relationships/hyperlink" Target="mailto:jmadans@cdc.gov" TargetMode="External"/><Relationship Id="rId28" Type="http://schemas.openxmlformats.org/officeDocument/2006/relationships/hyperlink" Target="mailto:snedza@cms.hhs.gov" TargetMode="External"/><Relationship Id="rId36" Type="http://schemas.openxmlformats.org/officeDocument/2006/relationships/hyperlink" Target="mailto:rshesser@mfa.gwu.edu" TargetMode="External"/><Relationship Id="rId10" Type="http://schemas.openxmlformats.org/officeDocument/2006/relationships/hyperlink" Target="mailto:jbrown@mfa.gwu.edu" TargetMode="External"/><Relationship Id="rId19" Type="http://schemas.openxmlformats.org/officeDocument/2006/relationships/hyperlink" Target="mailto:DJernigan@cdc.gov" TargetMode="External"/><Relationship Id="rId31" Type="http://schemas.openxmlformats.org/officeDocument/2006/relationships/hyperlink" Target="mailto:dpollack@cdc.gov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bindman@medsfgh.ucsf.edu" TargetMode="External"/><Relationship Id="rId14" Type="http://schemas.openxmlformats.org/officeDocument/2006/relationships/hyperlink" Target="mailto:sdecker@cdc.gov" TargetMode="External"/><Relationship Id="rId22" Type="http://schemas.openxmlformats.org/officeDocument/2006/relationships/hyperlink" Target="mailto:dlove@nahdo.org" TargetMode="External"/><Relationship Id="rId27" Type="http://schemas.openxmlformats.org/officeDocument/2006/relationships/hyperlink" Target="mailto:emoy@ahrq.gov" TargetMode="External"/><Relationship Id="rId30" Type="http://schemas.openxmlformats.org/officeDocument/2006/relationships/hyperlink" Target="mailto:bpolitzer@hrsa.gov" TargetMode="External"/><Relationship Id="rId35" Type="http://schemas.openxmlformats.org/officeDocument/2006/relationships/hyperlink" Target="mailto:yzs2@cdc.gov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cp:lastPrinted>2014-09-22T21:21:00Z</cp:lastPrinted>
  <dcterms:created xsi:type="dcterms:W3CDTF">2014-08-07T00:28:00Z</dcterms:created>
  <dcterms:modified xsi:type="dcterms:W3CDTF">2014-09-22T21:21:00Z</dcterms:modified>
</cp:coreProperties>
</file>