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CB" w:rsidRDefault="00043ECB" w:rsidP="00043ECB">
      <w:pPr>
        <w:rPr>
          <w:rFonts w:ascii="Arial" w:hAnsi="Arial" w:cs="Arial"/>
        </w:rPr>
      </w:pPr>
    </w:p>
    <w:p w:rsidR="00043ECB" w:rsidRDefault="00043ECB" w:rsidP="00043ECB">
      <w:pPr>
        <w:rPr>
          <w:rFonts w:ascii="Arial" w:hAnsi="Arial" w:cs="Arial"/>
        </w:rPr>
      </w:pPr>
    </w:p>
    <w:p w:rsidR="00043ECB" w:rsidRDefault="00043ECB" w:rsidP="00043ECB">
      <w:pPr>
        <w:rPr>
          <w:rFonts w:ascii="Arial" w:hAnsi="Arial" w:cs="Arial"/>
        </w:rPr>
      </w:pPr>
    </w:p>
    <w:p w:rsidR="00043ECB" w:rsidRDefault="00043ECB" w:rsidP="00043ECB">
      <w:pPr>
        <w:rPr>
          <w:rFonts w:ascii="Arial" w:hAnsi="Arial" w:cs="Arial"/>
        </w:rPr>
      </w:pPr>
    </w:p>
    <w:p w:rsidR="00043ECB" w:rsidRDefault="00043ECB" w:rsidP="00043ECB">
      <w:pPr>
        <w:rPr>
          <w:rFonts w:ascii="Arial" w:hAnsi="Arial" w:cs="Arial"/>
        </w:rPr>
      </w:pPr>
    </w:p>
    <w:p w:rsidR="00043ECB" w:rsidRDefault="00043ECB" w:rsidP="00043ECB">
      <w:pPr>
        <w:rPr>
          <w:rFonts w:ascii="Arial" w:hAnsi="Arial" w:cs="Arial"/>
        </w:rPr>
      </w:pPr>
    </w:p>
    <w:p w:rsidR="00043ECB" w:rsidRPr="008D7762" w:rsidRDefault="00043ECB" w:rsidP="00043ECB">
      <w:pPr>
        <w:pStyle w:val="MarkforAppendixHeadingBlack"/>
        <w:rPr>
          <w:color w:val="1F497D" w:themeColor="text2"/>
        </w:rPr>
      </w:pPr>
      <w:r w:rsidRPr="008D7762">
        <w:rPr>
          <w:color w:val="1F497D" w:themeColor="text2"/>
        </w:rPr>
        <w:t xml:space="preserve">attachment </w:t>
      </w:r>
      <w:bookmarkStart w:id="0" w:name="AppLetter"/>
      <w:bookmarkEnd w:id="0"/>
      <w:r w:rsidRPr="008D7762">
        <w:rPr>
          <w:color w:val="1F497D" w:themeColor="text2"/>
        </w:rPr>
        <w:t>A.5</w:t>
      </w:r>
    </w:p>
    <w:p w:rsidR="00043ECB" w:rsidRPr="008D7762" w:rsidRDefault="00043ECB" w:rsidP="00043ECB">
      <w:pPr>
        <w:pStyle w:val="MarkforAppendixHeadingBlack"/>
        <w:spacing w:line="240" w:lineRule="auto"/>
        <w:rPr>
          <w:color w:val="1F497D" w:themeColor="text2"/>
        </w:rPr>
        <w:sectPr w:rsidR="00043ECB" w:rsidRPr="008D7762" w:rsidSect="00043ECB">
          <w:headerReference w:type="default" r:id="rId8"/>
          <w:footerReference w:type="default" r:id="rId9"/>
          <w:endnotePr>
            <w:numFmt w:val="decimal"/>
          </w:endnotePr>
          <w:pgSz w:w="12240" w:h="15840" w:code="1"/>
          <w:pgMar w:top="1440" w:right="1440" w:bottom="576" w:left="1440" w:header="720" w:footer="576" w:gutter="0"/>
          <w:cols w:space="720"/>
          <w:titlePg/>
          <w:docGrid w:linePitch="326"/>
        </w:sectPr>
      </w:pPr>
      <w:bookmarkStart w:id="1" w:name="AppTitle"/>
      <w:bookmarkEnd w:id="1"/>
      <w:r w:rsidRPr="008D7762">
        <w:rPr>
          <w:color w:val="1F497D" w:themeColor="text2"/>
        </w:rPr>
        <w:t>Cognitive Intervie</w:t>
      </w:r>
      <w:r w:rsidR="005D4978" w:rsidRPr="008D7762">
        <w:rPr>
          <w:color w:val="1F497D" w:themeColor="text2"/>
        </w:rPr>
        <w:t xml:space="preserve">w Protocol for Family and Child </w:t>
      </w:r>
      <w:r w:rsidRPr="008D7762">
        <w:rPr>
          <w:color w:val="1F497D" w:themeColor="text2"/>
        </w:rPr>
        <w:t xml:space="preserve">Experiences </w:t>
      </w:r>
      <w:r w:rsidR="005D4978" w:rsidRPr="008D7762">
        <w:rPr>
          <w:color w:val="1F497D" w:themeColor="text2"/>
        </w:rPr>
        <w:t>SURVEY (FACES) Pilot Study: Survey of Well-Being of</w:t>
      </w:r>
      <w:r w:rsidR="005D4978" w:rsidRPr="008D7762">
        <w:rPr>
          <w:color w:val="1F497D" w:themeColor="text2"/>
        </w:rPr>
        <w:br/>
      </w:r>
      <w:r w:rsidRPr="008D7762">
        <w:rPr>
          <w:color w:val="1F497D" w:themeColor="text2"/>
        </w:rPr>
        <w:t>Young Children</w:t>
      </w:r>
    </w:p>
    <w:p w:rsidR="00E33FB4" w:rsidRDefault="00043ECB" w:rsidP="00043ECB">
      <w:pPr>
        <w:pStyle w:val="Heading1Black"/>
      </w:pPr>
      <w:r w:rsidRPr="00043ECB">
        <w:lastRenderedPageBreak/>
        <w:t>I. Interviewer Introduction Script</w:t>
      </w:r>
    </w:p>
    <w:p w:rsidR="00043ECB" w:rsidRDefault="00043ECB" w:rsidP="00043ECB">
      <w:pPr>
        <w:pStyle w:val="NormalSScontinued"/>
      </w:pPr>
      <w:r>
        <w:t>The following scripts should not be read verbatim. You, as the interviewer, need to be familiar enough with the scripts below to introduce the think-aloud process in a conversational manner. Text written in italics is suggested content for you to be thoroughly familiar with in advance. You should project a warm and reassuring manner toward the participant to develop a friendly rapport and should use conversational language throughout.</w:t>
      </w:r>
    </w:p>
    <w:p w:rsidR="00043ECB" w:rsidRDefault="00043ECB" w:rsidP="00043ECB">
      <w:pPr>
        <w:pStyle w:val="NormalSScontinued"/>
        <w:ind w:left="432"/>
      </w:pPr>
      <w:r>
        <w:t>Hello, my name is [NAME].</w:t>
      </w:r>
    </w:p>
    <w:p w:rsidR="00043ECB" w:rsidRDefault="00043ECB" w:rsidP="00043ECB">
      <w:pPr>
        <w:pStyle w:val="NormalSScontinued"/>
        <w:ind w:left="432"/>
      </w:pPr>
      <w:r>
        <w:t xml:space="preserve">Thank you for taking the time to help us today. </w:t>
      </w:r>
    </w:p>
    <w:p w:rsidR="00043ECB" w:rsidRDefault="00043ECB" w:rsidP="00043ECB">
      <w:pPr>
        <w:pStyle w:val="NormalSScontinued"/>
        <w:ind w:left="432"/>
      </w:pPr>
      <w:r>
        <w:t xml:space="preserve">I am working with the Administration for Children and Families (ACF) at the U.S. Department of Health and Human Services (DHHS) on a research study called the Family and Child Experiences Survey Pilot Study. Within the past few weeks you completed the Survey of Well-Being of Young Children (SWYC) [over the phone/on the web]. I have some questions about how you answered the questions on the survey, and about your experience answering them. The things you tell me today will help us make our surveys better in the future. This should take about </w:t>
      </w:r>
      <w:r w:rsidR="006A3711">
        <w:t>30</w:t>
      </w:r>
      <w:r>
        <w:t xml:space="preserve"> minutes.</w:t>
      </w:r>
    </w:p>
    <w:p w:rsidR="00EC2EC9" w:rsidRDefault="00B36E2C">
      <w:pPr>
        <w:pStyle w:val="NormalSS"/>
        <w:ind w:left="450" w:firstLine="0"/>
      </w:pPr>
      <w:r>
        <w:t>Your p</w:t>
      </w:r>
      <w:r w:rsidRPr="00B36E2C">
        <w:t>articipation</w:t>
      </w:r>
      <w:r>
        <w:t xml:space="preserve"> today is voluntary. An </w:t>
      </w:r>
      <w:r w:rsidRPr="00B36E2C">
        <w:t>agency may not conduct or sponsor, and a person is not required to respond to a collection of information unless it displays a currently valid OMB control number.</w:t>
      </w:r>
      <w:r w:rsidR="00A559C0" w:rsidRPr="00A559C0">
        <w:t xml:space="preserve"> The OMB control number for this information collection is 0970-0355 and it expires 1/31/2015.</w:t>
      </w:r>
    </w:p>
    <w:p w:rsidR="00043ECB" w:rsidRDefault="00043ECB" w:rsidP="00043ECB">
      <w:pPr>
        <w:pStyle w:val="NormalSScontinued"/>
        <w:ind w:left="432"/>
      </w:pPr>
      <w:r>
        <w:t>I will be taking notes so that we can use what you tell me today to make these items better. Your information will be kept private. Only people working on the research study will know about your answers and ideas, but your name will not be connected to those answers and ideas. We will not talk with anyone outside the study team, including anyone at your child’s Head Start center. Your contributions today may be used only for research purposes and may not be used for any other purpose except as required by law. I would like to record what we are doing today so that if I miss something when I am writing up my notes I can go back to the recording to make sure I got it right. No one else will hear the recording. Is it okay if I record our conversation?</w:t>
      </w:r>
    </w:p>
    <w:p w:rsidR="00043ECB" w:rsidRDefault="00043ECB" w:rsidP="00043ECB">
      <w:pPr>
        <w:pStyle w:val="NormalSScontinued"/>
        <w:ind w:left="432"/>
      </w:pPr>
      <w:r>
        <w:t xml:space="preserve">Do you have any questions before we get started? </w:t>
      </w:r>
    </w:p>
    <w:p w:rsidR="00043ECB" w:rsidRDefault="00043ECB" w:rsidP="00043ECB">
      <w:pPr>
        <w:pStyle w:val="NormalSScontinued"/>
      </w:pPr>
      <w:r>
        <w:t>If, for any reason, the participant is no longer interested in participating, thank the participant for his/her time and end the interview. After answering questions and giving further explanation, begin the interview with the first item.</w:t>
      </w:r>
    </w:p>
    <w:p w:rsidR="00043ECB" w:rsidRDefault="00043ECB" w:rsidP="00043ECB">
      <w:pPr>
        <w:pStyle w:val="NormalSS"/>
      </w:pPr>
      <w:r>
        <w:br w:type="page"/>
      </w:r>
    </w:p>
    <w:p w:rsidR="00043ECB" w:rsidRDefault="00043ECB" w:rsidP="00043ECB">
      <w:pPr>
        <w:pStyle w:val="Heading1Black"/>
      </w:pPr>
      <w:r>
        <w:lastRenderedPageBreak/>
        <w:t>II. Survey Items</w:t>
      </w:r>
    </w:p>
    <w:p w:rsidR="00043ECB" w:rsidRDefault="00043ECB" w:rsidP="00043ECB">
      <w:pPr>
        <w:pStyle w:val="Heading2Black"/>
      </w:pPr>
      <w:r>
        <w:t>1.</w:t>
      </w:r>
      <w:r>
        <w:tab/>
        <w:t>Developmental Milestones</w:t>
      </w:r>
    </w:p>
    <w:p w:rsidR="00043ECB" w:rsidRPr="00043ECB" w:rsidRDefault="00043ECB" w:rsidP="00043ECB">
      <w:pPr>
        <w:pStyle w:val="NormalSScontinued"/>
        <w:rPr>
          <w:i/>
        </w:rPr>
      </w:pPr>
      <w:r w:rsidRPr="00043ECB">
        <w:rPr>
          <w:i/>
        </w:rPr>
        <w:t>The survey started with questions about your child’s development, and asked you to tell us how much your child does certain things, like “tells you a story from a book or tv” and “draws simple shapes, like a circle or square.”Your answer choices were not yet, somewhat, and very much.</w:t>
      </w:r>
    </w:p>
    <w:p w:rsidR="00043ECB" w:rsidRDefault="00043ECB" w:rsidP="00043ECB">
      <w:pPr>
        <w:pStyle w:val="NormalSScontinued"/>
      </w:pPr>
      <w:r>
        <w:t>Have the participant’s answers ready if he or she would like to be reminded of them. Note where the participant chose “somewhat” and “very much</w:t>
      </w:r>
      <w:r w:rsidR="00BA6EDC">
        <w:t>”</w:t>
      </w:r>
      <w:r>
        <w:t>.</w:t>
      </w:r>
    </w:p>
    <w:p w:rsidR="00CC2F60" w:rsidRPr="00CC2F60" w:rsidRDefault="00CC2F60" w:rsidP="00CC2F60">
      <w:pPr>
        <w:pStyle w:val="NormalSScontinued"/>
      </w:pPr>
      <w:r w:rsidRPr="00CC2F60">
        <w:t>These questions are about your child's development. Please tell us how much your child is doing each of these things.  If your child doesn't do something any more, choose the answer that describes how</w:t>
      </w:r>
      <w:r>
        <w:t xml:space="preserve"> much he or she used to do it. </w:t>
      </w:r>
    </w:p>
    <w:p w:rsidR="00043ECB" w:rsidRPr="00D36E51" w:rsidRDefault="00043ECB" w:rsidP="004956CE">
      <w:pPr>
        <w:pStyle w:val="TABLESELECT-MARK"/>
        <w:spacing w:before="0"/>
        <w:ind w:left="684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tblPr>
      <w:tblGrid>
        <w:gridCol w:w="5893"/>
        <w:gridCol w:w="1236"/>
        <w:gridCol w:w="1236"/>
        <w:gridCol w:w="1235"/>
      </w:tblGrid>
      <w:tr w:rsidR="00043ECB" w:rsidRPr="00222236" w:rsidTr="00043ECB">
        <w:trPr>
          <w:tblHeader/>
        </w:trPr>
        <w:tc>
          <w:tcPr>
            <w:tcW w:w="3069" w:type="pct"/>
            <w:tcBorders>
              <w:top w:val="nil"/>
              <w:left w:val="nil"/>
              <w:bottom w:val="nil"/>
              <w:right w:val="single" w:sz="4" w:space="0" w:color="auto"/>
            </w:tcBorders>
          </w:tcPr>
          <w:p w:rsidR="00043ECB" w:rsidRPr="00222236" w:rsidRDefault="00043ECB" w:rsidP="008C39E8">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44" w:type="pct"/>
            <w:tcBorders>
              <w:top w:val="single" w:sz="4" w:space="0" w:color="auto"/>
              <w:left w:val="single" w:sz="4" w:space="0" w:color="auto"/>
              <w:bottom w:val="single" w:sz="4" w:space="0" w:color="auto"/>
              <w:right w:val="single" w:sz="4" w:space="0" w:color="auto"/>
            </w:tcBorders>
            <w:vAlign w:val="bottom"/>
          </w:tcPr>
          <w:p w:rsidR="00043ECB" w:rsidRPr="00222236" w:rsidRDefault="00043ECB" w:rsidP="00043E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Yet</w:t>
            </w:r>
          </w:p>
        </w:tc>
        <w:tc>
          <w:tcPr>
            <w:tcW w:w="644" w:type="pct"/>
            <w:tcBorders>
              <w:top w:val="single" w:sz="4" w:space="0" w:color="auto"/>
              <w:left w:val="single" w:sz="4" w:space="0" w:color="auto"/>
              <w:bottom w:val="single" w:sz="4" w:space="0" w:color="auto"/>
              <w:right w:val="single" w:sz="4" w:space="0" w:color="auto"/>
            </w:tcBorders>
            <w:vAlign w:val="bottom"/>
          </w:tcPr>
          <w:p w:rsidR="00043ECB" w:rsidRPr="00222236" w:rsidRDefault="00043ECB" w:rsidP="00043E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043ECB" w:rsidRPr="00222236" w:rsidRDefault="00043ECB"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043ECB" w:rsidRPr="00222236" w:rsidTr="00043ECB">
        <w:tc>
          <w:tcPr>
            <w:tcW w:w="3069" w:type="pct"/>
            <w:tcBorders>
              <w:top w:val="nil"/>
              <w:left w:val="nil"/>
              <w:bottom w:val="nil"/>
              <w:right w:val="nil"/>
            </w:tcBorders>
            <w:shd w:val="clear" w:color="auto" w:fill="E8E8E8"/>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043ECB">
              <w:rPr>
                <w:rFonts w:ascii="Arial" w:hAnsi="Arial" w:cs="Arial"/>
                <w:sz w:val="20"/>
                <w:szCs w:val="20"/>
              </w:rPr>
              <w:t>Talks so other people can understand him or her most of the time</w:t>
            </w:r>
          </w:p>
        </w:tc>
        <w:tc>
          <w:tcPr>
            <w:tcW w:w="644" w:type="pct"/>
            <w:tcBorders>
              <w:top w:val="single" w:sz="4" w:space="0" w:color="auto"/>
              <w:left w:val="nil"/>
              <w:bottom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043ECB" w:rsidRPr="00B71722" w:rsidRDefault="00043ECB" w:rsidP="002D5F8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bottom w:val="nil"/>
              <w:right w:val="nil"/>
            </w:tcBorders>
            <w:shd w:val="clear" w:color="auto" w:fill="FFFFFF"/>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043ECB">
              <w:rPr>
                <w:rFonts w:ascii="Arial" w:hAnsi="Arial" w:cs="Arial"/>
                <w:sz w:val="20"/>
                <w:szCs w:val="20"/>
              </w:rPr>
              <w:t>Washes and dries hands without help (even if you turn on the water)</w:t>
            </w:r>
          </w:p>
        </w:tc>
        <w:tc>
          <w:tcPr>
            <w:tcW w:w="644" w:type="pct"/>
            <w:tcBorders>
              <w:top w:val="nil"/>
              <w:left w:val="nil"/>
              <w:bottom w:val="nil"/>
              <w:right w:val="nil"/>
            </w:tcBorders>
            <w:shd w:val="clear" w:color="auto" w:fill="FFFFFF"/>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043ECB" w:rsidRPr="00B71722" w:rsidRDefault="00043ECB" w:rsidP="00C863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right w:val="nil"/>
            </w:tcBorders>
            <w:shd w:val="clear" w:color="auto" w:fill="E8E8E8"/>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043ECB">
              <w:rPr>
                <w:rFonts w:ascii="Arial" w:hAnsi="Arial" w:cs="Arial"/>
                <w:sz w:val="20"/>
                <w:szCs w:val="20"/>
              </w:rPr>
              <w:t>Asks questions b</w:t>
            </w:r>
            <w:r>
              <w:rPr>
                <w:rFonts w:ascii="Arial" w:hAnsi="Arial" w:cs="Arial"/>
                <w:sz w:val="20"/>
                <w:szCs w:val="20"/>
              </w:rPr>
              <w:t xml:space="preserve">eginning with "why" or "how" - </w:t>
            </w:r>
            <w:r w:rsidRPr="00043ECB">
              <w:rPr>
                <w:rFonts w:ascii="Arial" w:hAnsi="Arial" w:cs="Arial"/>
                <w:sz w:val="20"/>
                <w:szCs w:val="20"/>
              </w:rPr>
              <w:t xml:space="preserve">like </w:t>
            </w:r>
            <w:r>
              <w:rPr>
                <w:rFonts w:ascii="Arial" w:hAnsi="Arial" w:cs="Arial"/>
                <w:sz w:val="20"/>
                <w:szCs w:val="20"/>
              </w:rPr>
              <w:br/>
            </w:r>
            <w:r w:rsidRPr="00043ECB">
              <w:rPr>
                <w:rFonts w:ascii="Arial" w:hAnsi="Arial" w:cs="Arial"/>
                <w:sz w:val="20"/>
                <w:szCs w:val="20"/>
              </w:rPr>
              <w:t>"Why no cookie?"</w:t>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043ECB" w:rsidRPr="00B71722" w:rsidRDefault="00043ECB" w:rsidP="00171FF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bottom w:val="nil"/>
              <w:right w:val="nil"/>
            </w:tcBorders>
            <w:shd w:val="clear" w:color="auto" w:fill="auto"/>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043ECB">
              <w:rPr>
                <w:rFonts w:ascii="Arial" w:hAnsi="Arial" w:cs="Arial"/>
                <w:sz w:val="20"/>
                <w:szCs w:val="20"/>
              </w:rPr>
              <w:t>Explains the reasons for things, like needing a sweater when its cold</w:t>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043ECB" w:rsidRPr="00B71722" w:rsidRDefault="00043ECB" w:rsidP="000D30A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right w:val="nil"/>
            </w:tcBorders>
            <w:shd w:val="clear" w:color="auto" w:fill="E8E8E8"/>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043ECB">
              <w:rPr>
                <w:rFonts w:ascii="Arial" w:hAnsi="Arial" w:cs="Arial"/>
                <w:sz w:val="20"/>
                <w:szCs w:val="20"/>
              </w:rPr>
              <w:t>Compares things - using words like "bigger" or "shorter"</w:t>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bottom w:val="nil"/>
              <w:right w:val="nil"/>
            </w:tcBorders>
            <w:shd w:val="clear" w:color="auto" w:fill="auto"/>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Pr="00043ECB">
              <w:rPr>
                <w:rFonts w:ascii="Arial" w:hAnsi="Arial" w:cs="Arial"/>
                <w:sz w:val="20"/>
                <w:szCs w:val="20"/>
              </w:rPr>
              <w:t xml:space="preserve">Answers questions like "What do you do when you are cold?" or </w:t>
            </w:r>
            <w:r>
              <w:rPr>
                <w:rFonts w:ascii="Arial" w:hAnsi="Arial" w:cs="Arial"/>
                <w:sz w:val="20"/>
                <w:szCs w:val="20"/>
              </w:rPr>
              <w:t>"</w:t>
            </w:r>
            <w:r w:rsidRPr="00043ECB">
              <w:rPr>
                <w:rFonts w:ascii="Arial" w:hAnsi="Arial" w:cs="Arial"/>
                <w:sz w:val="20"/>
                <w:szCs w:val="20"/>
              </w:rPr>
              <w:t>when you are sleepy?"</w:t>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right w:val="nil"/>
            </w:tcBorders>
            <w:shd w:val="clear" w:color="auto" w:fill="E8E8E8"/>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Pr="00043ECB">
              <w:rPr>
                <w:rFonts w:ascii="Arial" w:hAnsi="Arial" w:cs="Arial"/>
                <w:sz w:val="20"/>
                <w:szCs w:val="20"/>
              </w:rPr>
              <w:t>Tells you a story from a book or tv</w:t>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rPr>
          <w:trHeight w:val="270"/>
        </w:trPr>
        <w:tc>
          <w:tcPr>
            <w:tcW w:w="3069" w:type="pct"/>
            <w:tcBorders>
              <w:top w:val="nil"/>
              <w:left w:val="nil"/>
              <w:bottom w:val="nil"/>
              <w:right w:val="nil"/>
            </w:tcBorders>
            <w:shd w:val="clear" w:color="auto" w:fill="auto"/>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Pr="00043ECB">
              <w:rPr>
                <w:rFonts w:ascii="Arial" w:hAnsi="Arial" w:cs="Arial"/>
                <w:sz w:val="20"/>
                <w:szCs w:val="20"/>
              </w:rPr>
              <w:t>Draws simple shapes - like a circle or a square</w:t>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right w:val="nil"/>
            </w:tcBorders>
            <w:shd w:val="clear" w:color="auto" w:fill="E8E8E8"/>
          </w:tcPr>
          <w:p w:rsidR="00043ECB" w:rsidRPr="00B71722" w:rsidRDefault="00043EC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i.</w:t>
            </w:r>
            <w:r w:rsidRPr="00B71722">
              <w:rPr>
                <w:rFonts w:ascii="Arial" w:hAnsi="Arial" w:cs="Arial"/>
                <w:sz w:val="20"/>
                <w:szCs w:val="20"/>
              </w:rPr>
              <w:tab/>
            </w:r>
            <w:r w:rsidRPr="00043ECB">
              <w:rPr>
                <w:rFonts w:ascii="Arial" w:hAnsi="Arial" w:cs="Arial"/>
                <w:sz w:val="20"/>
                <w:szCs w:val="20"/>
              </w:rPr>
              <w:t>Says words like "feet" for more than one foot and "men" for more than one man</w:t>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043ECB" w:rsidRPr="00222236" w:rsidTr="00043ECB">
        <w:tc>
          <w:tcPr>
            <w:tcW w:w="3069" w:type="pct"/>
            <w:tcBorders>
              <w:top w:val="nil"/>
              <w:left w:val="nil"/>
              <w:bottom w:val="nil"/>
              <w:right w:val="nil"/>
            </w:tcBorders>
            <w:shd w:val="clear" w:color="auto" w:fill="auto"/>
          </w:tcPr>
          <w:p w:rsidR="00043ECB" w:rsidRPr="00B71722" w:rsidRDefault="00043ECB" w:rsidP="00043ECB">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043ECB">
              <w:rPr>
                <w:rFonts w:ascii="Arial" w:hAnsi="Arial" w:cs="Arial"/>
                <w:sz w:val="20"/>
                <w:szCs w:val="20"/>
              </w:rPr>
              <w:t>Uses words like "yesterday" and "tomorrow" correctly</w:t>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043ECB" w:rsidRPr="00B71722" w:rsidRDefault="00043EC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043ECB" w:rsidRPr="00B71722" w:rsidRDefault="00043ECB" w:rsidP="007647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right w:val="nil"/>
            </w:tcBorders>
            <w:shd w:val="clear" w:color="auto" w:fill="E8E8E8"/>
          </w:tcPr>
          <w:p w:rsidR="004956CE" w:rsidRPr="00B71722" w:rsidRDefault="004956C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i.</w:t>
            </w:r>
            <w:r w:rsidRPr="00B71722">
              <w:rPr>
                <w:rFonts w:ascii="Arial" w:hAnsi="Arial" w:cs="Arial"/>
                <w:sz w:val="20"/>
                <w:szCs w:val="20"/>
              </w:rPr>
              <w:tab/>
            </w:r>
            <w:r w:rsidRPr="00043ECB">
              <w:rPr>
                <w:rFonts w:ascii="Arial" w:hAnsi="Arial" w:cs="Arial"/>
                <w:sz w:val="20"/>
                <w:szCs w:val="20"/>
              </w:rPr>
              <w:t>Says words like "feet" for more than one foot and "men" for more than one man</w:t>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bottom w:val="nil"/>
              <w:right w:val="nil"/>
            </w:tcBorders>
            <w:shd w:val="clear" w:color="auto" w:fill="auto"/>
          </w:tcPr>
          <w:p w:rsidR="004956CE" w:rsidRPr="00B71722" w:rsidRDefault="004956C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043ECB">
              <w:rPr>
                <w:rFonts w:ascii="Arial" w:hAnsi="Arial" w:cs="Arial"/>
                <w:sz w:val="20"/>
                <w:szCs w:val="20"/>
              </w:rPr>
              <w:t>Uses words like "yesterday" and "tomorrow" correctly</w:t>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right w:val="nil"/>
            </w:tcBorders>
            <w:shd w:val="clear" w:color="auto" w:fill="E8E8E8"/>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k</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Stays dry all night</w:t>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bottom w:val="nil"/>
              <w:right w:val="nil"/>
            </w:tcBorders>
            <w:shd w:val="clear" w:color="auto" w:fill="auto"/>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l</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Follows simple rules when playing  a board game or card game</w:t>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right w:val="nil"/>
            </w:tcBorders>
            <w:shd w:val="clear" w:color="auto" w:fill="E8E8E8"/>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m</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Prints his or her name</w:t>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bottom w:val="nil"/>
              <w:right w:val="nil"/>
            </w:tcBorders>
            <w:shd w:val="clear" w:color="auto" w:fill="auto"/>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n</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Draws pictures you recognize</w:t>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right w:val="nil"/>
            </w:tcBorders>
            <w:shd w:val="clear" w:color="auto" w:fill="E8E8E8"/>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o</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Stays in the lines when coloring</w:t>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956CE" w:rsidRPr="00222236" w:rsidTr="008C39E8">
        <w:tc>
          <w:tcPr>
            <w:tcW w:w="3069" w:type="pct"/>
            <w:tcBorders>
              <w:top w:val="nil"/>
              <w:left w:val="nil"/>
              <w:bottom w:val="nil"/>
              <w:right w:val="nil"/>
            </w:tcBorders>
            <w:shd w:val="clear" w:color="auto" w:fill="auto"/>
          </w:tcPr>
          <w:p w:rsidR="004956CE" w:rsidRPr="00B71722" w:rsidRDefault="004956CE" w:rsidP="004956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p</w:t>
            </w:r>
            <w:r w:rsidRPr="00B71722">
              <w:rPr>
                <w:rFonts w:ascii="Arial" w:hAnsi="Arial" w:cs="Arial"/>
                <w:sz w:val="20"/>
                <w:szCs w:val="20"/>
              </w:rPr>
              <w:t>.</w:t>
            </w:r>
            <w:r w:rsidRPr="00B71722">
              <w:rPr>
                <w:rFonts w:ascii="Arial" w:hAnsi="Arial" w:cs="Arial"/>
                <w:sz w:val="20"/>
                <w:szCs w:val="20"/>
              </w:rPr>
              <w:tab/>
            </w:r>
            <w:r>
              <w:rPr>
                <w:rFonts w:ascii="Arial" w:hAnsi="Arial" w:cs="Arial"/>
                <w:sz w:val="20"/>
                <w:szCs w:val="20"/>
              </w:rPr>
              <w:t>Names the days of the week in the correct order</w:t>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4956CE" w:rsidRPr="00B71722" w:rsidRDefault="004956C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043ECB" w:rsidRPr="00F74DBE" w:rsidRDefault="00CC2F60" w:rsidP="00F74DBE">
      <w:pPr>
        <w:rPr>
          <w:rFonts w:ascii="Arial" w:hAnsi="Arial"/>
        </w:rPr>
      </w:pPr>
      <w:r>
        <w:br w:type="page"/>
      </w:r>
      <w:r w:rsidR="00043ECB">
        <w:lastRenderedPageBreak/>
        <w:t>Participant Probes:</w:t>
      </w:r>
    </w:p>
    <w:p w:rsidR="00043ECB" w:rsidRPr="001B690D" w:rsidRDefault="00043ECB" w:rsidP="00043ECB">
      <w:pPr>
        <w:pStyle w:val="NumberedBullet"/>
        <w:rPr>
          <w:i/>
        </w:rPr>
      </w:pPr>
      <w:r w:rsidRPr="001B690D">
        <w:rPr>
          <w:i/>
        </w:rPr>
        <w:t>I see that you responded “somewhat” to a few items, and I’d like you to tell me more about how you arrived at your answer. Read items to participant. In answering this question, what did “somewhat” mean to you? Why did you choose “somewhat” instead of “very much?”</w:t>
      </w:r>
    </w:p>
    <w:p w:rsidR="00043ECB" w:rsidRPr="001B690D" w:rsidRDefault="00043ECB" w:rsidP="00043ECB">
      <w:pPr>
        <w:pStyle w:val="NumberedBullet"/>
        <w:rPr>
          <w:i/>
        </w:rPr>
      </w:pPr>
      <w:r w:rsidRPr="001B690D">
        <w:rPr>
          <w:i/>
        </w:rPr>
        <w:t>I see that you responded “very much” to a few items, and I’d like you to tell me more about how you arrived at your answer. Read items to participant. In answering this question, what did “very much” mean to you? Why did you choose “very much” instead of “somewhat?”</w:t>
      </w:r>
    </w:p>
    <w:p w:rsidR="00043ECB" w:rsidRPr="001B690D" w:rsidRDefault="00043ECB" w:rsidP="00043ECB">
      <w:pPr>
        <w:pStyle w:val="NumberedBullet"/>
        <w:rPr>
          <w:i/>
        </w:rPr>
      </w:pPr>
      <w:r w:rsidRPr="001B690D">
        <w:rPr>
          <w:i/>
        </w:rPr>
        <w:t>In general, how easy or difficult were these questions to answer? What about the questions made them easy or difficult to answer? Which questions were most difficult? Why?</w:t>
      </w:r>
    </w:p>
    <w:p w:rsidR="00043ECB" w:rsidRPr="001B690D" w:rsidRDefault="00043ECB" w:rsidP="00043ECB">
      <w:pPr>
        <w:pStyle w:val="NumberedBullet"/>
        <w:rPr>
          <w:i/>
        </w:rPr>
      </w:pPr>
      <w:r w:rsidRPr="001B690D">
        <w:rPr>
          <w:i/>
        </w:rPr>
        <w:t>Were there any questions you did not understand?</w:t>
      </w:r>
    </w:p>
    <w:p w:rsidR="00CC2F60" w:rsidRPr="001B690D" w:rsidRDefault="00043ECB" w:rsidP="00043ECB">
      <w:pPr>
        <w:pStyle w:val="NumberedBullet"/>
        <w:rPr>
          <w:i/>
        </w:rPr>
      </w:pPr>
      <w:r w:rsidRPr="001B690D">
        <w:rPr>
          <w:i/>
        </w:rPr>
        <w:t>Is there anything else you’d like to tell me about these questions?</w:t>
      </w:r>
    </w:p>
    <w:p w:rsidR="00CC2F60" w:rsidRDefault="00CC2F60">
      <w:pPr>
        <w:tabs>
          <w:tab w:val="clear" w:pos="432"/>
        </w:tabs>
        <w:spacing w:line="240" w:lineRule="auto"/>
        <w:ind w:firstLine="0"/>
        <w:jc w:val="left"/>
        <w:rPr>
          <w:rFonts w:ascii="Arial" w:hAnsi="Arial"/>
          <w:b/>
        </w:rPr>
      </w:pPr>
      <w:r>
        <w:br w:type="page"/>
      </w:r>
    </w:p>
    <w:p w:rsidR="00CC2F60" w:rsidRDefault="00CC2F60" w:rsidP="00CC2F60">
      <w:pPr>
        <w:pStyle w:val="Heading2Black"/>
      </w:pPr>
      <w:r w:rsidRPr="00CC2F60">
        <w:lastRenderedPageBreak/>
        <w:t>2.</w:t>
      </w:r>
      <w:r w:rsidRPr="00CC2F60">
        <w:tab/>
        <w:t>Preschool Pediatric Symptom Checklist</w:t>
      </w:r>
    </w:p>
    <w:p w:rsidR="00CC2F60" w:rsidRPr="00CC2F60" w:rsidRDefault="00CC2F60" w:rsidP="00CC2F60">
      <w:pPr>
        <w:pStyle w:val="NormalSScontinued"/>
        <w:rPr>
          <w:i/>
        </w:rPr>
      </w:pPr>
      <w:r w:rsidRPr="00CC2F60">
        <w:rPr>
          <w:i/>
        </w:rPr>
        <w:t>The survey next asked questions about your child’s behavior. Read questions to participant. Your answer choices were not at all, somewhat, and very much.</w:t>
      </w:r>
    </w:p>
    <w:p w:rsidR="00CC2F60" w:rsidRPr="00CC2F60" w:rsidRDefault="00CC2F60" w:rsidP="00CC2F60">
      <w:pPr>
        <w:pStyle w:val="NormalSScontinued"/>
      </w:pPr>
      <w:r>
        <w:t>Have the participant’s answers ready if he or she would like to be reminded of them. Note where the participant chose “somewhat” and “very much.”</w:t>
      </w:r>
    </w:p>
    <w:tbl>
      <w:tblPr>
        <w:tblW w:w="5000" w:type="pct"/>
        <w:tblCellMar>
          <w:left w:w="120" w:type="dxa"/>
          <w:right w:w="120" w:type="dxa"/>
        </w:tblCellMar>
        <w:tblLook w:val="0000"/>
      </w:tblPr>
      <w:tblGrid>
        <w:gridCol w:w="5893"/>
        <w:gridCol w:w="1236"/>
        <w:gridCol w:w="1236"/>
        <w:gridCol w:w="1235"/>
      </w:tblGrid>
      <w:tr w:rsidR="00757F6E" w:rsidRPr="00222236" w:rsidTr="008C39E8">
        <w:trPr>
          <w:tblHeader/>
        </w:trPr>
        <w:tc>
          <w:tcPr>
            <w:tcW w:w="3069" w:type="pct"/>
            <w:tcBorders>
              <w:top w:val="nil"/>
              <w:left w:val="nil"/>
              <w:bottom w:val="nil"/>
              <w:right w:val="single" w:sz="4" w:space="0" w:color="auto"/>
            </w:tcBorders>
          </w:tcPr>
          <w:p w:rsidR="00757F6E" w:rsidRPr="00757F6E" w:rsidRDefault="00757F6E" w:rsidP="008C39E8">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r w:rsidRPr="00757F6E">
              <w:rPr>
                <w:rFonts w:ascii="Arial" w:hAnsi="Arial" w:cs="Arial"/>
                <w:b/>
                <w:sz w:val="20"/>
                <w:szCs w:val="20"/>
              </w:rPr>
              <w:t>Does your child…</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757F6E" w:rsidRPr="00222236" w:rsidTr="008C39E8">
        <w:tc>
          <w:tcPr>
            <w:tcW w:w="3069" w:type="pct"/>
            <w:tcBorders>
              <w:top w:val="nil"/>
              <w:left w:val="nil"/>
              <w:bottom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7F6E">
              <w:rPr>
                <w:rFonts w:ascii="Arial" w:hAnsi="Arial" w:cs="Arial"/>
                <w:sz w:val="20"/>
                <w:szCs w:val="20"/>
              </w:rPr>
              <w:t>Seem nervous or afraid?</w:t>
            </w:r>
          </w:p>
        </w:tc>
        <w:tc>
          <w:tcPr>
            <w:tcW w:w="644"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bottom w:val="nil"/>
              <w:right w:val="nil"/>
            </w:tcBorders>
            <w:shd w:val="clear" w:color="auto" w:fill="FFFFFF"/>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7F6E">
              <w:rPr>
                <w:rFonts w:ascii="Arial" w:hAnsi="Arial" w:cs="Arial"/>
                <w:sz w:val="20"/>
                <w:szCs w:val="20"/>
              </w:rPr>
              <w:t>Seem sad or unhappy?</w:t>
            </w:r>
          </w:p>
        </w:tc>
        <w:tc>
          <w:tcPr>
            <w:tcW w:w="644"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Get upset if things are not done in a certain way?</w:t>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bottom w:val="nil"/>
              <w:right w:val="nil"/>
            </w:tcBorders>
            <w:shd w:val="clear" w:color="auto" w:fill="auto"/>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757F6E">
              <w:rPr>
                <w:rFonts w:ascii="Arial" w:hAnsi="Arial" w:cs="Arial"/>
                <w:sz w:val="20"/>
                <w:szCs w:val="20"/>
              </w:rPr>
              <w:t>Have a hard time with change?</w:t>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757F6E">
              <w:rPr>
                <w:rFonts w:ascii="Arial" w:hAnsi="Arial" w:cs="Arial"/>
                <w:sz w:val="20"/>
                <w:szCs w:val="20"/>
              </w:rPr>
              <w:t>Have trouble playing with other children</w:t>
            </w:r>
            <w:r>
              <w:rPr>
                <w:rFonts w:ascii="Arial" w:hAnsi="Arial" w:cs="Arial"/>
                <w:sz w:val="20"/>
                <w:szCs w:val="20"/>
              </w:rPr>
              <w:t>?</w:t>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bottom w:val="nil"/>
              <w:right w:val="nil"/>
            </w:tcBorders>
            <w:shd w:val="clear" w:color="auto" w:fill="auto"/>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Pr="00757F6E">
              <w:rPr>
                <w:rFonts w:ascii="Arial" w:hAnsi="Arial" w:cs="Arial"/>
                <w:sz w:val="20"/>
                <w:szCs w:val="20"/>
              </w:rPr>
              <w:t>Break things on purpose?</w:t>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Pr="00757F6E">
              <w:rPr>
                <w:rFonts w:ascii="Arial" w:hAnsi="Arial" w:cs="Arial"/>
                <w:sz w:val="20"/>
                <w:szCs w:val="20"/>
              </w:rPr>
              <w:t>Fight with other children?</w:t>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rPr>
          <w:trHeight w:val="270"/>
        </w:trPr>
        <w:tc>
          <w:tcPr>
            <w:tcW w:w="3069" w:type="pct"/>
            <w:tcBorders>
              <w:top w:val="nil"/>
              <w:left w:val="nil"/>
              <w:bottom w:val="nil"/>
              <w:right w:val="nil"/>
            </w:tcBorders>
            <w:shd w:val="clear" w:color="auto" w:fill="auto"/>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Pr="00757F6E">
              <w:rPr>
                <w:rFonts w:ascii="Arial" w:hAnsi="Arial" w:cs="Arial"/>
                <w:sz w:val="20"/>
                <w:szCs w:val="20"/>
              </w:rPr>
              <w:t>Have trouble paying attention?</w:t>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i.</w:t>
            </w:r>
            <w:r w:rsidRPr="00B71722">
              <w:rPr>
                <w:rFonts w:ascii="Arial" w:hAnsi="Arial" w:cs="Arial"/>
                <w:sz w:val="20"/>
                <w:szCs w:val="20"/>
              </w:rPr>
              <w:tab/>
            </w:r>
            <w:r w:rsidRPr="00757F6E">
              <w:rPr>
                <w:rFonts w:ascii="Arial" w:hAnsi="Arial" w:cs="Arial"/>
                <w:sz w:val="20"/>
                <w:szCs w:val="20"/>
              </w:rPr>
              <w:t>Have a hard time calming down?</w:t>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bottom w:val="nil"/>
              <w:right w:val="nil"/>
            </w:tcBorders>
            <w:shd w:val="clear" w:color="auto" w:fill="auto"/>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Pr="00757F6E">
              <w:rPr>
                <w:rFonts w:ascii="Arial" w:hAnsi="Arial" w:cs="Arial"/>
                <w:sz w:val="20"/>
                <w:szCs w:val="20"/>
              </w:rPr>
              <w:t>Have trouble staying with one activity?</w:t>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757F6E" w:rsidRDefault="00757F6E">
      <w:pPr>
        <w:tabs>
          <w:tab w:val="clear" w:pos="432"/>
        </w:tabs>
        <w:spacing w:line="240" w:lineRule="auto"/>
        <w:ind w:firstLine="0"/>
        <w:jc w:val="left"/>
      </w:pPr>
    </w:p>
    <w:tbl>
      <w:tblPr>
        <w:tblW w:w="5000" w:type="pct"/>
        <w:tblCellMar>
          <w:left w:w="120" w:type="dxa"/>
          <w:right w:w="120" w:type="dxa"/>
        </w:tblCellMar>
        <w:tblLook w:val="0000"/>
      </w:tblPr>
      <w:tblGrid>
        <w:gridCol w:w="5893"/>
        <w:gridCol w:w="1236"/>
        <w:gridCol w:w="1236"/>
        <w:gridCol w:w="1235"/>
      </w:tblGrid>
      <w:tr w:rsidR="00757F6E" w:rsidRPr="00222236" w:rsidTr="008C39E8">
        <w:trPr>
          <w:tblHeader/>
        </w:trPr>
        <w:tc>
          <w:tcPr>
            <w:tcW w:w="3069" w:type="pct"/>
            <w:tcBorders>
              <w:top w:val="nil"/>
              <w:left w:val="nil"/>
              <w:bottom w:val="nil"/>
              <w:right w:val="single" w:sz="4" w:space="0" w:color="auto"/>
            </w:tcBorders>
          </w:tcPr>
          <w:p w:rsidR="00757F6E" w:rsidRPr="00757F6E" w:rsidRDefault="00757F6E" w:rsidP="008C39E8">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r w:rsidRPr="00757F6E">
              <w:rPr>
                <w:rFonts w:ascii="Arial" w:hAnsi="Arial" w:cs="Arial"/>
                <w:b/>
                <w:sz w:val="20"/>
                <w:szCs w:val="20"/>
              </w:rPr>
              <w:t>Is your child…</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757F6E" w:rsidRPr="00222236" w:rsidTr="008C39E8">
        <w:tc>
          <w:tcPr>
            <w:tcW w:w="3069" w:type="pct"/>
            <w:tcBorders>
              <w:top w:val="nil"/>
              <w:left w:val="nil"/>
              <w:bottom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7F6E">
              <w:rPr>
                <w:rFonts w:ascii="Arial" w:hAnsi="Arial" w:cs="Arial"/>
                <w:sz w:val="20"/>
                <w:szCs w:val="20"/>
              </w:rPr>
              <w:t>Aggressive?</w:t>
            </w:r>
          </w:p>
        </w:tc>
        <w:tc>
          <w:tcPr>
            <w:tcW w:w="644"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bottom w:val="nil"/>
              <w:right w:val="nil"/>
            </w:tcBorders>
            <w:shd w:val="clear" w:color="auto" w:fill="FFFFFF"/>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7F6E">
              <w:rPr>
                <w:rFonts w:ascii="Arial" w:hAnsi="Arial" w:cs="Arial"/>
                <w:sz w:val="20"/>
                <w:szCs w:val="20"/>
              </w:rPr>
              <w:t>Fidgety or unable to sit still?</w:t>
            </w:r>
          </w:p>
        </w:tc>
        <w:tc>
          <w:tcPr>
            <w:tcW w:w="644"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8C39E8">
        <w:tc>
          <w:tcPr>
            <w:tcW w:w="3069" w:type="pct"/>
            <w:tcBorders>
              <w:top w:val="nil"/>
              <w:left w:val="nil"/>
              <w:right w:val="nil"/>
            </w:tcBorders>
            <w:shd w:val="clear" w:color="auto" w:fill="E8E8E8"/>
          </w:tcPr>
          <w:p w:rsidR="00757F6E" w:rsidRPr="00B71722" w:rsidRDefault="00757F6E"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Angry?</w:t>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757F6E" w:rsidRDefault="00757F6E">
      <w:pPr>
        <w:tabs>
          <w:tab w:val="clear" w:pos="432"/>
        </w:tabs>
        <w:spacing w:line="240" w:lineRule="auto"/>
        <w:ind w:firstLine="0"/>
        <w:jc w:val="left"/>
      </w:pPr>
    </w:p>
    <w:tbl>
      <w:tblPr>
        <w:tblW w:w="5000" w:type="pct"/>
        <w:tblCellMar>
          <w:left w:w="120" w:type="dxa"/>
          <w:right w:w="120" w:type="dxa"/>
        </w:tblCellMar>
        <w:tblLook w:val="0000"/>
      </w:tblPr>
      <w:tblGrid>
        <w:gridCol w:w="5893"/>
        <w:gridCol w:w="1236"/>
        <w:gridCol w:w="1236"/>
        <w:gridCol w:w="1235"/>
      </w:tblGrid>
      <w:tr w:rsidR="00757F6E" w:rsidRPr="00222236" w:rsidTr="00040166">
        <w:trPr>
          <w:tblHeader/>
        </w:trPr>
        <w:tc>
          <w:tcPr>
            <w:tcW w:w="3069" w:type="pct"/>
            <w:tcBorders>
              <w:top w:val="nil"/>
              <w:left w:val="nil"/>
              <w:bottom w:val="nil"/>
              <w:right w:val="single" w:sz="4" w:space="0" w:color="auto"/>
            </w:tcBorders>
          </w:tcPr>
          <w:p w:rsidR="00757F6E" w:rsidRPr="00757F6E" w:rsidRDefault="00757F6E" w:rsidP="00040166">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r w:rsidRPr="00757F6E">
              <w:rPr>
                <w:rFonts w:ascii="Arial" w:hAnsi="Arial" w:cs="Arial"/>
                <w:b/>
                <w:sz w:val="20"/>
                <w:szCs w:val="20"/>
              </w:rPr>
              <w:t>Is it hard to…</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04016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04016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757F6E" w:rsidRPr="00222236" w:rsidRDefault="00757F6E" w:rsidP="0004016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757F6E" w:rsidRPr="00222236" w:rsidTr="00040166">
        <w:tc>
          <w:tcPr>
            <w:tcW w:w="3069" w:type="pct"/>
            <w:tcBorders>
              <w:top w:val="nil"/>
              <w:left w:val="nil"/>
              <w:bottom w:val="nil"/>
              <w:right w:val="nil"/>
            </w:tcBorders>
            <w:shd w:val="clear" w:color="auto" w:fill="E8E8E8"/>
          </w:tcPr>
          <w:p w:rsidR="00757F6E" w:rsidRPr="00B71722" w:rsidRDefault="00757F6E" w:rsidP="0004016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7F6E">
              <w:rPr>
                <w:rFonts w:ascii="Arial" w:hAnsi="Arial" w:cs="Arial"/>
                <w:sz w:val="20"/>
                <w:szCs w:val="20"/>
              </w:rPr>
              <w:t>Take your child out in public?</w:t>
            </w:r>
          </w:p>
        </w:tc>
        <w:tc>
          <w:tcPr>
            <w:tcW w:w="644" w:type="pct"/>
            <w:tcBorders>
              <w:top w:val="single" w:sz="4" w:space="0" w:color="auto"/>
              <w:left w:val="nil"/>
              <w:bottom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040166">
        <w:tc>
          <w:tcPr>
            <w:tcW w:w="3069" w:type="pct"/>
            <w:tcBorders>
              <w:top w:val="nil"/>
              <w:left w:val="nil"/>
              <w:bottom w:val="nil"/>
              <w:right w:val="nil"/>
            </w:tcBorders>
            <w:shd w:val="clear" w:color="auto" w:fill="FFFFFF"/>
          </w:tcPr>
          <w:p w:rsidR="00757F6E" w:rsidRPr="00B71722" w:rsidRDefault="00757F6E" w:rsidP="00757F6E">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7F6E">
              <w:rPr>
                <w:rFonts w:ascii="Arial" w:hAnsi="Arial" w:cs="Arial"/>
                <w:sz w:val="20"/>
                <w:szCs w:val="20"/>
              </w:rPr>
              <w:t>Comfort your child?</w:t>
            </w:r>
          </w:p>
        </w:tc>
        <w:tc>
          <w:tcPr>
            <w:tcW w:w="644" w:type="pct"/>
            <w:tcBorders>
              <w:top w:val="nil"/>
              <w:left w:val="nil"/>
              <w:bottom w:val="nil"/>
              <w:right w:val="nil"/>
            </w:tcBorders>
            <w:shd w:val="clear" w:color="auto" w:fill="FFFFFF"/>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040166">
        <w:tc>
          <w:tcPr>
            <w:tcW w:w="3069" w:type="pct"/>
            <w:tcBorders>
              <w:top w:val="nil"/>
              <w:left w:val="nil"/>
              <w:right w:val="nil"/>
            </w:tcBorders>
            <w:shd w:val="clear" w:color="auto" w:fill="E8E8E8"/>
          </w:tcPr>
          <w:p w:rsidR="00757F6E" w:rsidRPr="00B71722" w:rsidRDefault="00757F6E" w:rsidP="0004016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757F6E">
              <w:rPr>
                <w:rFonts w:ascii="Arial" w:hAnsi="Arial" w:cs="Arial"/>
                <w:sz w:val="20"/>
                <w:szCs w:val="20"/>
              </w:rPr>
              <w:t>Know what your child needs?</w:t>
            </w:r>
          </w:p>
        </w:tc>
        <w:tc>
          <w:tcPr>
            <w:tcW w:w="644"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040166">
        <w:tc>
          <w:tcPr>
            <w:tcW w:w="3069" w:type="pct"/>
            <w:tcBorders>
              <w:top w:val="nil"/>
              <w:left w:val="nil"/>
              <w:bottom w:val="nil"/>
              <w:right w:val="nil"/>
            </w:tcBorders>
            <w:shd w:val="clear" w:color="auto" w:fill="auto"/>
          </w:tcPr>
          <w:p w:rsidR="00757F6E" w:rsidRPr="00B71722" w:rsidRDefault="00757F6E" w:rsidP="0004016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757F6E">
              <w:rPr>
                <w:rFonts w:ascii="Arial" w:hAnsi="Arial" w:cs="Arial"/>
                <w:sz w:val="20"/>
                <w:szCs w:val="20"/>
              </w:rPr>
              <w:t>Keep your child on a schedule or routine?</w:t>
            </w:r>
          </w:p>
        </w:tc>
        <w:tc>
          <w:tcPr>
            <w:tcW w:w="644" w:type="pct"/>
            <w:tcBorders>
              <w:top w:val="nil"/>
              <w:left w:val="nil"/>
              <w:bottom w:val="nil"/>
              <w:right w:val="nil"/>
            </w:tcBorders>
            <w:shd w:val="clear" w:color="auto" w:fill="auto"/>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auto"/>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auto"/>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7F6E" w:rsidRPr="00222236" w:rsidTr="00040166">
        <w:tc>
          <w:tcPr>
            <w:tcW w:w="3069" w:type="pct"/>
            <w:tcBorders>
              <w:top w:val="nil"/>
              <w:left w:val="nil"/>
              <w:right w:val="nil"/>
            </w:tcBorders>
            <w:shd w:val="clear" w:color="auto" w:fill="E8E8E8"/>
          </w:tcPr>
          <w:p w:rsidR="00757F6E" w:rsidRPr="00B71722" w:rsidRDefault="00757F6E" w:rsidP="0004016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757F6E">
              <w:rPr>
                <w:rFonts w:ascii="Arial" w:hAnsi="Arial" w:cs="Arial"/>
                <w:sz w:val="20"/>
                <w:szCs w:val="20"/>
              </w:rPr>
              <w:t>Get your child to obey you?</w:t>
            </w:r>
          </w:p>
        </w:tc>
        <w:tc>
          <w:tcPr>
            <w:tcW w:w="644"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right w:val="nil"/>
            </w:tcBorders>
            <w:shd w:val="clear" w:color="auto" w:fill="E8E8E8"/>
            <w:vAlign w:val="center"/>
          </w:tcPr>
          <w:p w:rsidR="00757F6E" w:rsidRPr="00B71722" w:rsidRDefault="00757F6E" w:rsidP="0004016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280739" w:rsidRDefault="00280739" w:rsidP="00280739">
      <w:pPr>
        <w:pStyle w:val="Heading2Black"/>
        <w:spacing w:before="240"/>
      </w:pPr>
    </w:p>
    <w:p w:rsidR="00280739" w:rsidRDefault="00280739" w:rsidP="00280739">
      <w:pPr>
        <w:rPr>
          <w:rFonts w:ascii="Arial" w:hAnsi="Arial"/>
        </w:rPr>
      </w:pPr>
      <w:r>
        <w:br w:type="page"/>
      </w:r>
    </w:p>
    <w:p w:rsidR="00280739" w:rsidRDefault="00280739" w:rsidP="00280739">
      <w:pPr>
        <w:pStyle w:val="Heading2Black"/>
        <w:spacing w:before="240"/>
      </w:pPr>
      <w:r>
        <w:lastRenderedPageBreak/>
        <w:t>Participant Probes:</w:t>
      </w:r>
    </w:p>
    <w:p w:rsidR="00280739" w:rsidRPr="001B690D" w:rsidRDefault="00280739" w:rsidP="00280739">
      <w:pPr>
        <w:pStyle w:val="NumberedBullet"/>
        <w:numPr>
          <w:ilvl w:val="0"/>
          <w:numId w:val="0"/>
        </w:numPr>
        <w:ind w:left="792" w:hanging="360"/>
        <w:rPr>
          <w:i/>
        </w:rPr>
      </w:pPr>
      <w:r>
        <w:t>1.</w:t>
      </w:r>
      <w:r>
        <w:tab/>
      </w:r>
      <w:r w:rsidRPr="001B690D">
        <w:rPr>
          <w:i/>
        </w:rPr>
        <w:t>I see that you responded “somewhat” to a few items, and I’d like you to tell me more about how you arrived at your answer. Read items to participant. In answering this question, what did “somewhat” mean to you? Why did you choose “somewhat” instead of “not at all” or “very much?”</w:t>
      </w:r>
    </w:p>
    <w:p w:rsidR="00280739" w:rsidRDefault="00280739" w:rsidP="00280739">
      <w:pPr>
        <w:pStyle w:val="NumberedBullet"/>
        <w:numPr>
          <w:ilvl w:val="0"/>
          <w:numId w:val="0"/>
        </w:numPr>
        <w:ind w:left="792" w:hanging="360"/>
      </w:pPr>
      <w:r>
        <w:t>2.</w:t>
      </w:r>
      <w:r>
        <w:tab/>
      </w:r>
      <w:r w:rsidRPr="001B690D">
        <w:rPr>
          <w:i/>
        </w:rPr>
        <w:t>I see that you responded “very much” to a few items, and I’d like you to tell me more about how you arrived at your answer. Read items to participant. What does “very much” mean to you? Why did you choose “very much” instead of “somewhat?”</w:t>
      </w:r>
    </w:p>
    <w:p w:rsidR="00280739" w:rsidRDefault="00280739" w:rsidP="00280739">
      <w:pPr>
        <w:pStyle w:val="NumberedBullet"/>
        <w:numPr>
          <w:ilvl w:val="0"/>
          <w:numId w:val="0"/>
        </w:numPr>
        <w:ind w:left="792" w:hanging="360"/>
      </w:pPr>
      <w:r>
        <w:t>3.</w:t>
      </w:r>
      <w:r>
        <w:tab/>
      </w:r>
      <w:r w:rsidRPr="001B690D">
        <w:rPr>
          <w:i/>
        </w:rPr>
        <w:t>In general, how easy or difficult were these questions to answer? What about the questions made them easy or difficult to answer? Which questions were most difficult? Why?</w:t>
      </w:r>
    </w:p>
    <w:p w:rsidR="00280739" w:rsidRDefault="00280739" w:rsidP="00280739">
      <w:pPr>
        <w:pStyle w:val="NumberedBullet"/>
        <w:numPr>
          <w:ilvl w:val="0"/>
          <w:numId w:val="0"/>
        </w:numPr>
        <w:ind w:left="792" w:hanging="360"/>
      </w:pPr>
      <w:r>
        <w:t>4.</w:t>
      </w:r>
      <w:r>
        <w:tab/>
      </w:r>
      <w:r w:rsidRPr="001B690D">
        <w:rPr>
          <w:i/>
        </w:rPr>
        <w:t>Were there any questions you did not understand?</w:t>
      </w:r>
    </w:p>
    <w:p w:rsidR="00280739" w:rsidRDefault="00280739" w:rsidP="00280739">
      <w:pPr>
        <w:pStyle w:val="NumberedBullet"/>
        <w:numPr>
          <w:ilvl w:val="0"/>
          <w:numId w:val="0"/>
        </w:numPr>
        <w:ind w:left="792" w:hanging="360"/>
      </w:pPr>
      <w:r>
        <w:t>5.</w:t>
      </w:r>
      <w:r>
        <w:tab/>
      </w:r>
      <w:r w:rsidRPr="001B690D">
        <w:rPr>
          <w:i/>
        </w:rPr>
        <w:t>Is there anything else you’d like to tell me about these questions?</w:t>
      </w:r>
    </w:p>
    <w:p w:rsidR="00280739" w:rsidRDefault="00280739">
      <w:pPr>
        <w:tabs>
          <w:tab w:val="clear" w:pos="432"/>
        </w:tabs>
        <w:spacing w:line="240" w:lineRule="auto"/>
        <w:ind w:firstLine="0"/>
        <w:jc w:val="left"/>
      </w:pPr>
      <w:r>
        <w:br w:type="page"/>
      </w:r>
    </w:p>
    <w:p w:rsidR="00043ECB" w:rsidRDefault="004E14DE" w:rsidP="004E14DE">
      <w:pPr>
        <w:pStyle w:val="Heading2Black"/>
      </w:pPr>
      <w:r w:rsidRPr="004E14DE">
        <w:lastRenderedPageBreak/>
        <w:t>3.</w:t>
      </w:r>
      <w:r w:rsidRPr="004E14DE">
        <w:tab/>
        <w:t>Parent’s Concerns</w:t>
      </w:r>
    </w:p>
    <w:p w:rsidR="004E14DE" w:rsidRPr="004E14DE" w:rsidRDefault="004E14DE" w:rsidP="004E14DE">
      <w:pPr>
        <w:pStyle w:val="NormalSScontinued"/>
        <w:rPr>
          <w:i/>
        </w:rPr>
      </w:pPr>
      <w:r w:rsidRPr="004E14DE">
        <w:rPr>
          <w:i/>
        </w:rPr>
        <w:t>Next, we asked if you had any concerns about your child. Read questions to participant. Your answer choices were not at all, somewhat, and very much.</w:t>
      </w:r>
    </w:p>
    <w:p w:rsidR="004E14DE" w:rsidRDefault="004E14DE" w:rsidP="004E14DE">
      <w:pPr>
        <w:pStyle w:val="NormalSScontinued"/>
      </w:pPr>
      <w:r>
        <w:t>Have the participant’s answers ready if he or she would like to be reminded of them. Note where the participant chose “somewhat” and “very much.”</w:t>
      </w:r>
    </w:p>
    <w:tbl>
      <w:tblPr>
        <w:tblW w:w="5000" w:type="pct"/>
        <w:tblCellMar>
          <w:left w:w="120" w:type="dxa"/>
          <w:right w:w="120" w:type="dxa"/>
        </w:tblCellMar>
        <w:tblLook w:val="0000"/>
      </w:tblPr>
      <w:tblGrid>
        <w:gridCol w:w="5893"/>
        <w:gridCol w:w="1236"/>
        <w:gridCol w:w="1236"/>
        <w:gridCol w:w="1235"/>
      </w:tblGrid>
      <w:tr w:rsidR="0075343B" w:rsidRPr="00222236" w:rsidTr="008C39E8">
        <w:trPr>
          <w:tblHeader/>
        </w:trPr>
        <w:tc>
          <w:tcPr>
            <w:tcW w:w="3069" w:type="pct"/>
            <w:tcBorders>
              <w:top w:val="nil"/>
              <w:left w:val="nil"/>
              <w:bottom w:val="nil"/>
              <w:right w:val="single" w:sz="4" w:space="0" w:color="auto"/>
            </w:tcBorders>
          </w:tcPr>
          <w:p w:rsidR="0075343B" w:rsidRPr="00757F6E" w:rsidRDefault="0075343B" w:rsidP="008C39E8">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p>
        </w:tc>
        <w:tc>
          <w:tcPr>
            <w:tcW w:w="644" w:type="pct"/>
            <w:tcBorders>
              <w:top w:val="single" w:sz="4" w:space="0" w:color="auto"/>
              <w:left w:val="single" w:sz="4" w:space="0" w:color="auto"/>
              <w:bottom w:val="single" w:sz="4" w:space="0" w:color="auto"/>
              <w:right w:val="single" w:sz="4" w:space="0" w:color="auto"/>
            </w:tcBorders>
            <w:vAlign w:val="bottom"/>
          </w:tcPr>
          <w:p w:rsidR="0075343B" w:rsidRPr="00222236" w:rsidRDefault="0075343B"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644" w:type="pct"/>
            <w:tcBorders>
              <w:top w:val="single" w:sz="4" w:space="0" w:color="auto"/>
              <w:left w:val="single" w:sz="4" w:space="0" w:color="auto"/>
              <w:bottom w:val="single" w:sz="4" w:space="0" w:color="auto"/>
              <w:right w:val="single" w:sz="4" w:space="0" w:color="auto"/>
            </w:tcBorders>
            <w:vAlign w:val="bottom"/>
          </w:tcPr>
          <w:p w:rsidR="0075343B" w:rsidRPr="00222236" w:rsidRDefault="0075343B"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3" w:type="pct"/>
            <w:tcBorders>
              <w:top w:val="single" w:sz="4" w:space="0" w:color="auto"/>
              <w:left w:val="single" w:sz="4" w:space="0" w:color="auto"/>
              <w:bottom w:val="single" w:sz="4" w:space="0" w:color="auto"/>
              <w:right w:val="single" w:sz="4" w:space="0" w:color="auto"/>
            </w:tcBorders>
            <w:vAlign w:val="bottom"/>
          </w:tcPr>
          <w:p w:rsidR="0075343B" w:rsidRPr="00222236" w:rsidRDefault="0075343B"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75343B" w:rsidRPr="00222236" w:rsidTr="008C39E8">
        <w:tc>
          <w:tcPr>
            <w:tcW w:w="3069" w:type="pct"/>
            <w:tcBorders>
              <w:top w:val="nil"/>
              <w:left w:val="nil"/>
              <w:bottom w:val="nil"/>
              <w:right w:val="nil"/>
            </w:tcBorders>
            <w:shd w:val="clear" w:color="auto" w:fill="E8E8E8"/>
          </w:tcPr>
          <w:p w:rsidR="0075343B" w:rsidRPr="00B71722" w:rsidRDefault="0075343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75343B">
              <w:rPr>
                <w:rFonts w:ascii="Arial" w:hAnsi="Arial" w:cs="Arial"/>
                <w:sz w:val="20"/>
                <w:szCs w:val="20"/>
              </w:rPr>
              <w:t>Do you have any concerns about your child's learning or development?</w:t>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r w:rsidRPr="0075343B">
              <w:rPr>
                <w:rFonts w:ascii="Arial" w:hAnsi="Arial" w:cs="Arial"/>
                <w:sz w:val="20"/>
                <w:szCs w:val="20"/>
              </w:rPr>
              <w:tab/>
            </w:r>
          </w:p>
        </w:tc>
        <w:tc>
          <w:tcPr>
            <w:tcW w:w="644" w:type="pct"/>
            <w:tcBorders>
              <w:top w:val="single" w:sz="4" w:space="0" w:color="auto"/>
              <w:left w:val="nil"/>
              <w:bottom w:val="nil"/>
              <w:right w:val="nil"/>
            </w:tcBorders>
            <w:shd w:val="clear" w:color="auto" w:fill="E8E8E8"/>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single" w:sz="4" w:space="0" w:color="auto"/>
              <w:left w:val="nil"/>
              <w:bottom w:val="nil"/>
              <w:right w:val="nil"/>
            </w:tcBorders>
            <w:shd w:val="clear" w:color="auto" w:fill="E8E8E8"/>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single" w:sz="4" w:space="0" w:color="auto"/>
              <w:left w:val="nil"/>
              <w:bottom w:val="nil"/>
              <w:right w:val="nil"/>
            </w:tcBorders>
            <w:shd w:val="clear" w:color="auto" w:fill="E8E8E8"/>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75343B" w:rsidRPr="00222236" w:rsidTr="008C39E8">
        <w:tc>
          <w:tcPr>
            <w:tcW w:w="3069" w:type="pct"/>
            <w:tcBorders>
              <w:top w:val="nil"/>
              <w:left w:val="nil"/>
              <w:bottom w:val="nil"/>
              <w:right w:val="nil"/>
            </w:tcBorders>
            <w:shd w:val="clear" w:color="auto" w:fill="FFFFFF"/>
          </w:tcPr>
          <w:p w:rsidR="0075343B" w:rsidRPr="00B71722" w:rsidRDefault="0075343B"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75343B">
              <w:rPr>
                <w:rFonts w:ascii="Arial" w:hAnsi="Arial" w:cs="Arial"/>
                <w:sz w:val="20"/>
                <w:szCs w:val="20"/>
              </w:rPr>
              <w:t>Do you have any concerns about your child's behavior?</w:t>
            </w:r>
          </w:p>
        </w:tc>
        <w:tc>
          <w:tcPr>
            <w:tcW w:w="644" w:type="pct"/>
            <w:tcBorders>
              <w:top w:val="nil"/>
              <w:left w:val="nil"/>
              <w:bottom w:val="nil"/>
              <w:right w:val="nil"/>
            </w:tcBorders>
            <w:shd w:val="clear" w:color="auto" w:fill="FFFFFF"/>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4" w:type="pct"/>
            <w:tcBorders>
              <w:top w:val="nil"/>
              <w:left w:val="nil"/>
              <w:bottom w:val="nil"/>
              <w:right w:val="nil"/>
            </w:tcBorders>
            <w:shd w:val="clear" w:color="auto" w:fill="FFFFFF"/>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643" w:type="pct"/>
            <w:tcBorders>
              <w:top w:val="nil"/>
              <w:left w:val="nil"/>
              <w:bottom w:val="nil"/>
              <w:right w:val="nil"/>
            </w:tcBorders>
            <w:shd w:val="clear" w:color="auto" w:fill="FFFFFF"/>
            <w:vAlign w:val="center"/>
          </w:tcPr>
          <w:p w:rsidR="0075343B" w:rsidRPr="00B71722" w:rsidRDefault="0075343B"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75343B" w:rsidRDefault="0075343B" w:rsidP="0075343B">
      <w:pPr>
        <w:pStyle w:val="Heading2Black"/>
        <w:spacing w:before="240"/>
      </w:pPr>
      <w:r>
        <w:t>Participant Probes:</w:t>
      </w:r>
    </w:p>
    <w:p w:rsidR="0075343B" w:rsidRDefault="0075343B" w:rsidP="0075343B">
      <w:pPr>
        <w:pStyle w:val="NumberedBullet"/>
        <w:numPr>
          <w:ilvl w:val="0"/>
          <w:numId w:val="0"/>
        </w:numPr>
        <w:ind w:left="792" w:hanging="360"/>
      </w:pPr>
      <w:r>
        <w:t>1.</w:t>
      </w:r>
      <w:r>
        <w:tab/>
      </w:r>
      <w:r w:rsidRPr="001B690D">
        <w:rPr>
          <w:i/>
        </w:rPr>
        <w:t>I see that you responded “somewhat” to [one or two], and I’d like you to tell me more about how you arrived at your answer. Read items to participant. In answering this question, what did “somewhat” mean to you? Why did you choose “somewhat” instead of “not at all” or “very much?”</w:t>
      </w:r>
    </w:p>
    <w:p w:rsidR="0075343B" w:rsidRDefault="0075343B" w:rsidP="0075343B">
      <w:pPr>
        <w:pStyle w:val="NumberedBullet"/>
        <w:numPr>
          <w:ilvl w:val="0"/>
          <w:numId w:val="0"/>
        </w:numPr>
        <w:ind w:left="792" w:hanging="360"/>
      </w:pPr>
      <w:r>
        <w:t>2.</w:t>
      </w:r>
      <w:r>
        <w:tab/>
      </w:r>
      <w:r w:rsidRPr="001B690D">
        <w:rPr>
          <w:i/>
        </w:rPr>
        <w:t>I see that you responded “very much” to [one or two] items, and I’d like you to tell me more about how you arrived at your answer. Read items to participant. What does “very much” mean to you? Why did you choose “very much” instead of “somewhat?”</w:t>
      </w:r>
    </w:p>
    <w:p w:rsidR="0075343B" w:rsidRDefault="0075343B" w:rsidP="0075343B">
      <w:pPr>
        <w:pStyle w:val="NumberedBullet"/>
        <w:numPr>
          <w:ilvl w:val="0"/>
          <w:numId w:val="0"/>
        </w:numPr>
        <w:ind w:left="792" w:hanging="360"/>
      </w:pPr>
      <w:r>
        <w:t>3.</w:t>
      </w:r>
      <w:r>
        <w:tab/>
      </w:r>
      <w:r w:rsidRPr="001B690D">
        <w:rPr>
          <w:i/>
        </w:rPr>
        <w:t>In general, how easy or difficult were these questions to answer? What about the questions made them easy or difficult to answer? Which questions were most difficult? Why?</w:t>
      </w:r>
    </w:p>
    <w:p w:rsidR="0075343B" w:rsidRDefault="0075343B" w:rsidP="0075343B">
      <w:pPr>
        <w:pStyle w:val="NumberedBullet"/>
        <w:numPr>
          <w:ilvl w:val="0"/>
          <w:numId w:val="0"/>
        </w:numPr>
        <w:ind w:left="792" w:hanging="360"/>
      </w:pPr>
      <w:r>
        <w:t>4.</w:t>
      </w:r>
      <w:r>
        <w:tab/>
      </w:r>
      <w:r w:rsidRPr="001B690D">
        <w:rPr>
          <w:i/>
        </w:rPr>
        <w:t>Were there any questions you did not understand?</w:t>
      </w:r>
    </w:p>
    <w:p w:rsidR="00F10EC1" w:rsidRDefault="0075343B" w:rsidP="0075343B">
      <w:pPr>
        <w:pStyle w:val="NumberedBullet"/>
        <w:numPr>
          <w:ilvl w:val="0"/>
          <w:numId w:val="0"/>
        </w:numPr>
        <w:ind w:left="792" w:hanging="360"/>
      </w:pPr>
      <w:r>
        <w:t>5.</w:t>
      </w:r>
      <w:r>
        <w:tab/>
      </w:r>
      <w:r w:rsidRPr="001B690D">
        <w:rPr>
          <w:i/>
        </w:rPr>
        <w:t>Is there anything else you’d like to tell me about these questions?</w:t>
      </w:r>
    </w:p>
    <w:p w:rsidR="00F10EC1" w:rsidRDefault="00F10EC1">
      <w:pPr>
        <w:tabs>
          <w:tab w:val="clear" w:pos="432"/>
        </w:tabs>
        <w:spacing w:line="240" w:lineRule="auto"/>
        <w:ind w:firstLine="0"/>
        <w:jc w:val="left"/>
      </w:pPr>
      <w:r>
        <w:br w:type="page"/>
      </w:r>
    </w:p>
    <w:p w:rsidR="00F10EC1" w:rsidRDefault="00F10EC1" w:rsidP="00F10EC1">
      <w:pPr>
        <w:pStyle w:val="Heading2Black"/>
      </w:pPr>
      <w:r w:rsidRPr="00F10EC1">
        <w:lastRenderedPageBreak/>
        <w:t>4.</w:t>
      </w:r>
      <w:r w:rsidRPr="00F10EC1">
        <w:tab/>
        <w:t>Family Questions</w:t>
      </w:r>
    </w:p>
    <w:p w:rsidR="00F10EC1" w:rsidRPr="004E14DE" w:rsidRDefault="00F10EC1" w:rsidP="00F10EC1">
      <w:pPr>
        <w:pStyle w:val="NormalSScontinued"/>
        <w:rPr>
          <w:i/>
        </w:rPr>
      </w:pPr>
      <w:r w:rsidRPr="00F10EC1">
        <w:rPr>
          <w:i/>
        </w:rPr>
        <w:t>Next, we asked you some questions about your family. Read questions to participant. Your answer choices were yes and no.</w:t>
      </w:r>
    </w:p>
    <w:p w:rsidR="00E67EB9" w:rsidRDefault="00F10EC1" w:rsidP="00F10EC1">
      <w:pPr>
        <w:pStyle w:val="NormalSScontinued"/>
        <w:rPr>
          <w:rFonts w:ascii="Arial" w:hAnsi="Arial" w:cs="Arial"/>
          <w:b/>
          <w:sz w:val="20"/>
          <w:szCs w:val="20"/>
        </w:rPr>
      </w:pPr>
      <w:r>
        <w:t>Have the participant’s answers ready if he or she would like to be reminded of them. Note where the participant chose “somewhat” and “very much.”</w:t>
      </w:r>
      <w:r w:rsidR="00E67EB9" w:rsidRPr="00E67EB9">
        <w:rPr>
          <w:rFonts w:ascii="Arial" w:hAnsi="Arial" w:cs="Arial"/>
          <w:b/>
          <w:sz w:val="20"/>
          <w:szCs w:val="20"/>
        </w:rPr>
        <w:t xml:space="preserve"> </w:t>
      </w:r>
    </w:p>
    <w:p w:rsidR="00F10EC1" w:rsidRDefault="00E67EB9" w:rsidP="00E67EB9">
      <w:pPr>
        <w:pStyle w:val="Heading2Black"/>
      </w:pPr>
      <w:r w:rsidRPr="001B690D">
        <w:t>Alcohol, Tobacco, and Substance Use</w:t>
      </w:r>
    </w:p>
    <w:tbl>
      <w:tblPr>
        <w:tblW w:w="5000" w:type="pct"/>
        <w:tblCellMar>
          <w:left w:w="120" w:type="dxa"/>
          <w:right w:w="120" w:type="dxa"/>
        </w:tblCellMar>
        <w:tblLook w:val="0000"/>
      </w:tblPr>
      <w:tblGrid>
        <w:gridCol w:w="7321"/>
        <w:gridCol w:w="1139"/>
        <w:gridCol w:w="1140"/>
      </w:tblGrid>
      <w:tr w:rsidR="00F10EC1" w:rsidRPr="00222236" w:rsidTr="00F10EC1">
        <w:trPr>
          <w:tblHeader/>
        </w:trPr>
        <w:tc>
          <w:tcPr>
            <w:tcW w:w="3813" w:type="pct"/>
            <w:tcBorders>
              <w:top w:val="nil"/>
              <w:left w:val="nil"/>
              <w:bottom w:val="nil"/>
              <w:right w:val="single" w:sz="4" w:space="0" w:color="auto"/>
            </w:tcBorders>
          </w:tcPr>
          <w:p w:rsidR="00F10EC1" w:rsidRPr="00757F6E" w:rsidRDefault="00F10EC1" w:rsidP="008C39E8">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p>
        </w:tc>
        <w:tc>
          <w:tcPr>
            <w:tcW w:w="593" w:type="pct"/>
            <w:tcBorders>
              <w:top w:val="single" w:sz="4" w:space="0" w:color="auto"/>
              <w:left w:val="single" w:sz="4" w:space="0" w:color="auto"/>
              <w:bottom w:val="single" w:sz="4" w:space="0" w:color="auto"/>
              <w:right w:val="single" w:sz="4" w:space="0" w:color="auto"/>
            </w:tcBorders>
            <w:vAlign w:val="bottom"/>
          </w:tcPr>
          <w:p w:rsidR="00F10EC1" w:rsidRPr="00222236" w:rsidRDefault="00F10EC1"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Yes</w:t>
            </w:r>
          </w:p>
        </w:tc>
        <w:tc>
          <w:tcPr>
            <w:tcW w:w="594" w:type="pct"/>
            <w:tcBorders>
              <w:top w:val="single" w:sz="4" w:space="0" w:color="auto"/>
              <w:left w:val="single" w:sz="4" w:space="0" w:color="auto"/>
              <w:bottom w:val="single" w:sz="4" w:space="0" w:color="auto"/>
              <w:right w:val="single" w:sz="4" w:space="0" w:color="auto"/>
            </w:tcBorders>
            <w:vAlign w:val="bottom"/>
          </w:tcPr>
          <w:p w:rsidR="00F10EC1" w:rsidRPr="00222236" w:rsidRDefault="00F10EC1" w:rsidP="008C39E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w:t>
            </w:r>
          </w:p>
        </w:tc>
      </w:tr>
      <w:tr w:rsidR="00F10EC1" w:rsidRPr="00222236" w:rsidTr="00F10EC1">
        <w:tc>
          <w:tcPr>
            <w:tcW w:w="3813" w:type="pct"/>
            <w:tcBorders>
              <w:top w:val="nil"/>
              <w:left w:val="nil"/>
              <w:bottom w:val="nil"/>
              <w:right w:val="nil"/>
            </w:tcBorders>
            <w:shd w:val="clear" w:color="auto" w:fill="E8E8E8"/>
          </w:tcPr>
          <w:p w:rsidR="00F10EC1" w:rsidRPr="00B71722" w:rsidRDefault="00F10EC1"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F10EC1">
              <w:rPr>
                <w:rFonts w:ascii="Arial" w:hAnsi="Arial" w:cs="Arial"/>
                <w:sz w:val="20"/>
                <w:szCs w:val="20"/>
              </w:rPr>
              <w:t>Does anyone smoke tobacco at home?</w:t>
            </w:r>
          </w:p>
        </w:tc>
        <w:tc>
          <w:tcPr>
            <w:tcW w:w="593" w:type="pct"/>
            <w:tcBorders>
              <w:top w:val="single" w:sz="4" w:space="0" w:color="auto"/>
              <w:left w:val="nil"/>
              <w:bottom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single" w:sz="4" w:space="0" w:color="auto"/>
              <w:left w:val="nil"/>
              <w:bottom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10EC1" w:rsidRPr="00222236" w:rsidTr="00F10EC1">
        <w:tc>
          <w:tcPr>
            <w:tcW w:w="3813" w:type="pct"/>
            <w:tcBorders>
              <w:top w:val="nil"/>
              <w:left w:val="nil"/>
              <w:bottom w:val="nil"/>
              <w:right w:val="nil"/>
            </w:tcBorders>
            <w:shd w:val="clear" w:color="auto" w:fill="FFFFFF"/>
          </w:tcPr>
          <w:p w:rsidR="00F10EC1" w:rsidRPr="00B71722" w:rsidRDefault="00F10EC1"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F10EC1">
              <w:rPr>
                <w:rFonts w:ascii="Arial" w:hAnsi="Arial" w:cs="Arial"/>
                <w:sz w:val="20"/>
                <w:szCs w:val="20"/>
              </w:rPr>
              <w:t>In the last year, have you ever drunk alcohol or used drugs more than you meant to?</w:t>
            </w:r>
          </w:p>
        </w:tc>
        <w:tc>
          <w:tcPr>
            <w:tcW w:w="593" w:type="pct"/>
            <w:tcBorders>
              <w:top w:val="nil"/>
              <w:left w:val="nil"/>
              <w:bottom w:val="nil"/>
              <w:right w:val="nil"/>
            </w:tcBorders>
            <w:shd w:val="clear" w:color="auto" w:fill="FFFFFF"/>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FFFFFF"/>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10EC1" w:rsidRPr="00222236" w:rsidTr="00F10EC1">
        <w:tc>
          <w:tcPr>
            <w:tcW w:w="3813" w:type="pct"/>
            <w:tcBorders>
              <w:top w:val="nil"/>
              <w:left w:val="nil"/>
              <w:right w:val="nil"/>
            </w:tcBorders>
            <w:shd w:val="clear" w:color="auto" w:fill="E8E8E8"/>
          </w:tcPr>
          <w:p w:rsidR="00F10EC1" w:rsidRPr="00B71722" w:rsidRDefault="00F10EC1" w:rsidP="00F10EC1">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F10EC1">
              <w:rPr>
                <w:rFonts w:ascii="Arial" w:hAnsi="Arial" w:cs="Arial"/>
                <w:sz w:val="20"/>
                <w:szCs w:val="20"/>
              </w:rPr>
              <w:t>Have you felt you wanted or needed to cut down on your drinking or drug use in the last year?</w:t>
            </w:r>
          </w:p>
        </w:tc>
        <w:tc>
          <w:tcPr>
            <w:tcW w:w="593" w:type="pct"/>
            <w:tcBorders>
              <w:top w:val="nil"/>
              <w:left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10EC1" w:rsidRPr="00222236" w:rsidTr="00F10EC1">
        <w:tc>
          <w:tcPr>
            <w:tcW w:w="3813" w:type="pct"/>
            <w:tcBorders>
              <w:top w:val="nil"/>
              <w:left w:val="nil"/>
              <w:bottom w:val="nil"/>
              <w:right w:val="nil"/>
            </w:tcBorders>
            <w:shd w:val="clear" w:color="auto" w:fill="auto"/>
          </w:tcPr>
          <w:p w:rsidR="00F10EC1" w:rsidRPr="00B71722" w:rsidRDefault="00F10EC1" w:rsidP="008C39E8">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F10EC1">
              <w:rPr>
                <w:rFonts w:ascii="Arial" w:hAnsi="Arial" w:cs="Arial"/>
                <w:sz w:val="20"/>
                <w:szCs w:val="20"/>
              </w:rPr>
              <w:t>Has a family member's drinking or drug use ever had a bad effect on your child?</w:t>
            </w:r>
          </w:p>
        </w:tc>
        <w:tc>
          <w:tcPr>
            <w:tcW w:w="593" w:type="pct"/>
            <w:tcBorders>
              <w:top w:val="nil"/>
              <w:left w:val="nil"/>
              <w:bottom w:val="nil"/>
              <w:right w:val="nil"/>
            </w:tcBorders>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auto"/>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10EC1" w:rsidRPr="00222236" w:rsidTr="00F10EC1">
        <w:tc>
          <w:tcPr>
            <w:tcW w:w="3813" w:type="pct"/>
            <w:tcBorders>
              <w:top w:val="nil"/>
              <w:left w:val="nil"/>
              <w:right w:val="nil"/>
            </w:tcBorders>
            <w:shd w:val="clear" w:color="auto" w:fill="E8E8E8"/>
          </w:tcPr>
          <w:p w:rsidR="00F10EC1" w:rsidRPr="00B71722" w:rsidRDefault="00F10EC1" w:rsidP="00F10EC1">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F10EC1">
              <w:rPr>
                <w:rFonts w:ascii="Arial" w:hAnsi="Arial" w:cs="Arial"/>
                <w:sz w:val="20"/>
                <w:szCs w:val="20"/>
              </w:rPr>
              <w:t>In the past month was there any day when you or anyone in your family went hungry because you did not have en</w:t>
            </w:r>
            <w:r>
              <w:rPr>
                <w:rFonts w:ascii="Arial" w:hAnsi="Arial" w:cs="Arial"/>
                <w:sz w:val="20"/>
                <w:szCs w:val="20"/>
              </w:rPr>
              <w:t>ough money for food?</w:t>
            </w:r>
          </w:p>
        </w:tc>
        <w:tc>
          <w:tcPr>
            <w:tcW w:w="593" w:type="pct"/>
            <w:tcBorders>
              <w:top w:val="nil"/>
              <w:left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right w:val="nil"/>
            </w:tcBorders>
            <w:shd w:val="clear" w:color="auto" w:fill="E8E8E8"/>
            <w:vAlign w:val="center"/>
          </w:tcPr>
          <w:p w:rsidR="00F10EC1" w:rsidRPr="00B71722" w:rsidRDefault="00F10EC1" w:rsidP="008C39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1B690D" w:rsidRDefault="001B690D" w:rsidP="001B690D">
      <w:pPr>
        <w:pStyle w:val="Heading2Black"/>
        <w:spacing w:before="240"/>
      </w:pPr>
      <w:r>
        <w:t>Participant Probes:</w:t>
      </w:r>
    </w:p>
    <w:p w:rsidR="001B690D" w:rsidRDefault="001B690D" w:rsidP="001B690D">
      <w:pPr>
        <w:pStyle w:val="NumberedBullet"/>
        <w:numPr>
          <w:ilvl w:val="0"/>
          <w:numId w:val="0"/>
        </w:numPr>
        <w:ind w:left="792" w:hanging="360"/>
      </w:pPr>
      <w:r>
        <w:t>1.</w:t>
      </w:r>
      <w:r>
        <w:tab/>
      </w:r>
      <w:r w:rsidRPr="001B690D">
        <w:rPr>
          <w:i/>
        </w:rPr>
        <w:t>In general, how easy or difficult were these questions to answer? What about the questions made them easy or difficult to answer? Which questions were most difficult? Why?</w:t>
      </w:r>
    </w:p>
    <w:p w:rsidR="001B690D" w:rsidRDefault="001B690D" w:rsidP="001B690D">
      <w:pPr>
        <w:pStyle w:val="NumberedBullet"/>
        <w:numPr>
          <w:ilvl w:val="0"/>
          <w:numId w:val="0"/>
        </w:numPr>
        <w:ind w:left="792" w:hanging="360"/>
      </w:pPr>
      <w:r>
        <w:t>2.</w:t>
      </w:r>
      <w:r>
        <w:tab/>
        <w:t xml:space="preserve"> </w:t>
      </w:r>
      <w:r w:rsidRPr="001B690D">
        <w:rPr>
          <w:i/>
        </w:rPr>
        <w:t>Were there any questions you did not understand?</w:t>
      </w:r>
    </w:p>
    <w:p w:rsidR="001B690D" w:rsidRPr="001B690D" w:rsidRDefault="001B690D" w:rsidP="001B690D">
      <w:pPr>
        <w:pStyle w:val="NumberedBullet"/>
        <w:numPr>
          <w:ilvl w:val="0"/>
          <w:numId w:val="0"/>
        </w:numPr>
        <w:ind w:left="792" w:hanging="360"/>
        <w:rPr>
          <w:i/>
        </w:rPr>
      </w:pPr>
      <w:r>
        <w:t>3.</w:t>
      </w:r>
      <w:r>
        <w:tab/>
      </w:r>
      <w:r w:rsidRPr="001B690D">
        <w:rPr>
          <w:i/>
        </w:rPr>
        <w:t>Is there anything else you’d like to tell me about these questions?</w:t>
      </w:r>
    </w:p>
    <w:p w:rsidR="001B690D" w:rsidRDefault="001B690D" w:rsidP="001B690D">
      <w:pPr>
        <w:pStyle w:val="NumberedBullet"/>
        <w:numPr>
          <w:ilvl w:val="0"/>
          <w:numId w:val="0"/>
        </w:numPr>
        <w:ind w:left="792" w:hanging="360"/>
      </w:pPr>
      <w:r>
        <w:t>4.</w:t>
      </w:r>
      <w:r>
        <w:tab/>
        <w:t xml:space="preserve">If web: </w:t>
      </w:r>
      <w:r w:rsidRPr="001B690D">
        <w:rPr>
          <w:i/>
        </w:rPr>
        <w:t>would you have answered these questions differently if an interviewer had asked them instead of you answering by yourself?</w:t>
      </w:r>
    </w:p>
    <w:p w:rsidR="00E67EB9" w:rsidRDefault="001B690D" w:rsidP="001B690D">
      <w:pPr>
        <w:pStyle w:val="NumberedBullet"/>
        <w:numPr>
          <w:ilvl w:val="0"/>
          <w:numId w:val="0"/>
        </w:numPr>
        <w:ind w:left="792" w:hanging="360"/>
        <w:rPr>
          <w:rFonts w:ascii="Arial" w:hAnsi="Arial" w:cs="Arial"/>
          <w:b/>
          <w:sz w:val="20"/>
          <w:szCs w:val="20"/>
        </w:rPr>
      </w:pPr>
      <w:r>
        <w:t>5.</w:t>
      </w:r>
      <w:r>
        <w:tab/>
        <w:t xml:space="preserve">If phone: </w:t>
      </w:r>
      <w:r w:rsidRPr="001B690D">
        <w:rPr>
          <w:i/>
        </w:rPr>
        <w:t>Would you have answered differently had you been taking the survey on your own, such as on paper or on the web?</w:t>
      </w:r>
      <w:r w:rsidR="00E67EB9" w:rsidRPr="00E67EB9">
        <w:rPr>
          <w:rFonts w:ascii="Arial" w:hAnsi="Arial" w:cs="Arial"/>
          <w:b/>
          <w:sz w:val="20"/>
          <w:szCs w:val="20"/>
        </w:rPr>
        <w:t xml:space="preserve"> </w:t>
      </w:r>
    </w:p>
    <w:p w:rsidR="00E67EB9" w:rsidRDefault="00E67EB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75343B" w:rsidRDefault="00E67EB9" w:rsidP="00E67EB9">
      <w:pPr>
        <w:pStyle w:val="Heading2Black"/>
        <w:rPr>
          <w:i/>
        </w:rPr>
      </w:pPr>
      <w:r w:rsidRPr="00122B3E">
        <w:lastRenderedPageBreak/>
        <w:t>Depression</w:t>
      </w:r>
    </w:p>
    <w:tbl>
      <w:tblPr>
        <w:tblW w:w="5000" w:type="pct"/>
        <w:tblCellMar>
          <w:left w:w="120" w:type="dxa"/>
          <w:right w:w="120" w:type="dxa"/>
        </w:tblCellMar>
        <w:tblLook w:val="0000"/>
      </w:tblPr>
      <w:tblGrid>
        <w:gridCol w:w="7321"/>
        <w:gridCol w:w="1139"/>
        <w:gridCol w:w="1140"/>
      </w:tblGrid>
      <w:tr w:rsidR="00122B3E" w:rsidRPr="00222236" w:rsidTr="0071395D">
        <w:trPr>
          <w:tblHeader/>
        </w:trPr>
        <w:tc>
          <w:tcPr>
            <w:tcW w:w="3813" w:type="pct"/>
            <w:tcBorders>
              <w:top w:val="nil"/>
              <w:left w:val="nil"/>
              <w:bottom w:val="nil"/>
              <w:right w:val="single" w:sz="4" w:space="0" w:color="auto"/>
            </w:tcBorders>
          </w:tcPr>
          <w:p w:rsidR="00122B3E" w:rsidRPr="00757F6E" w:rsidRDefault="00E67EB9" w:rsidP="0071395D">
            <w:pPr>
              <w:tabs>
                <w:tab w:val="left" w:pos="1080"/>
                <w:tab w:val="left" w:pos="1440"/>
                <w:tab w:val="left" w:pos="2145"/>
                <w:tab w:val="left" w:leader="dot" w:pos="6120"/>
                <w:tab w:val="left" w:pos="6753"/>
              </w:tabs>
              <w:spacing w:before="60" w:after="60" w:line="240" w:lineRule="auto"/>
              <w:ind w:firstLine="0"/>
              <w:rPr>
                <w:rFonts w:ascii="Arial" w:hAnsi="Arial" w:cs="Arial"/>
                <w:b/>
                <w:sz w:val="20"/>
                <w:szCs w:val="20"/>
              </w:rPr>
            </w:pPr>
            <w:r w:rsidRPr="00E67EB9">
              <w:rPr>
                <w:rFonts w:ascii="Arial" w:hAnsi="Arial" w:cs="Arial"/>
                <w:b/>
                <w:sz w:val="20"/>
                <w:szCs w:val="20"/>
              </w:rPr>
              <w:t>Over the past two weeks, how often have you been bothered by any of the following problems</w:t>
            </w:r>
            <w:r>
              <w:rPr>
                <w:rFonts w:ascii="Arial" w:hAnsi="Arial" w:cs="Arial"/>
                <w:b/>
                <w:sz w:val="20"/>
                <w:szCs w:val="20"/>
              </w:rPr>
              <w:t>?</w:t>
            </w:r>
          </w:p>
        </w:tc>
        <w:tc>
          <w:tcPr>
            <w:tcW w:w="593" w:type="pct"/>
            <w:tcBorders>
              <w:top w:val="single" w:sz="4" w:space="0" w:color="auto"/>
              <w:left w:val="single" w:sz="4" w:space="0" w:color="auto"/>
              <w:bottom w:val="single" w:sz="4" w:space="0" w:color="auto"/>
              <w:right w:val="single" w:sz="4" w:space="0" w:color="auto"/>
            </w:tcBorders>
            <w:vAlign w:val="bottom"/>
          </w:tcPr>
          <w:p w:rsidR="00122B3E" w:rsidRPr="00222236" w:rsidRDefault="00122B3E" w:rsidP="0071395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Yes</w:t>
            </w:r>
          </w:p>
        </w:tc>
        <w:tc>
          <w:tcPr>
            <w:tcW w:w="594" w:type="pct"/>
            <w:tcBorders>
              <w:top w:val="single" w:sz="4" w:space="0" w:color="auto"/>
              <w:left w:val="single" w:sz="4" w:space="0" w:color="auto"/>
              <w:bottom w:val="single" w:sz="4" w:space="0" w:color="auto"/>
              <w:right w:val="single" w:sz="4" w:space="0" w:color="auto"/>
            </w:tcBorders>
            <w:vAlign w:val="bottom"/>
          </w:tcPr>
          <w:p w:rsidR="00122B3E" w:rsidRPr="00222236" w:rsidRDefault="00122B3E" w:rsidP="0071395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w:t>
            </w:r>
          </w:p>
        </w:tc>
      </w:tr>
      <w:tr w:rsidR="00122B3E" w:rsidRPr="00222236" w:rsidTr="0071395D">
        <w:tc>
          <w:tcPr>
            <w:tcW w:w="3813" w:type="pct"/>
            <w:tcBorders>
              <w:top w:val="nil"/>
              <w:left w:val="nil"/>
              <w:bottom w:val="nil"/>
              <w:right w:val="nil"/>
            </w:tcBorders>
            <w:shd w:val="clear" w:color="auto" w:fill="E8E8E8"/>
          </w:tcPr>
          <w:p w:rsidR="00122B3E" w:rsidRPr="00B71722" w:rsidRDefault="00122B3E" w:rsidP="0071395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E67EB9" w:rsidRPr="00E67EB9">
              <w:rPr>
                <w:rFonts w:ascii="Arial" w:hAnsi="Arial" w:cs="Arial"/>
                <w:sz w:val="20"/>
                <w:szCs w:val="20"/>
              </w:rPr>
              <w:t>Having little interest or pleasure in doing things?</w:t>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p>
        </w:tc>
        <w:tc>
          <w:tcPr>
            <w:tcW w:w="593" w:type="pct"/>
            <w:tcBorders>
              <w:top w:val="single" w:sz="4" w:space="0" w:color="auto"/>
              <w:left w:val="nil"/>
              <w:bottom w:val="nil"/>
              <w:right w:val="nil"/>
            </w:tcBorders>
            <w:shd w:val="clear" w:color="auto" w:fill="E8E8E8"/>
            <w:vAlign w:val="center"/>
          </w:tcPr>
          <w:p w:rsidR="00122B3E" w:rsidRPr="00B71722" w:rsidRDefault="00122B3E" w:rsidP="007139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single" w:sz="4" w:space="0" w:color="auto"/>
              <w:left w:val="nil"/>
              <w:bottom w:val="nil"/>
              <w:right w:val="nil"/>
            </w:tcBorders>
            <w:shd w:val="clear" w:color="auto" w:fill="E8E8E8"/>
            <w:vAlign w:val="center"/>
          </w:tcPr>
          <w:p w:rsidR="00122B3E" w:rsidRPr="00B71722" w:rsidRDefault="00122B3E" w:rsidP="007139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22B3E" w:rsidRPr="00222236" w:rsidTr="0071395D">
        <w:tc>
          <w:tcPr>
            <w:tcW w:w="3813" w:type="pct"/>
            <w:tcBorders>
              <w:top w:val="nil"/>
              <w:left w:val="nil"/>
              <w:bottom w:val="nil"/>
              <w:right w:val="nil"/>
            </w:tcBorders>
            <w:shd w:val="clear" w:color="auto" w:fill="FFFFFF"/>
          </w:tcPr>
          <w:p w:rsidR="00122B3E" w:rsidRPr="00B71722" w:rsidRDefault="00122B3E" w:rsidP="0071395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E67EB9" w:rsidRPr="00E67EB9">
              <w:rPr>
                <w:rFonts w:ascii="Arial" w:hAnsi="Arial" w:cs="Arial"/>
                <w:sz w:val="20"/>
                <w:szCs w:val="20"/>
              </w:rPr>
              <w:t>Feeling down, depressed, or hopeless?</w:t>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r w:rsidR="00E67EB9" w:rsidRPr="00E67EB9">
              <w:rPr>
                <w:rFonts w:ascii="Arial" w:hAnsi="Arial" w:cs="Arial"/>
                <w:sz w:val="20"/>
                <w:szCs w:val="20"/>
              </w:rPr>
              <w:tab/>
            </w:r>
          </w:p>
        </w:tc>
        <w:tc>
          <w:tcPr>
            <w:tcW w:w="593" w:type="pct"/>
            <w:tcBorders>
              <w:top w:val="nil"/>
              <w:left w:val="nil"/>
              <w:bottom w:val="nil"/>
              <w:right w:val="nil"/>
            </w:tcBorders>
            <w:shd w:val="clear" w:color="auto" w:fill="FFFFFF"/>
            <w:vAlign w:val="center"/>
          </w:tcPr>
          <w:p w:rsidR="00122B3E" w:rsidRPr="00B71722" w:rsidRDefault="00122B3E" w:rsidP="007139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94" w:type="pct"/>
            <w:tcBorders>
              <w:top w:val="nil"/>
              <w:left w:val="nil"/>
              <w:bottom w:val="nil"/>
              <w:right w:val="nil"/>
            </w:tcBorders>
            <w:shd w:val="clear" w:color="auto" w:fill="FFFFFF"/>
            <w:vAlign w:val="center"/>
          </w:tcPr>
          <w:p w:rsidR="00122B3E" w:rsidRPr="00B71722" w:rsidRDefault="00122B3E" w:rsidP="007139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E67EB9" w:rsidRDefault="00E67EB9" w:rsidP="00E67EB9">
      <w:pPr>
        <w:pStyle w:val="Heading2Black"/>
        <w:spacing w:before="240"/>
      </w:pPr>
      <w:r>
        <w:t>Participant Probes:</w:t>
      </w:r>
    </w:p>
    <w:p w:rsidR="00E67EB9" w:rsidRDefault="00E67EB9" w:rsidP="00E67EB9">
      <w:pPr>
        <w:pStyle w:val="NumberedBullet"/>
        <w:numPr>
          <w:ilvl w:val="0"/>
          <w:numId w:val="0"/>
        </w:numPr>
        <w:ind w:left="792" w:hanging="360"/>
      </w:pPr>
      <w:r>
        <w:t>1.</w:t>
      </w:r>
      <w:r>
        <w:tab/>
      </w:r>
      <w:r w:rsidRPr="00E67EB9">
        <w:rPr>
          <w:i/>
        </w:rPr>
        <w:t>In general, how easy or difficult were these questions to answer? Wha</w:t>
      </w:r>
      <w:r>
        <w:rPr>
          <w:i/>
        </w:rPr>
        <w:t xml:space="preserve">t about the questions made them </w:t>
      </w:r>
      <w:r w:rsidRPr="00E67EB9">
        <w:rPr>
          <w:i/>
        </w:rPr>
        <w:t>easy or difficult to answer? Which questions were most difficult? Why?</w:t>
      </w:r>
    </w:p>
    <w:p w:rsidR="00E67EB9" w:rsidRDefault="00E67EB9" w:rsidP="00E67EB9">
      <w:pPr>
        <w:pStyle w:val="NumberedBullet"/>
        <w:numPr>
          <w:ilvl w:val="0"/>
          <w:numId w:val="0"/>
        </w:numPr>
        <w:ind w:left="792" w:hanging="360"/>
      </w:pPr>
      <w:r>
        <w:t>2.</w:t>
      </w:r>
      <w:r>
        <w:tab/>
      </w:r>
      <w:r w:rsidRPr="00E67EB9">
        <w:rPr>
          <w:i/>
        </w:rPr>
        <w:t>Were there any questions you did not understand?</w:t>
      </w:r>
    </w:p>
    <w:p w:rsidR="00E67EB9" w:rsidRPr="001B690D" w:rsidRDefault="00E67EB9" w:rsidP="00E67EB9">
      <w:pPr>
        <w:pStyle w:val="NumberedBullet"/>
        <w:numPr>
          <w:ilvl w:val="0"/>
          <w:numId w:val="0"/>
        </w:numPr>
        <w:ind w:left="792" w:hanging="360"/>
        <w:rPr>
          <w:i/>
        </w:rPr>
      </w:pPr>
      <w:r>
        <w:t>3.</w:t>
      </w:r>
      <w:r>
        <w:tab/>
      </w:r>
      <w:r w:rsidRPr="00E67EB9">
        <w:rPr>
          <w:i/>
        </w:rPr>
        <w:t>Is there anything else you’d like to tell me about these questions?</w:t>
      </w:r>
    </w:p>
    <w:p w:rsidR="00E67EB9" w:rsidRDefault="00E67EB9" w:rsidP="00E67EB9">
      <w:pPr>
        <w:pStyle w:val="NumberedBullet"/>
        <w:numPr>
          <w:ilvl w:val="0"/>
          <w:numId w:val="0"/>
        </w:numPr>
        <w:ind w:left="792" w:hanging="360"/>
      </w:pPr>
      <w:r>
        <w:t>4.</w:t>
      </w:r>
      <w:r>
        <w:tab/>
        <w:t xml:space="preserve">If web: </w:t>
      </w:r>
      <w:r w:rsidRPr="00E67EB9">
        <w:rPr>
          <w:i/>
        </w:rPr>
        <w:t>would you have answered these questions differently if an interviewer had asked them instead of you answering by yourself?</w:t>
      </w:r>
    </w:p>
    <w:p w:rsidR="00E67EB9" w:rsidRDefault="00E67EB9" w:rsidP="00E67EB9">
      <w:pPr>
        <w:pStyle w:val="NumberedBulletLastDS"/>
        <w:numPr>
          <w:ilvl w:val="0"/>
          <w:numId w:val="0"/>
        </w:numPr>
        <w:ind w:left="792" w:hanging="360"/>
        <w:rPr>
          <w:rFonts w:ascii="Arial" w:hAnsi="Arial" w:cs="Arial"/>
          <w:b/>
          <w:sz w:val="20"/>
          <w:szCs w:val="20"/>
        </w:rPr>
      </w:pPr>
      <w:r>
        <w:t>5.</w:t>
      </w:r>
      <w:r>
        <w:tab/>
        <w:t xml:space="preserve">If phone: </w:t>
      </w:r>
      <w:r w:rsidRPr="00E67EB9">
        <w:rPr>
          <w:i/>
        </w:rPr>
        <w:t>Would you have answered differently had you been taking the survey on your own, such as on paper or on the web?</w:t>
      </w:r>
      <w:r w:rsidRPr="00E67EB9">
        <w:rPr>
          <w:rFonts w:ascii="Arial" w:hAnsi="Arial" w:cs="Arial"/>
          <w:b/>
          <w:i/>
          <w:sz w:val="20"/>
          <w:szCs w:val="20"/>
        </w:rPr>
        <w:t xml:space="preserve"> </w:t>
      </w:r>
    </w:p>
    <w:p w:rsidR="00E67EB9" w:rsidRDefault="00E67EB9" w:rsidP="00E67EB9">
      <w:pPr>
        <w:pStyle w:val="Heading2Black"/>
      </w:pPr>
      <w:r w:rsidRPr="00E67EB9">
        <w:t>Relationship with Spouse/Partner</w:t>
      </w:r>
    </w:p>
    <w:p w:rsidR="001B690D" w:rsidRDefault="00E67EB9" w:rsidP="00E67EB9">
      <w:pPr>
        <w:pStyle w:val="NormalSScontinued"/>
        <w:rPr>
          <w:i/>
        </w:rPr>
      </w:pPr>
      <w:r w:rsidRPr="00E67EB9">
        <w:rPr>
          <w:i/>
        </w:rPr>
        <w:t>Lastly, we asked you two questions about how you get along with your spouse or partner.</w:t>
      </w:r>
      <w:r w:rsidRPr="00E67EB9">
        <w:t xml:space="preserve"> Read first question to participant. </w:t>
      </w:r>
      <w:r w:rsidRPr="00E67EB9">
        <w:rPr>
          <w:i/>
        </w:rPr>
        <w:t>Your answer choices for this first question were No tension, Some tension, A lot of tension, and not applicable.</w:t>
      </w:r>
    </w:p>
    <w:p w:rsidR="00E67EB9" w:rsidRDefault="00E67EB9" w:rsidP="00E67EB9">
      <w:pPr>
        <w:pStyle w:val="QUESTIONTEXT"/>
      </w:pPr>
      <w:r w:rsidRPr="00E67EB9">
        <w:t>In general, how would you describe your relationship with your spouse/partner?</w:t>
      </w:r>
    </w:p>
    <w:p w:rsidR="00E67EB9" w:rsidRPr="00D36E51" w:rsidRDefault="00E67EB9" w:rsidP="00E67EB9">
      <w:pPr>
        <w:pStyle w:val="SELECTONEMARKALL"/>
        <w:rPr>
          <w:b w:val="0"/>
          <w:i/>
        </w:rPr>
      </w:pPr>
      <w:r w:rsidRPr="00D36E51">
        <w:rPr>
          <w:b w:val="0"/>
          <w:i/>
        </w:rPr>
        <w:t>Select one only</w:t>
      </w:r>
    </w:p>
    <w:p w:rsidR="00E67EB9" w:rsidRPr="00222236" w:rsidRDefault="00E67EB9" w:rsidP="00E67EB9">
      <w:pPr>
        <w:pStyle w:val="RESPONSE"/>
      </w:pPr>
      <w:r w:rsidRPr="00222236">
        <w:sym w:font="Wingdings" w:char="F06D"/>
      </w:r>
      <w:r w:rsidRPr="00222236">
        <w:tab/>
      </w:r>
      <w:r w:rsidRPr="00E67EB9">
        <w:t>No tension</w:t>
      </w:r>
      <w:r w:rsidRPr="00222236">
        <w:tab/>
      </w:r>
      <w:r>
        <w:t>0</w:t>
      </w:r>
    </w:p>
    <w:p w:rsidR="00E67EB9" w:rsidRPr="00222236" w:rsidRDefault="00E67EB9" w:rsidP="00E67EB9">
      <w:pPr>
        <w:pStyle w:val="RESPONSE"/>
      </w:pPr>
      <w:r w:rsidRPr="00222236">
        <w:sym w:font="Wingdings" w:char="F06D"/>
      </w:r>
      <w:r w:rsidRPr="00222236">
        <w:tab/>
      </w:r>
      <w:r w:rsidRPr="00E67EB9">
        <w:t>Some tension</w:t>
      </w:r>
      <w:r w:rsidRPr="00222236">
        <w:tab/>
      </w:r>
      <w:r>
        <w:t>1</w:t>
      </w:r>
    </w:p>
    <w:p w:rsidR="00E67EB9" w:rsidRDefault="00E67EB9" w:rsidP="00E67EB9">
      <w:pPr>
        <w:pStyle w:val="RESPONSE"/>
      </w:pPr>
      <w:r w:rsidRPr="00222236">
        <w:sym w:font="Wingdings" w:char="F06D"/>
      </w:r>
      <w:r w:rsidRPr="00222236">
        <w:tab/>
      </w:r>
      <w:r w:rsidRPr="00E67EB9">
        <w:t>A lot of tension</w:t>
      </w:r>
      <w:r w:rsidRPr="00222236">
        <w:tab/>
      </w:r>
      <w:r>
        <w:t>2</w:t>
      </w:r>
    </w:p>
    <w:p w:rsidR="00E67EB9" w:rsidRDefault="00E67EB9" w:rsidP="00E67EB9">
      <w:pPr>
        <w:pStyle w:val="RESPONSE"/>
        <w:spacing w:after="240"/>
        <w:ind w:right="1627"/>
      </w:pPr>
      <w:r w:rsidRPr="00222236">
        <w:sym w:font="Wingdings" w:char="F06D"/>
      </w:r>
      <w:r w:rsidRPr="00222236">
        <w:tab/>
      </w:r>
      <w:r>
        <w:t>Not applicable</w:t>
      </w:r>
      <w:r w:rsidRPr="00222236">
        <w:tab/>
      </w:r>
      <w:r>
        <w:t>3</w:t>
      </w:r>
    </w:p>
    <w:p w:rsidR="00E67EB9" w:rsidRPr="00E67EB9" w:rsidRDefault="00E67EB9" w:rsidP="00E67EB9">
      <w:pPr>
        <w:pStyle w:val="NormalSScontinued"/>
        <w:rPr>
          <w:i/>
        </w:rPr>
      </w:pPr>
      <w:r w:rsidRPr="00E67EB9">
        <w:rPr>
          <w:i/>
        </w:rPr>
        <w:t>The second question was…</w:t>
      </w:r>
      <w:r w:rsidRPr="00E67EB9">
        <w:t>Read second question to participant.</w:t>
      </w:r>
      <w:r w:rsidRPr="00E67EB9">
        <w:rPr>
          <w:i/>
        </w:rPr>
        <w:t xml:space="preserve"> Your answer choices were No difficulty, Some difficulty, Great difficulty, and Not applicable.</w:t>
      </w:r>
    </w:p>
    <w:p w:rsidR="00E67EB9" w:rsidRPr="00E67EB9" w:rsidRDefault="00E67EB9" w:rsidP="00E67EB9">
      <w:pPr>
        <w:pStyle w:val="QUESTIONTEXT"/>
      </w:pPr>
      <w:r w:rsidRPr="00E67EB9">
        <w:t>Do you and your partner work out arguments with…</w:t>
      </w:r>
    </w:p>
    <w:p w:rsidR="00E67EB9" w:rsidRPr="00D36E51" w:rsidRDefault="00E67EB9" w:rsidP="00E67EB9">
      <w:pPr>
        <w:pStyle w:val="SELECTONEMARKALL"/>
        <w:rPr>
          <w:b w:val="0"/>
          <w:i/>
        </w:rPr>
      </w:pPr>
      <w:r w:rsidRPr="00D36E51">
        <w:rPr>
          <w:b w:val="0"/>
          <w:i/>
        </w:rPr>
        <w:t>Select one only</w:t>
      </w:r>
    </w:p>
    <w:p w:rsidR="00E67EB9" w:rsidRPr="00222236" w:rsidRDefault="00E67EB9" w:rsidP="00E67EB9">
      <w:pPr>
        <w:pStyle w:val="RESPONSE"/>
      </w:pPr>
      <w:r w:rsidRPr="00222236">
        <w:sym w:font="Wingdings" w:char="F06D"/>
      </w:r>
      <w:r w:rsidRPr="00222236">
        <w:tab/>
      </w:r>
      <w:r w:rsidRPr="00E67EB9">
        <w:t>No difficulty</w:t>
      </w:r>
      <w:r w:rsidRPr="00222236">
        <w:tab/>
      </w:r>
      <w:r>
        <w:t>0</w:t>
      </w:r>
    </w:p>
    <w:p w:rsidR="00E67EB9" w:rsidRPr="00222236" w:rsidRDefault="00E67EB9" w:rsidP="00E67EB9">
      <w:pPr>
        <w:pStyle w:val="RESPONSE"/>
      </w:pPr>
      <w:r w:rsidRPr="00222236">
        <w:sym w:font="Wingdings" w:char="F06D"/>
      </w:r>
      <w:r w:rsidRPr="00222236">
        <w:tab/>
      </w:r>
      <w:r w:rsidRPr="00E67EB9">
        <w:t>Some tension</w:t>
      </w:r>
      <w:r w:rsidRPr="00222236">
        <w:tab/>
      </w:r>
      <w:r>
        <w:t>1</w:t>
      </w:r>
    </w:p>
    <w:p w:rsidR="00E67EB9" w:rsidRDefault="00E67EB9" w:rsidP="00E67EB9">
      <w:pPr>
        <w:pStyle w:val="RESPONSE"/>
      </w:pPr>
      <w:r w:rsidRPr="00222236">
        <w:sym w:font="Wingdings" w:char="F06D"/>
      </w:r>
      <w:r w:rsidRPr="00222236">
        <w:tab/>
      </w:r>
      <w:r w:rsidRPr="00E67EB9">
        <w:t>A lot of tension</w:t>
      </w:r>
      <w:r w:rsidRPr="00222236">
        <w:tab/>
      </w:r>
      <w:r>
        <w:t>2</w:t>
      </w:r>
    </w:p>
    <w:p w:rsidR="00E67EB9" w:rsidRDefault="00E67EB9" w:rsidP="00E67EB9">
      <w:pPr>
        <w:pStyle w:val="RESPONSE"/>
        <w:spacing w:after="240"/>
        <w:ind w:right="1627"/>
      </w:pPr>
      <w:r w:rsidRPr="00222236">
        <w:sym w:font="Wingdings" w:char="F06D"/>
      </w:r>
      <w:r w:rsidRPr="00222236">
        <w:tab/>
      </w:r>
      <w:r>
        <w:t>Not applicable</w:t>
      </w:r>
      <w:r w:rsidRPr="00222236">
        <w:tab/>
      </w:r>
      <w:r>
        <w:t>3</w:t>
      </w:r>
    </w:p>
    <w:p w:rsidR="00E67EB9" w:rsidRDefault="00E67EB9">
      <w:pPr>
        <w:tabs>
          <w:tab w:val="clear" w:pos="432"/>
        </w:tabs>
        <w:spacing w:line="240" w:lineRule="auto"/>
        <w:ind w:firstLine="0"/>
        <w:jc w:val="left"/>
        <w:rPr>
          <w:rFonts w:ascii="Arial" w:hAnsi="Arial" w:cs="Arial"/>
          <w:sz w:val="20"/>
          <w:szCs w:val="20"/>
        </w:rPr>
      </w:pPr>
      <w:r>
        <w:br w:type="page"/>
      </w:r>
    </w:p>
    <w:p w:rsidR="00E67EB9" w:rsidRDefault="00E67EB9" w:rsidP="00E67EB9">
      <w:pPr>
        <w:pStyle w:val="Heading2Black"/>
        <w:spacing w:before="240"/>
      </w:pPr>
      <w:r>
        <w:lastRenderedPageBreak/>
        <w:t>Participant Probes:</w:t>
      </w:r>
    </w:p>
    <w:p w:rsidR="00E67EB9" w:rsidRDefault="00E67EB9" w:rsidP="00E67EB9">
      <w:pPr>
        <w:pStyle w:val="NumberedBullet"/>
        <w:numPr>
          <w:ilvl w:val="0"/>
          <w:numId w:val="0"/>
        </w:numPr>
        <w:ind w:left="792" w:hanging="360"/>
      </w:pPr>
      <w:r>
        <w:t>1.</w:t>
      </w:r>
      <w:r>
        <w:tab/>
      </w:r>
      <w:r w:rsidRPr="00E67EB9">
        <w:rPr>
          <w:i/>
        </w:rPr>
        <w:t>In general, how easy or difficult were these questions to answer? What about the questions made them easy or difficult to answer? Which questions were most difficult? Why?</w:t>
      </w:r>
    </w:p>
    <w:p w:rsidR="00E67EB9" w:rsidRDefault="00E67EB9" w:rsidP="00E67EB9">
      <w:pPr>
        <w:pStyle w:val="NumberedBullet"/>
        <w:numPr>
          <w:ilvl w:val="0"/>
          <w:numId w:val="0"/>
        </w:numPr>
        <w:ind w:left="792" w:hanging="360"/>
      </w:pPr>
      <w:r>
        <w:t>2.</w:t>
      </w:r>
      <w:r>
        <w:tab/>
      </w:r>
      <w:r w:rsidRPr="00E67EB9">
        <w:rPr>
          <w:i/>
        </w:rPr>
        <w:t>Were there any questions you did not understand?</w:t>
      </w:r>
    </w:p>
    <w:p w:rsidR="00E67EB9" w:rsidRDefault="00E67EB9" w:rsidP="00E67EB9">
      <w:pPr>
        <w:pStyle w:val="NumberedBullet"/>
        <w:numPr>
          <w:ilvl w:val="0"/>
          <w:numId w:val="0"/>
        </w:numPr>
        <w:ind w:left="792" w:hanging="360"/>
      </w:pPr>
      <w:r>
        <w:t>3.</w:t>
      </w:r>
      <w:r>
        <w:tab/>
      </w:r>
      <w:r w:rsidRPr="00E67EB9">
        <w:rPr>
          <w:i/>
        </w:rPr>
        <w:t>Is there anything else you’d like to tell me about these questions?</w:t>
      </w:r>
    </w:p>
    <w:p w:rsidR="00E67EB9" w:rsidRDefault="00E67EB9" w:rsidP="00E67EB9">
      <w:pPr>
        <w:pStyle w:val="NumberedBullet"/>
        <w:numPr>
          <w:ilvl w:val="0"/>
          <w:numId w:val="0"/>
        </w:numPr>
        <w:ind w:left="792" w:hanging="360"/>
      </w:pPr>
      <w:r>
        <w:t>4.</w:t>
      </w:r>
      <w:r>
        <w:tab/>
        <w:t xml:space="preserve">If web: </w:t>
      </w:r>
      <w:r w:rsidRPr="00E67EB9">
        <w:rPr>
          <w:i/>
        </w:rPr>
        <w:t>would you have answered these questions differently if an interviewer had asked them instead of you answering by yourself?</w:t>
      </w:r>
    </w:p>
    <w:p w:rsidR="00E67EB9" w:rsidRDefault="00E67EB9" w:rsidP="00E67EB9">
      <w:pPr>
        <w:pStyle w:val="NumberedBullet"/>
        <w:numPr>
          <w:ilvl w:val="0"/>
          <w:numId w:val="0"/>
        </w:numPr>
        <w:ind w:left="792" w:hanging="360"/>
        <w:rPr>
          <w:i/>
        </w:rPr>
      </w:pPr>
      <w:r>
        <w:t>5.</w:t>
      </w:r>
      <w:r>
        <w:tab/>
        <w:t xml:space="preserve">If phone: </w:t>
      </w:r>
      <w:r w:rsidRPr="00E67EB9">
        <w:rPr>
          <w:i/>
        </w:rPr>
        <w:t>Would you have answered differently had you been taking the survey on your own, such as on paper or on the web?</w:t>
      </w:r>
    </w:p>
    <w:p w:rsidR="00F85537" w:rsidRDefault="00F85537">
      <w:pPr>
        <w:tabs>
          <w:tab w:val="clear" w:pos="432"/>
        </w:tabs>
        <w:spacing w:line="240" w:lineRule="auto"/>
        <w:ind w:firstLine="0"/>
        <w:jc w:val="left"/>
        <w:rPr>
          <w:i/>
        </w:rPr>
      </w:pPr>
      <w:r>
        <w:rPr>
          <w:i/>
        </w:rPr>
        <w:br w:type="page"/>
      </w:r>
    </w:p>
    <w:p w:rsidR="00F85537" w:rsidRDefault="00F85537" w:rsidP="00F85537">
      <w:pPr>
        <w:pStyle w:val="Heading1Black"/>
      </w:pPr>
      <w:r w:rsidRPr="00F85537">
        <w:lastRenderedPageBreak/>
        <w:t>III. General Questions</w:t>
      </w:r>
    </w:p>
    <w:p w:rsidR="00F85537" w:rsidRDefault="00F85537" w:rsidP="00F85537">
      <w:pPr>
        <w:pStyle w:val="Heading2Black"/>
      </w:pPr>
      <w:r w:rsidRPr="00F85537">
        <w:t>1.</w:t>
      </w:r>
      <w:r w:rsidRPr="00F85537">
        <w:tab/>
        <w:t>Survey Mode</w:t>
      </w:r>
    </w:p>
    <w:p w:rsidR="00F85537" w:rsidRDefault="00F85537" w:rsidP="00F85537">
      <w:pPr>
        <w:pStyle w:val="Heading2Black"/>
      </w:pPr>
      <w:r>
        <w:t>Probes for web participants:</w:t>
      </w:r>
    </w:p>
    <w:p w:rsidR="00F85537" w:rsidRDefault="00F85537" w:rsidP="00F85537">
      <w:pPr>
        <w:pStyle w:val="NumberedBullet"/>
        <w:numPr>
          <w:ilvl w:val="0"/>
          <w:numId w:val="0"/>
        </w:numPr>
        <w:ind w:left="792" w:hanging="360"/>
      </w:pPr>
      <w:r>
        <w:t>1.</w:t>
      </w:r>
      <w:r>
        <w:tab/>
      </w:r>
      <w:r w:rsidRPr="00F85537">
        <w:rPr>
          <w:i/>
        </w:rPr>
        <w:t>Did you have any trouble accessing the survey from the e-mail link?</w:t>
      </w:r>
    </w:p>
    <w:p w:rsidR="00F85537" w:rsidRDefault="00F85537" w:rsidP="00F85537">
      <w:pPr>
        <w:pStyle w:val="NumberedBullet"/>
        <w:numPr>
          <w:ilvl w:val="0"/>
          <w:numId w:val="0"/>
        </w:numPr>
        <w:ind w:left="792" w:hanging="360"/>
      </w:pPr>
      <w:r>
        <w:t>2.</w:t>
      </w:r>
      <w:r>
        <w:tab/>
      </w:r>
      <w:r w:rsidRPr="00F85537">
        <w:rPr>
          <w:i/>
        </w:rPr>
        <w:t>How did you take the survey? On a desktop computer, laptop computer, tablet, or smartphone? Does that device belong to you or to someone else, such as a family member, friend, neighbor, public library, or your child’s Head Start Center?</w:t>
      </w:r>
    </w:p>
    <w:p w:rsidR="00F85537" w:rsidRDefault="00F85537" w:rsidP="00F85537">
      <w:pPr>
        <w:pStyle w:val="NumberedBullet"/>
        <w:numPr>
          <w:ilvl w:val="0"/>
          <w:numId w:val="0"/>
        </w:numPr>
        <w:ind w:left="792" w:hanging="360"/>
      </w:pPr>
      <w:r>
        <w:t>3.</w:t>
      </w:r>
      <w:r>
        <w:tab/>
      </w:r>
      <w:r w:rsidRPr="00F85537">
        <w:rPr>
          <w:i/>
        </w:rPr>
        <w:t>Were the question screens easy or difficult to read? What made them easy or difficult to read?</w:t>
      </w:r>
    </w:p>
    <w:p w:rsidR="00F85537" w:rsidRDefault="00F85537" w:rsidP="00F85537">
      <w:pPr>
        <w:pStyle w:val="Heading2Black"/>
      </w:pPr>
      <w:r>
        <w:t>Probes for phone participants:</w:t>
      </w:r>
    </w:p>
    <w:p w:rsidR="00F85537" w:rsidRDefault="00F85537" w:rsidP="00F85537">
      <w:pPr>
        <w:pStyle w:val="NumberedBullet"/>
        <w:numPr>
          <w:ilvl w:val="0"/>
          <w:numId w:val="0"/>
        </w:numPr>
        <w:ind w:left="792" w:hanging="360"/>
      </w:pPr>
      <w:r>
        <w:t>1.</w:t>
      </w:r>
      <w:r>
        <w:tab/>
      </w:r>
      <w:r w:rsidRPr="00F85537">
        <w:rPr>
          <w:i/>
        </w:rPr>
        <w:t>Did you take the survey on a land line or cell phone?</w:t>
      </w:r>
    </w:p>
    <w:p w:rsidR="00F85537" w:rsidRDefault="00F85537" w:rsidP="00F85537">
      <w:pPr>
        <w:pStyle w:val="NumberedBullet"/>
        <w:numPr>
          <w:ilvl w:val="0"/>
          <w:numId w:val="0"/>
        </w:numPr>
        <w:ind w:left="792" w:hanging="360"/>
      </w:pPr>
      <w:r>
        <w:t>2.</w:t>
      </w:r>
      <w:r>
        <w:tab/>
      </w:r>
      <w:r w:rsidRPr="00F85537">
        <w:rPr>
          <w:i/>
        </w:rPr>
        <w:t>How easy or difficult was it to understand the interviewer?</w:t>
      </w:r>
    </w:p>
    <w:p w:rsidR="00F85537" w:rsidRDefault="00F85537" w:rsidP="00F85537">
      <w:pPr>
        <w:pStyle w:val="NormalSScontinued"/>
      </w:pPr>
      <w:r>
        <w:t>Probes for all participants:</w:t>
      </w:r>
    </w:p>
    <w:p w:rsidR="00F85537" w:rsidRDefault="00F85537" w:rsidP="00F85537">
      <w:pPr>
        <w:pStyle w:val="NumberedBullet"/>
        <w:numPr>
          <w:ilvl w:val="0"/>
          <w:numId w:val="0"/>
        </w:numPr>
        <w:ind w:left="792" w:hanging="360"/>
      </w:pPr>
      <w:r>
        <w:t>1.</w:t>
      </w:r>
      <w:r>
        <w:tab/>
      </w:r>
      <w:r w:rsidRPr="00F85537">
        <w:rPr>
          <w:i/>
        </w:rPr>
        <w:t>How often do you read your e-mail?</w:t>
      </w:r>
    </w:p>
    <w:p w:rsidR="00F85537" w:rsidRDefault="00F85537" w:rsidP="00F85537">
      <w:pPr>
        <w:pStyle w:val="NumberedBullet"/>
        <w:numPr>
          <w:ilvl w:val="0"/>
          <w:numId w:val="0"/>
        </w:numPr>
        <w:ind w:left="792" w:hanging="360"/>
      </w:pPr>
      <w:r>
        <w:t>2.</w:t>
      </w:r>
      <w:r>
        <w:tab/>
      </w:r>
      <w:r w:rsidRPr="00F85537">
        <w:rPr>
          <w:i/>
        </w:rPr>
        <w:t>Do you own or have access to a:</w:t>
      </w:r>
    </w:p>
    <w:p w:rsidR="00F85537" w:rsidRDefault="00F85537" w:rsidP="00F85537">
      <w:pPr>
        <w:pStyle w:val="NumberedBullet"/>
        <w:numPr>
          <w:ilvl w:val="0"/>
          <w:numId w:val="0"/>
        </w:numPr>
        <w:ind w:left="1152" w:hanging="360"/>
      </w:pPr>
      <w:r>
        <w:t>a.</w:t>
      </w:r>
      <w:r>
        <w:tab/>
      </w:r>
      <w:r w:rsidRPr="00F85537">
        <w:rPr>
          <w:i/>
        </w:rPr>
        <w:t>Desktop computer?</w:t>
      </w:r>
    </w:p>
    <w:p w:rsidR="00F85537" w:rsidRDefault="00F85537" w:rsidP="00F85537">
      <w:pPr>
        <w:pStyle w:val="NumberedBullet"/>
        <w:numPr>
          <w:ilvl w:val="0"/>
          <w:numId w:val="0"/>
        </w:numPr>
        <w:ind w:left="1152" w:hanging="360"/>
      </w:pPr>
      <w:r>
        <w:t>b.</w:t>
      </w:r>
      <w:r>
        <w:tab/>
      </w:r>
      <w:r w:rsidRPr="00F85537">
        <w:rPr>
          <w:i/>
        </w:rPr>
        <w:t>Laptop computer?</w:t>
      </w:r>
    </w:p>
    <w:p w:rsidR="00F85537" w:rsidRDefault="00F85537" w:rsidP="00F85537">
      <w:pPr>
        <w:pStyle w:val="NumberedBullet"/>
        <w:numPr>
          <w:ilvl w:val="0"/>
          <w:numId w:val="0"/>
        </w:numPr>
        <w:ind w:left="1152" w:hanging="360"/>
      </w:pPr>
      <w:r>
        <w:t>c.</w:t>
      </w:r>
      <w:r>
        <w:tab/>
      </w:r>
      <w:r w:rsidRPr="00F85537">
        <w:rPr>
          <w:i/>
        </w:rPr>
        <w:t>Tablet?</w:t>
      </w:r>
    </w:p>
    <w:p w:rsidR="00F85537" w:rsidRDefault="00F85537" w:rsidP="00F85537">
      <w:pPr>
        <w:pStyle w:val="NumberedBullet"/>
        <w:numPr>
          <w:ilvl w:val="0"/>
          <w:numId w:val="0"/>
        </w:numPr>
        <w:ind w:left="1152" w:hanging="360"/>
      </w:pPr>
      <w:r>
        <w:t>d.</w:t>
      </w:r>
      <w:r>
        <w:tab/>
      </w:r>
      <w:r w:rsidRPr="00F85537">
        <w:rPr>
          <w:i/>
        </w:rPr>
        <w:t>Smartphone?</w:t>
      </w:r>
    </w:p>
    <w:p w:rsidR="00F85537" w:rsidRPr="00F85537" w:rsidRDefault="00F85537" w:rsidP="00F85537">
      <w:pPr>
        <w:pStyle w:val="NumberedBullet"/>
        <w:numPr>
          <w:ilvl w:val="0"/>
          <w:numId w:val="0"/>
        </w:numPr>
        <w:ind w:left="792" w:hanging="360"/>
        <w:rPr>
          <w:i/>
        </w:rPr>
      </w:pPr>
      <w:r>
        <w:t>3.</w:t>
      </w:r>
      <w:r>
        <w:tab/>
      </w:r>
      <w:r w:rsidRPr="00F85537">
        <w:rPr>
          <w:i/>
        </w:rPr>
        <w:t>Are you able to access the Internet on any of these devices? Which ones?</w:t>
      </w:r>
    </w:p>
    <w:p w:rsidR="00F85537" w:rsidRPr="00F85537" w:rsidRDefault="00F85537" w:rsidP="00F85537">
      <w:pPr>
        <w:pStyle w:val="NumberedBullet"/>
        <w:numPr>
          <w:ilvl w:val="0"/>
          <w:numId w:val="0"/>
        </w:numPr>
        <w:ind w:left="792" w:hanging="360"/>
        <w:rPr>
          <w:i/>
        </w:rPr>
      </w:pPr>
      <w:r>
        <w:t>4.</w:t>
      </w:r>
      <w:r>
        <w:tab/>
      </w:r>
      <w:r w:rsidRPr="00F85537">
        <w:rPr>
          <w:i/>
        </w:rPr>
        <w:t>Where were you when you took the survey? At home, at work, someplace else?</w:t>
      </w:r>
    </w:p>
    <w:p w:rsidR="00F85537" w:rsidRPr="00F85537" w:rsidRDefault="00F85537" w:rsidP="00F85537">
      <w:pPr>
        <w:pStyle w:val="NumberedBullet"/>
        <w:numPr>
          <w:ilvl w:val="0"/>
          <w:numId w:val="0"/>
        </w:numPr>
        <w:ind w:left="792" w:hanging="360"/>
        <w:rPr>
          <w:i/>
        </w:rPr>
      </w:pPr>
      <w:r>
        <w:t>5.</w:t>
      </w:r>
      <w:r>
        <w:tab/>
      </w:r>
      <w:r w:rsidRPr="00F85537">
        <w:rPr>
          <w:i/>
        </w:rPr>
        <w:t>Would you prefer to answer these questions on the web or over the telephone?</w:t>
      </w:r>
    </w:p>
    <w:p w:rsidR="00F85537" w:rsidRDefault="00F85537" w:rsidP="00F85537">
      <w:pPr>
        <w:pStyle w:val="NumberedBullet"/>
        <w:numPr>
          <w:ilvl w:val="0"/>
          <w:numId w:val="0"/>
        </w:numPr>
        <w:spacing w:after="240"/>
        <w:ind w:left="792" w:hanging="360"/>
      </w:pPr>
      <w:r>
        <w:t>6.</w:t>
      </w:r>
      <w:r>
        <w:tab/>
      </w:r>
      <w:r w:rsidRPr="00F85537">
        <w:rPr>
          <w:i/>
        </w:rPr>
        <w:t>Is there anything that would have made the survey easier for you to complete?</w:t>
      </w:r>
    </w:p>
    <w:p w:rsidR="00F85537" w:rsidRDefault="00F85537" w:rsidP="00F85537">
      <w:pPr>
        <w:pStyle w:val="Heading2Black"/>
      </w:pPr>
      <w:r>
        <w:t>2.</w:t>
      </w:r>
      <w:r>
        <w:tab/>
        <w:t>Language (asked of all respondents)</w:t>
      </w:r>
    </w:p>
    <w:p w:rsidR="00F85537" w:rsidRDefault="00F85537" w:rsidP="00F85537">
      <w:pPr>
        <w:pStyle w:val="Heading2Black"/>
      </w:pPr>
      <w:r>
        <w:t>Participant Probe:</w:t>
      </w:r>
    </w:p>
    <w:p w:rsidR="00F85537" w:rsidRPr="00F85537" w:rsidRDefault="00F85537" w:rsidP="00F85537">
      <w:pPr>
        <w:pStyle w:val="NumberedBullet"/>
        <w:numPr>
          <w:ilvl w:val="0"/>
          <w:numId w:val="0"/>
        </w:numPr>
        <w:ind w:left="792" w:hanging="360"/>
        <w:rPr>
          <w:i/>
        </w:rPr>
      </w:pPr>
      <w:r w:rsidRPr="00F85537">
        <w:t>1.</w:t>
      </w:r>
      <w:r w:rsidRPr="00F85537">
        <w:tab/>
      </w:r>
      <w:r w:rsidRPr="00F85537">
        <w:rPr>
          <w:i/>
        </w:rPr>
        <w:t>You completed the survey in [English/Spanish]. How well would you say you speak [English/Spanish]: Very well, well, or not very well? If not very well: were any of the questions difficult to answer?</w:t>
      </w:r>
    </w:p>
    <w:p w:rsidR="00F85537" w:rsidRDefault="00F85537">
      <w:pPr>
        <w:tabs>
          <w:tab w:val="clear" w:pos="432"/>
        </w:tabs>
        <w:spacing w:line="240" w:lineRule="auto"/>
        <w:ind w:firstLine="0"/>
        <w:jc w:val="left"/>
      </w:pPr>
      <w:r>
        <w:br w:type="page"/>
      </w:r>
    </w:p>
    <w:p w:rsidR="00F85537" w:rsidRDefault="00F85537" w:rsidP="00F85537">
      <w:pPr>
        <w:pStyle w:val="Heading2Black"/>
      </w:pPr>
      <w:r>
        <w:lastRenderedPageBreak/>
        <w:t>IV. Debriefing and Thank You for Participation</w:t>
      </w:r>
    </w:p>
    <w:p w:rsidR="00F85537" w:rsidRDefault="00F85537" w:rsidP="00F85537">
      <w:pPr>
        <w:pStyle w:val="NormalSScontinued"/>
      </w:pPr>
      <w:r>
        <w:t xml:space="preserve">Thank participant for his/her time. </w:t>
      </w:r>
    </w:p>
    <w:p w:rsidR="00F85537" w:rsidRPr="00F85537" w:rsidRDefault="00F85537" w:rsidP="00F85537">
      <w:pPr>
        <w:pStyle w:val="NormalSScontinued"/>
        <w:ind w:left="432"/>
        <w:rPr>
          <w:i/>
        </w:rPr>
      </w:pPr>
      <w:r w:rsidRPr="00F85537">
        <w:rPr>
          <w:i/>
        </w:rPr>
        <w:t xml:space="preserve">Before we finish, I’d like to hear any other thoughts you have about the survey. </w:t>
      </w:r>
    </w:p>
    <w:p w:rsidR="00F85537" w:rsidRPr="00F85537" w:rsidRDefault="00F85537" w:rsidP="00F85537">
      <w:pPr>
        <w:pStyle w:val="NormalSScontinued"/>
        <w:ind w:left="432"/>
        <w:rPr>
          <w:i/>
        </w:rPr>
      </w:pPr>
      <w:r w:rsidRPr="00F85537">
        <w:rPr>
          <w:i/>
        </w:rPr>
        <w:t>Is there anything else you would like to tell me about answering the survey questions?</w:t>
      </w:r>
    </w:p>
    <w:p w:rsidR="00F85537" w:rsidRPr="00F85537" w:rsidRDefault="00F85537" w:rsidP="00F85537">
      <w:pPr>
        <w:pStyle w:val="NormalSScontinued"/>
        <w:ind w:left="432"/>
        <w:rPr>
          <w:i/>
        </w:rPr>
      </w:pPr>
      <w:r w:rsidRPr="00F85537">
        <w:rPr>
          <w:i/>
        </w:rPr>
        <w:t>Is there anything you would like to ask me about what we did today? [Answer participant questions]</w:t>
      </w:r>
    </w:p>
    <w:p w:rsidR="00F85537" w:rsidRPr="00F85537" w:rsidRDefault="00F85537" w:rsidP="00F85537">
      <w:pPr>
        <w:pStyle w:val="NormalSScontinued"/>
        <w:ind w:left="432"/>
        <w:rPr>
          <w:i/>
        </w:rPr>
      </w:pPr>
      <w:r w:rsidRPr="00F85537">
        <w:rPr>
          <w:i/>
        </w:rPr>
        <w:t>Thank you for helping us to improve our questionnaire.</w:t>
      </w:r>
    </w:p>
    <w:p w:rsidR="00E67EB9" w:rsidRPr="00E67EB9" w:rsidRDefault="00E67EB9" w:rsidP="00E67EB9">
      <w:pPr>
        <w:pStyle w:val="NormalSScontinued"/>
        <w:rPr>
          <w:i/>
        </w:rPr>
      </w:pPr>
    </w:p>
    <w:p w:rsidR="00E67EB9" w:rsidRPr="00E67EB9" w:rsidRDefault="00E67EB9" w:rsidP="00E67EB9">
      <w:pPr>
        <w:pStyle w:val="NumberedBullet"/>
        <w:numPr>
          <w:ilvl w:val="0"/>
          <w:numId w:val="0"/>
        </w:numPr>
      </w:pPr>
    </w:p>
    <w:sectPr w:rsidR="00E67EB9" w:rsidRPr="00E67EB9" w:rsidSect="007C0CD8">
      <w:headerReference w:type="default" r:id="rId10"/>
      <w:footerReference w:type="default" r:id="rId11"/>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CD" w:rsidRDefault="002004CD">
      <w:pPr>
        <w:spacing w:line="240" w:lineRule="auto"/>
        <w:ind w:firstLine="0"/>
      </w:pPr>
    </w:p>
  </w:endnote>
  <w:endnote w:type="continuationSeparator" w:id="0">
    <w:p w:rsidR="002004CD" w:rsidRDefault="002004CD">
      <w:pPr>
        <w:spacing w:line="240" w:lineRule="auto"/>
        <w:ind w:firstLine="0"/>
      </w:pPr>
    </w:p>
  </w:endnote>
  <w:endnote w:type="continuationNotice" w:id="1">
    <w:p w:rsidR="002004CD" w:rsidRDefault="002004CD">
      <w:pPr>
        <w:spacing w:line="240" w:lineRule="auto"/>
        <w:ind w:firstLine="0"/>
      </w:pPr>
    </w:p>
    <w:p w:rsidR="002004CD" w:rsidRDefault="002004CD"/>
    <w:p w:rsidR="002004CD" w:rsidRDefault="002004CD">
      <w:r>
        <w:rPr>
          <w:b/>
          <w:snapToGrid w:val="0"/>
        </w:rPr>
        <w:t>DRAFT</w:t>
      </w:r>
      <w:r>
        <w:rPr>
          <w:snapToGrid w:val="0"/>
          <w:sz w:val="16"/>
        </w:rPr>
        <w:t xml:space="preserve"> </w:t>
      </w:r>
      <w:r w:rsidR="003F1D99">
        <w:rPr>
          <w:snapToGrid w:val="0"/>
          <w:sz w:val="16"/>
        </w:rPr>
        <w:fldChar w:fldCharType="begin"/>
      </w:r>
      <w:r>
        <w:rPr>
          <w:snapToGrid w:val="0"/>
          <w:sz w:val="16"/>
        </w:rPr>
        <w:instrText xml:space="preserve"> FILENAME \p </w:instrText>
      </w:r>
      <w:r w:rsidR="003F1D99">
        <w:rPr>
          <w:snapToGrid w:val="0"/>
          <w:sz w:val="16"/>
        </w:rPr>
        <w:fldChar w:fldCharType="separate"/>
      </w:r>
      <w:r w:rsidR="00CE5625">
        <w:rPr>
          <w:noProof/>
          <w:snapToGrid w:val="0"/>
          <w:sz w:val="16"/>
        </w:rPr>
        <w:t>N:\Project\FACES_Redesign\DC1\Common\New Work\310 - OMB\To Maria 11.8.13\Part A\Attachment A.5 SWYC Cognitive Interviewing Protocol_nov7.docx</w:t>
      </w:r>
      <w:r w:rsidR="003F1D99">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1" w:rsidRDefault="000844E1"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3F1D99">
      <w:rPr>
        <w:rStyle w:val="PageNumber"/>
      </w:rPr>
      <w:fldChar w:fldCharType="begin"/>
    </w:r>
    <w:r>
      <w:rPr>
        <w:rStyle w:val="PageNumber"/>
      </w:rPr>
      <w:instrText xml:space="preserve"> PAGE </w:instrText>
    </w:r>
    <w:r w:rsidR="003F1D99">
      <w:rPr>
        <w:rStyle w:val="PageNumber"/>
      </w:rPr>
      <w:fldChar w:fldCharType="separate"/>
    </w:r>
    <w:r w:rsidR="00502D05">
      <w:rPr>
        <w:rStyle w:val="PageNumber"/>
        <w:noProof/>
      </w:rPr>
      <w:t>2</w:t>
    </w:r>
    <w:r w:rsidR="003F1D99">
      <w:rPr>
        <w:rStyle w:val="PageNumber"/>
      </w:rPr>
      <w:fldChar w:fldCharType="end"/>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175"/>
      <w:docPartObj>
        <w:docPartGallery w:val="Page Numbers (Bottom of Page)"/>
        <w:docPartUnique/>
      </w:docPartObj>
    </w:sdtPr>
    <w:sdtContent>
      <w:p w:rsidR="00502D05" w:rsidRDefault="003F1D99" w:rsidP="00502D05">
        <w:pPr>
          <w:pStyle w:val="Footer"/>
          <w:ind w:firstLine="0"/>
          <w:jc w:val="center"/>
        </w:pPr>
        <w:fldSimple w:instr=" PAGE   \* MERGEFORMAT ">
          <w:r w:rsidR="00D80FA1">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CD" w:rsidRDefault="002004CD">
      <w:pPr>
        <w:spacing w:line="240" w:lineRule="auto"/>
        <w:ind w:firstLine="0"/>
      </w:pPr>
      <w:r>
        <w:separator/>
      </w:r>
    </w:p>
  </w:footnote>
  <w:footnote w:type="continuationSeparator" w:id="0">
    <w:p w:rsidR="002004CD" w:rsidRDefault="002004CD">
      <w:pPr>
        <w:spacing w:line="240" w:lineRule="auto"/>
        <w:ind w:firstLine="0"/>
      </w:pPr>
      <w:r>
        <w:separator/>
      </w:r>
    </w:p>
    <w:p w:rsidR="002004CD" w:rsidRDefault="002004CD">
      <w:pPr>
        <w:spacing w:line="240" w:lineRule="auto"/>
        <w:ind w:firstLine="0"/>
        <w:rPr>
          <w:i/>
        </w:rPr>
      </w:pPr>
      <w:r>
        <w:rPr>
          <w:i/>
        </w:rPr>
        <w:t>(continued)</w:t>
      </w:r>
    </w:p>
  </w:footnote>
  <w:footnote w:type="continuationNotice" w:id="1">
    <w:p w:rsidR="002004CD" w:rsidRDefault="002004C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1" w:rsidRPr="000A4439" w:rsidRDefault="00502D05" w:rsidP="006C5B99">
    <w:pPr>
      <w:pStyle w:val="Header"/>
      <w:rPr>
        <w:szCs w:val="22"/>
      </w:rPr>
    </w:pPr>
    <w:r>
      <w:rPr>
        <w:szCs w:val="22"/>
      </w:rPr>
      <w:t>a</w:t>
    </w:r>
    <w:r w:rsidR="004E14DE" w:rsidRPr="004E14DE">
      <w:rPr>
        <w:szCs w:val="22"/>
      </w:rPr>
      <w:t>06977.310</w:t>
    </w:r>
    <w:r w:rsidR="000844E1" w:rsidRPr="000A4439">
      <w:rPr>
        <w:szCs w:val="22"/>
      </w:rPr>
      <w:tab/>
    </w:r>
    <w:r w:rsidR="000844E1" w:rsidRPr="000A4439">
      <w:rPr>
        <w:szCs w:val="22"/>
      </w:rPr>
      <w:tab/>
      <w:t>Mathematica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C9" w:rsidRDefault="00B36E2C" w:rsidP="00BC180D">
    <w:pPr>
      <w:spacing w:before="120" w:line="240" w:lineRule="auto"/>
      <w:ind w:firstLine="0"/>
      <w:rPr>
        <w:rFonts w:ascii="Arial" w:hAnsi="Arial" w:cs="Arial"/>
        <w:bCs/>
        <w:sz w:val="18"/>
        <w:szCs w:val="18"/>
      </w:rPr>
    </w:pPr>
    <w:r w:rsidRPr="00C71024">
      <w:rPr>
        <w:rFonts w:ascii="Arial" w:hAnsi="Arial" w:cs="Arial"/>
        <w:bCs/>
        <w:sz w:val="18"/>
        <w:szCs w:val="18"/>
      </w:rPr>
      <w:t>OMB No:</w:t>
    </w:r>
    <w:r>
      <w:rPr>
        <w:rFonts w:ascii="Arial" w:hAnsi="Arial" w:cs="Arial"/>
        <w:bCs/>
        <w:sz w:val="18"/>
        <w:szCs w:val="18"/>
      </w:rPr>
      <w:t xml:space="preserve"> 0970-0355</w:t>
    </w:r>
  </w:p>
  <w:p w:rsidR="00502D05" w:rsidRPr="000A4439" w:rsidRDefault="00B36E2C" w:rsidP="00B36E2C">
    <w:pPr>
      <w:pStyle w:val="Header"/>
      <w:rPr>
        <w:szCs w:val="22"/>
      </w:rPr>
    </w:pPr>
    <w:r w:rsidRPr="00C71024">
      <w:rPr>
        <w:rFonts w:ascii="Arial" w:hAnsi="Arial" w:cs="Arial"/>
        <w:bCs/>
        <w:sz w:val="18"/>
        <w:szCs w:val="18"/>
      </w:rPr>
      <w:t>Expiration Date:</w:t>
    </w:r>
    <w:r>
      <w:rPr>
        <w:rFonts w:ascii="Arial" w:hAnsi="Arial" w:cs="Arial"/>
        <w:bCs/>
        <w:sz w:val="18"/>
        <w:szCs w:val="18"/>
      </w:rPr>
      <w:t xml:space="preserve"> 1/31/15</w:t>
    </w:r>
    <w:r w:rsidR="00502D05" w:rsidRPr="000A4439">
      <w:rPr>
        <w:szCs w:val="22"/>
      </w:rPr>
      <w:tab/>
    </w:r>
    <w:r w:rsidR="00502D05" w:rsidRPr="000A4439">
      <w:rPr>
        <w:szCs w:val="22"/>
      </w:rPr>
      <w:tab/>
      <w:t>Mathematica Policy Research</w:t>
    </w:r>
  </w:p>
  <w:p w:rsidR="00502D05" w:rsidRPr="00502D05" w:rsidRDefault="00502D05" w:rsidP="00502D05">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6048B"/>
    <w:multiLevelType w:val="singleLevel"/>
    <w:tmpl w:val="A00A4AFA"/>
    <w:lvl w:ilvl="0">
      <w:start w:val="1"/>
      <w:numFmt w:val="decimal"/>
      <w:pStyle w:val="NumberedBullet"/>
      <w:lvlText w:val="%1."/>
      <w:lvlJc w:val="left"/>
      <w:pPr>
        <w:tabs>
          <w:tab w:val="num" w:pos="792"/>
        </w:tabs>
        <w:ind w:left="792" w:hanging="360"/>
      </w:pPr>
      <w:rPr>
        <w:rFonts w:hint="default"/>
        <w:i w:val="0"/>
      </w:r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7"/>
  </w:num>
  <w:num w:numId="3">
    <w:abstractNumId w:val="13"/>
  </w:num>
  <w:num w:numId="4">
    <w:abstractNumId w:val="2"/>
  </w:num>
  <w:num w:numId="5">
    <w:abstractNumId w:val="1"/>
  </w:num>
  <w:num w:numId="6">
    <w:abstractNumId w:val="18"/>
  </w:num>
  <w:num w:numId="7">
    <w:abstractNumId w:val="16"/>
  </w:num>
  <w:num w:numId="8">
    <w:abstractNumId w:val="5"/>
  </w:num>
  <w:num w:numId="9">
    <w:abstractNumId w:val="6"/>
  </w:num>
  <w:num w:numId="10">
    <w:abstractNumId w:val="8"/>
  </w:num>
  <w:num w:numId="11">
    <w:abstractNumId w:val="3"/>
  </w:num>
  <w:num w:numId="12">
    <w:abstractNumId w:val="14"/>
  </w:num>
  <w:num w:numId="13">
    <w:abstractNumId w:val="4"/>
  </w:num>
  <w:num w:numId="14">
    <w:abstractNumId w:val="12"/>
  </w:num>
  <w:num w:numId="15">
    <w:abstractNumId w:val="15"/>
  </w:num>
  <w:num w:numId="16">
    <w:abstractNumId w:val="7"/>
  </w:num>
  <w:num w:numId="17">
    <w:abstractNumId w:val="0"/>
  </w:num>
  <w:num w:numId="18">
    <w:abstractNumId w:val="9"/>
  </w:num>
  <w:num w:numId="19">
    <w:abstractNumId w:val="11"/>
  </w:num>
  <w:num w:numId="20">
    <w:abstractNumId w:val="11"/>
  </w:num>
  <w:num w:numId="21">
    <w:abstractNumId w:val="11"/>
  </w:num>
  <w:num w:numId="22">
    <w:abstractNumId w:val="11"/>
    <w:lvlOverride w:ilvl="0">
      <w:startOverride w:val="1"/>
    </w:lvlOverride>
  </w:num>
  <w:num w:numId="23">
    <w:abstractNumId w:val="11"/>
  </w:num>
  <w:num w:numId="24">
    <w:abstractNumId w:val="11"/>
  </w:num>
  <w:num w:numId="25">
    <w:abstractNumId w:val="11"/>
  </w:num>
  <w:num w:numId="26">
    <w:abstractNumId w:val="11"/>
  </w:num>
  <w:num w:numId="27">
    <w:abstractNumId w:val="10"/>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2289"/>
  </w:hdrShapeDefaults>
  <w:footnotePr>
    <w:footnote w:id="-1"/>
    <w:footnote w:id="0"/>
    <w:footnote w:id="1"/>
  </w:footnotePr>
  <w:endnotePr>
    <w:numFmt w:val="decimal"/>
    <w:endnote w:id="-1"/>
    <w:endnote w:id="0"/>
    <w:endnote w:id="1"/>
  </w:endnotePr>
  <w:compat>
    <w:doNotUseHTMLParagraphAutoSpacing/>
  </w:compat>
  <w:rsids>
    <w:rsidRoot w:val="00043ECB"/>
    <w:rsid w:val="000015FB"/>
    <w:rsid w:val="00005F28"/>
    <w:rsid w:val="00006E1F"/>
    <w:rsid w:val="00007CA0"/>
    <w:rsid w:val="0001119F"/>
    <w:rsid w:val="00012372"/>
    <w:rsid w:val="00012863"/>
    <w:rsid w:val="00017DD1"/>
    <w:rsid w:val="00021A62"/>
    <w:rsid w:val="000300AF"/>
    <w:rsid w:val="00037098"/>
    <w:rsid w:val="00043ECB"/>
    <w:rsid w:val="00044792"/>
    <w:rsid w:val="000461DB"/>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96F30"/>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2B3E"/>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690D"/>
    <w:rsid w:val="001B7611"/>
    <w:rsid w:val="001C6D08"/>
    <w:rsid w:val="001D11DE"/>
    <w:rsid w:val="001D247C"/>
    <w:rsid w:val="001D3C41"/>
    <w:rsid w:val="001D634E"/>
    <w:rsid w:val="001E045B"/>
    <w:rsid w:val="001E0AB2"/>
    <w:rsid w:val="001E466A"/>
    <w:rsid w:val="001F3CFC"/>
    <w:rsid w:val="001F5410"/>
    <w:rsid w:val="002004CD"/>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739"/>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3F1D99"/>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82D71"/>
    <w:rsid w:val="00490847"/>
    <w:rsid w:val="00492B73"/>
    <w:rsid w:val="00494DE9"/>
    <w:rsid w:val="004956CE"/>
    <w:rsid w:val="004A0392"/>
    <w:rsid w:val="004A071B"/>
    <w:rsid w:val="004A46CC"/>
    <w:rsid w:val="004B0D54"/>
    <w:rsid w:val="004D40A6"/>
    <w:rsid w:val="004D62CD"/>
    <w:rsid w:val="004E14DE"/>
    <w:rsid w:val="004E7D79"/>
    <w:rsid w:val="004F0B74"/>
    <w:rsid w:val="004F0C57"/>
    <w:rsid w:val="004F1553"/>
    <w:rsid w:val="004F493C"/>
    <w:rsid w:val="004F7785"/>
    <w:rsid w:val="00502D05"/>
    <w:rsid w:val="00511E02"/>
    <w:rsid w:val="00514703"/>
    <w:rsid w:val="00525772"/>
    <w:rsid w:val="00531424"/>
    <w:rsid w:val="00537F22"/>
    <w:rsid w:val="00540582"/>
    <w:rsid w:val="00542523"/>
    <w:rsid w:val="00552FC9"/>
    <w:rsid w:val="00557EB8"/>
    <w:rsid w:val="00557FE1"/>
    <w:rsid w:val="005604DC"/>
    <w:rsid w:val="005612A9"/>
    <w:rsid w:val="005637D0"/>
    <w:rsid w:val="0056487B"/>
    <w:rsid w:val="00564CDC"/>
    <w:rsid w:val="00564E98"/>
    <w:rsid w:val="00576C4F"/>
    <w:rsid w:val="005811B3"/>
    <w:rsid w:val="00581EE2"/>
    <w:rsid w:val="00582CD2"/>
    <w:rsid w:val="00583141"/>
    <w:rsid w:val="00584664"/>
    <w:rsid w:val="00586755"/>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C2DFC"/>
    <w:rsid w:val="005D01A8"/>
    <w:rsid w:val="005D4978"/>
    <w:rsid w:val="005E1375"/>
    <w:rsid w:val="005E7695"/>
    <w:rsid w:val="005F162C"/>
    <w:rsid w:val="005F3DBF"/>
    <w:rsid w:val="005F430F"/>
    <w:rsid w:val="005F53E1"/>
    <w:rsid w:val="00600494"/>
    <w:rsid w:val="006150A8"/>
    <w:rsid w:val="0062522C"/>
    <w:rsid w:val="00626C58"/>
    <w:rsid w:val="00635EC3"/>
    <w:rsid w:val="00636860"/>
    <w:rsid w:val="00637A61"/>
    <w:rsid w:val="0064008B"/>
    <w:rsid w:val="00641AC0"/>
    <w:rsid w:val="00645FA6"/>
    <w:rsid w:val="00652B04"/>
    <w:rsid w:val="00656171"/>
    <w:rsid w:val="006571CE"/>
    <w:rsid w:val="00657F1F"/>
    <w:rsid w:val="00666769"/>
    <w:rsid w:val="00670448"/>
    <w:rsid w:val="006714AC"/>
    <w:rsid w:val="00671E2B"/>
    <w:rsid w:val="00672F90"/>
    <w:rsid w:val="0067684B"/>
    <w:rsid w:val="00677BF6"/>
    <w:rsid w:val="0068018B"/>
    <w:rsid w:val="00682BCD"/>
    <w:rsid w:val="0068692D"/>
    <w:rsid w:val="00690B57"/>
    <w:rsid w:val="006959AF"/>
    <w:rsid w:val="006A3711"/>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343B"/>
    <w:rsid w:val="00754E03"/>
    <w:rsid w:val="00757F6E"/>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3FA"/>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62CE"/>
    <w:rsid w:val="00887A63"/>
    <w:rsid w:val="00893B1D"/>
    <w:rsid w:val="00894485"/>
    <w:rsid w:val="00895A2A"/>
    <w:rsid w:val="008A3B53"/>
    <w:rsid w:val="008B032B"/>
    <w:rsid w:val="008B1F5A"/>
    <w:rsid w:val="008B43D6"/>
    <w:rsid w:val="008C0EA3"/>
    <w:rsid w:val="008C4666"/>
    <w:rsid w:val="008D0DC0"/>
    <w:rsid w:val="008D129A"/>
    <w:rsid w:val="008D5B53"/>
    <w:rsid w:val="008D7762"/>
    <w:rsid w:val="008E12AE"/>
    <w:rsid w:val="008E27F1"/>
    <w:rsid w:val="008E602B"/>
    <w:rsid w:val="008F0865"/>
    <w:rsid w:val="008F312B"/>
    <w:rsid w:val="008F5A8F"/>
    <w:rsid w:val="009009D0"/>
    <w:rsid w:val="00902B68"/>
    <w:rsid w:val="00903CAA"/>
    <w:rsid w:val="00912344"/>
    <w:rsid w:val="009156D2"/>
    <w:rsid w:val="00915F05"/>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A00ED7"/>
    <w:rsid w:val="00A01202"/>
    <w:rsid w:val="00A0718C"/>
    <w:rsid w:val="00A10ACD"/>
    <w:rsid w:val="00A129F1"/>
    <w:rsid w:val="00A26CF0"/>
    <w:rsid w:val="00A274D2"/>
    <w:rsid w:val="00A31BC3"/>
    <w:rsid w:val="00A3304F"/>
    <w:rsid w:val="00A356E7"/>
    <w:rsid w:val="00A36752"/>
    <w:rsid w:val="00A37976"/>
    <w:rsid w:val="00A4187C"/>
    <w:rsid w:val="00A42745"/>
    <w:rsid w:val="00A43B1C"/>
    <w:rsid w:val="00A467CE"/>
    <w:rsid w:val="00A5366E"/>
    <w:rsid w:val="00A55276"/>
    <w:rsid w:val="00A553D5"/>
    <w:rsid w:val="00A559C0"/>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36E2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A6EDC"/>
    <w:rsid w:val="00BA72CF"/>
    <w:rsid w:val="00BB6193"/>
    <w:rsid w:val="00BB6A0B"/>
    <w:rsid w:val="00BB756B"/>
    <w:rsid w:val="00BC15E4"/>
    <w:rsid w:val="00BC180D"/>
    <w:rsid w:val="00BD1A05"/>
    <w:rsid w:val="00BD1B80"/>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2F60"/>
    <w:rsid w:val="00CC3F2F"/>
    <w:rsid w:val="00CC4A3E"/>
    <w:rsid w:val="00CC602E"/>
    <w:rsid w:val="00CC62E0"/>
    <w:rsid w:val="00CD0EB5"/>
    <w:rsid w:val="00CD6D27"/>
    <w:rsid w:val="00CD6F65"/>
    <w:rsid w:val="00CE16E0"/>
    <w:rsid w:val="00CE5625"/>
    <w:rsid w:val="00CF1131"/>
    <w:rsid w:val="00CF3E4E"/>
    <w:rsid w:val="00CF5581"/>
    <w:rsid w:val="00D11C16"/>
    <w:rsid w:val="00D1214E"/>
    <w:rsid w:val="00D14FDB"/>
    <w:rsid w:val="00D150CA"/>
    <w:rsid w:val="00D15D3F"/>
    <w:rsid w:val="00D20BD0"/>
    <w:rsid w:val="00D2311D"/>
    <w:rsid w:val="00D27605"/>
    <w:rsid w:val="00D3638A"/>
    <w:rsid w:val="00D36521"/>
    <w:rsid w:val="00D426AE"/>
    <w:rsid w:val="00D42C39"/>
    <w:rsid w:val="00D451FE"/>
    <w:rsid w:val="00D50E23"/>
    <w:rsid w:val="00D531A3"/>
    <w:rsid w:val="00D61BF4"/>
    <w:rsid w:val="00D627AE"/>
    <w:rsid w:val="00D62AA3"/>
    <w:rsid w:val="00D62DF9"/>
    <w:rsid w:val="00D67274"/>
    <w:rsid w:val="00D77566"/>
    <w:rsid w:val="00D80FA1"/>
    <w:rsid w:val="00D90DB4"/>
    <w:rsid w:val="00D94283"/>
    <w:rsid w:val="00DA371A"/>
    <w:rsid w:val="00DA39C5"/>
    <w:rsid w:val="00DA60CC"/>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67EB9"/>
    <w:rsid w:val="00E701E0"/>
    <w:rsid w:val="00E72220"/>
    <w:rsid w:val="00E74213"/>
    <w:rsid w:val="00E76CD9"/>
    <w:rsid w:val="00E80549"/>
    <w:rsid w:val="00E85272"/>
    <w:rsid w:val="00E91E19"/>
    <w:rsid w:val="00E95106"/>
    <w:rsid w:val="00E95F26"/>
    <w:rsid w:val="00EA023E"/>
    <w:rsid w:val="00EA0EBF"/>
    <w:rsid w:val="00EC0B2E"/>
    <w:rsid w:val="00EC2EC9"/>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0EC1"/>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74DBE"/>
    <w:rsid w:val="00F85537"/>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TABLESELECT-MARK">
    <w:name w:val="TABLE SELECT-MARK"/>
    <w:basedOn w:val="Normal"/>
    <w:link w:val="TABLESELECT-MARKChar"/>
    <w:qFormat/>
    <w:rsid w:val="00043ECB"/>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043ECB"/>
    <w:rPr>
      <w:rFonts w:ascii="Arial" w:hAnsi="Arial" w:cs="Arial"/>
      <w:b/>
      <w:sz w:val="20"/>
      <w:szCs w:val="20"/>
    </w:rPr>
  </w:style>
  <w:style w:type="paragraph" w:customStyle="1" w:styleId="QUESTIONTEXT">
    <w:name w:val="!QUESTION TEXT"/>
    <w:basedOn w:val="Normal"/>
    <w:link w:val="QUESTIONTEXTChar"/>
    <w:qFormat/>
    <w:rsid w:val="00E67EB9"/>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E67EB9"/>
    <w:rPr>
      <w:rFonts w:ascii="Arial" w:hAnsi="Arial" w:cs="Arial"/>
      <w:b/>
      <w:sz w:val="20"/>
      <w:szCs w:val="20"/>
    </w:rPr>
  </w:style>
  <w:style w:type="paragraph" w:customStyle="1" w:styleId="RESPONSE">
    <w:name w:val="RESPONSE"/>
    <w:basedOn w:val="Normal"/>
    <w:link w:val="RESPONSEChar"/>
    <w:qFormat/>
    <w:rsid w:val="00E67EB9"/>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67EB9"/>
    <w:rPr>
      <w:rFonts w:ascii="Arial" w:hAnsi="Arial" w:cs="Arial"/>
      <w:sz w:val="20"/>
      <w:szCs w:val="20"/>
    </w:rPr>
  </w:style>
  <w:style w:type="paragraph" w:customStyle="1" w:styleId="SELECTONEMARKALL">
    <w:name w:val="SELECT ONE/MARK ALL"/>
    <w:basedOn w:val="RESPONSE"/>
    <w:link w:val="SELECTONEMARKALLChar"/>
    <w:qFormat/>
    <w:rsid w:val="00E67EB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E67EB9"/>
    <w:rPr>
      <w:b/>
    </w:rPr>
  </w:style>
  <w:style w:type="paragraph" w:styleId="DocumentMap">
    <w:name w:val="Document Map"/>
    <w:basedOn w:val="Normal"/>
    <w:link w:val="DocumentMapChar"/>
    <w:uiPriority w:val="99"/>
    <w:semiHidden/>
    <w:unhideWhenUsed/>
    <w:rsid w:val="00502D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2D05"/>
    <w:rPr>
      <w:rFonts w:ascii="Tahoma" w:hAnsi="Tahoma" w:cs="Tahoma"/>
      <w:sz w:val="16"/>
      <w:szCs w:val="16"/>
    </w:rPr>
  </w:style>
  <w:style w:type="character" w:customStyle="1" w:styleId="FooterChar">
    <w:name w:val="Footer Char"/>
    <w:basedOn w:val="DefaultParagraphFont"/>
    <w:link w:val="Footer"/>
    <w:uiPriority w:val="99"/>
    <w:rsid w:val="00502D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4B67-AF49-4BCE-95B6-B7A5648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MPR-Text.dotm</Template>
  <TotalTime>1</TotalTime>
  <Pages>12</Pages>
  <Words>2686</Words>
  <Characters>11604</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A.5 SWYC Cognitive Interviewing Protocol_nov7_(kr-11.13.13)</dc:title>
  <dc:creator>Mathematica Staff</dc:creator>
  <dc:description>06977.310.31</dc:description>
  <cp:lastModifiedBy>Kimberly Ruffin</cp:lastModifiedBy>
  <cp:revision>3</cp:revision>
  <cp:lastPrinted>2013-10-25T18:40:00Z</cp:lastPrinted>
  <dcterms:created xsi:type="dcterms:W3CDTF">2013-11-13T16:03:00Z</dcterms:created>
  <dcterms:modified xsi:type="dcterms:W3CDTF">2013-11-13T16:04:00Z</dcterms:modified>
</cp:coreProperties>
</file>