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CC" w:rsidRPr="000327CC" w:rsidRDefault="000327CC" w:rsidP="000327CC">
      <w:pPr>
        <w:spacing w:line="240" w:lineRule="auto"/>
        <w:ind w:firstLine="0"/>
        <w:jc w:val="left"/>
        <w:rPr>
          <w:b/>
        </w:rPr>
      </w:pPr>
      <w:bookmarkStart w:id="0" w:name="_Toc222116051"/>
    </w:p>
    <w:p w:rsidR="000327CC" w:rsidRPr="000327CC" w:rsidRDefault="000327CC" w:rsidP="000327CC">
      <w:pPr>
        <w:spacing w:line="240" w:lineRule="auto"/>
        <w:ind w:firstLine="0"/>
        <w:jc w:val="left"/>
        <w:rPr>
          <w:b/>
        </w:rPr>
      </w:pPr>
    </w:p>
    <w:p w:rsidR="00A83C72" w:rsidRDefault="00A83C72" w:rsidP="00A83C72">
      <w:pPr>
        <w:spacing w:line="240" w:lineRule="auto"/>
        <w:ind w:right="10" w:firstLine="0"/>
        <w:jc w:val="center"/>
        <w:rPr>
          <w:b/>
          <w:sz w:val="32"/>
        </w:rPr>
      </w:pPr>
      <w:bookmarkStart w:id="1" w:name="StartingPoint"/>
      <w:bookmarkEnd w:id="1"/>
    </w:p>
    <w:p w:rsidR="00A83C72" w:rsidRDefault="00A83C72" w:rsidP="00A83C72">
      <w:pPr>
        <w:spacing w:line="240" w:lineRule="auto"/>
        <w:ind w:right="10" w:firstLine="0"/>
        <w:jc w:val="center"/>
        <w:rPr>
          <w:b/>
          <w:sz w:val="32"/>
        </w:rPr>
      </w:pPr>
    </w:p>
    <w:p w:rsidR="00A83C72" w:rsidRDefault="00A83C72" w:rsidP="00A83C72">
      <w:pPr>
        <w:spacing w:line="240" w:lineRule="auto"/>
        <w:ind w:right="10" w:firstLine="0"/>
        <w:jc w:val="center"/>
        <w:rPr>
          <w:b/>
          <w:sz w:val="32"/>
        </w:rPr>
      </w:pPr>
    </w:p>
    <w:p w:rsidR="00A83C72" w:rsidRPr="000327CC" w:rsidRDefault="00912F14" w:rsidP="00A83C72">
      <w:pPr>
        <w:spacing w:line="240" w:lineRule="auto"/>
        <w:ind w:right="10" w:firstLine="0"/>
        <w:jc w:val="center"/>
        <w:rPr>
          <w:b/>
          <w:sz w:val="32"/>
        </w:rPr>
      </w:pPr>
      <w:r>
        <w:rPr>
          <w:b/>
          <w:sz w:val="32"/>
        </w:rPr>
        <w:t>Permanency Innovations Initiative</w:t>
      </w:r>
    </w:p>
    <w:p w:rsidR="00A83C72" w:rsidRDefault="00A83C72" w:rsidP="00A83C72">
      <w:pPr>
        <w:spacing w:line="240" w:lineRule="auto"/>
        <w:ind w:right="10" w:firstLine="0"/>
        <w:jc w:val="center"/>
        <w:rPr>
          <w:b/>
          <w:sz w:val="32"/>
        </w:rPr>
      </w:pPr>
    </w:p>
    <w:p w:rsidR="00A83C72" w:rsidRDefault="00A83C72" w:rsidP="00A83C72">
      <w:pPr>
        <w:spacing w:line="240" w:lineRule="auto"/>
        <w:ind w:right="10" w:firstLine="0"/>
        <w:jc w:val="center"/>
        <w:rPr>
          <w:b/>
          <w:sz w:val="32"/>
        </w:rPr>
      </w:pPr>
    </w:p>
    <w:p w:rsidR="00A83C72" w:rsidRDefault="000327CC" w:rsidP="00A83C72">
      <w:pPr>
        <w:spacing w:line="240" w:lineRule="auto"/>
        <w:ind w:right="10" w:firstLine="0"/>
        <w:jc w:val="center"/>
        <w:rPr>
          <w:b/>
          <w:sz w:val="32"/>
        </w:rPr>
      </w:pPr>
      <w:r w:rsidRPr="000327CC">
        <w:rPr>
          <w:b/>
          <w:sz w:val="32"/>
        </w:rPr>
        <w:t>Pretesting of</w:t>
      </w:r>
      <w:r w:rsidR="00A83C72">
        <w:rPr>
          <w:b/>
          <w:sz w:val="32"/>
        </w:rPr>
        <w:t xml:space="preserve"> </w:t>
      </w:r>
      <w:r w:rsidRPr="000327CC">
        <w:rPr>
          <w:b/>
          <w:sz w:val="32"/>
        </w:rPr>
        <w:t>Evaluation</w:t>
      </w:r>
      <w:r w:rsidR="00A83C72">
        <w:rPr>
          <w:b/>
          <w:sz w:val="32"/>
        </w:rPr>
        <w:t xml:space="preserve"> </w:t>
      </w:r>
      <w:r w:rsidRPr="000327CC">
        <w:rPr>
          <w:b/>
          <w:sz w:val="32"/>
        </w:rPr>
        <w:t xml:space="preserve">Surveys </w:t>
      </w:r>
    </w:p>
    <w:p w:rsidR="000327CC" w:rsidRPr="000327CC" w:rsidRDefault="000327CC" w:rsidP="00A83C72">
      <w:pPr>
        <w:spacing w:line="240" w:lineRule="auto"/>
        <w:ind w:right="10" w:firstLine="0"/>
        <w:jc w:val="center"/>
        <w:rPr>
          <w:b/>
          <w:sz w:val="32"/>
        </w:rPr>
      </w:pPr>
      <w:r w:rsidRPr="00F413E2">
        <w:rPr>
          <w:b/>
          <w:sz w:val="32"/>
        </w:rPr>
        <w:t>(OMB</w:t>
      </w:r>
      <w:r w:rsidR="00A83C72" w:rsidRPr="00F413E2">
        <w:rPr>
          <w:b/>
          <w:sz w:val="32"/>
        </w:rPr>
        <w:t xml:space="preserve"> </w:t>
      </w:r>
      <w:r w:rsidRPr="00F413E2">
        <w:rPr>
          <w:b/>
          <w:sz w:val="32"/>
        </w:rPr>
        <w:t>0970</w:t>
      </w:r>
      <w:r w:rsidRPr="00F413E2">
        <w:rPr>
          <w:b/>
          <w:sz w:val="32"/>
        </w:rPr>
        <w:noBreakHyphen/>
        <w:t>0355)</w:t>
      </w:r>
    </w:p>
    <w:p w:rsidR="000327CC" w:rsidRPr="000327CC" w:rsidRDefault="000327CC" w:rsidP="00A83C72">
      <w:pPr>
        <w:spacing w:line="240" w:lineRule="auto"/>
        <w:ind w:right="10" w:firstLine="2880"/>
        <w:jc w:val="center"/>
        <w:rPr>
          <w:b/>
          <w:sz w:val="32"/>
        </w:rPr>
      </w:pPr>
    </w:p>
    <w:p w:rsidR="000327CC" w:rsidRPr="000327CC" w:rsidRDefault="000327CC" w:rsidP="00A83C72">
      <w:pPr>
        <w:spacing w:line="240" w:lineRule="auto"/>
        <w:ind w:right="10" w:firstLine="0"/>
        <w:jc w:val="center"/>
        <w:rPr>
          <w:b/>
          <w:sz w:val="32"/>
        </w:rPr>
      </w:pPr>
      <w:r w:rsidRPr="000327CC">
        <w:rPr>
          <w:b/>
          <w:sz w:val="32"/>
        </w:rPr>
        <w:t xml:space="preserve">Supporting Statement Part </w:t>
      </w:r>
      <w:r w:rsidR="00016CA4">
        <w:rPr>
          <w:b/>
          <w:sz w:val="32"/>
        </w:rPr>
        <w:t>A</w:t>
      </w:r>
      <w:r w:rsidR="00F60C34">
        <w:rPr>
          <w:b/>
          <w:sz w:val="32"/>
        </w:rPr>
        <w:t xml:space="preserve"> </w:t>
      </w:r>
    </w:p>
    <w:p w:rsidR="000327CC" w:rsidRPr="000327CC" w:rsidRDefault="000327CC" w:rsidP="00A83C72">
      <w:pPr>
        <w:spacing w:line="240" w:lineRule="auto"/>
        <w:ind w:right="10" w:firstLine="2880"/>
        <w:jc w:val="center"/>
        <w:rPr>
          <w:b/>
          <w:sz w:val="32"/>
        </w:rPr>
      </w:pPr>
    </w:p>
    <w:p w:rsidR="00A83C72" w:rsidRDefault="00A83C72" w:rsidP="00A83C72">
      <w:pPr>
        <w:spacing w:line="240" w:lineRule="auto"/>
        <w:ind w:right="10" w:firstLine="0"/>
        <w:rPr>
          <w:b/>
          <w:bCs/>
          <w:i/>
          <w:iCs/>
        </w:rPr>
      </w:pPr>
    </w:p>
    <w:p w:rsidR="00A83C72" w:rsidRPr="00CC3F91" w:rsidRDefault="00A83C72" w:rsidP="00A83C72">
      <w:pPr>
        <w:spacing w:line="240" w:lineRule="auto"/>
        <w:ind w:right="10" w:firstLine="0"/>
        <w:rPr>
          <w:b/>
        </w:rPr>
      </w:pPr>
    </w:p>
    <w:p w:rsidR="000327CC" w:rsidRPr="00CC3F91" w:rsidRDefault="00D74B86" w:rsidP="00A83C72">
      <w:pPr>
        <w:spacing w:line="240" w:lineRule="auto"/>
        <w:ind w:right="10" w:firstLine="0"/>
        <w:jc w:val="center"/>
        <w:rPr>
          <w:b/>
          <w:bCs/>
          <w:i/>
          <w:iCs/>
        </w:rPr>
      </w:pPr>
      <w:bookmarkStart w:id="2" w:name="DateMark"/>
      <w:bookmarkEnd w:id="2"/>
      <w:r>
        <w:rPr>
          <w:b/>
          <w:bCs/>
          <w:i/>
          <w:iCs/>
        </w:rPr>
        <w:t>January 2013</w:t>
      </w: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0327CC" w:rsidRDefault="000327CC" w:rsidP="000327CC">
      <w:pPr>
        <w:spacing w:line="240" w:lineRule="auto"/>
        <w:ind w:firstLine="0"/>
        <w:jc w:val="center"/>
        <w:rPr>
          <w:b/>
          <w:sz w:val="32"/>
        </w:rPr>
      </w:pPr>
    </w:p>
    <w:p w:rsidR="00D74B86" w:rsidRDefault="00D74B86" w:rsidP="00D74B86">
      <w:pPr>
        <w:pStyle w:val="NormalSS"/>
        <w:jc w:val="center"/>
      </w:pPr>
    </w:p>
    <w:p w:rsidR="00D74B86" w:rsidRDefault="00D74B86" w:rsidP="00D74B86">
      <w:pPr>
        <w:pStyle w:val="NormalSS"/>
        <w:jc w:val="center"/>
      </w:pPr>
    </w:p>
    <w:p w:rsidR="00D74B86" w:rsidRDefault="00D74B86" w:rsidP="00D74B86">
      <w:pPr>
        <w:pStyle w:val="NormalSS"/>
        <w:jc w:val="center"/>
      </w:pPr>
    </w:p>
    <w:p w:rsidR="00D74B86" w:rsidRDefault="00D74B86" w:rsidP="00D74B86">
      <w:pPr>
        <w:pStyle w:val="NormalSS"/>
        <w:jc w:val="center"/>
      </w:pPr>
    </w:p>
    <w:p w:rsidR="00D74B86" w:rsidRDefault="00D74B86" w:rsidP="00D74B86">
      <w:pPr>
        <w:pStyle w:val="NormalSS"/>
        <w:jc w:val="center"/>
      </w:pPr>
    </w:p>
    <w:p w:rsidR="00D74B86" w:rsidRDefault="00D74B86" w:rsidP="00D74B86">
      <w:pPr>
        <w:pStyle w:val="NormalSS"/>
        <w:jc w:val="center"/>
      </w:pPr>
    </w:p>
    <w:p w:rsidR="00D74B86" w:rsidRDefault="00D74B86" w:rsidP="00D74B86">
      <w:pPr>
        <w:pStyle w:val="NormalSS"/>
        <w:jc w:val="center"/>
      </w:pPr>
    </w:p>
    <w:p w:rsidR="00D74B86" w:rsidRDefault="00D74B86" w:rsidP="00D74B86">
      <w:pPr>
        <w:pStyle w:val="NormalSS"/>
        <w:jc w:val="center"/>
      </w:pPr>
    </w:p>
    <w:p w:rsidR="00D74B86" w:rsidRDefault="00D74B86" w:rsidP="00D74B86">
      <w:pPr>
        <w:pStyle w:val="NormalSS"/>
        <w:jc w:val="center"/>
      </w:pPr>
    </w:p>
    <w:p w:rsidR="00D74B86" w:rsidRPr="002C4F75" w:rsidRDefault="00D74B86" w:rsidP="00D74B86">
      <w:pPr>
        <w:pStyle w:val="NormalSS"/>
        <w:jc w:val="center"/>
      </w:pPr>
      <w:r w:rsidRPr="002C4F75">
        <w:t>Submitted By:</w:t>
      </w:r>
    </w:p>
    <w:p w:rsidR="00D74B86" w:rsidRPr="002C4F75" w:rsidRDefault="00D74B86" w:rsidP="00D74B86">
      <w:pPr>
        <w:pStyle w:val="NormalSS"/>
        <w:jc w:val="center"/>
      </w:pPr>
      <w:r w:rsidRPr="002C4F75">
        <w:t>Office of Planning, Research and Evaluation</w:t>
      </w:r>
    </w:p>
    <w:p w:rsidR="00D74B86" w:rsidRPr="002C4F75" w:rsidRDefault="00D74B86" w:rsidP="00D74B86">
      <w:pPr>
        <w:pStyle w:val="NormalSS"/>
        <w:jc w:val="center"/>
      </w:pPr>
      <w:r w:rsidRPr="002C4F75">
        <w:t>Administration for Children and Families</w:t>
      </w:r>
    </w:p>
    <w:p w:rsidR="00D74B86" w:rsidRPr="002C4F75" w:rsidRDefault="00D74B86" w:rsidP="00D74B86">
      <w:pPr>
        <w:pStyle w:val="NormalSS"/>
        <w:jc w:val="center"/>
      </w:pPr>
      <w:r w:rsidRPr="002C4F75">
        <w:t>U.S. Department of Health and Human Services</w:t>
      </w:r>
    </w:p>
    <w:p w:rsidR="00D74B86" w:rsidRPr="002C4F75" w:rsidRDefault="00D74B86" w:rsidP="00D74B86">
      <w:pPr>
        <w:pStyle w:val="NormalSS"/>
        <w:jc w:val="center"/>
      </w:pPr>
    </w:p>
    <w:p w:rsidR="00D74B86" w:rsidRPr="002C4F75" w:rsidRDefault="00D74B86" w:rsidP="00D74B86">
      <w:pPr>
        <w:pStyle w:val="NormalSS"/>
        <w:jc w:val="center"/>
      </w:pPr>
      <w:r w:rsidRPr="002C4F75">
        <w:t>7</w:t>
      </w:r>
      <w:r w:rsidRPr="002C4F75">
        <w:rPr>
          <w:vertAlign w:val="superscript"/>
        </w:rPr>
        <w:t>th</w:t>
      </w:r>
      <w:r w:rsidRPr="002C4F75">
        <w:t xml:space="preserve"> Floor, West Aerospace Building</w:t>
      </w:r>
    </w:p>
    <w:p w:rsidR="00D74B86" w:rsidRPr="002C4F75" w:rsidRDefault="00D74B86" w:rsidP="00D74B86">
      <w:pPr>
        <w:pStyle w:val="NormalSS"/>
        <w:jc w:val="center"/>
      </w:pPr>
      <w:r w:rsidRPr="002C4F75">
        <w:t>370 L’Enfant Promenade, SW</w:t>
      </w:r>
    </w:p>
    <w:p w:rsidR="00D74B86" w:rsidRPr="002C4F75" w:rsidRDefault="00D74B86" w:rsidP="00D74B86">
      <w:pPr>
        <w:pStyle w:val="NormalSS"/>
        <w:jc w:val="center"/>
      </w:pPr>
      <w:r w:rsidRPr="002C4F75">
        <w:t>Washington, D.C. 20447</w:t>
      </w:r>
    </w:p>
    <w:p w:rsidR="00D74B86" w:rsidRPr="002C4F75" w:rsidRDefault="00D74B86" w:rsidP="00D74B86">
      <w:pPr>
        <w:pStyle w:val="NormalSS"/>
        <w:jc w:val="center"/>
      </w:pPr>
    </w:p>
    <w:p w:rsidR="00D74B86" w:rsidRPr="002C4F75" w:rsidRDefault="00D74B86" w:rsidP="00D74B86">
      <w:pPr>
        <w:pStyle w:val="NormalSS"/>
        <w:jc w:val="center"/>
      </w:pPr>
      <w:r w:rsidRPr="00D74B86">
        <w:t>Project Officer:</w:t>
      </w:r>
      <w:r>
        <w:t xml:space="preserve"> Maria Woolverton</w:t>
      </w:r>
    </w:p>
    <w:p w:rsidR="00D74B86" w:rsidRDefault="00D74B86" w:rsidP="00981CF0">
      <w:pPr>
        <w:pStyle w:val="Heading2"/>
        <w:spacing w:after="0"/>
      </w:pPr>
      <w:bookmarkStart w:id="3" w:name="_Toc223515419"/>
    </w:p>
    <w:p w:rsidR="00D74B86" w:rsidRDefault="00D74B86">
      <w:pPr>
        <w:tabs>
          <w:tab w:val="clear" w:pos="432"/>
        </w:tabs>
        <w:spacing w:line="240" w:lineRule="auto"/>
        <w:ind w:firstLine="0"/>
        <w:jc w:val="left"/>
        <w:rPr>
          <w:b/>
          <w:caps/>
        </w:rPr>
      </w:pPr>
      <w:r>
        <w:br w:type="page"/>
      </w:r>
    </w:p>
    <w:p w:rsidR="00A871B6" w:rsidRPr="00E82CE2" w:rsidRDefault="00A871B6" w:rsidP="00981CF0">
      <w:pPr>
        <w:pStyle w:val="Heading2"/>
        <w:spacing w:after="0"/>
      </w:pPr>
      <w:r w:rsidRPr="00E82CE2">
        <w:lastRenderedPageBreak/>
        <w:t>A.</w:t>
      </w:r>
      <w:r w:rsidR="00136F82" w:rsidRPr="00E82CE2">
        <w:tab/>
      </w:r>
      <w:r w:rsidRPr="00E82CE2">
        <w:t>JUSTIFICATION</w:t>
      </w:r>
      <w:bookmarkEnd w:id="3"/>
    </w:p>
    <w:p w:rsidR="00981CF0" w:rsidRDefault="00981CF0" w:rsidP="00981CF0">
      <w:pPr>
        <w:spacing w:line="240" w:lineRule="auto"/>
      </w:pPr>
      <w:bookmarkStart w:id="4" w:name="_Toc128209900"/>
    </w:p>
    <w:p w:rsidR="004256E6" w:rsidRPr="00A53D39" w:rsidRDefault="00AD31BA" w:rsidP="00981CF0">
      <w:pPr>
        <w:spacing w:line="240" w:lineRule="auto"/>
      </w:pPr>
      <w:r>
        <w:t xml:space="preserve">The Permanency Innovations Initiative (PII), funded by the Children’s Bureau, </w:t>
      </w:r>
      <w:r w:rsidRPr="00A53D39">
        <w:t xml:space="preserve">Administration for Children and Families, is building the evidence base for innovative interventions that improve permanency outcomes for children and youth who are in or at risk for long-term foster care. Six grantees </w:t>
      </w:r>
      <w:proofErr w:type="gramStart"/>
      <w:r w:rsidRPr="00A53D39">
        <w:t>were funded</w:t>
      </w:r>
      <w:proofErr w:type="gramEnd"/>
      <w:r w:rsidRPr="00A53D39">
        <w:t xml:space="preserve"> during an initial planning year to select, design, or develop interventions and work with an evaluation contractor to develop </w:t>
      </w:r>
      <w:r w:rsidR="00CF323E" w:rsidRPr="00A53D39">
        <w:t xml:space="preserve">site-specific </w:t>
      </w:r>
      <w:r w:rsidRPr="00A53D39">
        <w:t xml:space="preserve">evaluation plans for the subsequent </w:t>
      </w:r>
      <w:r w:rsidR="00AF169A" w:rsidRPr="00A53D39">
        <w:t>four</w:t>
      </w:r>
      <w:r w:rsidRPr="00A53D39">
        <w:t xml:space="preserve"> years.</w:t>
      </w:r>
      <w:r w:rsidR="00CF323E" w:rsidRPr="00A53D39">
        <w:t xml:space="preserve"> A major </w:t>
      </w:r>
      <w:r w:rsidR="00AF169A" w:rsidRPr="00A53D39">
        <w:t>emphasis</w:t>
      </w:r>
      <w:r w:rsidR="00CF323E" w:rsidRPr="00A53D39">
        <w:t xml:space="preserve"> of the PII is </w:t>
      </w:r>
      <w:r w:rsidR="0001187C" w:rsidRPr="00A53D39">
        <w:t xml:space="preserve">the design of rigorous evaluations that will provide credible evidence and replicable interventions </w:t>
      </w:r>
      <w:r w:rsidR="004C3A04" w:rsidRPr="00A53D39">
        <w:t>for</w:t>
      </w:r>
      <w:r w:rsidR="0001187C" w:rsidRPr="00A53D39">
        <w:t xml:space="preserve"> achieving faster permanency for chi</w:t>
      </w:r>
      <w:r w:rsidR="004256E6" w:rsidRPr="00A53D39">
        <w:t>ldren and youth in foster care.</w:t>
      </w:r>
    </w:p>
    <w:p w:rsidR="00981CF0" w:rsidRPr="00A53D39" w:rsidRDefault="00981CF0" w:rsidP="00981CF0">
      <w:pPr>
        <w:pStyle w:val="NormalSS"/>
      </w:pPr>
    </w:p>
    <w:p w:rsidR="00FB6464" w:rsidRDefault="00A53D39" w:rsidP="00E652AD">
      <w:pPr>
        <w:pStyle w:val="P1-StandPara"/>
        <w:spacing w:line="240" w:lineRule="auto"/>
        <w:ind w:firstLine="360"/>
        <w:jc w:val="both"/>
      </w:pPr>
      <w:r w:rsidRPr="00A53D39">
        <w:t>The proposed PII Evaluation includes multiple components</w:t>
      </w:r>
      <w:r w:rsidR="00FB6464">
        <w:t xml:space="preserve"> and two phases. The components include</w:t>
      </w:r>
      <w:r w:rsidRPr="00A53D39">
        <w:t xml:space="preserve">: </w:t>
      </w:r>
    </w:p>
    <w:p w:rsidR="0013772F" w:rsidRDefault="00A53D39" w:rsidP="0025634B">
      <w:pPr>
        <w:pStyle w:val="P1-StandPara"/>
        <w:numPr>
          <w:ilvl w:val="0"/>
          <w:numId w:val="21"/>
        </w:numPr>
        <w:spacing w:line="240" w:lineRule="auto"/>
        <w:jc w:val="both"/>
      </w:pPr>
      <w:r w:rsidRPr="00A53D39">
        <w:t xml:space="preserve">a cross-site evaluation, including implementation study and administrative data study; </w:t>
      </w:r>
    </w:p>
    <w:p w:rsidR="0013772F" w:rsidRDefault="00A53D39" w:rsidP="0025634B">
      <w:pPr>
        <w:pStyle w:val="P1-StandPara"/>
        <w:numPr>
          <w:ilvl w:val="0"/>
          <w:numId w:val="21"/>
        </w:numPr>
        <w:spacing w:line="240" w:lineRule="auto"/>
        <w:jc w:val="both"/>
      </w:pPr>
      <w:r w:rsidRPr="00A53D39">
        <w:t xml:space="preserve">six site-specific impact evaluations; and </w:t>
      </w:r>
    </w:p>
    <w:p w:rsidR="0013772F" w:rsidRDefault="00A53D39" w:rsidP="0025634B">
      <w:pPr>
        <w:pStyle w:val="P1-StandPara"/>
        <w:numPr>
          <w:ilvl w:val="0"/>
          <w:numId w:val="21"/>
        </w:numPr>
        <w:spacing w:line="240" w:lineRule="auto"/>
        <w:jc w:val="both"/>
      </w:pPr>
      <w:proofErr w:type="gramStart"/>
      <w:r w:rsidRPr="00A53D39">
        <w:t>a</w:t>
      </w:r>
      <w:proofErr w:type="gramEnd"/>
      <w:r w:rsidRPr="00A53D39">
        <w:t xml:space="preserve"> cost study. </w:t>
      </w:r>
    </w:p>
    <w:p w:rsidR="0013772F" w:rsidRDefault="0013772F" w:rsidP="0025634B">
      <w:pPr>
        <w:pStyle w:val="P1-StandPara"/>
        <w:spacing w:line="240" w:lineRule="auto"/>
        <w:jc w:val="both"/>
      </w:pPr>
    </w:p>
    <w:p w:rsidR="0013772F" w:rsidRDefault="00A53D39" w:rsidP="0025634B">
      <w:pPr>
        <w:pStyle w:val="P1-StandPara"/>
        <w:spacing w:line="240" w:lineRule="auto"/>
        <w:ind w:firstLine="450"/>
        <w:jc w:val="both"/>
      </w:pPr>
      <w:r w:rsidRPr="00A53D39">
        <w:t xml:space="preserve">Phase I of data collection </w:t>
      </w:r>
      <w:r w:rsidR="00FB6464">
        <w:t xml:space="preserve">received OMB clearance on 8/17/2012 (OMB# 0970-0408) and </w:t>
      </w:r>
      <w:r w:rsidR="00E519CB">
        <w:t>includes</w:t>
      </w:r>
      <w:r w:rsidRPr="00A53D39">
        <w:t xml:space="preserve"> the cross-site implementation study (covering all six sites) and the site-specific impact evaluations for two grantees (the State of Kansas and Washoe County, Nevada) that </w:t>
      </w:r>
      <w:r>
        <w:t>began</w:t>
      </w:r>
      <w:r w:rsidRPr="00A53D39">
        <w:t xml:space="preserve"> full implementation of their interventions in </w:t>
      </w:r>
      <w:r>
        <w:t>August</w:t>
      </w:r>
      <w:r w:rsidRPr="00A53D39">
        <w:t xml:space="preserve"> 2012. A second phase</w:t>
      </w:r>
      <w:r w:rsidR="00FB6464">
        <w:t xml:space="preserve">, for which an information collection request </w:t>
      </w:r>
      <w:proofErr w:type="gramStart"/>
      <w:r w:rsidR="00FB6464">
        <w:t>will be submitted</w:t>
      </w:r>
      <w:proofErr w:type="gramEnd"/>
      <w:r w:rsidR="00FB6464">
        <w:t xml:space="preserve"> in the future,</w:t>
      </w:r>
      <w:r w:rsidRPr="00A53D39">
        <w:t xml:space="preserve"> include</w:t>
      </w:r>
      <w:r w:rsidR="00E519CB">
        <w:t>s</w:t>
      </w:r>
      <w:r w:rsidRPr="00A53D39">
        <w:t xml:space="preserve"> the site-specific impact evaluations for the four grantees that will begin full implementation of their interventions at a later point in time, as well as collection of data for the cost study and administrative data study</w:t>
      </w:r>
      <w:r w:rsidR="00644FA8">
        <w:t>.</w:t>
      </w:r>
      <w:r w:rsidR="00B52A79">
        <w:t xml:space="preserve"> </w:t>
      </w:r>
    </w:p>
    <w:p w:rsidR="00A53D39" w:rsidRPr="00A53D39" w:rsidRDefault="00A53D39" w:rsidP="00981CF0">
      <w:pPr>
        <w:pStyle w:val="NormalSS"/>
      </w:pPr>
    </w:p>
    <w:p w:rsidR="00403645" w:rsidRDefault="00D2208B" w:rsidP="00981CF0">
      <w:pPr>
        <w:pStyle w:val="NormalSS"/>
      </w:pPr>
      <w:r>
        <w:t>Three</w:t>
      </w:r>
      <w:r w:rsidRPr="00A53D39">
        <w:t xml:space="preserve"> </w:t>
      </w:r>
      <w:r w:rsidR="00CF323E" w:rsidRPr="00A53D39">
        <w:t>grantee</w:t>
      </w:r>
      <w:r w:rsidR="00203C46" w:rsidRPr="00A53D39">
        <w:t>s</w:t>
      </w:r>
      <w:r w:rsidR="00CF323E" w:rsidRPr="00A53D39">
        <w:t xml:space="preserve">, </w:t>
      </w:r>
      <w:r w:rsidR="009F4113" w:rsidRPr="00A53D39">
        <w:t xml:space="preserve">the </w:t>
      </w:r>
      <w:r w:rsidR="00203C46" w:rsidRPr="00A53D39">
        <w:t xml:space="preserve">California </w:t>
      </w:r>
      <w:r w:rsidR="009F4113" w:rsidRPr="00A53D39">
        <w:t xml:space="preserve">Department of Social Services’ California </w:t>
      </w:r>
      <w:r w:rsidR="00203C46" w:rsidRPr="00A53D39">
        <w:t>Partnership for</w:t>
      </w:r>
      <w:r w:rsidR="00203C46">
        <w:t xml:space="preserve"> Permanency (CAPP)</w:t>
      </w:r>
      <w:r>
        <w:t>,</w:t>
      </w:r>
      <w:r w:rsidR="00EF7EB5">
        <w:t xml:space="preserve"> </w:t>
      </w:r>
      <w:r w:rsidR="00AE6BDB">
        <w:t>the</w:t>
      </w:r>
      <w:r w:rsidR="00EF7EB5">
        <w:t xml:space="preserve"> </w:t>
      </w:r>
      <w:r w:rsidR="00AE6BDB">
        <w:t>Arizona Department of Economic Security (ADES)</w:t>
      </w:r>
      <w:r w:rsidR="00CF323E">
        <w:t xml:space="preserve">, </w:t>
      </w:r>
      <w:r>
        <w:t xml:space="preserve">and Illinois Department of Children and Family Services (DCFS) </w:t>
      </w:r>
      <w:r w:rsidR="00EF7EB5">
        <w:t>are</w:t>
      </w:r>
      <w:r w:rsidR="00CF323E">
        <w:t xml:space="preserve"> ready to begin </w:t>
      </w:r>
      <w:r w:rsidR="00AF169A">
        <w:t>pre</w:t>
      </w:r>
      <w:r w:rsidR="00CF323E">
        <w:t xml:space="preserve">testing </w:t>
      </w:r>
      <w:r w:rsidR="00203C46">
        <w:t>their</w:t>
      </w:r>
      <w:r w:rsidR="00CF323E">
        <w:t xml:space="preserve"> data collection instruments</w:t>
      </w:r>
      <w:r w:rsidR="00D43F12">
        <w:t xml:space="preserve"> and procedures</w:t>
      </w:r>
      <w:r w:rsidR="00EF7EB5">
        <w:t>.</w:t>
      </w:r>
      <w:r w:rsidR="00AF169A">
        <w:t xml:space="preserve"> ACF requests permission to conduct pretesting with the purpose of evaluating </w:t>
      </w:r>
      <w:r w:rsidR="00C966AF">
        <w:t>CAPP’s parent/guardian</w:t>
      </w:r>
      <w:r w:rsidR="00F7406B">
        <w:t xml:space="preserve">, </w:t>
      </w:r>
      <w:r w:rsidR="00403645">
        <w:t>ADES’s</w:t>
      </w:r>
      <w:r w:rsidR="00AF169A">
        <w:t xml:space="preserve"> </w:t>
      </w:r>
      <w:r w:rsidR="00403645">
        <w:t xml:space="preserve">child and </w:t>
      </w:r>
      <w:r w:rsidR="00E519CB">
        <w:t>caseworker</w:t>
      </w:r>
      <w:r w:rsidR="00F7406B">
        <w:t>, and DCFS’s child, biological parent, and foster parent</w:t>
      </w:r>
      <w:r w:rsidR="00AF169A">
        <w:t xml:space="preserve"> </w:t>
      </w:r>
      <w:r w:rsidR="00CC4B76">
        <w:t xml:space="preserve">interview </w:t>
      </w:r>
      <w:r w:rsidR="00AF169A">
        <w:t>measures</w:t>
      </w:r>
      <w:r w:rsidR="001B6E78">
        <w:t xml:space="preserve"> and procedures</w:t>
      </w:r>
      <w:r w:rsidR="00FB6464">
        <w:t>.</w:t>
      </w:r>
      <w:r w:rsidR="00403645">
        <w:t xml:space="preserve"> </w:t>
      </w:r>
      <w:r w:rsidR="00FB6464">
        <w:t>T</w:t>
      </w:r>
      <w:r w:rsidR="00403645">
        <w:t xml:space="preserve">he </w:t>
      </w:r>
      <w:r w:rsidR="00CC4B76">
        <w:t xml:space="preserve">interview </w:t>
      </w:r>
      <w:r w:rsidR="004256E6">
        <w:t>batter</w:t>
      </w:r>
      <w:r w:rsidR="00F7406B">
        <w:t>ies</w:t>
      </w:r>
      <w:r w:rsidR="004256E6">
        <w:t xml:space="preserve"> and procedures need to </w:t>
      </w:r>
      <w:proofErr w:type="gramStart"/>
      <w:r w:rsidR="004256E6">
        <w:t>be tested</w:t>
      </w:r>
      <w:proofErr w:type="gramEnd"/>
      <w:r w:rsidR="004256E6">
        <w:t xml:space="preserve"> for acceptability to </w:t>
      </w:r>
      <w:r w:rsidR="00F939D6">
        <w:t>respondents</w:t>
      </w:r>
      <w:r w:rsidR="00AA2D74">
        <w:t xml:space="preserve"> and sensitivity to change</w:t>
      </w:r>
      <w:r w:rsidR="00694125">
        <w:t xml:space="preserve">. </w:t>
      </w:r>
      <w:r w:rsidR="00AF169A">
        <w:t xml:space="preserve">The information collected </w:t>
      </w:r>
      <w:proofErr w:type="gramStart"/>
      <w:r w:rsidR="00AF169A">
        <w:t>will be used</w:t>
      </w:r>
      <w:proofErr w:type="gramEnd"/>
      <w:r w:rsidR="00AF169A">
        <w:t xml:space="preserve"> for internal purposes only and will not be released to the public</w:t>
      </w:r>
      <w:r w:rsidR="006C571F">
        <w:t>; it will be used for adjusting the evaluation plan</w:t>
      </w:r>
      <w:r w:rsidR="00EF7EB5">
        <w:t>s</w:t>
      </w:r>
      <w:r w:rsidR="006C571F">
        <w:t xml:space="preserve"> </w:t>
      </w:r>
      <w:r w:rsidR="00796F80">
        <w:t>so that the data collection is acceptable to families and achieves a high response rate.</w:t>
      </w:r>
    </w:p>
    <w:p w:rsidR="00D43F12" w:rsidRDefault="00D43F12" w:rsidP="00981CF0">
      <w:pPr>
        <w:pStyle w:val="Heading3"/>
        <w:tabs>
          <w:tab w:val="clear" w:pos="432"/>
          <w:tab w:val="left" w:pos="450"/>
        </w:tabs>
        <w:spacing w:after="0"/>
        <w:ind w:left="540" w:hanging="540"/>
      </w:pPr>
      <w:bookmarkStart w:id="5" w:name="_Toc223515420"/>
    </w:p>
    <w:p w:rsidR="00A871B6" w:rsidRPr="00E82CE2" w:rsidRDefault="00A871B6" w:rsidP="00981CF0">
      <w:pPr>
        <w:pStyle w:val="Heading3"/>
        <w:tabs>
          <w:tab w:val="clear" w:pos="432"/>
          <w:tab w:val="left" w:pos="450"/>
        </w:tabs>
        <w:spacing w:after="0"/>
        <w:ind w:left="540" w:hanging="540"/>
      </w:pPr>
      <w:r w:rsidRPr="00E82CE2">
        <w:t>A.1.</w:t>
      </w:r>
      <w:r w:rsidRPr="00E82CE2">
        <w:tab/>
        <w:t>Circumstances Making the Collection of Information Necessary</w:t>
      </w:r>
      <w:bookmarkEnd w:id="4"/>
      <w:bookmarkEnd w:id="5"/>
    </w:p>
    <w:p w:rsidR="00644FA8" w:rsidRDefault="00644FA8" w:rsidP="00981CF0">
      <w:pPr>
        <w:pStyle w:val="ParagraphSSLAST"/>
        <w:spacing w:after="0"/>
      </w:pPr>
    </w:p>
    <w:p w:rsidR="00644FA8" w:rsidRPr="00644FA8" w:rsidRDefault="004A0A4F" w:rsidP="0004158F">
      <w:pPr>
        <w:pStyle w:val="ParagraphSSLAST"/>
        <w:spacing w:after="0"/>
      </w:pPr>
      <w:r>
        <w:t>Although the Adoption and Safe Families Act of 1997 included provisions focused on moving children a</w:t>
      </w:r>
      <w:r w:rsidR="00D4174E">
        <w:t>nd youth quickly into permanent families</w:t>
      </w:r>
      <w:r>
        <w:t xml:space="preserve"> while maintaining their safety, many jurisdictions continue to experience growing populations of children who </w:t>
      </w:r>
      <w:proofErr w:type="spellStart"/>
      <w:r>
        <w:t>age</w:t>
      </w:r>
      <w:proofErr w:type="spellEnd"/>
      <w:r>
        <w:t xml:space="preserve"> out of foster care without achieving </w:t>
      </w:r>
      <w:r w:rsidR="00D4174E">
        <w:t>permanency</w:t>
      </w:r>
      <w:r>
        <w:t>. The PII grantees are implementing innovative interventions to address site-specific issues and help achieve timely permanency for more children and youth</w:t>
      </w:r>
      <w:r w:rsidR="00D4174E">
        <w:t xml:space="preserve">. A key </w:t>
      </w:r>
      <w:r w:rsidR="00393140">
        <w:t>component</w:t>
      </w:r>
      <w:r w:rsidR="00D4174E">
        <w:t xml:space="preserve"> of </w:t>
      </w:r>
      <w:r w:rsidR="00393140">
        <w:t xml:space="preserve">the </w:t>
      </w:r>
      <w:r w:rsidR="00D4174E">
        <w:t>PII is the collection of data that will demonstrate linkages between interventions and outcomes.</w:t>
      </w:r>
    </w:p>
    <w:p w:rsidR="00C966AF" w:rsidRDefault="00C966AF" w:rsidP="00CC4B76">
      <w:pPr>
        <w:pStyle w:val="Heading3"/>
        <w:tabs>
          <w:tab w:val="clear" w:pos="432"/>
          <w:tab w:val="left" w:pos="450"/>
        </w:tabs>
        <w:spacing w:after="0"/>
        <w:ind w:left="540" w:hanging="540"/>
      </w:pPr>
      <w:bookmarkStart w:id="6" w:name="_Toc223515421"/>
    </w:p>
    <w:p w:rsidR="00A871B6" w:rsidRDefault="00A871B6" w:rsidP="00CC4B76">
      <w:pPr>
        <w:pStyle w:val="Heading3"/>
        <w:tabs>
          <w:tab w:val="clear" w:pos="432"/>
          <w:tab w:val="left" w:pos="450"/>
        </w:tabs>
        <w:spacing w:after="0"/>
        <w:ind w:left="540" w:hanging="540"/>
      </w:pPr>
      <w:r w:rsidRPr="00E82CE2">
        <w:t>A.2.</w:t>
      </w:r>
      <w:r w:rsidRPr="00E82CE2">
        <w:tab/>
        <w:t>Purpose and Use of the Information Collection</w:t>
      </w:r>
      <w:bookmarkEnd w:id="6"/>
    </w:p>
    <w:p w:rsidR="00644FA8" w:rsidRDefault="00644FA8" w:rsidP="00CC4B76">
      <w:pPr>
        <w:widowControl w:val="0"/>
        <w:autoSpaceDE w:val="0"/>
        <w:autoSpaceDN w:val="0"/>
        <w:adjustRightInd w:val="0"/>
        <w:spacing w:line="240" w:lineRule="auto"/>
        <w:ind w:firstLine="0"/>
        <w:rPr>
          <w:rFonts w:ascii="Calibri" w:hAnsi="Calibri"/>
        </w:rPr>
      </w:pPr>
    </w:p>
    <w:p w:rsidR="00DC117B" w:rsidRPr="004F1414" w:rsidRDefault="00DC117B" w:rsidP="0004158F">
      <w:pPr>
        <w:spacing w:line="240" w:lineRule="auto"/>
      </w:pPr>
      <w:r>
        <w:rPr>
          <w:rFonts w:ascii="Calibri" w:hAnsi="Calibri"/>
        </w:rPr>
        <w:tab/>
      </w:r>
      <w:r>
        <w:t>CA</w:t>
      </w:r>
      <w:r w:rsidRPr="00C76944">
        <w:t xml:space="preserve">PP’s initiative, known as the “CAPP Child and Family Practice Model” or “CAPP Model,” is being </w:t>
      </w:r>
      <w:r w:rsidR="00E65DC0">
        <w:t>pre</w:t>
      </w:r>
      <w:r w:rsidRPr="00C76944">
        <w:t>tested in Fresno County</w:t>
      </w:r>
      <w:r>
        <w:t>, California</w:t>
      </w:r>
      <w:r w:rsidRPr="00C76944">
        <w:t xml:space="preserve">. The CAPP Model </w:t>
      </w:r>
      <w:r w:rsidRPr="00C76944">
        <w:rPr>
          <w:bCs/>
        </w:rPr>
        <w:t xml:space="preserve">addresses all </w:t>
      </w:r>
      <w:r w:rsidRPr="00C76944">
        <w:t>children in or entering foster care at elevated risk of a non-permanent exit (e.g., aging out) or long-term foster care, with a targeted effort to help children who are in care the longest and expe</w:t>
      </w:r>
      <w:r>
        <w:t xml:space="preserve">rience the worst outcomes. </w:t>
      </w:r>
      <w:r w:rsidRPr="00C76944">
        <w:t xml:space="preserve">According to statewide data, these sub-populations include children of African American and American Indian heritage. </w:t>
      </w:r>
      <w:r>
        <w:t xml:space="preserve">The purpose of the information collection is to determine whether implementation of </w:t>
      </w:r>
      <w:r w:rsidR="00A36D13">
        <w:t xml:space="preserve">the </w:t>
      </w:r>
      <w:r w:rsidRPr="002B2AB8">
        <w:t xml:space="preserve">CAPP Model </w:t>
      </w:r>
      <w:r>
        <w:t xml:space="preserve">eliminates or reduces </w:t>
      </w:r>
      <w:r w:rsidRPr="002B2AB8">
        <w:t xml:space="preserve">disparities </w:t>
      </w:r>
      <w:r>
        <w:t xml:space="preserve">between </w:t>
      </w:r>
      <w:r w:rsidRPr="002B2AB8">
        <w:t xml:space="preserve">children </w:t>
      </w:r>
      <w:r>
        <w:t xml:space="preserve">of </w:t>
      </w:r>
      <w:r w:rsidRPr="002B2AB8">
        <w:t xml:space="preserve">African American and American Indian </w:t>
      </w:r>
      <w:r>
        <w:t xml:space="preserve">descent and </w:t>
      </w:r>
      <w:r w:rsidRPr="002B2AB8">
        <w:t>non-African American and non-American Indian children with respect to the risk of long-term foster care</w:t>
      </w:r>
      <w:r>
        <w:t xml:space="preserve">. </w:t>
      </w:r>
      <w:r w:rsidRPr="00B87A21">
        <w:t xml:space="preserve">The </w:t>
      </w:r>
      <w:r w:rsidR="00E65DC0">
        <w:t>pre</w:t>
      </w:r>
      <w:r>
        <w:t xml:space="preserve">test will involve a telephone survey administered to one biological parent or </w:t>
      </w:r>
      <w:r w:rsidR="00C616D0">
        <w:t xml:space="preserve">legal guardian for each African </w:t>
      </w:r>
      <w:r>
        <w:t xml:space="preserve">American and American Indian child (N=approximately </w:t>
      </w:r>
      <w:r w:rsidR="00A36D13">
        <w:t>2</w:t>
      </w:r>
      <w:r>
        <w:t>0) and a random sample of 80 biological parents or legal</w:t>
      </w:r>
      <w:r w:rsidR="004F3242">
        <w:t xml:space="preserve"> guardians of other non-African </w:t>
      </w:r>
      <w:r>
        <w:t xml:space="preserve">American or American Indian children. Trained data collectors will conduct a 20-minute telephone </w:t>
      </w:r>
      <w:r w:rsidR="00CC4B76">
        <w:t xml:space="preserve">interview </w:t>
      </w:r>
      <w:r>
        <w:t xml:space="preserve">designed to </w:t>
      </w:r>
      <w:r w:rsidRPr="00B87A21">
        <w:t xml:space="preserve">assess the following short-term outcomes: </w:t>
      </w:r>
      <w:r>
        <w:t>(1) i</w:t>
      </w:r>
      <w:r w:rsidRPr="00B87A21">
        <w:rPr>
          <w:rFonts w:eastAsia="Calibri"/>
        </w:rPr>
        <w:t xml:space="preserve">nvolvement of extended family, community, and Tribes in problem posing, ongoing assessment, and developing solutions to achieve child safety, permanency, and well-being; </w:t>
      </w:r>
      <w:r>
        <w:rPr>
          <w:rFonts w:eastAsia="Calibri"/>
        </w:rPr>
        <w:t>(2) e</w:t>
      </w:r>
      <w:r w:rsidRPr="00B87A21">
        <w:rPr>
          <w:rFonts w:eastAsia="Calibri"/>
        </w:rPr>
        <w:t xml:space="preserve">xtent to which children and youth feel connected to important people in their lives; </w:t>
      </w:r>
      <w:r>
        <w:rPr>
          <w:rFonts w:eastAsia="Calibri"/>
        </w:rPr>
        <w:t>(</w:t>
      </w:r>
      <w:r w:rsidRPr="00B87A21">
        <w:rPr>
          <w:rFonts w:eastAsia="Calibri"/>
        </w:rPr>
        <w:t xml:space="preserve">3) </w:t>
      </w:r>
      <w:r>
        <w:rPr>
          <w:rFonts w:eastAsia="Calibri"/>
        </w:rPr>
        <w:t>d</w:t>
      </w:r>
      <w:r w:rsidRPr="00B87A21">
        <w:rPr>
          <w:rFonts w:eastAsia="Calibri"/>
        </w:rPr>
        <w:t xml:space="preserve">egree of hopefulness that the family can be successful; and </w:t>
      </w:r>
      <w:r>
        <w:rPr>
          <w:rFonts w:eastAsia="Calibri"/>
        </w:rPr>
        <w:t>(4) i</w:t>
      </w:r>
      <w:r w:rsidRPr="00B87A21">
        <w:rPr>
          <w:rFonts w:eastAsia="Calibri"/>
        </w:rPr>
        <w:t>mproved caseworker-client relationships.</w:t>
      </w:r>
      <w:r>
        <w:rPr>
          <w:rFonts w:eastAsia="Calibri"/>
        </w:rPr>
        <w:t xml:space="preserve"> Prior to conducting the </w:t>
      </w:r>
      <w:r w:rsidR="00CC4B76">
        <w:rPr>
          <w:rFonts w:eastAsia="Calibri"/>
        </w:rPr>
        <w:t>interview</w:t>
      </w:r>
      <w:r>
        <w:rPr>
          <w:rFonts w:eastAsia="Calibri"/>
        </w:rPr>
        <w:t>, CAPP will distribute a CAPP Study Frequently Asked Questions (FAQ) by U.S. mail to eligible parents/legal guardians</w:t>
      </w:r>
      <w:r w:rsidR="00364078">
        <w:rPr>
          <w:rFonts w:eastAsia="Calibri"/>
        </w:rPr>
        <w:t xml:space="preserve"> </w:t>
      </w:r>
      <w:r>
        <w:rPr>
          <w:rFonts w:eastAsia="Calibri"/>
        </w:rPr>
        <w:t xml:space="preserve">to obtain passive consent for the evaluation contractor to have access to their contact </w:t>
      </w:r>
      <w:r w:rsidRPr="00623A8F">
        <w:rPr>
          <w:rFonts w:eastAsia="Calibri"/>
        </w:rPr>
        <w:t>information</w:t>
      </w:r>
      <w:r w:rsidR="00623A8F">
        <w:rPr>
          <w:rFonts w:eastAsia="Calibri"/>
        </w:rPr>
        <w:t>.</w:t>
      </w:r>
      <w:r w:rsidR="003D7DDA">
        <w:rPr>
          <w:rFonts w:eastAsia="Calibri"/>
        </w:rPr>
        <w:t xml:space="preserve"> </w:t>
      </w:r>
      <w:r w:rsidR="00D2763D">
        <w:rPr>
          <w:rFonts w:eastAsia="Calibri"/>
        </w:rPr>
        <w:t xml:space="preserve">In addition, the </w:t>
      </w:r>
      <w:r w:rsidR="00E65DC0">
        <w:rPr>
          <w:rFonts w:eastAsia="Calibri"/>
        </w:rPr>
        <w:t>pre</w:t>
      </w:r>
      <w:r w:rsidR="00D2763D">
        <w:rPr>
          <w:rFonts w:eastAsia="Calibri"/>
        </w:rPr>
        <w:t xml:space="preserve">test will include a case record </w:t>
      </w:r>
      <w:r w:rsidR="00FA3E46">
        <w:rPr>
          <w:rFonts w:eastAsia="Calibri"/>
        </w:rPr>
        <w:t>data extraction</w:t>
      </w:r>
      <w:r w:rsidR="00342A72">
        <w:rPr>
          <w:rFonts w:eastAsia="Calibri"/>
        </w:rPr>
        <w:t xml:space="preserve"> to </w:t>
      </w:r>
      <w:proofErr w:type="gramStart"/>
      <w:r w:rsidR="00342A72">
        <w:rPr>
          <w:rFonts w:eastAsia="Calibri"/>
        </w:rPr>
        <w:t>be conducted</w:t>
      </w:r>
      <w:proofErr w:type="gramEnd"/>
      <w:r w:rsidR="00342A72">
        <w:rPr>
          <w:rFonts w:eastAsia="Calibri"/>
        </w:rPr>
        <w:t xml:space="preserve"> by the evaluation contractor</w:t>
      </w:r>
      <w:r w:rsidR="003D7DDA">
        <w:rPr>
          <w:rFonts w:eastAsia="Calibri"/>
        </w:rPr>
        <w:t xml:space="preserve"> to record information not stored in </w:t>
      </w:r>
      <w:r w:rsidR="0004158F">
        <w:rPr>
          <w:rFonts w:cs="Calibri"/>
        </w:rPr>
        <w:t>California’s child welfare electronic system.</w:t>
      </w:r>
      <w:r w:rsidR="0004158F">
        <w:rPr>
          <w:rFonts w:cs="Calibri"/>
          <w:b/>
        </w:rPr>
        <w:t xml:space="preserve"> </w:t>
      </w:r>
      <w:r w:rsidR="0004158F">
        <w:rPr>
          <w:rFonts w:cs="Calibri"/>
        </w:rPr>
        <w:t xml:space="preserve">The data will include information on </w:t>
      </w:r>
      <w:r w:rsidR="001E4C8D">
        <w:rPr>
          <w:rFonts w:cs="Calibri"/>
        </w:rPr>
        <w:t xml:space="preserve">child welfare system </w:t>
      </w:r>
      <w:r w:rsidR="0004158F">
        <w:rPr>
          <w:rFonts w:cs="Calibri"/>
        </w:rPr>
        <w:t>contacts, collateral contacts, visitations, and meetings</w:t>
      </w:r>
      <w:r w:rsidR="00D2763D">
        <w:rPr>
          <w:rFonts w:eastAsia="Calibri"/>
        </w:rPr>
        <w:t xml:space="preserve">. </w:t>
      </w:r>
    </w:p>
    <w:p w:rsidR="00AE6BDB" w:rsidRPr="00B87A21" w:rsidRDefault="00AE6BDB" w:rsidP="00981CF0">
      <w:pPr>
        <w:pStyle w:val="NormalSS"/>
        <w:rPr>
          <w:bCs/>
        </w:rPr>
      </w:pPr>
    </w:p>
    <w:p w:rsidR="007331B3" w:rsidRDefault="00F84282" w:rsidP="00981CF0">
      <w:pPr>
        <w:pStyle w:val="NormalSS"/>
      </w:pPr>
      <w:r>
        <w:rPr>
          <w:bCs/>
        </w:rPr>
        <w:t xml:space="preserve">ADES is implementing an intervention that will provide services to </w:t>
      </w:r>
      <w:r w:rsidR="0071349A">
        <w:rPr>
          <w:bCs/>
        </w:rPr>
        <w:t xml:space="preserve">two groups of </w:t>
      </w:r>
      <w:r>
        <w:rPr>
          <w:bCs/>
        </w:rPr>
        <w:t>children to prepare them for perm</w:t>
      </w:r>
      <w:r w:rsidR="00EF7EB5">
        <w:rPr>
          <w:bCs/>
        </w:rPr>
        <w:t>anent placements</w:t>
      </w:r>
      <w:r w:rsidR="0071349A">
        <w:rPr>
          <w:bCs/>
        </w:rPr>
        <w:t xml:space="preserve">: one group has been in care for 2 </w:t>
      </w:r>
      <w:r w:rsidR="004009D4">
        <w:rPr>
          <w:bCs/>
        </w:rPr>
        <w:t xml:space="preserve">or more </w:t>
      </w:r>
      <w:r w:rsidR="0071349A">
        <w:rPr>
          <w:bCs/>
        </w:rPr>
        <w:t xml:space="preserve">years and the other group has been in care for at least 1 </w:t>
      </w:r>
      <w:r w:rsidR="00E5006F">
        <w:rPr>
          <w:bCs/>
        </w:rPr>
        <w:t xml:space="preserve">year </w:t>
      </w:r>
      <w:r w:rsidR="0071349A">
        <w:rPr>
          <w:bCs/>
        </w:rPr>
        <w:t xml:space="preserve">but </w:t>
      </w:r>
      <w:r w:rsidR="004009D4">
        <w:rPr>
          <w:bCs/>
        </w:rPr>
        <w:t>less</w:t>
      </w:r>
      <w:r w:rsidR="0071349A">
        <w:rPr>
          <w:bCs/>
        </w:rPr>
        <w:t xml:space="preserve"> than 2 years</w:t>
      </w:r>
      <w:r w:rsidR="00EF7EB5">
        <w:rPr>
          <w:bCs/>
        </w:rPr>
        <w:t xml:space="preserve">. The </w:t>
      </w:r>
      <w:r w:rsidR="00E65DC0">
        <w:rPr>
          <w:bCs/>
        </w:rPr>
        <w:t>pre</w:t>
      </w:r>
      <w:r w:rsidR="00EF7EB5">
        <w:rPr>
          <w:bCs/>
        </w:rPr>
        <w:t>test</w:t>
      </w:r>
      <w:r>
        <w:rPr>
          <w:bCs/>
        </w:rPr>
        <w:t xml:space="preserve"> will follow a randomized design</w:t>
      </w:r>
      <w:r w:rsidR="008962C0">
        <w:rPr>
          <w:bCs/>
        </w:rPr>
        <w:t xml:space="preserve"> and consist</w:t>
      </w:r>
      <w:r w:rsidR="005A6D2B">
        <w:rPr>
          <w:bCs/>
        </w:rPr>
        <w:t>s</w:t>
      </w:r>
      <w:r w:rsidR="008962C0">
        <w:rPr>
          <w:bCs/>
        </w:rPr>
        <w:t xml:space="preserve"> of </w:t>
      </w:r>
      <w:r w:rsidR="00661E1A">
        <w:t>interview</w:t>
      </w:r>
      <w:r w:rsidR="009634E7">
        <w:t xml:space="preserve">s </w:t>
      </w:r>
      <w:r w:rsidR="00E90747">
        <w:t>with approximately</w:t>
      </w:r>
      <w:r w:rsidR="008962C0">
        <w:t xml:space="preserve"> 50 children/youth</w:t>
      </w:r>
      <w:r w:rsidR="009634E7">
        <w:t xml:space="preserve"> </w:t>
      </w:r>
      <w:r w:rsidR="00710A3F">
        <w:t xml:space="preserve">(randomly selected to be in the </w:t>
      </w:r>
      <w:r w:rsidR="00E65DC0">
        <w:t>pre</w:t>
      </w:r>
      <w:r w:rsidR="00710A3F">
        <w:t xml:space="preserve">test) </w:t>
      </w:r>
      <w:r w:rsidR="00661E1A">
        <w:t xml:space="preserve">and </w:t>
      </w:r>
      <w:r w:rsidR="00202271">
        <w:t xml:space="preserve">their </w:t>
      </w:r>
      <w:r w:rsidR="00E90747">
        <w:t>case</w:t>
      </w:r>
      <w:r w:rsidR="00661E1A">
        <w:t>workers.</w:t>
      </w:r>
      <w:r w:rsidR="009634E7">
        <w:t xml:space="preserve"> </w:t>
      </w:r>
      <w:r w:rsidR="00E90747">
        <w:rPr>
          <w:bCs/>
        </w:rPr>
        <w:t xml:space="preserve">The </w:t>
      </w:r>
      <w:r w:rsidR="00E65DC0">
        <w:rPr>
          <w:bCs/>
        </w:rPr>
        <w:t>pre</w:t>
      </w:r>
      <w:r>
        <w:rPr>
          <w:bCs/>
        </w:rPr>
        <w:t>test will assess the procedures and instrument</w:t>
      </w:r>
      <w:r w:rsidR="00E90747">
        <w:rPr>
          <w:bCs/>
        </w:rPr>
        <w:t xml:space="preserve">s for collecting data </w:t>
      </w:r>
      <w:r w:rsidR="00607415">
        <w:rPr>
          <w:bCs/>
        </w:rPr>
        <w:t xml:space="preserve">from </w:t>
      </w:r>
      <w:r w:rsidR="00E90747">
        <w:rPr>
          <w:bCs/>
        </w:rPr>
        <w:t>child</w:t>
      </w:r>
      <w:r w:rsidR="00607415">
        <w:rPr>
          <w:bCs/>
        </w:rPr>
        <w:t>ren</w:t>
      </w:r>
      <w:r>
        <w:rPr>
          <w:bCs/>
        </w:rPr>
        <w:t xml:space="preserve"> and </w:t>
      </w:r>
      <w:r w:rsidR="00E90747">
        <w:rPr>
          <w:bCs/>
        </w:rPr>
        <w:t>caseworker</w:t>
      </w:r>
      <w:r w:rsidR="00607415">
        <w:rPr>
          <w:bCs/>
        </w:rPr>
        <w:t>s</w:t>
      </w:r>
      <w:r>
        <w:rPr>
          <w:bCs/>
        </w:rPr>
        <w:t>.</w:t>
      </w:r>
      <w:r w:rsidR="00AE6BDB">
        <w:rPr>
          <w:bCs/>
        </w:rPr>
        <w:t xml:space="preserve"> </w:t>
      </w:r>
      <w:r w:rsidR="0002605C">
        <w:rPr>
          <w:bCs/>
        </w:rPr>
        <w:t xml:space="preserve">All 215 caseworkers </w:t>
      </w:r>
      <w:proofErr w:type="gramStart"/>
      <w:r w:rsidR="0002605C">
        <w:rPr>
          <w:bCs/>
        </w:rPr>
        <w:t>have been randomly assigned</w:t>
      </w:r>
      <w:proofErr w:type="gramEnd"/>
      <w:r w:rsidR="0002605C">
        <w:rPr>
          <w:bCs/>
        </w:rPr>
        <w:t xml:space="preserve"> to treatment or control group</w:t>
      </w:r>
      <w:r>
        <w:rPr>
          <w:bCs/>
        </w:rPr>
        <w:t xml:space="preserve">; </w:t>
      </w:r>
      <w:r w:rsidR="007D39DD">
        <w:rPr>
          <w:bCs/>
        </w:rPr>
        <w:t>about 60 percent</w:t>
      </w:r>
      <w:r>
        <w:rPr>
          <w:bCs/>
        </w:rPr>
        <w:t xml:space="preserve"> </w:t>
      </w:r>
      <w:r w:rsidR="0002605C">
        <w:rPr>
          <w:bCs/>
        </w:rPr>
        <w:t>were</w:t>
      </w:r>
      <w:r>
        <w:rPr>
          <w:bCs/>
        </w:rPr>
        <w:t xml:space="preserve"> randomly assigned to </w:t>
      </w:r>
      <w:r w:rsidR="007D39DD">
        <w:rPr>
          <w:bCs/>
        </w:rPr>
        <w:t xml:space="preserve">the intervention </w:t>
      </w:r>
      <w:r w:rsidR="0002605C">
        <w:rPr>
          <w:bCs/>
        </w:rPr>
        <w:t xml:space="preserve">group </w:t>
      </w:r>
      <w:r w:rsidR="007D39DD">
        <w:rPr>
          <w:bCs/>
        </w:rPr>
        <w:t xml:space="preserve">and the others </w:t>
      </w:r>
      <w:r w:rsidR="0002605C">
        <w:rPr>
          <w:bCs/>
        </w:rPr>
        <w:t>were randomly assigned to</w:t>
      </w:r>
      <w:r>
        <w:rPr>
          <w:bCs/>
        </w:rPr>
        <w:t xml:space="preserve"> services as usual. </w:t>
      </w:r>
      <w:r w:rsidR="00710A3F">
        <w:rPr>
          <w:bCs/>
        </w:rPr>
        <w:t xml:space="preserve">Thus there are two levels of randomization: (1) caseworkers </w:t>
      </w:r>
      <w:proofErr w:type="gramStart"/>
      <w:r w:rsidR="00710A3F">
        <w:rPr>
          <w:bCs/>
        </w:rPr>
        <w:t>were randomized</w:t>
      </w:r>
      <w:proofErr w:type="gramEnd"/>
      <w:r w:rsidR="00710A3F">
        <w:rPr>
          <w:bCs/>
        </w:rPr>
        <w:t xml:space="preserve"> to treatment or control condition, and (2) children will be randomized into the </w:t>
      </w:r>
      <w:r w:rsidR="00E65DC0">
        <w:rPr>
          <w:bCs/>
        </w:rPr>
        <w:t>pre</w:t>
      </w:r>
      <w:r w:rsidR="00710A3F">
        <w:rPr>
          <w:bCs/>
        </w:rPr>
        <w:t xml:space="preserve">test and then will be in the same study group (treatment or control) as their caseworkers. </w:t>
      </w:r>
      <w:r>
        <w:rPr>
          <w:bCs/>
        </w:rPr>
        <w:t xml:space="preserve">Trained data collectors will conduct </w:t>
      </w:r>
      <w:r w:rsidR="00CC4B76">
        <w:rPr>
          <w:bCs/>
        </w:rPr>
        <w:t xml:space="preserve">interviews </w:t>
      </w:r>
      <w:r>
        <w:rPr>
          <w:bCs/>
        </w:rPr>
        <w:t xml:space="preserve">using a battery of instruments. The </w:t>
      </w:r>
      <w:r w:rsidR="00580A62">
        <w:rPr>
          <w:bCs/>
        </w:rPr>
        <w:t xml:space="preserve">children’s </w:t>
      </w:r>
      <w:r w:rsidR="00CC4B76">
        <w:rPr>
          <w:bCs/>
        </w:rPr>
        <w:t xml:space="preserve">interviews </w:t>
      </w:r>
      <w:r>
        <w:rPr>
          <w:bCs/>
        </w:rPr>
        <w:t>include a readiness</w:t>
      </w:r>
      <w:r w:rsidR="00607415">
        <w:rPr>
          <w:bCs/>
        </w:rPr>
        <w:t xml:space="preserve"> for permanency</w:t>
      </w:r>
      <w:r>
        <w:rPr>
          <w:bCs/>
        </w:rPr>
        <w:t xml:space="preserve"> inventory and a supportive connections interview</w:t>
      </w:r>
      <w:r w:rsidR="00FB76F3">
        <w:rPr>
          <w:bCs/>
        </w:rPr>
        <w:t>; t</w:t>
      </w:r>
      <w:r w:rsidR="00580A62">
        <w:rPr>
          <w:bCs/>
        </w:rPr>
        <w:t xml:space="preserve">he caseworkers’ interviews include </w:t>
      </w:r>
      <w:r>
        <w:rPr>
          <w:bCs/>
        </w:rPr>
        <w:t>a prospecti</w:t>
      </w:r>
      <w:r w:rsidR="00CF7CD6">
        <w:rPr>
          <w:bCs/>
        </w:rPr>
        <w:t>ve homes interview and decision-</w:t>
      </w:r>
      <w:r>
        <w:rPr>
          <w:bCs/>
        </w:rPr>
        <w:t>making interview.</w:t>
      </w:r>
      <w:r w:rsidR="00364612">
        <w:rPr>
          <w:bCs/>
        </w:rPr>
        <w:t xml:space="preserve"> Children </w:t>
      </w:r>
      <w:proofErr w:type="gramStart"/>
      <w:r w:rsidR="00364612">
        <w:rPr>
          <w:bCs/>
        </w:rPr>
        <w:t>will be interviewed</w:t>
      </w:r>
      <w:proofErr w:type="gramEnd"/>
      <w:r w:rsidR="00364612">
        <w:rPr>
          <w:bCs/>
        </w:rPr>
        <w:t xml:space="preserve"> twice</w:t>
      </w:r>
      <w:r w:rsidR="00A17E7D">
        <w:rPr>
          <w:bCs/>
        </w:rPr>
        <w:t xml:space="preserve">, </w:t>
      </w:r>
      <w:r w:rsidR="002A682F">
        <w:rPr>
          <w:bCs/>
        </w:rPr>
        <w:t xml:space="preserve">once at the beginning of the study and </w:t>
      </w:r>
      <w:r w:rsidR="000236B5">
        <w:rPr>
          <w:bCs/>
        </w:rPr>
        <w:t>once</w:t>
      </w:r>
      <w:r w:rsidR="002A682F">
        <w:rPr>
          <w:bCs/>
        </w:rPr>
        <w:t xml:space="preserve"> 6 months later</w:t>
      </w:r>
      <w:r w:rsidR="000236B5">
        <w:rPr>
          <w:bCs/>
        </w:rPr>
        <w:t>;</w:t>
      </w:r>
      <w:r w:rsidR="00580A62">
        <w:rPr>
          <w:bCs/>
        </w:rPr>
        <w:t xml:space="preserve"> caseworkers will be interviewed once, near the end of the </w:t>
      </w:r>
      <w:r w:rsidR="00E65DC0">
        <w:rPr>
          <w:bCs/>
        </w:rPr>
        <w:t>pre</w:t>
      </w:r>
      <w:r w:rsidR="00580A62">
        <w:rPr>
          <w:bCs/>
        </w:rPr>
        <w:t>test period</w:t>
      </w:r>
      <w:r w:rsidR="002A682F">
        <w:rPr>
          <w:bCs/>
        </w:rPr>
        <w:t xml:space="preserve">. </w:t>
      </w:r>
      <w:r w:rsidR="009C5FC9">
        <w:rPr>
          <w:bCs/>
        </w:rPr>
        <w:t xml:space="preserve">Before the interviews </w:t>
      </w:r>
      <w:proofErr w:type="gramStart"/>
      <w:r w:rsidR="009C5FC9">
        <w:rPr>
          <w:bCs/>
        </w:rPr>
        <w:t>are conducted</w:t>
      </w:r>
      <w:proofErr w:type="gramEnd"/>
      <w:r w:rsidR="009C5FC9">
        <w:rPr>
          <w:bCs/>
        </w:rPr>
        <w:t>, both children</w:t>
      </w:r>
      <w:r w:rsidR="005C0601">
        <w:rPr>
          <w:bCs/>
        </w:rPr>
        <w:t xml:space="preserve"> </w:t>
      </w:r>
      <w:r w:rsidR="009C5FC9">
        <w:rPr>
          <w:bCs/>
        </w:rPr>
        <w:t xml:space="preserve">and </w:t>
      </w:r>
      <w:r w:rsidR="00AC7510">
        <w:rPr>
          <w:bCs/>
        </w:rPr>
        <w:t xml:space="preserve">care providers </w:t>
      </w:r>
      <w:r w:rsidR="009C5FC9">
        <w:rPr>
          <w:bCs/>
        </w:rPr>
        <w:t xml:space="preserve">will be given a frequently asked questions (FAQ) information sheet and </w:t>
      </w:r>
      <w:r w:rsidR="00087224">
        <w:rPr>
          <w:bCs/>
        </w:rPr>
        <w:t xml:space="preserve">children’s </w:t>
      </w:r>
      <w:r w:rsidR="009C5FC9">
        <w:rPr>
          <w:bCs/>
        </w:rPr>
        <w:t>assent will be obtained.</w:t>
      </w:r>
      <w:r>
        <w:rPr>
          <w:bCs/>
        </w:rPr>
        <w:t xml:space="preserve"> </w:t>
      </w:r>
      <w:r w:rsidR="00E90747">
        <w:t xml:space="preserve">The data from the </w:t>
      </w:r>
      <w:r w:rsidR="00E65DC0">
        <w:t>pre</w:t>
      </w:r>
      <w:r>
        <w:t xml:space="preserve">test </w:t>
      </w:r>
      <w:proofErr w:type="gramStart"/>
      <w:r>
        <w:t>will be used</w:t>
      </w:r>
      <w:proofErr w:type="gramEnd"/>
      <w:r>
        <w:t xml:space="preserve"> to </w:t>
      </w:r>
      <w:r w:rsidRPr="00E82CE2">
        <w:t xml:space="preserve">understand the time required to administer </w:t>
      </w:r>
      <w:r w:rsidR="008962C0">
        <w:t xml:space="preserve">the </w:t>
      </w:r>
      <w:r w:rsidR="008962C0">
        <w:lastRenderedPageBreak/>
        <w:t xml:space="preserve">total battery, child </w:t>
      </w:r>
      <w:r>
        <w:t xml:space="preserve">and </w:t>
      </w:r>
      <w:r w:rsidR="00E90747">
        <w:t>caseworker</w:t>
      </w:r>
      <w:r>
        <w:t xml:space="preserve"> receptivity to the batter</w:t>
      </w:r>
      <w:r w:rsidR="005C0601">
        <w:t>ies</w:t>
      </w:r>
      <w:r>
        <w:t>, and the instruments’ sensitivity to change, as well as any special challenges that arise during the administration.</w:t>
      </w:r>
      <w:r w:rsidR="00B2313D">
        <w:t xml:space="preserve"> </w:t>
      </w:r>
    </w:p>
    <w:p w:rsidR="00623A8F" w:rsidRDefault="00623A8F" w:rsidP="00981CF0">
      <w:pPr>
        <w:pStyle w:val="NormalSS"/>
      </w:pPr>
    </w:p>
    <w:p w:rsidR="007331B3" w:rsidRPr="00997CEF" w:rsidRDefault="007331B3" w:rsidP="007331B3">
      <w:pPr>
        <w:pStyle w:val="NormalSS"/>
        <w:ind w:firstLine="0"/>
      </w:pPr>
      <w:r>
        <w:tab/>
      </w:r>
      <w:r w:rsidRPr="007331B3">
        <w:t>DCFS will implement a 4-month intervention that will provide services to foster youth identified as being at risk of remaining in long-term foster care. The evaluation will follow a randomized design and consist of interviews with approximately 100 foster youth, 100 foster parents, and</w:t>
      </w:r>
      <w:r>
        <w:t xml:space="preserve"> </w:t>
      </w:r>
      <w:r w:rsidRPr="007331B3">
        <w:t>100</w:t>
      </w:r>
      <w:r>
        <w:t xml:space="preserve"> </w:t>
      </w:r>
      <w:r w:rsidRPr="007331B3">
        <w:t xml:space="preserve">biological parents. The </w:t>
      </w:r>
      <w:r w:rsidR="00E65DC0">
        <w:t>pre</w:t>
      </w:r>
      <w:r w:rsidRPr="007331B3">
        <w:t>test will assess the procedures and instruments for collecting data on foster youth, foster parents</w:t>
      </w:r>
      <w:r w:rsidR="000F17EC">
        <w:t>,</w:t>
      </w:r>
      <w:r w:rsidRPr="007331B3">
        <w:t xml:space="preserve"> and biological parents. </w:t>
      </w:r>
      <w:r w:rsidR="002D10B3">
        <w:t>Y</w:t>
      </w:r>
      <w:r w:rsidRPr="007331B3">
        <w:t xml:space="preserve">outh </w:t>
      </w:r>
      <w:r w:rsidR="002D10B3">
        <w:t xml:space="preserve">who meet the eligibility criteria </w:t>
      </w:r>
      <w:proofErr w:type="gramStart"/>
      <w:r w:rsidRPr="007331B3">
        <w:t>will be randomly assigned</w:t>
      </w:r>
      <w:proofErr w:type="gramEnd"/>
      <w:r w:rsidR="00C84766">
        <w:t>, half will</w:t>
      </w:r>
      <w:r w:rsidR="00FE7225">
        <w:t xml:space="preserve"> </w:t>
      </w:r>
      <w:r w:rsidRPr="007331B3">
        <w:t xml:space="preserve">receive the intervention and </w:t>
      </w:r>
      <w:r w:rsidR="00C84766">
        <w:t>half</w:t>
      </w:r>
      <w:r w:rsidRPr="007331B3">
        <w:t xml:space="preserve"> will receive services as usual. </w:t>
      </w:r>
      <w:r w:rsidR="00997CEF">
        <w:t xml:space="preserve">Youth eligible to participate have to meet the following criteria: be between the ages of 11-16; </w:t>
      </w:r>
      <w:proofErr w:type="gramStart"/>
      <w:r w:rsidR="00997CEF">
        <w:t>be placed</w:t>
      </w:r>
      <w:proofErr w:type="gramEnd"/>
      <w:r w:rsidR="00997CEF">
        <w:t xml:space="preserve"> in traditional, relative and specialized foster homes throughout the state of Illinois; be reaching the 2-year anniversary of entering foster care and experiencing mental health symptoms and/or have had at least one placement change. </w:t>
      </w:r>
      <w:r w:rsidR="002D10B3">
        <w:t xml:space="preserve">Based on historical data, there will be approximately 100 youth who will meet these criteria at the start of the </w:t>
      </w:r>
      <w:r w:rsidR="00E65DC0">
        <w:t xml:space="preserve">pretest </w:t>
      </w:r>
      <w:r w:rsidR="002D10B3">
        <w:t>phase.</w:t>
      </w:r>
      <w:r w:rsidR="00E02E24">
        <w:rPr>
          <w:rStyle w:val="FootnoteReference"/>
        </w:rPr>
        <w:footnoteReference w:id="2"/>
      </w:r>
      <w:r w:rsidR="002D10B3">
        <w:t xml:space="preserve"> Thus, all of these youth </w:t>
      </w:r>
      <w:proofErr w:type="gramStart"/>
      <w:r w:rsidR="002D10B3">
        <w:t>will be randomly assigned</w:t>
      </w:r>
      <w:proofErr w:type="gramEnd"/>
      <w:r w:rsidR="002D10B3">
        <w:t xml:space="preserve"> for the purpose of participating in the </w:t>
      </w:r>
      <w:r w:rsidR="00E65DC0">
        <w:t>pretest</w:t>
      </w:r>
      <w:r w:rsidR="002D10B3">
        <w:t xml:space="preserve">. </w:t>
      </w:r>
      <w:r w:rsidRPr="007331B3">
        <w:t xml:space="preserve">DCFS will perform the random assignment </w:t>
      </w:r>
      <w:r w:rsidR="00693A28">
        <w:t>for the youth</w:t>
      </w:r>
      <w:r w:rsidR="002D10B3">
        <w:t>,</w:t>
      </w:r>
      <w:r w:rsidR="00693A28">
        <w:t xml:space="preserve"> </w:t>
      </w:r>
      <w:r w:rsidRPr="007331B3">
        <w:t xml:space="preserve">and the foster and biological parents </w:t>
      </w:r>
      <w:proofErr w:type="gramStart"/>
      <w:r w:rsidRPr="007331B3">
        <w:t>will be assigned</w:t>
      </w:r>
      <w:proofErr w:type="gramEnd"/>
      <w:r w:rsidRPr="007331B3">
        <w:t xml:space="preserve"> based </w:t>
      </w:r>
      <w:r w:rsidR="000F17EC">
        <w:t xml:space="preserve">on the youth’s assignment. </w:t>
      </w:r>
      <w:r w:rsidR="002D10B3">
        <w:t xml:space="preserve">Each respondent </w:t>
      </w:r>
      <w:r w:rsidR="00364612">
        <w:t xml:space="preserve">(youth, foster parent, and biological parent) </w:t>
      </w:r>
      <w:proofErr w:type="gramStart"/>
      <w:r w:rsidR="002D10B3">
        <w:t>will be asked</w:t>
      </w:r>
      <w:proofErr w:type="gramEnd"/>
      <w:r w:rsidR="002D10B3">
        <w:t xml:space="preserve"> to participate in two interviews: one at the start of their enrollment in the study and a second one 6 months later. </w:t>
      </w:r>
      <w:r w:rsidRPr="007331B3">
        <w:t xml:space="preserve">The </w:t>
      </w:r>
      <w:r w:rsidR="0047188B">
        <w:t>interviews</w:t>
      </w:r>
      <w:r w:rsidR="0047188B" w:rsidRPr="007331B3">
        <w:t xml:space="preserve"> </w:t>
      </w:r>
      <w:r w:rsidRPr="007331B3">
        <w:t xml:space="preserve">include questions that examine the youth’s ability to regulate their emotions and behaviors from their perspective as well as from the foster parent’s perspective, parenting skills of the foster parent in responding to youth’s emotions and behaviors, the biological parent’s ability to regulate their emotions and behaviors, </w:t>
      </w:r>
      <w:r w:rsidRPr="007331B3">
        <w:rPr>
          <w:rFonts w:eastAsiaTheme="minorEastAsia"/>
        </w:rPr>
        <w:t>youth’s trauma-related and mental health symptoms</w:t>
      </w:r>
      <w:r w:rsidRPr="007331B3">
        <w:t>, youth’s capacity to form and maintain relationships, and the quality of the youth</w:t>
      </w:r>
      <w:r w:rsidR="005C7B81">
        <w:t>’s</w:t>
      </w:r>
      <w:r w:rsidRPr="007331B3">
        <w:t xml:space="preserve">, biological </w:t>
      </w:r>
      <w:proofErr w:type="spellStart"/>
      <w:r w:rsidRPr="007331B3">
        <w:t>parent</w:t>
      </w:r>
      <w:r w:rsidR="005C7B81">
        <w:t>’s</w:t>
      </w:r>
      <w:proofErr w:type="spellEnd"/>
      <w:r w:rsidR="005C7B81">
        <w:t>,</w:t>
      </w:r>
      <w:r w:rsidRPr="007331B3">
        <w:t xml:space="preserve"> and foster parent’s support system. </w:t>
      </w:r>
      <w:r w:rsidRPr="007331B3">
        <w:rPr>
          <w:bCs/>
        </w:rPr>
        <w:t xml:space="preserve">Trained data collectors will conduct </w:t>
      </w:r>
      <w:r w:rsidR="0047188B">
        <w:rPr>
          <w:bCs/>
        </w:rPr>
        <w:t>interviews</w:t>
      </w:r>
      <w:r w:rsidR="0047188B" w:rsidRPr="007331B3">
        <w:rPr>
          <w:bCs/>
        </w:rPr>
        <w:t xml:space="preserve"> </w:t>
      </w:r>
      <w:r w:rsidRPr="007331B3">
        <w:rPr>
          <w:bCs/>
        </w:rPr>
        <w:t xml:space="preserve">using a battery of instruments. The data from the </w:t>
      </w:r>
      <w:r w:rsidR="00E65DC0">
        <w:rPr>
          <w:bCs/>
        </w:rPr>
        <w:t>pre</w:t>
      </w:r>
      <w:r w:rsidRPr="007331B3">
        <w:rPr>
          <w:bCs/>
        </w:rPr>
        <w:t xml:space="preserve">test </w:t>
      </w:r>
      <w:proofErr w:type="gramStart"/>
      <w:r w:rsidRPr="007331B3">
        <w:rPr>
          <w:bCs/>
        </w:rPr>
        <w:t>will be used</w:t>
      </w:r>
      <w:proofErr w:type="gramEnd"/>
      <w:r w:rsidRPr="007331B3">
        <w:rPr>
          <w:bCs/>
        </w:rPr>
        <w:t xml:space="preserve"> to understand the time required to administer the total battery, foster youth and foster and biological parent receptivity to the battery, and the instruments’ sensitivity to change, as well as any special challenges that arise during the administration. </w:t>
      </w:r>
    </w:p>
    <w:p w:rsidR="0075534F" w:rsidRDefault="0075534F" w:rsidP="007331B3">
      <w:pPr>
        <w:pStyle w:val="NormalSS"/>
        <w:ind w:firstLine="0"/>
      </w:pPr>
    </w:p>
    <w:p w:rsidR="009D0283" w:rsidRPr="0025634B" w:rsidRDefault="009D0283" w:rsidP="007331B3">
      <w:pPr>
        <w:pStyle w:val="NormalSS"/>
        <w:ind w:firstLine="0"/>
        <w:rPr>
          <w:b/>
        </w:rPr>
      </w:pPr>
      <w:bookmarkStart w:id="7" w:name="_Toc222116053"/>
      <w:bookmarkStart w:id="8" w:name="_Toc223515422"/>
      <w:bookmarkEnd w:id="0"/>
      <w:r w:rsidRPr="0025634B">
        <w:rPr>
          <w:b/>
        </w:rPr>
        <w:t>A.3.</w:t>
      </w:r>
      <w:r w:rsidRPr="0025634B">
        <w:rPr>
          <w:b/>
        </w:rPr>
        <w:tab/>
        <w:t>Use of Improved Information Technology and Burden Reduction</w:t>
      </w:r>
      <w:bookmarkEnd w:id="7"/>
      <w:bookmarkEnd w:id="8"/>
    </w:p>
    <w:p w:rsidR="00CF7CD6" w:rsidRDefault="00CF7CD6" w:rsidP="00981CF0">
      <w:pPr>
        <w:pStyle w:val="ParagraphSSLAST"/>
        <w:spacing w:after="0"/>
      </w:pPr>
    </w:p>
    <w:p w:rsidR="004F1414" w:rsidRDefault="004F1414" w:rsidP="003B5CC9">
      <w:pPr>
        <w:pStyle w:val="ParagraphSSLAST"/>
        <w:spacing w:after="0"/>
      </w:pPr>
      <w:r>
        <w:t xml:space="preserve">To reduce burden on parents and legal guardians who participate in </w:t>
      </w:r>
      <w:r w:rsidR="00CC4B76">
        <w:t>interviews</w:t>
      </w:r>
      <w:r w:rsidR="005900F3">
        <w:t xml:space="preserve"> for the CAPP </w:t>
      </w:r>
      <w:r w:rsidR="00E65DC0">
        <w:t>pre</w:t>
      </w:r>
      <w:r w:rsidR="005900F3">
        <w:t>test</w:t>
      </w:r>
      <w:r>
        <w:t xml:space="preserve">, </w:t>
      </w:r>
      <w:proofErr w:type="spellStart"/>
      <w:r>
        <w:t>Westat</w:t>
      </w:r>
      <w:proofErr w:type="spellEnd"/>
      <w:r>
        <w:t xml:space="preserve"> will administer the </w:t>
      </w:r>
      <w:r w:rsidR="00CC4B76">
        <w:t xml:space="preserve">interview </w:t>
      </w:r>
      <w:r>
        <w:t>by telephone at a time that is convenient to the respondent. T</w:t>
      </w:r>
      <w:r w:rsidR="007E24A3">
        <w:t xml:space="preserve">hrough </w:t>
      </w:r>
      <w:r w:rsidR="001E4C8D">
        <w:t xml:space="preserve">prior </w:t>
      </w:r>
      <w:r w:rsidR="007E24A3">
        <w:t>admini</w:t>
      </w:r>
      <w:r w:rsidR="001E4C8D">
        <w:t>stration to fewer than 10 respondents</w:t>
      </w:r>
      <w:r w:rsidR="007E24A3">
        <w:t>, t</w:t>
      </w:r>
      <w:r>
        <w:t xml:space="preserve">he telephone </w:t>
      </w:r>
      <w:r w:rsidR="00CC4B76">
        <w:t xml:space="preserve">interview </w:t>
      </w:r>
      <w:r w:rsidR="00FA4004">
        <w:t xml:space="preserve">(including consent) </w:t>
      </w:r>
      <w:proofErr w:type="gramStart"/>
      <w:r>
        <w:t>has been timed</w:t>
      </w:r>
      <w:proofErr w:type="gramEnd"/>
      <w:r>
        <w:t xml:space="preserve"> t</w:t>
      </w:r>
      <w:r w:rsidR="005900F3">
        <w:t>o be no longer than 20 minutes.</w:t>
      </w:r>
    </w:p>
    <w:p w:rsidR="00CF7CD6" w:rsidRDefault="00CF7CD6" w:rsidP="00981CF0">
      <w:pPr>
        <w:pStyle w:val="ParagraphSSLAST"/>
        <w:spacing w:after="0"/>
      </w:pPr>
    </w:p>
    <w:p w:rsidR="0075534F" w:rsidRDefault="00553797" w:rsidP="003B5CC9">
      <w:pPr>
        <w:pStyle w:val="ParagraphSSLAST"/>
        <w:spacing w:after="0"/>
      </w:pPr>
      <w:r>
        <w:t xml:space="preserve">To reduce burden on the </w:t>
      </w:r>
      <w:r w:rsidR="00642992">
        <w:t>child</w:t>
      </w:r>
      <w:r>
        <w:t xml:space="preserve"> and </w:t>
      </w:r>
      <w:r w:rsidR="001B1242">
        <w:t>caseworker</w:t>
      </w:r>
      <w:r w:rsidR="005900F3">
        <w:t xml:space="preserve"> for the ADES </w:t>
      </w:r>
      <w:r w:rsidR="00E65DC0">
        <w:t>pre</w:t>
      </w:r>
      <w:r w:rsidR="005900F3">
        <w:t>test</w:t>
      </w:r>
      <w:r>
        <w:t xml:space="preserve">, </w:t>
      </w:r>
      <w:proofErr w:type="spellStart"/>
      <w:r w:rsidR="00E01647">
        <w:t>Westat</w:t>
      </w:r>
      <w:proofErr w:type="spellEnd"/>
      <w:r>
        <w:t xml:space="preserve"> plans to administer the instruments for youth in their current home placement and to the </w:t>
      </w:r>
      <w:r w:rsidR="00FA4004">
        <w:t xml:space="preserve">caseworkers </w:t>
      </w:r>
      <w:r w:rsidRPr="00223CA9">
        <w:t xml:space="preserve">by </w:t>
      </w:r>
      <w:r w:rsidRPr="00223CA9">
        <w:lastRenderedPageBreak/>
        <w:t>telephone</w:t>
      </w:r>
      <w:r w:rsidR="00D45ABC" w:rsidRPr="00223CA9">
        <w:t xml:space="preserve"> at times convenient to them.</w:t>
      </w:r>
      <w:r w:rsidR="00642992" w:rsidRPr="00223CA9">
        <w:t xml:space="preserve"> The child interview will take approximately </w:t>
      </w:r>
      <w:r w:rsidR="00DB37B5" w:rsidRPr="00223CA9">
        <w:t>30 minutes</w:t>
      </w:r>
      <w:r w:rsidR="00697EFC" w:rsidRPr="00223CA9">
        <w:rPr>
          <w:rStyle w:val="FootnoteReference"/>
        </w:rPr>
        <w:footnoteReference w:id="3"/>
      </w:r>
      <w:r w:rsidR="00DB37B5" w:rsidRPr="00223CA9">
        <w:t xml:space="preserve"> </w:t>
      </w:r>
      <w:r w:rsidR="00642992" w:rsidRPr="00223CA9">
        <w:t xml:space="preserve">and the caseworker interview will take approximately </w:t>
      </w:r>
      <w:r w:rsidR="00D94CB6" w:rsidRPr="00223CA9">
        <w:t>45 minutes.</w:t>
      </w:r>
      <w:r w:rsidR="00697EFC" w:rsidRPr="00223CA9">
        <w:rPr>
          <w:rStyle w:val="FootnoteReference"/>
        </w:rPr>
        <w:footnoteReference w:id="4"/>
      </w:r>
    </w:p>
    <w:p w:rsidR="007331B3" w:rsidRPr="003B5CC9" w:rsidRDefault="007331B3" w:rsidP="007331B3">
      <w:pPr>
        <w:spacing w:line="240" w:lineRule="auto"/>
        <w:ind w:firstLine="0"/>
      </w:pPr>
      <w:bookmarkStart w:id="9" w:name="_Toc222116054"/>
      <w:bookmarkStart w:id="10" w:name="_Toc223515423"/>
    </w:p>
    <w:p w:rsidR="007331B3" w:rsidRDefault="007331B3" w:rsidP="00D143E9">
      <w:pPr>
        <w:spacing w:line="240" w:lineRule="auto"/>
      </w:pPr>
      <w:r w:rsidRPr="007331B3">
        <w:t>To reduce burden on the biological parents</w:t>
      </w:r>
      <w:r>
        <w:t xml:space="preserve"> for the DCFS </w:t>
      </w:r>
      <w:r w:rsidR="00450211">
        <w:t>pre</w:t>
      </w:r>
      <w:r>
        <w:t>test</w:t>
      </w:r>
      <w:r w:rsidRPr="007331B3">
        <w:t xml:space="preserve">, </w:t>
      </w:r>
      <w:proofErr w:type="spellStart"/>
      <w:r w:rsidRPr="007331B3">
        <w:t>Westat</w:t>
      </w:r>
      <w:proofErr w:type="spellEnd"/>
      <w:r w:rsidRPr="007331B3">
        <w:t xml:space="preserve"> plans to administer the instruments by telephone at times convenient to them. The telephone </w:t>
      </w:r>
      <w:r w:rsidR="00AD1CD3">
        <w:t>interview</w:t>
      </w:r>
      <w:r w:rsidR="00AD1CD3" w:rsidRPr="007331B3">
        <w:t xml:space="preserve"> </w:t>
      </w:r>
      <w:r w:rsidRPr="007331B3">
        <w:t xml:space="preserve">(including consent) will take no longer than 20 minutes. </w:t>
      </w:r>
      <w:proofErr w:type="spellStart"/>
      <w:r w:rsidRPr="007331B3">
        <w:t>Westat</w:t>
      </w:r>
      <w:proofErr w:type="spellEnd"/>
      <w:r w:rsidRPr="007331B3">
        <w:t xml:space="preserve"> also plans to administer the foster parent instruments and youth instruments at the foster home during the same visit to the home. The visit will be at a time most convenient to the foster parent an</w:t>
      </w:r>
      <w:r>
        <w:t>d</w:t>
      </w:r>
      <w:r w:rsidRPr="007331B3">
        <w:t xml:space="preserve"> youth. Each interview will take approximately </w:t>
      </w:r>
      <w:r w:rsidR="00D143E9" w:rsidRPr="007331B3">
        <w:t>4</w:t>
      </w:r>
      <w:r w:rsidR="00D143E9">
        <w:t>0</w:t>
      </w:r>
      <w:r w:rsidR="00D143E9" w:rsidRPr="007331B3">
        <w:t xml:space="preserve"> </w:t>
      </w:r>
      <w:r w:rsidRPr="007331B3">
        <w:t>minutes (</w:t>
      </w:r>
      <w:r w:rsidR="00AF7AA4">
        <w:t xml:space="preserve">not </w:t>
      </w:r>
      <w:r w:rsidRPr="007331B3">
        <w:t>including consent/assent).</w:t>
      </w:r>
      <w:r>
        <w:t xml:space="preserve"> </w:t>
      </w:r>
      <w:r w:rsidR="00D143E9">
        <w:t xml:space="preserve">In addition, the foster parent interviews </w:t>
      </w:r>
      <w:proofErr w:type="gramStart"/>
      <w:r w:rsidR="00D143E9">
        <w:t>will be conducted</w:t>
      </w:r>
      <w:proofErr w:type="gramEnd"/>
      <w:r w:rsidR="00D143E9">
        <w:t xml:space="preserve"> via Computer-Assisted Self-Interview (CASI) methodology, </w:t>
      </w:r>
      <w:r w:rsidR="00256A0B">
        <w:t xml:space="preserve">and the youth interviews will be conducted via Audio-CASI (ACASI) </w:t>
      </w:r>
      <w:r w:rsidR="00D143E9">
        <w:t>to make the interview</w:t>
      </w:r>
      <w:r w:rsidR="00256A0B">
        <w:t>s</w:t>
      </w:r>
      <w:r w:rsidR="00D143E9">
        <w:t xml:space="preserve"> easier and more efficient. </w:t>
      </w:r>
      <w:r w:rsidR="00D143E9" w:rsidRPr="00AC3609">
        <w:rPr>
          <w:rFonts w:eastAsiaTheme="minorEastAsia"/>
        </w:rPr>
        <w:t xml:space="preserve">A </w:t>
      </w:r>
      <w:proofErr w:type="spellStart"/>
      <w:r w:rsidR="00D143E9" w:rsidRPr="00AC3609">
        <w:rPr>
          <w:rFonts w:eastAsiaTheme="minorEastAsia"/>
        </w:rPr>
        <w:t>Westat</w:t>
      </w:r>
      <w:proofErr w:type="spellEnd"/>
      <w:r w:rsidR="00D143E9" w:rsidRPr="00AC3609">
        <w:rPr>
          <w:rFonts w:eastAsiaTheme="minorEastAsia"/>
        </w:rPr>
        <w:t xml:space="preserve"> data collector will set up the CASI </w:t>
      </w:r>
      <w:r w:rsidR="00256A0B">
        <w:rPr>
          <w:rFonts w:eastAsiaTheme="minorEastAsia"/>
        </w:rPr>
        <w:t xml:space="preserve">and ACASI </w:t>
      </w:r>
      <w:r w:rsidR="00D143E9" w:rsidRPr="00AC3609">
        <w:rPr>
          <w:rFonts w:eastAsiaTheme="minorEastAsia"/>
        </w:rPr>
        <w:t xml:space="preserve">and be available to assist the parent </w:t>
      </w:r>
      <w:r w:rsidR="00256A0B">
        <w:rPr>
          <w:rFonts w:eastAsiaTheme="minorEastAsia"/>
        </w:rPr>
        <w:t xml:space="preserve">and youth </w:t>
      </w:r>
      <w:r w:rsidR="00D143E9" w:rsidRPr="00AC3609">
        <w:rPr>
          <w:rFonts w:eastAsiaTheme="minorEastAsia"/>
        </w:rPr>
        <w:t xml:space="preserve">as needed throughout the </w:t>
      </w:r>
      <w:r w:rsidR="00256A0B">
        <w:rPr>
          <w:rFonts w:eastAsiaTheme="minorEastAsia"/>
        </w:rPr>
        <w:t>interview</w:t>
      </w:r>
      <w:r w:rsidR="00D143E9" w:rsidRPr="00AC3609">
        <w:rPr>
          <w:rFonts w:eastAsiaTheme="minorEastAsia"/>
        </w:rPr>
        <w:t xml:space="preserve"> session</w:t>
      </w:r>
      <w:r w:rsidR="00256A0B">
        <w:rPr>
          <w:rFonts w:eastAsiaTheme="minorEastAsia"/>
        </w:rPr>
        <w:t>s</w:t>
      </w:r>
      <w:r w:rsidR="00D143E9" w:rsidRPr="00AC3609">
        <w:rPr>
          <w:rFonts w:eastAsiaTheme="minorEastAsia"/>
        </w:rPr>
        <w:t>.</w:t>
      </w:r>
    </w:p>
    <w:p w:rsidR="007331B3" w:rsidRPr="007331B3" w:rsidRDefault="007331B3" w:rsidP="007331B3">
      <w:pPr>
        <w:spacing w:line="240" w:lineRule="auto"/>
      </w:pPr>
    </w:p>
    <w:p w:rsidR="009D0283" w:rsidRPr="00574D33" w:rsidRDefault="009D0283" w:rsidP="00981CF0">
      <w:pPr>
        <w:pStyle w:val="Heading3"/>
        <w:spacing w:after="0"/>
        <w:ind w:left="540" w:hanging="540"/>
      </w:pPr>
      <w:r w:rsidRPr="00574D33">
        <w:t>A.4.</w:t>
      </w:r>
      <w:r w:rsidRPr="00574D33">
        <w:tab/>
        <w:t>Efforts to Identify Duplication and Use of Similar Information</w:t>
      </w:r>
      <w:bookmarkEnd w:id="9"/>
      <w:bookmarkEnd w:id="10"/>
    </w:p>
    <w:p w:rsidR="00CF7CD6" w:rsidRDefault="00CF7CD6" w:rsidP="00981CF0">
      <w:pPr>
        <w:pStyle w:val="ParagraphSSLAST"/>
        <w:spacing w:after="0"/>
      </w:pPr>
      <w:bookmarkStart w:id="11" w:name="_Toc222116055"/>
      <w:bookmarkStart w:id="12" w:name="_Toc223515424"/>
    </w:p>
    <w:p w:rsidR="00547A61" w:rsidRDefault="00547A61" w:rsidP="00981CF0">
      <w:pPr>
        <w:pStyle w:val="ParagraphSSLAST"/>
        <w:spacing w:after="0"/>
      </w:pPr>
      <w:r>
        <w:t xml:space="preserve">For </w:t>
      </w:r>
      <w:r w:rsidR="003B5CC9">
        <w:t>all three sites</w:t>
      </w:r>
      <w:r w:rsidR="0058701A">
        <w:t xml:space="preserve">, the proposed </w:t>
      </w:r>
      <w:r w:rsidR="00CC4B76">
        <w:t xml:space="preserve">interviews </w:t>
      </w:r>
      <w:proofErr w:type="gramStart"/>
      <w:r w:rsidR="0058701A">
        <w:t xml:space="preserve">are </w:t>
      </w:r>
      <w:r>
        <w:t>not currently used</w:t>
      </w:r>
      <w:proofErr w:type="gramEnd"/>
      <w:r>
        <w:t xml:space="preserve"> by the foster care agencies that w</w:t>
      </w:r>
      <w:r w:rsidR="003B5CC9">
        <w:t>ill participate in the project.</w:t>
      </w:r>
    </w:p>
    <w:p w:rsidR="00CF7CD6" w:rsidRDefault="00CF7CD6" w:rsidP="0058701A">
      <w:pPr>
        <w:pStyle w:val="Heading3"/>
        <w:tabs>
          <w:tab w:val="clear" w:pos="432"/>
          <w:tab w:val="left" w:pos="450"/>
        </w:tabs>
        <w:spacing w:after="0"/>
        <w:ind w:left="0" w:firstLine="0"/>
      </w:pPr>
    </w:p>
    <w:p w:rsidR="009D0283" w:rsidRPr="00E82CE2" w:rsidRDefault="009D0283" w:rsidP="00981CF0">
      <w:pPr>
        <w:pStyle w:val="Heading3"/>
        <w:tabs>
          <w:tab w:val="clear" w:pos="432"/>
          <w:tab w:val="left" w:pos="450"/>
        </w:tabs>
        <w:spacing w:after="0"/>
        <w:ind w:left="540" w:hanging="540"/>
      </w:pPr>
      <w:r w:rsidRPr="00E82CE2">
        <w:t>A.5.</w:t>
      </w:r>
      <w:r w:rsidRPr="00E82CE2">
        <w:tab/>
        <w:t>Impact on Small Businesses or Other Small Entities</w:t>
      </w:r>
      <w:bookmarkEnd w:id="11"/>
      <w:bookmarkEnd w:id="12"/>
    </w:p>
    <w:p w:rsidR="00CF7CD6" w:rsidRDefault="00CF7CD6" w:rsidP="00981CF0">
      <w:pPr>
        <w:pStyle w:val="ParagraphSSLAST"/>
        <w:spacing w:after="0"/>
      </w:pPr>
    </w:p>
    <w:p w:rsidR="00043359" w:rsidRPr="00E82CE2" w:rsidRDefault="00DB0AC2" w:rsidP="00981CF0">
      <w:pPr>
        <w:pStyle w:val="ParagraphSSLAST"/>
        <w:spacing w:after="0"/>
      </w:pPr>
      <w:r>
        <w:t>N</w:t>
      </w:r>
      <w:r w:rsidR="00043359" w:rsidRPr="00E82CE2">
        <w:t xml:space="preserve">o small businesses </w:t>
      </w:r>
      <w:proofErr w:type="gramStart"/>
      <w:r w:rsidR="00043359" w:rsidRPr="00E82CE2">
        <w:t>are impacted</w:t>
      </w:r>
      <w:proofErr w:type="gramEnd"/>
      <w:r w:rsidR="00043359" w:rsidRPr="00E82CE2">
        <w:t xml:space="preserve"> by the data collection in this project.</w:t>
      </w:r>
    </w:p>
    <w:p w:rsidR="00CF7CD6" w:rsidRDefault="00CF7CD6" w:rsidP="00981CF0">
      <w:pPr>
        <w:pStyle w:val="Heading3"/>
        <w:tabs>
          <w:tab w:val="clear" w:pos="432"/>
          <w:tab w:val="left" w:pos="450"/>
        </w:tabs>
        <w:spacing w:after="0"/>
        <w:ind w:left="540" w:hanging="540"/>
      </w:pPr>
      <w:bookmarkStart w:id="13" w:name="_Toc222116056"/>
      <w:bookmarkStart w:id="14" w:name="_Toc223515425"/>
    </w:p>
    <w:p w:rsidR="009D0283" w:rsidRPr="00E82CE2" w:rsidRDefault="009D0283" w:rsidP="00981CF0">
      <w:pPr>
        <w:pStyle w:val="Heading3"/>
        <w:tabs>
          <w:tab w:val="clear" w:pos="432"/>
          <w:tab w:val="left" w:pos="450"/>
        </w:tabs>
        <w:spacing w:after="0"/>
        <w:ind w:left="540" w:hanging="540"/>
      </w:pPr>
      <w:r w:rsidRPr="00E82CE2">
        <w:t>A.6.</w:t>
      </w:r>
      <w:r w:rsidRPr="00E82CE2">
        <w:tab/>
        <w:t>Consequences of Collecting the Information Less Frequently</w:t>
      </w:r>
      <w:bookmarkEnd w:id="13"/>
      <w:bookmarkEnd w:id="14"/>
    </w:p>
    <w:p w:rsidR="00CF7CD6" w:rsidRDefault="00CF7CD6" w:rsidP="00981CF0">
      <w:pPr>
        <w:pStyle w:val="ParagraphSSLAST"/>
        <w:spacing w:after="0"/>
      </w:pPr>
    </w:p>
    <w:p w:rsidR="009D0283" w:rsidRPr="00E82CE2" w:rsidRDefault="0013772F" w:rsidP="00981CF0">
      <w:pPr>
        <w:pStyle w:val="ParagraphSSLAST"/>
        <w:spacing w:after="0"/>
      </w:pPr>
      <w:r>
        <w:t xml:space="preserve">This is a onetime collection. </w:t>
      </w:r>
    </w:p>
    <w:p w:rsidR="00CF7CD6" w:rsidRDefault="00CF7CD6" w:rsidP="00981CF0">
      <w:pPr>
        <w:pStyle w:val="Heading3"/>
        <w:tabs>
          <w:tab w:val="clear" w:pos="432"/>
          <w:tab w:val="left" w:pos="450"/>
        </w:tabs>
        <w:spacing w:after="0"/>
        <w:ind w:left="540" w:hanging="540"/>
      </w:pPr>
      <w:bookmarkStart w:id="15" w:name="_Toc222116057"/>
      <w:bookmarkStart w:id="16" w:name="_Toc223515426"/>
    </w:p>
    <w:p w:rsidR="009D0283" w:rsidRPr="00E82CE2" w:rsidRDefault="009D0283" w:rsidP="00981CF0">
      <w:pPr>
        <w:pStyle w:val="Heading3"/>
        <w:tabs>
          <w:tab w:val="clear" w:pos="432"/>
          <w:tab w:val="left" w:pos="450"/>
        </w:tabs>
        <w:spacing w:after="0"/>
        <w:ind w:left="540" w:hanging="540"/>
      </w:pPr>
      <w:r w:rsidRPr="00F379EE">
        <w:t>A.7.</w:t>
      </w:r>
      <w:r w:rsidRPr="00F379EE">
        <w:tab/>
        <w:t>Special Circumstances Relating to the Guidelines of 5 CFR 1320.5</w:t>
      </w:r>
      <w:bookmarkEnd w:id="15"/>
      <w:bookmarkEnd w:id="16"/>
    </w:p>
    <w:p w:rsidR="00CF7CD6" w:rsidRDefault="00CF7CD6" w:rsidP="00981CF0">
      <w:pPr>
        <w:pStyle w:val="ParagraphSSLAST"/>
        <w:spacing w:after="0"/>
      </w:pPr>
    </w:p>
    <w:p w:rsidR="009D0283" w:rsidRPr="00E82CE2" w:rsidRDefault="009D0283" w:rsidP="00981CF0">
      <w:pPr>
        <w:pStyle w:val="ParagraphSSLAST"/>
        <w:spacing w:after="0"/>
      </w:pPr>
      <w:r w:rsidRPr="00E82CE2">
        <w:t>There are no special circumstances requiring deviation from these guidelines.</w:t>
      </w:r>
    </w:p>
    <w:p w:rsidR="00CF7CD6" w:rsidRDefault="00CF7CD6" w:rsidP="00981CF0">
      <w:pPr>
        <w:pStyle w:val="Heading3"/>
        <w:tabs>
          <w:tab w:val="clear" w:pos="432"/>
          <w:tab w:val="left" w:pos="450"/>
        </w:tabs>
        <w:spacing w:after="0"/>
        <w:ind w:left="540" w:hanging="540"/>
      </w:pPr>
      <w:bookmarkStart w:id="17" w:name="_Toc222116058"/>
      <w:bookmarkStart w:id="18" w:name="_Toc223515427"/>
    </w:p>
    <w:p w:rsidR="009D0283" w:rsidRDefault="009D0283" w:rsidP="00981CF0">
      <w:pPr>
        <w:pStyle w:val="Heading3"/>
        <w:tabs>
          <w:tab w:val="clear" w:pos="432"/>
          <w:tab w:val="left" w:pos="450"/>
        </w:tabs>
        <w:spacing w:after="0"/>
        <w:ind w:left="540" w:hanging="540"/>
      </w:pPr>
      <w:r w:rsidRPr="00F379EE">
        <w:t>A.8.</w:t>
      </w:r>
      <w:r w:rsidRPr="00F379EE">
        <w:tab/>
        <w:t>Comments in Response to the Federal Register Notice and Efforts to Consult Outside the Agency</w:t>
      </w:r>
      <w:bookmarkEnd w:id="17"/>
      <w:bookmarkEnd w:id="18"/>
    </w:p>
    <w:p w:rsidR="0013772F" w:rsidRDefault="0013772F" w:rsidP="0013772F">
      <w:pPr>
        <w:autoSpaceDE w:val="0"/>
        <w:autoSpaceDN w:val="0"/>
        <w:adjustRightInd w:val="0"/>
        <w:spacing w:line="240" w:lineRule="auto"/>
      </w:pPr>
    </w:p>
    <w:p w:rsidR="0013772F" w:rsidRDefault="0013772F" w:rsidP="0013772F">
      <w:pPr>
        <w:autoSpaceDE w:val="0"/>
        <w:autoSpaceDN w:val="0"/>
        <w:adjustRightInd w:val="0"/>
        <w:spacing w:line="240" w:lineRule="auto"/>
        <w:rPr>
          <w:rFonts w:ascii="TimesNewRoman" w:hAnsi="TimesNewRoman" w:cs="TimesNewRoman"/>
        </w:rPr>
      </w:pPr>
      <w:r w:rsidRPr="00F413E2">
        <w:t xml:space="preserve">The first Federal Register notice </w:t>
      </w:r>
      <w:r>
        <w:t xml:space="preserve">to renew </w:t>
      </w:r>
      <w:r w:rsidRPr="00F413E2">
        <w:t>ACF’s generic clearance for pretesting was published in the Federal Register</w:t>
      </w:r>
      <w:r>
        <w:t xml:space="preserve"> on </w:t>
      </w:r>
      <w:r>
        <w:rPr>
          <w:rFonts w:ascii="TimesNewRoman" w:hAnsi="TimesNewRoman" w:cs="TimesNewRoman"/>
        </w:rPr>
        <w:t>June 10, 2011</w:t>
      </w:r>
      <w:r w:rsidRPr="00CC2C3D">
        <w:rPr>
          <w:rFonts w:ascii="TimesNewRoman" w:hAnsi="TimesNewRoman" w:cs="TimesNewRoman"/>
        </w:rPr>
        <w:t xml:space="preserve"> (vol. 7</w:t>
      </w:r>
      <w:r>
        <w:rPr>
          <w:rFonts w:ascii="TimesNewRoman" w:hAnsi="TimesNewRoman" w:cs="TimesNewRoman"/>
        </w:rPr>
        <w:t>6</w:t>
      </w:r>
      <w:r w:rsidRPr="00CC2C3D">
        <w:rPr>
          <w:rFonts w:ascii="TimesNewRoman" w:hAnsi="TimesNewRoman" w:cs="TimesNewRoman"/>
        </w:rPr>
        <w:t xml:space="preserve">, no. </w:t>
      </w:r>
      <w:r>
        <w:rPr>
          <w:rFonts w:ascii="TimesNewRoman" w:hAnsi="TimesNewRoman" w:cs="TimesNewRoman"/>
        </w:rPr>
        <w:t>112</w:t>
      </w:r>
      <w:r w:rsidRPr="00CC2C3D">
        <w:rPr>
          <w:rFonts w:ascii="TimesNewRoman" w:hAnsi="TimesNewRoman" w:cs="TimesNewRoman"/>
        </w:rPr>
        <w:t xml:space="preserve">, p. </w:t>
      </w:r>
      <w:r>
        <w:rPr>
          <w:rFonts w:ascii="TimesNewRoman" w:hAnsi="TimesNewRoman" w:cs="TimesNewRoman"/>
        </w:rPr>
        <w:t>34077</w:t>
      </w:r>
      <w:r w:rsidRPr="00CC2C3D">
        <w:rPr>
          <w:rFonts w:ascii="TimesNewRoman" w:hAnsi="TimesNewRoman" w:cs="TimesNewRoman"/>
        </w:rPr>
        <w:t xml:space="preserve">), inviting public comment on our plans to submit this request. </w:t>
      </w:r>
      <w:r>
        <w:rPr>
          <w:rFonts w:ascii="TimesNewRoman" w:hAnsi="TimesNewRoman" w:cs="TimesNewRoman"/>
        </w:rPr>
        <w:t>ACF received no comments or questions i</w:t>
      </w:r>
      <w:r w:rsidRPr="00CC2C3D">
        <w:rPr>
          <w:rFonts w:ascii="TimesNewRoman" w:hAnsi="TimesNewRoman" w:cs="TimesNewRoman"/>
        </w:rPr>
        <w:t>n response to this notice</w:t>
      </w:r>
      <w:r>
        <w:rPr>
          <w:rFonts w:ascii="TimesNewRoman" w:hAnsi="TimesNewRoman" w:cs="TimesNewRoman"/>
        </w:rPr>
        <w:t>.</w:t>
      </w:r>
    </w:p>
    <w:p w:rsidR="0013772F" w:rsidRPr="006A5D5D" w:rsidRDefault="0013772F" w:rsidP="0013772F">
      <w:pPr>
        <w:pStyle w:val="NormalSS"/>
        <w:ind w:firstLine="0"/>
        <w:rPr>
          <w:highlight w:val="yellow"/>
        </w:rPr>
      </w:pPr>
    </w:p>
    <w:p w:rsidR="0013772F" w:rsidRPr="00E82CE2" w:rsidRDefault="0013772F" w:rsidP="0013772F">
      <w:pPr>
        <w:pStyle w:val="ParagraphSSLAST"/>
        <w:spacing w:after="0"/>
      </w:pPr>
      <w:r w:rsidRPr="00F413E2">
        <w:t xml:space="preserve">The second Federal Register notice </w:t>
      </w:r>
      <w:proofErr w:type="gramStart"/>
      <w:r w:rsidRPr="00F413E2">
        <w:t>was published</w:t>
      </w:r>
      <w:proofErr w:type="gramEnd"/>
      <w:r w:rsidRPr="00F413E2">
        <w:t xml:space="preserve"> in the Federal Register</w:t>
      </w:r>
      <w:r>
        <w:t xml:space="preserve"> on August 29, 2011 (</w:t>
      </w:r>
      <w:proofErr w:type="spellStart"/>
      <w:r>
        <w:t>vol.76</w:t>
      </w:r>
      <w:proofErr w:type="spellEnd"/>
      <w:r>
        <w:t xml:space="preserve">, no. 167, p. 53682. </w:t>
      </w:r>
    </w:p>
    <w:p w:rsidR="00CF7CD6" w:rsidRPr="001E3083" w:rsidRDefault="00CF7CD6" w:rsidP="00981CF0">
      <w:pPr>
        <w:pStyle w:val="Heading3"/>
        <w:tabs>
          <w:tab w:val="clear" w:pos="432"/>
          <w:tab w:val="left" w:pos="450"/>
        </w:tabs>
        <w:spacing w:after="0"/>
        <w:ind w:left="540" w:hanging="540"/>
      </w:pPr>
      <w:bookmarkStart w:id="19" w:name="_Toc222116059"/>
      <w:bookmarkStart w:id="20" w:name="_Toc223515428"/>
    </w:p>
    <w:p w:rsidR="009D0283" w:rsidRPr="00E82CE2" w:rsidRDefault="009D0283" w:rsidP="00981CF0">
      <w:pPr>
        <w:pStyle w:val="Heading3"/>
        <w:tabs>
          <w:tab w:val="clear" w:pos="432"/>
          <w:tab w:val="left" w:pos="450"/>
        </w:tabs>
        <w:spacing w:after="0"/>
        <w:ind w:left="540" w:hanging="540"/>
      </w:pPr>
      <w:r w:rsidRPr="00BD0737">
        <w:t>A.9.</w:t>
      </w:r>
      <w:r w:rsidRPr="00BD0737">
        <w:tab/>
        <w:t>Explanation of Any Payment or Gift to Respondents</w:t>
      </w:r>
      <w:bookmarkEnd w:id="19"/>
      <w:bookmarkEnd w:id="20"/>
    </w:p>
    <w:p w:rsidR="00CF7CD6" w:rsidRDefault="00CF7CD6" w:rsidP="00981CF0">
      <w:pPr>
        <w:pStyle w:val="ParagraphSSLAST"/>
        <w:spacing w:after="0"/>
      </w:pPr>
      <w:bookmarkStart w:id="21" w:name="_Toc222116060"/>
    </w:p>
    <w:p w:rsidR="00054BA2" w:rsidRPr="00E82CE2" w:rsidRDefault="00615B5A" w:rsidP="00981CF0">
      <w:pPr>
        <w:pStyle w:val="ParagraphSSLAST"/>
        <w:spacing w:after="0"/>
      </w:pPr>
      <w:r>
        <w:t xml:space="preserve"> </w:t>
      </w:r>
      <w:r w:rsidR="007F0FCB">
        <w:t xml:space="preserve">CAPP will provide all </w:t>
      </w:r>
      <w:r w:rsidR="00CC4B76">
        <w:t xml:space="preserve">interview </w:t>
      </w:r>
      <w:r w:rsidR="007F0FCB">
        <w:t xml:space="preserve">respondents with a $25 Target gift card upon completion of the </w:t>
      </w:r>
      <w:r w:rsidR="005471A1">
        <w:t xml:space="preserve">parent/guardian </w:t>
      </w:r>
      <w:r w:rsidR="007F0FCB">
        <w:t>interview</w:t>
      </w:r>
      <w:r w:rsidR="005471A1">
        <w:t>s</w:t>
      </w:r>
      <w:r w:rsidR="007E116D">
        <w:t xml:space="preserve"> in order to encourage parents/guardians to participate and </w:t>
      </w:r>
      <w:r w:rsidR="00CC4B76">
        <w:t xml:space="preserve">to </w:t>
      </w:r>
      <w:r w:rsidR="007E116D">
        <w:t>improve the response rate</w:t>
      </w:r>
      <w:r w:rsidR="007F0FCB">
        <w:t xml:space="preserve">. </w:t>
      </w:r>
      <w:r w:rsidR="00F83FFC">
        <w:t>ADES will provide c</w:t>
      </w:r>
      <w:r>
        <w:t xml:space="preserve">hildren </w:t>
      </w:r>
      <w:r w:rsidR="00F83FFC">
        <w:t xml:space="preserve">with a $15 gift card to Target, </w:t>
      </w:r>
      <w:proofErr w:type="spellStart"/>
      <w:r>
        <w:t>Walmart</w:t>
      </w:r>
      <w:proofErr w:type="spellEnd"/>
      <w:r>
        <w:t>, or similar store upon co</w:t>
      </w:r>
      <w:r w:rsidR="00F83FFC">
        <w:t xml:space="preserve">mpletion of the child interviews. </w:t>
      </w:r>
      <w:r>
        <w:t>A</w:t>
      </w:r>
      <w:r w:rsidR="008962C0">
        <w:t>DES</w:t>
      </w:r>
      <w:r>
        <w:t xml:space="preserve"> has a history of providi</w:t>
      </w:r>
      <w:r w:rsidR="008962C0">
        <w:t xml:space="preserve">ng gift cards to children in </w:t>
      </w:r>
      <w:r>
        <w:t xml:space="preserve">care who participate in similar </w:t>
      </w:r>
      <w:r w:rsidR="00CC4B76">
        <w:t xml:space="preserve">interviews </w:t>
      </w:r>
      <w:r>
        <w:t>and interview efforts.</w:t>
      </w:r>
      <w:r w:rsidR="008C4C4E">
        <w:t xml:space="preserve"> </w:t>
      </w:r>
      <w:r w:rsidR="007E116D">
        <w:t xml:space="preserve">DCFS </w:t>
      </w:r>
      <w:r w:rsidR="008962C0">
        <w:t>will provide</w:t>
      </w:r>
      <w:r w:rsidR="003B5CC9">
        <w:t xml:space="preserve"> $15 to biological parents and $20 to foster parents and youth</w:t>
      </w:r>
      <w:r w:rsidR="008962C0">
        <w:t xml:space="preserve"> upon completion of interviews</w:t>
      </w:r>
      <w:r w:rsidR="00CF7A76">
        <w:t xml:space="preserve"> in order to encourage parents and youth to participate and improve the response rate.</w:t>
      </w:r>
      <w:r w:rsidR="00AD1CD3">
        <w:t xml:space="preserve"> These amounts </w:t>
      </w:r>
      <w:proofErr w:type="gramStart"/>
      <w:r w:rsidR="00AD1CD3">
        <w:t>are based</w:t>
      </w:r>
      <w:proofErr w:type="gramEnd"/>
      <w:r w:rsidR="00AD1CD3">
        <w:t xml:space="preserve"> on local experience with </w:t>
      </w:r>
      <w:r w:rsidR="000018A5">
        <w:t>providing respondents with small monetary gifts and gift cards</w:t>
      </w:r>
      <w:r w:rsidR="00AD1CD3">
        <w:t>.</w:t>
      </w:r>
    </w:p>
    <w:p w:rsidR="00CF7CD6" w:rsidRDefault="00CF7CD6" w:rsidP="00981CF0">
      <w:pPr>
        <w:pStyle w:val="Heading3"/>
        <w:tabs>
          <w:tab w:val="clear" w:pos="432"/>
        </w:tabs>
        <w:spacing w:after="0"/>
        <w:ind w:left="630" w:hanging="630"/>
      </w:pPr>
      <w:bookmarkStart w:id="22" w:name="_Toc223515429"/>
    </w:p>
    <w:p w:rsidR="009D0283" w:rsidRPr="00E82CE2" w:rsidRDefault="009D0283" w:rsidP="00981CF0">
      <w:pPr>
        <w:pStyle w:val="Heading3"/>
        <w:tabs>
          <w:tab w:val="clear" w:pos="432"/>
        </w:tabs>
        <w:spacing w:after="0"/>
        <w:ind w:left="630" w:hanging="630"/>
      </w:pPr>
      <w:r w:rsidRPr="00E82CE2">
        <w:t>A.10.</w:t>
      </w:r>
      <w:r w:rsidRPr="00E82CE2">
        <w:tab/>
        <w:t>Assurance of Privacy Provided to Respondents</w:t>
      </w:r>
      <w:bookmarkEnd w:id="21"/>
      <w:bookmarkEnd w:id="22"/>
    </w:p>
    <w:p w:rsidR="00CF7CD6" w:rsidRDefault="00CF7CD6" w:rsidP="00981CF0">
      <w:pPr>
        <w:pStyle w:val="ParagraphSSLAST"/>
        <w:spacing w:after="0"/>
      </w:pPr>
    </w:p>
    <w:p w:rsidR="00BC466E" w:rsidRPr="00BC466E" w:rsidRDefault="008C4C4E" w:rsidP="00BC466E">
      <w:pPr>
        <w:pStyle w:val="ParagraphSSLAST"/>
        <w:spacing w:after="0"/>
      </w:pPr>
      <w:r>
        <w:t xml:space="preserve">All </w:t>
      </w:r>
      <w:r w:rsidR="0051564E">
        <w:t>sites have</w:t>
      </w:r>
      <w:r w:rsidR="00547A61" w:rsidRPr="00547A61">
        <w:t xml:space="preserve"> a full range of assurances for privacy, which were inclu</w:t>
      </w:r>
      <w:r w:rsidR="00856347">
        <w:t xml:space="preserve">ded in their submission to </w:t>
      </w:r>
      <w:r w:rsidR="00547A61" w:rsidRPr="00547A61">
        <w:t>the Committee for the Protection of Human Subjects</w:t>
      </w:r>
      <w:r w:rsidR="00186079">
        <w:t xml:space="preserve"> (CAPP’s IRB)</w:t>
      </w:r>
      <w:r w:rsidR="00856347">
        <w:t xml:space="preserve"> </w:t>
      </w:r>
      <w:r w:rsidR="0051564E">
        <w:t xml:space="preserve">and to the </w:t>
      </w:r>
      <w:proofErr w:type="spellStart"/>
      <w:r w:rsidR="0051564E">
        <w:t>Westat</w:t>
      </w:r>
      <w:proofErr w:type="spellEnd"/>
      <w:r w:rsidR="0051564E">
        <w:t xml:space="preserve"> IRB (for ADES</w:t>
      </w:r>
      <w:r w:rsidR="00F524B6">
        <w:t xml:space="preserve"> and DCFS</w:t>
      </w:r>
      <w:r w:rsidR="0051564E">
        <w:t>)</w:t>
      </w:r>
      <w:r w:rsidR="00BA636F">
        <w:t xml:space="preserve">. </w:t>
      </w:r>
      <w:r w:rsidR="00F524B6">
        <w:t xml:space="preserve"> </w:t>
      </w:r>
      <w:r w:rsidR="004B2C41">
        <w:t>These include:</w:t>
      </w:r>
    </w:p>
    <w:p w:rsidR="00F524B6" w:rsidRDefault="00F524B6" w:rsidP="00BC466E">
      <w:pPr>
        <w:spacing w:line="240" w:lineRule="auto"/>
        <w:ind w:firstLine="0"/>
      </w:pPr>
    </w:p>
    <w:p w:rsidR="008872F4" w:rsidRDefault="008872F4" w:rsidP="008872F4">
      <w:pPr>
        <w:numPr>
          <w:ilvl w:val="0"/>
          <w:numId w:val="15"/>
        </w:numPr>
        <w:spacing w:line="240" w:lineRule="auto"/>
        <w:ind w:left="720" w:hanging="270"/>
      </w:pPr>
      <w:r>
        <w:t>All respondents will provide informed consent, administered either through a written form or verbally over the telephone that will explain the evaluation process and assure them that their information will be private and securely stored.</w:t>
      </w:r>
    </w:p>
    <w:p w:rsidR="004B2C41" w:rsidRDefault="001B1242" w:rsidP="00981CF0">
      <w:pPr>
        <w:numPr>
          <w:ilvl w:val="0"/>
          <w:numId w:val="15"/>
        </w:numPr>
        <w:spacing w:line="240" w:lineRule="auto"/>
        <w:ind w:left="720" w:hanging="270"/>
      </w:pPr>
      <w:r>
        <w:t>All project staff will follow s</w:t>
      </w:r>
      <w:r w:rsidR="004B2C41">
        <w:t>trict policies and procedures for respondents’</w:t>
      </w:r>
      <w:r>
        <w:t xml:space="preserve"> privacy</w:t>
      </w:r>
      <w:r w:rsidR="004B2C41">
        <w:t>.</w:t>
      </w:r>
    </w:p>
    <w:p w:rsidR="004B2C41" w:rsidRDefault="004B2C41" w:rsidP="00981CF0">
      <w:pPr>
        <w:numPr>
          <w:ilvl w:val="0"/>
          <w:numId w:val="14"/>
        </w:numPr>
        <w:spacing w:line="240" w:lineRule="auto"/>
        <w:ind w:left="720" w:hanging="270"/>
      </w:pPr>
      <w:r>
        <w:t xml:space="preserve">All hard copies of documents </w:t>
      </w:r>
      <w:proofErr w:type="gramStart"/>
      <w:r>
        <w:t>will be secured</w:t>
      </w:r>
      <w:proofErr w:type="gramEnd"/>
      <w:r>
        <w:t xml:space="preserve"> behind two locks (e.g., locked file cabinet in locked room).</w:t>
      </w:r>
    </w:p>
    <w:p w:rsidR="004B2C41" w:rsidRDefault="004B2C41" w:rsidP="00981CF0">
      <w:pPr>
        <w:numPr>
          <w:ilvl w:val="0"/>
          <w:numId w:val="14"/>
        </w:numPr>
        <w:spacing w:line="240" w:lineRule="auto"/>
        <w:ind w:left="720" w:hanging="270"/>
      </w:pPr>
      <w:r>
        <w:t xml:space="preserve">All electronic content will be stored on secure servers. </w:t>
      </w:r>
      <w:proofErr w:type="gramStart"/>
      <w:r>
        <w:t>The server will be set with privileges that allow access only by specific individuals who have a username and password</w:t>
      </w:r>
      <w:proofErr w:type="gramEnd"/>
      <w:r>
        <w:t>.</w:t>
      </w:r>
    </w:p>
    <w:p w:rsidR="004B2C41" w:rsidRDefault="004B2C41" w:rsidP="00981CF0">
      <w:pPr>
        <w:numPr>
          <w:ilvl w:val="0"/>
          <w:numId w:val="14"/>
        </w:numPr>
        <w:spacing w:line="240" w:lineRule="auto"/>
        <w:ind w:left="720" w:hanging="274"/>
      </w:pPr>
      <w:r>
        <w:t xml:space="preserve">All project data </w:t>
      </w:r>
      <w:proofErr w:type="gramStart"/>
      <w:r>
        <w:t>will be reported and presented at the aggregate level in order to prevent the identification of any individual respondent</w:t>
      </w:r>
      <w:proofErr w:type="gramEnd"/>
      <w:r>
        <w:t>.</w:t>
      </w:r>
    </w:p>
    <w:p w:rsidR="00CF7CD6" w:rsidRDefault="00CF7CD6" w:rsidP="00981CF0">
      <w:pPr>
        <w:spacing w:line="240" w:lineRule="auto"/>
      </w:pPr>
    </w:p>
    <w:p w:rsidR="008E2001" w:rsidRPr="007B5923" w:rsidRDefault="008E2001" w:rsidP="00981CF0">
      <w:pPr>
        <w:spacing w:line="240" w:lineRule="auto"/>
      </w:pPr>
      <w:r>
        <w:t xml:space="preserve">The </w:t>
      </w:r>
      <w:r w:rsidR="008962C0">
        <w:t xml:space="preserve">PII </w:t>
      </w:r>
      <w:r>
        <w:t>evaluation has received a Certificate of Confidentiality from the National Institutes for Health.</w:t>
      </w:r>
      <w:r w:rsidR="00BA636F">
        <w:t xml:space="preserve"> In addition, DCFS will be submitting a package to the DCFS IRB in December 201</w:t>
      </w:r>
      <w:r w:rsidR="00A87033">
        <w:t>2</w:t>
      </w:r>
      <w:r w:rsidR="00BA636F">
        <w:t xml:space="preserve">.  </w:t>
      </w:r>
    </w:p>
    <w:p w:rsidR="00CF7CD6" w:rsidRDefault="00CF7CD6" w:rsidP="00981CF0">
      <w:pPr>
        <w:pStyle w:val="Heading3"/>
        <w:tabs>
          <w:tab w:val="clear" w:pos="432"/>
        </w:tabs>
        <w:spacing w:after="0"/>
        <w:ind w:left="630" w:hanging="630"/>
      </w:pPr>
      <w:bookmarkStart w:id="23" w:name="_Toc222116061"/>
      <w:bookmarkStart w:id="24" w:name="_Toc223515430"/>
    </w:p>
    <w:p w:rsidR="009D0283" w:rsidRDefault="009D0283" w:rsidP="00981CF0">
      <w:pPr>
        <w:pStyle w:val="Heading3"/>
        <w:tabs>
          <w:tab w:val="clear" w:pos="432"/>
        </w:tabs>
        <w:spacing w:after="0"/>
        <w:ind w:left="630" w:hanging="630"/>
      </w:pPr>
      <w:r w:rsidRPr="00E82CE2">
        <w:t>A.11.</w:t>
      </w:r>
      <w:r w:rsidRPr="00E82CE2">
        <w:tab/>
        <w:t>Justification for Sensitive Questions</w:t>
      </w:r>
      <w:bookmarkEnd w:id="23"/>
      <w:bookmarkEnd w:id="24"/>
    </w:p>
    <w:p w:rsidR="00CF7CD6" w:rsidRDefault="00CF7CD6" w:rsidP="00981CF0">
      <w:pPr>
        <w:spacing w:line="240" w:lineRule="auto"/>
      </w:pPr>
    </w:p>
    <w:p w:rsidR="005334A0" w:rsidRPr="00616F98" w:rsidRDefault="00BD14ED" w:rsidP="00EE4DC5">
      <w:pPr>
        <w:spacing w:line="240" w:lineRule="auto"/>
        <w:contextualSpacing/>
      </w:pPr>
      <w:r>
        <w:t xml:space="preserve">The CAPP data collection battery includes </w:t>
      </w:r>
      <w:r w:rsidR="00400597">
        <w:t>potentially sensitive questions, such as</w:t>
      </w:r>
      <w:r>
        <w:t>: “I’m getting the support I need for the stress I have felt in this situation” or “I feel I can count on myself to manage things well when my child(</w:t>
      </w:r>
      <w:proofErr w:type="spellStart"/>
      <w:r>
        <w:t>dren</w:t>
      </w:r>
      <w:proofErr w:type="spellEnd"/>
      <w:r>
        <w:t xml:space="preserve">) come(s) home.” </w:t>
      </w:r>
      <w:bookmarkStart w:id="25" w:name="_Toc204141298"/>
      <w:bookmarkStart w:id="26" w:name="_Toc222116062"/>
      <w:bookmarkStart w:id="27" w:name="_Toc223515431"/>
      <w:r w:rsidR="009C35EA" w:rsidRPr="00661E1A">
        <w:t xml:space="preserve">The </w:t>
      </w:r>
      <w:r w:rsidRPr="00661E1A">
        <w:t>ADES</w:t>
      </w:r>
      <w:r w:rsidR="009C35EA" w:rsidRPr="00661E1A">
        <w:t xml:space="preserve"> data collection battery </w:t>
      </w:r>
      <w:r w:rsidR="00661E1A" w:rsidRPr="00661E1A">
        <w:t xml:space="preserve">also </w:t>
      </w:r>
      <w:r w:rsidR="009C35EA" w:rsidRPr="00661E1A">
        <w:t>includes po</w:t>
      </w:r>
      <w:r w:rsidR="00400597">
        <w:t xml:space="preserve">tentially sensitive questions, such as </w:t>
      </w:r>
      <w:r w:rsidR="009C35EA" w:rsidRPr="00661E1A">
        <w:t>asking children to rate on a 1-5 scale their agreement/disagreement to the following statements:  “I often feel lonely because I have few close friends with whom to share my concerns or worries”</w:t>
      </w:r>
      <w:r w:rsidR="00661E1A">
        <w:t xml:space="preserve"> and</w:t>
      </w:r>
      <w:r w:rsidR="009C35EA" w:rsidRPr="009C35EA">
        <w:t xml:space="preserve"> “</w:t>
      </w:r>
      <w:r w:rsidR="009C35EA" w:rsidRPr="00661E1A">
        <w:t>In many ways, I feel disappointed a</w:t>
      </w:r>
      <w:r w:rsidR="00661E1A">
        <w:t>bout my achievements in life</w:t>
      </w:r>
      <w:r w:rsidR="00EE4DC5">
        <w:t xml:space="preserve">. </w:t>
      </w:r>
      <w:r w:rsidR="005334A0" w:rsidRPr="005334A0">
        <w:t>The DCFS data collection battery also includes potentially sensitive question</w:t>
      </w:r>
      <w:r w:rsidR="00EE4DC5">
        <w:t>s</w:t>
      </w:r>
      <w:r w:rsidR="005334A0" w:rsidRPr="005334A0">
        <w:t xml:space="preserve">, such as asking children to rate on a 0-3 scale the frequency by which they agree with the following statements: “Feeling afraid somebody will kill me”, “Wanting to hurt myself”, and “Wanting to hurt other people.” This information is required to assess youth trauma symptoms and will help the evaluators assess whether the intervention </w:t>
      </w:r>
      <w:r w:rsidR="005334A0" w:rsidRPr="005334A0">
        <w:lastRenderedPageBreak/>
        <w:t xml:space="preserve">decreases these symptoms among the treatment youth at a significant rate compared to youth who do not receive the intervention (a short-term outcome of the intervention). </w:t>
      </w:r>
      <w:r w:rsidR="00AD4DD3">
        <w:t xml:space="preserve">For all of these data collections, respondents </w:t>
      </w:r>
      <w:proofErr w:type="gramStart"/>
      <w:r w:rsidR="00AD4DD3">
        <w:t>will be assured of their privacy and told that they can skip</w:t>
      </w:r>
      <w:proofErr w:type="gramEnd"/>
      <w:r w:rsidR="00AD4DD3">
        <w:t xml:space="preserve"> any questions they do not want to answer and can stop the interview at any time.</w:t>
      </w:r>
    </w:p>
    <w:p w:rsidR="005334A0" w:rsidRDefault="005334A0" w:rsidP="005334A0">
      <w:pPr>
        <w:pStyle w:val="Heading3"/>
        <w:tabs>
          <w:tab w:val="clear" w:pos="432"/>
        </w:tabs>
        <w:spacing w:after="0"/>
        <w:ind w:left="0" w:firstLine="0"/>
      </w:pPr>
    </w:p>
    <w:p w:rsidR="009D0283" w:rsidRPr="005D4452" w:rsidRDefault="009D0283" w:rsidP="00981CF0">
      <w:pPr>
        <w:pStyle w:val="Heading3"/>
        <w:tabs>
          <w:tab w:val="clear" w:pos="432"/>
        </w:tabs>
        <w:spacing w:after="0"/>
        <w:ind w:left="630" w:hanging="630"/>
      </w:pPr>
      <w:r w:rsidRPr="005D4452">
        <w:t>A.12.</w:t>
      </w:r>
      <w:r w:rsidRPr="005D4452">
        <w:tab/>
        <w:t>Estimates of Annualized Burden Hours and Costs</w:t>
      </w:r>
      <w:bookmarkEnd w:id="25"/>
      <w:bookmarkEnd w:id="26"/>
      <w:bookmarkEnd w:id="27"/>
    </w:p>
    <w:p w:rsidR="00CF7CD6" w:rsidRDefault="00D94B3B" w:rsidP="00981CF0">
      <w:pPr>
        <w:spacing w:line="240" w:lineRule="auto"/>
        <w:ind w:firstLine="0"/>
        <w:rPr>
          <w:bCs/>
          <w:iCs/>
        </w:rPr>
      </w:pPr>
      <w:r>
        <w:rPr>
          <w:bCs/>
          <w:iCs/>
        </w:rPr>
        <w:tab/>
      </w:r>
    </w:p>
    <w:p w:rsidR="009F3448" w:rsidRPr="00314170" w:rsidRDefault="00CF7CD6" w:rsidP="009F3448">
      <w:pPr>
        <w:spacing w:line="240" w:lineRule="auto"/>
        <w:ind w:firstLine="360"/>
      </w:pPr>
      <w:r>
        <w:rPr>
          <w:bCs/>
          <w:iCs/>
        </w:rPr>
        <w:tab/>
      </w:r>
      <w:r w:rsidR="008C70F0">
        <w:rPr>
          <w:bCs/>
          <w:iCs/>
        </w:rPr>
        <w:t>Table A.1</w:t>
      </w:r>
      <w:r w:rsidR="008C70F0">
        <w:t xml:space="preserve"> contains the estimated </w:t>
      </w:r>
      <w:r w:rsidR="00F939D6">
        <w:t>burden hours</w:t>
      </w:r>
      <w:r w:rsidR="008C70F0">
        <w:t xml:space="preserve"> for each type of respondent.  To compute the total estimated annual cost, the total burden hours </w:t>
      </w:r>
      <w:proofErr w:type="gramStart"/>
      <w:r w:rsidR="008C70F0">
        <w:t>were multiplied</w:t>
      </w:r>
      <w:proofErr w:type="gramEnd"/>
      <w:r w:rsidR="008C70F0">
        <w:t xml:space="preserve"> by</w:t>
      </w:r>
      <w:r w:rsidR="009F3448">
        <w:t xml:space="preserve"> </w:t>
      </w:r>
      <w:r w:rsidR="008C70F0">
        <w:t>the average hourly wage for each adult participant</w:t>
      </w:r>
      <w:r w:rsidR="004F3585">
        <w:t xml:space="preserve">. The specific average hourly wages were as follows: </w:t>
      </w:r>
      <w:r w:rsidR="009F3448">
        <w:t>$22.88</w:t>
      </w:r>
      <w:r w:rsidR="0080327B">
        <w:rPr>
          <w:rStyle w:val="FootnoteReference"/>
        </w:rPr>
        <w:footnoteReference w:id="5"/>
      </w:r>
      <w:r w:rsidR="009F3448">
        <w:t xml:space="preserve"> for the parent/guardian interviews</w:t>
      </w:r>
      <w:r w:rsidR="004802B4">
        <w:t>;</w:t>
      </w:r>
      <w:r w:rsidR="009F3448">
        <w:t xml:space="preserve"> </w:t>
      </w:r>
      <w:r w:rsidR="0080327B">
        <w:t>$18.16</w:t>
      </w:r>
      <w:r w:rsidR="0080327B">
        <w:rPr>
          <w:rStyle w:val="FootnoteReference"/>
        </w:rPr>
        <w:footnoteReference w:id="6"/>
      </w:r>
      <w:r w:rsidR="004F3585">
        <w:t xml:space="preserve"> for </w:t>
      </w:r>
      <w:proofErr w:type="gramStart"/>
      <w:r w:rsidR="004F3585">
        <w:t>ADES</w:t>
      </w:r>
      <w:proofErr w:type="gramEnd"/>
      <w:r w:rsidR="004F3585">
        <w:t xml:space="preserve"> caseworkers</w:t>
      </w:r>
      <w:r w:rsidR="004802B4">
        <w:t>;</w:t>
      </w:r>
      <w:r w:rsidR="00C94A90">
        <w:t xml:space="preserve"> </w:t>
      </w:r>
      <w:r w:rsidR="004F3585">
        <w:t>$20.00</w:t>
      </w:r>
      <w:r w:rsidR="004F3585">
        <w:rPr>
          <w:rStyle w:val="FootnoteReference"/>
        </w:rPr>
        <w:footnoteReference w:id="7"/>
      </w:r>
      <w:r w:rsidR="004F3585">
        <w:t xml:space="preserve"> for </w:t>
      </w:r>
      <w:r w:rsidR="00C94A90" w:rsidRPr="004802B4">
        <w:t xml:space="preserve">DCFS </w:t>
      </w:r>
      <w:r w:rsidR="004802B4">
        <w:t>caseworkers;</w:t>
      </w:r>
      <w:r w:rsidR="00BA79D8">
        <w:t xml:space="preserve"> </w:t>
      </w:r>
      <w:r w:rsidR="00AA4494">
        <w:t>$26.78</w:t>
      </w:r>
      <w:r w:rsidR="00AA4494">
        <w:rPr>
          <w:rStyle w:val="FootnoteReference"/>
        </w:rPr>
        <w:footnoteReference w:id="8"/>
      </w:r>
      <w:r w:rsidR="00AA4494">
        <w:t xml:space="preserve"> Fresno </w:t>
      </w:r>
      <w:r w:rsidR="00BA79D8">
        <w:t>County (CA) caseworker</w:t>
      </w:r>
      <w:r w:rsidR="00AA4494">
        <w:t>s.</w:t>
      </w:r>
      <w:r w:rsidR="0080327B">
        <w:t xml:space="preserve"> </w:t>
      </w:r>
      <w:r w:rsidR="00A414B1">
        <w:t xml:space="preserve">Children and youth do not have an hourly wage. </w:t>
      </w:r>
      <w:r w:rsidR="009D0283" w:rsidRPr="005D4452">
        <w:t>The total annual burden</w:t>
      </w:r>
      <w:r w:rsidR="009D0283" w:rsidRPr="00E82CE2">
        <w:t xml:space="preserve"> </w:t>
      </w:r>
      <w:r w:rsidR="00A81519" w:rsidRPr="00E82CE2">
        <w:t xml:space="preserve">for this </w:t>
      </w:r>
      <w:r w:rsidR="007B6BA4">
        <w:t>pretest activity</w:t>
      </w:r>
      <w:r w:rsidR="00A81519" w:rsidRPr="00E82CE2">
        <w:t xml:space="preserve"> </w:t>
      </w:r>
      <w:proofErr w:type="gramStart"/>
      <w:r w:rsidR="00A81519" w:rsidRPr="00E82CE2">
        <w:t xml:space="preserve">is </w:t>
      </w:r>
      <w:r w:rsidR="009D0283" w:rsidRPr="00E82CE2">
        <w:t>expected</w:t>
      </w:r>
      <w:proofErr w:type="gramEnd"/>
      <w:r w:rsidR="009D0283" w:rsidRPr="00E82CE2">
        <w:t xml:space="preserve"> to be </w:t>
      </w:r>
      <w:r w:rsidR="00CD6B26">
        <w:rPr>
          <w:b/>
        </w:rPr>
        <w:t xml:space="preserve">521 </w:t>
      </w:r>
      <w:r w:rsidR="009D0283" w:rsidRPr="00B53BD8">
        <w:t>hours.</w:t>
      </w:r>
    </w:p>
    <w:p w:rsidR="008E0491" w:rsidRDefault="008E0491">
      <w:pPr>
        <w:tabs>
          <w:tab w:val="clear" w:pos="432"/>
        </w:tabs>
        <w:spacing w:line="240" w:lineRule="auto"/>
        <w:ind w:firstLine="0"/>
        <w:jc w:val="left"/>
      </w:pPr>
    </w:p>
    <w:p w:rsidR="008E0491" w:rsidRDefault="008E0491" w:rsidP="008E0491">
      <w:pPr>
        <w:widowControl w:val="0"/>
        <w:jc w:val="center"/>
        <w:rPr>
          <w:sz w:val="20"/>
          <w:szCs w:val="20"/>
          <w:lang w:val="fr-FR"/>
        </w:rPr>
      </w:pPr>
      <w:r w:rsidRPr="00E82CE2">
        <w:rPr>
          <w:sz w:val="20"/>
          <w:szCs w:val="20"/>
          <w:lang w:val="fr-FR"/>
        </w:rPr>
        <w:t>TABLE A.1</w:t>
      </w:r>
    </w:p>
    <w:p w:rsidR="008E0491" w:rsidRPr="00FA7DC7" w:rsidRDefault="008E0491" w:rsidP="008E0491">
      <w:pPr>
        <w:pStyle w:val="MarkforTable"/>
        <w:widowControl w:val="0"/>
        <w:rPr>
          <w:sz w:val="18"/>
          <w:szCs w:val="18"/>
        </w:rPr>
      </w:pPr>
      <w:r w:rsidRPr="00FA7DC7">
        <w:rPr>
          <w:sz w:val="18"/>
          <w:szCs w:val="18"/>
        </w:rPr>
        <w:t>ESTIMATED ANNUAL RESPONSE BURDEN AND ANNUAL COST</w:t>
      </w:r>
    </w:p>
    <w:tbl>
      <w:tblPr>
        <w:tblW w:w="9936" w:type="dxa"/>
        <w:tblInd w:w="198" w:type="dxa"/>
        <w:tblBorders>
          <w:top w:val="single" w:sz="4" w:space="0" w:color="auto"/>
          <w:bottom w:val="single" w:sz="4" w:space="0" w:color="auto"/>
        </w:tblBorders>
        <w:tblLayout w:type="fixed"/>
        <w:tblLook w:val="04A0"/>
      </w:tblPr>
      <w:tblGrid>
        <w:gridCol w:w="1080"/>
        <w:gridCol w:w="2880"/>
        <w:gridCol w:w="1170"/>
        <w:gridCol w:w="1080"/>
        <w:gridCol w:w="990"/>
        <w:gridCol w:w="763"/>
        <w:gridCol w:w="47"/>
        <w:gridCol w:w="43"/>
        <w:gridCol w:w="47"/>
        <w:gridCol w:w="540"/>
        <w:gridCol w:w="270"/>
        <w:gridCol w:w="47"/>
        <w:gridCol w:w="36"/>
        <w:gridCol w:w="637"/>
        <w:gridCol w:w="47"/>
        <w:gridCol w:w="133"/>
        <w:gridCol w:w="126"/>
      </w:tblGrid>
      <w:tr w:rsidR="008E0491" w:rsidRPr="00FA7DC7" w:rsidTr="001E4C8D">
        <w:trPr>
          <w:tblHeader/>
        </w:trPr>
        <w:tc>
          <w:tcPr>
            <w:tcW w:w="1080" w:type="dxa"/>
            <w:tcBorders>
              <w:top w:val="single" w:sz="4" w:space="0" w:color="auto"/>
              <w:bottom w:val="single" w:sz="4" w:space="0" w:color="auto"/>
            </w:tcBorders>
            <w:vAlign w:val="bottom"/>
          </w:tcPr>
          <w:p w:rsidR="008E0491" w:rsidRPr="00FA7DC7" w:rsidRDefault="008E0491" w:rsidP="001E4C8D">
            <w:pPr>
              <w:widowControl w:val="0"/>
              <w:spacing w:before="120" w:after="60" w:line="240" w:lineRule="auto"/>
              <w:ind w:firstLine="0"/>
              <w:jc w:val="left"/>
              <w:rPr>
                <w:sz w:val="18"/>
                <w:szCs w:val="18"/>
              </w:rPr>
            </w:pPr>
            <w:r>
              <w:rPr>
                <w:sz w:val="18"/>
                <w:szCs w:val="18"/>
              </w:rPr>
              <w:t>Attachment</w:t>
            </w:r>
          </w:p>
        </w:tc>
        <w:tc>
          <w:tcPr>
            <w:tcW w:w="2880" w:type="dxa"/>
            <w:tcBorders>
              <w:top w:val="single" w:sz="4" w:space="0" w:color="auto"/>
              <w:bottom w:val="single" w:sz="4" w:space="0" w:color="auto"/>
            </w:tcBorders>
            <w:vAlign w:val="bottom"/>
          </w:tcPr>
          <w:p w:rsidR="008E0491" w:rsidRPr="00FA7DC7" w:rsidRDefault="008E0491" w:rsidP="001E4C8D">
            <w:pPr>
              <w:widowControl w:val="0"/>
              <w:spacing w:before="120" w:after="60" w:line="240" w:lineRule="auto"/>
              <w:ind w:firstLine="0"/>
              <w:jc w:val="left"/>
              <w:rPr>
                <w:sz w:val="18"/>
                <w:szCs w:val="18"/>
              </w:rPr>
            </w:pPr>
            <w:r w:rsidRPr="00FA7DC7">
              <w:rPr>
                <w:sz w:val="18"/>
                <w:szCs w:val="18"/>
              </w:rPr>
              <w:t>Instrument</w:t>
            </w:r>
          </w:p>
        </w:tc>
        <w:tc>
          <w:tcPr>
            <w:tcW w:w="1170" w:type="dxa"/>
            <w:tcBorders>
              <w:top w:val="single" w:sz="4" w:space="0" w:color="auto"/>
              <w:bottom w:val="single" w:sz="4" w:space="0" w:color="auto"/>
            </w:tcBorders>
            <w:vAlign w:val="bottom"/>
          </w:tcPr>
          <w:p w:rsidR="008E0491" w:rsidRPr="00FA7DC7" w:rsidRDefault="008E0491" w:rsidP="001E4C8D">
            <w:pPr>
              <w:widowControl w:val="0"/>
              <w:spacing w:before="120" w:after="60" w:line="240" w:lineRule="auto"/>
              <w:ind w:firstLine="0"/>
              <w:jc w:val="center"/>
              <w:rPr>
                <w:sz w:val="18"/>
                <w:szCs w:val="18"/>
              </w:rPr>
            </w:pPr>
            <w:r w:rsidRPr="00FA7DC7">
              <w:rPr>
                <w:sz w:val="18"/>
                <w:szCs w:val="18"/>
              </w:rPr>
              <w:t>Number of Respondents</w:t>
            </w:r>
          </w:p>
        </w:tc>
        <w:tc>
          <w:tcPr>
            <w:tcW w:w="1080" w:type="dxa"/>
            <w:tcBorders>
              <w:top w:val="single" w:sz="4" w:space="0" w:color="auto"/>
              <w:bottom w:val="single" w:sz="4" w:space="0" w:color="auto"/>
            </w:tcBorders>
            <w:vAlign w:val="bottom"/>
          </w:tcPr>
          <w:p w:rsidR="008E0491" w:rsidRPr="00FA7DC7" w:rsidRDefault="008E0491" w:rsidP="001E4C8D">
            <w:pPr>
              <w:widowControl w:val="0"/>
              <w:spacing w:before="120" w:after="60" w:line="240" w:lineRule="auto"/>
              <w:ind w:firstLine="0"/>
              <w:jc w:val="center"/>
              <w:rPr>
                <w:sz w:val="18"/>
                <w:szCs w:val="18"/>
              </w:rPr>
            </w:pPr>
            <w:r w:rsidRPr="00FA7DC7">
              <w:rPr>
                <w:sz w:val="18"/>
                <w:szCs w:val="18"/>
              </w:rPr>
              <w:t xml:space="preserve">Number of Responses </w:t>
            </w:r>
            <w:r>
              <w:rPr>
                <w:sz w:val="18"/>
                <w:szCs w:val="18"/>
              </w:rPr>
              <w:t>P</w:t>
            </w:r>
            <w:r w:rsidRPr="00FA7DC7">
              <w:rPr>
                <w:sz w:val="18"/>
                <w:szCs w:val="18"/>
              </w:rPr>
              <w:t>er Respondent</w:t>
            </w:r>
          </w:p>
        </w:tc>
        <w:tc>
          <w:tcPr>
            <w:tcW w:w="990" w:type="dxa"/>
            <w:tcBorders>
              <w:top w:val="single" w:sz="4" w:space="0" w:color="auto"/>
              <w:bottom w:val="single" w:sz="4" w:space="0" w:color="auto"/>
            </w:tcBorders>
            <w:vAlign w:val="bottom"/>
          </w:tcPr>
          <w:p w:rsidR="008E0491" w:rsidRPr="00FA7DC7" w:rsidRDefault="008E0491" w:rsidP="001E4C8D">
            <w:pPr>
              <w:widowControl w:val="0"/>
              <w:spacing w:before="120" w:after="60" w:line="240" w:lineRule="auto"/>
              <w:ind w:firstLine="0"/>
              <w:jc w:val="center"/>
              <w:rPr>
                <w:sz w:val="18"/>
                <w:szCs w:val="18"/>
              </w:rPr>
            </w:pPr>
            <w:r w:rsidRPr="00FA7DC7">
              <w:rPr>
                <w:sz w:val="18"/>
                <w:szCs w:val="18"/>
              </w:rPr>
              <w:t>Average Burden Hours per Response</w:t>
            </w:r>
          </w:p>
        </w:tc>
        <w:tc>
          <w:tcPr>
            <w:tcW w:w="900" w:type="dxa"/>
            <w:gridSpan w:val="4"/>
            <w:tcBorders>
              <w:top w:val="single" w:sz="4" w:space="0" w:color="auto"/>
              <w:bottom w:val="single" w:sz="4" w:space="0" w:color="auto"/>
            </w:tcBorders>
            <w:vAlign w:val="bottom"/>
          </w:tcPr>
          <w:p w:rsidR="008E0491" w:rsidRPr="00FA7DC7" w:rsidRDefault="008E0491" w:rsidP="001E4C8D">
            <w:pPr>
              <w:widowControl w:val="0"/>
              <w:spacing w:before="120" w:after="60" w:line="240" w:lineRule="auto"/>
              <w:ind w:firstLine="0"/>
              <w:jc w:val="center"/>
              <w:rPr>
                <w:sz w:val="18"/>
                <w:szCs w:val="18"/>
              </w:rPr>
            </w:pPr>
            <w:r w:rsidRPr="00FA7DC7">
              <w:rPr>
                <w:sz w:val="18"/>
                <w:szCs w:val="18"/>
              </w:rPr>
              <w:t>Total Burden Hours</w:t>
            </w:r>
          </w:p>
        </w:tc>
        <w:tc>
          <w:tcPr>
            <w:tcW w:w="893" w:type="dxa"/>
            <w:gridSpan w:val="4"/>
            <w:tcBorders>
              <w:top w:val="single" w:sz="4" w:space="0" w:color="auto"/>
              <w:bottom w:val="single" w:sz="4" w:space="0" w:color="auto"/>
            </w:tcBorders>
            <w:vAlign w:val="bottom"/>
          </w:tcPr>
          <w:p w:rsidR="008E0491" w:rsidRPr="00FA7DC7" w:rsidRDefault="008E0491" w:rsidP="001E4C8D">
            <w:pPr>
              <w:widowControl w:val="0"/>
              <w:tabs>
                <w:tab w:val="clear" w:pos="432"/>
              </w:tabs>
              <w:spacing w:before="120" w:after="60" w:line="240" w:lineRule="auto"/>
              <w:ind w:firstLine="0"/>
              <w:jc w:val="center"/>
              <w:rPr>
                <w:sz w:val="18"/>
                <w:szCs w:val="18"/>
              </w:rPr>
            </w:pPr>
            <w:r w:rsidRPr="00FA7DC7">
              <w:rPr>
                <w:sz w:val="18"/>
                <w:szCs w:val="18"/>
              </w:rPr>
              <w:t>Average Hourly Wage</w:t>
            </w:r>
          </w:p>
        </w:tc>
        <w:tc>
          <w:tcPr>
            <w:tcW w:w="943" w:type="dxa"/>
            <w:gridSpan w:val="4"/>
            <w:tcBorders>
              <w:top w:val="single" w:sz="4" w:space="0" w:color="auto"/>
              <w:bottom w:val="single" w:sz="4" w:space="0" w:color="auto"/>
            </w:tcBorders>
            <w:vAlign w:val="bottom"/>
          </w:tcPr>
          <w:p w:rsidR="008E0491" w:rsidRPr="00FA7DC7" w:rsidRDefault="008E0491" w:rsidP="001E4C8D">
            <w:pPr>
              <w:widowControl w:val="0"/>
              <w:tabs>
                <w:tab w:val="clear" w:pos="432"/>
                <w:tab w:val="left" w:pos="3636"/>
              </w:tabs>
              <w:spacing w:before="120" w:after="60" w:line="240" w:lineRule="auto"/>
              <w:ind w:left="-54" w:firstLine="0"/>
              <w:jc w:val="center"/>
              <w:rPr>
                <w:sz w:val="18"/>
                <w:szCs w:val="18"/>
              </w:rPr>
            </w:pPr>
            <w:r w:rsidRPr="00FA7DC7">
              <w:rPr>
                <w:sz w:val="18"/>
                <w:szCs w:val="18"/>
              </w:rPr>
              <w:t xml:space="preserve">Total </w:t>
            </w:r>
            <w:r>
              <w:rPr>
                <w:sz w:val="18"/>
                <w:szCs w:val="18"/>
              </w:rPr>
              <w:br/>
            </w:r>
            <w:r w:rsidRPr="00FA7DC7">
              <w:rPr>
                <w:sz w:val="18"/>
                <w:szCs w:val="18"/>
              </w:rPr>
              <w:t xml:space="preserve">Annual </w:t>
            </w:r>
            <w:r>
              <w:rPr>
                <w:sz w:val="18"/>
                <w:szCs w:val="18"/>
              </w:rPr>
              <w:br/>
            </w:r>
            <w:r w:rsidRPr="00FA7DC7">
              <w:rPr>
                <w:sz w:val="18"/>
                <w:szCs w:val="18"/>
              </w:rPr>
              <w:t>Cost</w:t>
            </w:r>
          </w:p>
        </w:tc>
      </w:tr>
      <w:tr w:rsidR="008E0491" w:rsidRPr="00FA7DC7" w:rsidTr="001E4C8D">
        <w:trPr>
          <w:gridAfter w:val="3"/>
          <w:wAfter w:w="306" w:type="dxa"/>
        </w:trPr>
        <w:tc>
          <w:tcPr>
            <w:tcW w:w="1080" w:type="dxa"/>
          </w:tcPr>
          <w:p w:rsidR="008E0491" w:rsidRPr="004821EF" w:rsidRDefault="008E0491" w:rsidP="001E4C8D">
            <w:pPr>
              <w:widowControl w:val="0"/>
              <w:spacing w:before="60" w:after="60" w:line="240" w:lineRule="auto"/>
              <w:ind w:firstLine="0"/>
              <w:jc w:val="left"/>
              <w:rPr>
                <w:b/>
                <w:sz w:val="18"/>
                <w:szCs w:val="18"/>
              </w:rPr>
            </w:pPr>
          </w:p>
        </w:tc>
        <w:tc>
          <w:tcPr>
            <w:tcW w:w="2880" w:type="dxa"/>
            <w:vAlign w:val="center"/>
          </w:tcPr>
          <w:p w:rsidR="008E0491" w:rsidRPr="004821EF" w:rsidRDefault="008E0491" w:rsidP="001E4C8D">
            <w:pPr>
              <w:widowControl w:val="0"/>
              <w:spacing w:before="60" w:after="60" w:line="240" w:lineRule="auto"/>
              <w:ind w:firstLine="0"/>
              <w:jc w:val="left"/>
              <w:rPr>
                <w:b/>
                <w:sz w:val="18"/>
                <w:szCs w:val="18"/>
              </w:rPr>
            </w:pPr>
            <w:r w:rsidRPr="004821EF">
              <w:rPr>
                <w:b/>
                <w:sz w:val="18"/>
                <w:szCs w:val="18"/>
              </w:rPr>
              <w:t>CAPP</w:t>
            </w:r>
            <w:r>
              <w:rPr>
                <w:b/>
                <w:sz w:val="18"/>
                <w:szCs w:val="18"/>
              </w:rPr>
              <w:t>:</w:t>
            </w: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rFonts w:cs="Courier New"/>
                <w:sz w:val="18"/>
                <w:szCs w:val="18"/>
              </w:rPr>
            </w:pPr>
          </w:p>
        </w:tc>
        <w:tc>
          <w:tcPr>
            <w:tcW w:w="1080" w:type="dxa"/>
            <w:vAlign w:val="center"/>
          </w:tcPr>
          <w:p w:rsidR="008E0491" w:rsidRPr="00847A07" w:rsidRDefault="008E0491" w:rsidP="001E4C8D">
            <w:pPr>
              <w:widowControl w:val="0"/>
              <w:tabs>
                <w:tab w:val="clear" w:pos="432"/>
                <w:tab w:val="decimal" w:pos="468"/>
              </w:tabs>
              <w:spacing w:before="60" w:after="60" w:line="240" w:lineRule="auto"/>
              <w:ind w:firstLine="0"/>
              <w:jc w:val="center"/>
              <w:rPr>
                <w:rFonts w:cs="Courier New"/>
                <w:sz w:val="18"/>
                <w:szCs w:val="18"/>
                <w:highlight w:val="yellow"/>
              </w:rPr>
            </w:pPr>
          </w:p>
        </w:tc>
        <w:tc>
          <w:tcPr>
            <w:tcW w:w="990" w:type="dxa"/>
            <w:vAlign w:val="center"/>
          </w:tcPr>
          <w:p w:rsidR="008E0491" w:rsidRDefault="008E0491" w:rsidP="001E4C8D">
            <w:pPr>
              <w:widowControl w:val="0"/>
              <w:tabs>
                <w:tab w:val="clear" w:pos="432"/>
                <w:tab w:val="decimal" w:pos="385"/>
              </w:tabs>
              <w:spacing w:before="60" w:after="60" w:line="240" w:lineRule="auto"/>
              <w:ind w:firstLine="0"/>
              <w:jc w:val="center"/>
              <w:rPr>
                <w:rFonts w:cs="Courier New"/>
                <w:sz w:val="18"/>
                <w:szCs w:val="18"/>
                <w:highlight w:val="yellow"/>
              </w:rPr>
            </w:pPr>
          </w:p>
        </w:tc>
        <w:tc>
          <w:tcPr>
            <w:tcW w:w="763" w:type="dxa"/>
            <w:vAlign w:val="center"/>
          </w:tcPr>
          <w:p w:rsidR="008E0491" w:rsidRDefault="008E0491" w:rsidP="001E4C8D">
            <w:pPr>
              <w:widowControl w:val="0"/>
              <w:tabs>
                <w:tab w:val="clear" w:pos="432"/>
              </w:tabs>
              <w:spacing w:before="60" w:after="60" w:line="240" w:lineRule="auto"/>
              <w:ind w:firstLine="0"/>
              <w:jc w:val="right"/>
              <w:rPr>
                <w:rFonts w:cs="Courier New"/>
                <w:sz w:val="18"/>
                <w:szCs w:val="18"/>
                <w:highlight w:val="yellow"/>
              </w:rPr>
            </w:pPr>
          </w:p>
        </w:tc>
        <w:tc>
          <w:tcPr>
            <w:tcW w:w="677" w:type="dxa"/>
            <w:gridSpan w:val="4"/>
            <w:vAlign w:val="center"/>
          </w:tcPr>
          <w:p w:rsidR="008E0491" w:rsidRPr="00847A07" w:rsidRDefault="008E0491" w:rsidP="001E4C8D">
            <w:pPr>
              <w:widowControl w:val="0"/>
              <w:tabs>
                <w:tab w:val="clear" w:pos="432"/>
              </w:tabs>
              <w:spacing w:before="60" w:after="60" w:line="240" w:lineRule="auto"/>
              <w:ind w:firstLine="0"/>
              <w:rPr>
                <w:sz w:val="18"/>
                <w:szCs w:val="18"/>
                <w:highlight w:val="yellow"/>
              </w:rPr>
            </w:pPr>
          </w:p>
        </w:tc>
        <w:tc>
          <w:tcPr>
            <w:tcW w:w="990" w:type="dxa"/>
            <w:gridSpan w:val="4"/>
            <w:vAlign w:val="center"/>
          </w:tcPr>
          <w:p w:rsidR="008E0491" w:rsidRDefault="008E0491" w:rsidP="001E4C8D">
            <w:pPr>
              <w:widowControl w:val="0"/>
              <w:tabs>
                <w:tab w:val="clear" w:pos="432"/>
              </w:tabs>
              <w:spacing w:before="60" w:after="60" w:line="240" w:lineRule="auto"/>
              <w:ind w:firstLine="0"/>
              <w:jc w:val="center"/>
              <w:rPr>
                <w:sz w:val="18"/>
                <w:szCs w:val="18"/>
                <w:highlight w:val="yellow"/>
              </w:rPr>
            </w:pPr>
          </w:p>
        </w:tc>
      </w:tr>
      <w:tr w:rsidR="00C75941" w:rsidRPr="0047378F" w:rsidTr="00077FFC">
        <w:trPr>
          <w:gridAfter w:val="1"/>
          <w:wAfter w:w="126" w:type="dxa"/>
        </w:trPr>
        <w:tc>
          <w:tcPr>
            <w:tcW w:w="1080" w:type="dxa"/>
          </w:tcPr>
          <w:p w:rsidR="00C75941" w:rsidRPr="0047378F" w:rsidRDefault="00C75941" w:rsidP="00077FFC">
            <w:pPr>
              <w:widowControl w:val="0"/>
              <w:spacing w:before="60" w:after="60" w:line="240" w:lineRule="auto"/>
              <w:ind w:left="270" w:firstLine="0"/>
              <w:jc w:val="left"/>
              <w:rPr>
                <w:rFonts w:ascii="Times New (W1)" w:hAnsi="Times New (W1)"/>
                <w:sz w:val="18"/>
                <w:szCs w:val="18"/>
              </w:rPr>
            </w:pPr>
            <w:r w:rsidRPr="0047378F">
              <w:rPr>
                <w:rFonts w:ascii="Times New (W1)" w:hAnsi="Times New (W1)"/>
                <w:sz w:val="18"/>
                <w:szCs w:val="18"/>
              </w:rPr>
              <w:t>A1</w:t>
            </w:r>
          </w:p>
        </w:tc>
        <w:tc>
          <w:tcPr>
            <w:tcW w:w="2880" w:type="dxa"/>
            <w:vAlign w:val="center"/>
          </w:tcPr>
          <w:p w:rsidR="00C75941" w:rsidRPr="0047378F" w:rsidRDefault="00C75941" w:rsidP="00EA2E3E">
            <w:pPr>
              <w:widowControl w:val="0"/>
              <w:spacing w:before="60" w:after="60" w:line="240" w:lineRule="auto"/>
              <w:ind w:left="270" w:firstLine="0"/>
              <w:jc w:val="left"/>
              <w:rPr>
                <w:rFonts w:ascii="Times New (W1)" w:hAnsi="Times New (W1)"/>
                <w:sz w:val="18"/>
                <w:szCs w:val="18"/>
              </w:rPr>
            </w:pPr>
            <w:r w:rsidRPr="0047378F">
              <w:rPr>
                <w:rFonts w:ascii="Times New (W1)" w:hAnsi="Times New (W1)"/>
                <w:sz w:val="18"/>
                <w:szCs w:val="18"/>
              </w:rPr>
              <w:t>CAPP Frequently Asked Questions</w:t>
            </w:r>
            <w:r w:rsidR="00EA2E3E">
              <w:rPr>
                <w:rFonts w:ascii="Times New (W1)" w:hAnsi="Times New (W1)"/>
                <w:sz w:val="18"/>
                <w:szCs w:val="18"/>
              </w:rPr>
              <w:t xml:space="preserve"> and </w:t>
            </w:r>
            <w:r w:rsidRPr="0047378F">
              <w:rPr>
                <w:rFonts w:ascii="Times New (W1)" w:hAnsi="Times New (W1)"/>
                <w:sz w:val="18"/>
                <w:szCs w:val="18"/>
              </w:rPr>
              <w:t>Consent Letter to Parents</w:t>
            </w:r>
            <w:r w:rsidR="00EA2E3E">
              <w:rPr>
                <w:rFonts w:ascii="Times New (W1)" w:hAnsi="Times New (W1)"/>
                <w:sz w:val="18"/>
                <w:szCs w:val="18"/>
              </w:rPr>
              <w:t xml:space="preserve"> and </w:t>
            </w:r>
            <w:r w:rsidRPr="0047378F">
              <w:rPr>
                <w:rFonts w:ascii="Times New (W1)" w:hAnsi="Times New (W1)"/>
                <w:sz w:val="18"/>
                <w:szCs w:val="18"/>
              </w:rPr>
              <w:t>Guardians with Bill of Rights</w:t>
            </w:r>
          </w:p>
        </w:tc>
        <w:tc>
          <w:tcPr>
            <w:tcW w:w="1170" w:type="dxa"/>
            <w:vAlign w:val="center"/>
          </w:tcPr>
          <w:p w:rsidR="00C75941" w:rsidRPr="0047378F" w:rsidRDefault="00C75941" w:rsidP="00077FFC">
            <w:pPr>
              <w:widowControl w:val="0"/>
              <w:tabs>
                <w:tab w:val="clear" w:pos="432"/>
                <w:tab w:val="decimal" w:pos="720"/>
              </w:tabs>
              <w:spacing w:before="60" w:after="60" w:line="240" w:lineRule="auto"/>
              <w:ind w:firstLine="0"/>
              <w:jc w:val="center"/>
              <w:rPr>
                <w:rFonts w:ascii="Times New (W1)" w:hAnsi="Times New (W1)" w:cs="Courier New"/>
                <w:sz w:val="18"/>
                <w:szCs w:val="18"/>
              </w:rPr>
            </w:pPr>
            <w:r w:rsidRPr="0047378F">
              <w:rPr>
                <w:rFonts w:ascii="Times New (W1)" w:hAnsi="Times New (W1)" w:cs="Courier New"/>
                <w:sz w:val="18"/>
                <w:szCs w:val="18"/>
              </w:rPr>
              <w:t>100</w:t>
            </w:r>
          </w:p>
        </w:tc>
        <w:tc>
          <w:tcPr>
            <w:tcW w:w="1080" w:type="dxa"/>
            <w:vAlign w:val="center"/>
          </w:tcPr>
          <w:p w:rsidR="00C75941" w:rsidRPr="0047378F" w:rsidRDefault="00C75941" w:rsidP="00077FFC">
            <w:pPr>
              <w:widowControl w:val="0"/>
              <w:tabs>
                <w:tab w:val="clear" w:pos="432"/>
              </w:tabs>
              <w:spacing w:before="60" w:after="60" w:line="240" w:lineRule="auto"/>
              <w:ind w:firstLine="0"/>
              <w:jc w:val="center"/>
              <w:rPr>
                <w:rFonts w:ascii="Times New (W1)" w:hAnsi="Times New (W1)" w:cs="Courier New"/>
                <w:sz w:val="18"/>
                <w:szCs w:val="18"/>
              </w:rPr>
            </w:pPr>
            <w:r w:rsidRPr="0047378F">
              <w:rPr>
                <w:rFonts w:ascii="Times New (W1)" w:hAnsi="Times New (W1)" w:cs="Courier New"/>
                <w:sz w:val="18"/>
                <w:szCs w:val="18"/>
              </w:rPr>
              <w:t>1.0</w:t>
            </w:r>
          </w:p>
        </w:tc>
        <w:tc>
          <w:tcPr>
            <w:tcW w:w="990" w:type="dxa"/>
            <w:vAlign w:val="center"/>
          </w:tcPr>
          <w:p w:rsidR="00C75941" w:rsidRPr="0047378F" w:rsidRDefault="00C75941" w:rsidP="00077FFC">
            <w:pPr>
              <w:widowControl w:val="0"/>
              <w:tabs>
                <w:tab w:val="clear" w:pos="432"/>
                <w:tab w:val="decimal" w:pos="385"/>
              </w:tabs>
              <w:spacing w:before="60" w:after="60" w:line="240" w:lineRule="auto"/>
              <w:ind w:firstLine="0"/>
              <w:jc w:val="center"/>
              <w:rPr>
                <w:rFonts w:ascii="Times New (W1)" w:hAnsi="Times New (W1)" w:cs="Courier New"/>
                <w:sz w:val="18"/>
                <w:szCs w:val="18"/>
              </w:rPr>
            </w:pPr>
            <w:r w:rsidRPr="0047378F">
              <w:rPr>
                <w:rFonts w:ascii="Times New (W1)" w:hAnsi="Times New (W1)" w:cs="Courier New"/>
                <w:sz w:val="18"/>
                <w:szCs w:val="18"/>
              </w:rPr>
              <w:t>0.08</w:t>
            </w:r>
          </w:p>
        </w:tc>
        <w:tc>
          <w:tcPr>
            <w:tcW w:w="810" w:type="dxa"/>
            <w:gridSpan w:val="2"/>
            <w:vAlign w:val="center"/>
          </w:tcPr>
          <w:p w:rsidR="00C75941" w:rsidRPr="0047378F" w:rsidDel="00F80343" w:rsidRDefault="00C75941" w:rsidP="00077FFC">
            <w:pPr>
              <w:widowControl w:val="0"/>
              <w:tabs>
                <w:tab w:val="clear" w:pos="432"/>
              </w:tabs>
              <w:spacing w:before="60" w:after="60" w:line="240" w:lineRule="auto"/>
              <w:ind w:firstLine="0"/>
              <w:jc w:val="right"/>
              <w:rPr>
                <w:rFonts w:ascii="Times New (W1)" w:hAnsi="Times New (W1)" w:cs="Courier New"/>
                <w:sz w:val="18"/>
                <w:szCs w:val="18"/>
              </w:rPr>
            </w:pPr>
            <w:r w:rsidRPr="0047378F">
              <w:rPr>
                <w:rFonts w:ascii="Times New (W1)" w:hAnsi="Times New (W1)" w:cs="Courier New"/>
                <w:sz w:val="18"/>
                <w:szCs w:val="18"/>
              </w:rPr>
              <w:t>8</w:t>
            </w:r>
          </w:p>
        </w:tc>
        <w:tc>
          <w:tcPr>
            <w:tcW w:w="900" w:type="dxa"/>
            <w:gridSpan w:val="4"/>
            <w:vAlign w:val="center"/>
          </w:tcPr>
          <w:p w:rsidR="00C75941" w:rsidRPr="0047378F" w:rsidRDefault="00C75941" w:rsidP="00077FFC">
            <w:pPr>
              <w:widowControl w:val="0"/>
              <w:tabs>
                <w:tab w:val="clear" w:pos="432"/>
              </w:tabs>
              <w:spacing w:before="60" w:after="60" w:line="240" w:lineRule="auto"/>
              <w:ind w:left="-288" w:firstLine="288"/>
              <w:jc w:val="center"/>
              <w:rPr>
                <w:rFonts w:ascii="Times New (W1)" w:hAnsi="Times New (W1)"/>
                <w:sz w:val="18"/>
                <w:szCs w:val="18"/>
              </w:rPr>
            </w:pPr>
            <w:r w:rsidRPr="0047378F">
              <w:rPr>
                <w:rFonts w:ascii="Times New (W1)" w:hAnsi="Times New (W1)"/>
                <w:sz w:val="18"/>
                <w:szCs w:val="18"/>
              </w:rPr>
              <w:t>22.88</w:t>
            </w:r>
          </w:p>
        </w:tc>
        <w:tc>
          <w:tcPr>
            <w:tcW w:w="900" w:type="dxa"/>
            <w:gridSpan w:val="5"/>
            <w:vAlign w:val="center"/>
          </w:tcPr>
          <w:p w:rsidR="00C75941" w:rsidRPr="0047378F" w:rsidRDefault="00C75941" w:rsidP="00077FFC">
            <w:pPr>
              <w:widowControl w:val="0"/>
              <w:tabs>
                <w:tab w:val="clear" w:pos="432"/>
              </w:tabs>
              <w:spacing w:before="60" w:after="60" w:line="240" w:lineRule="auto"/>
              <w:ind w:left="-288" w:firstLine="288"/>
              <w:jc w:val="center"/>
              <w:rPr>
                <w:rFonts w:ascii="Times New (W1)" w:hAnsi="Times New (W1)"/>
                <w:sz w:val="18"/>
                <w:szCs w:val="18"/>
              </w:rPr>
            </w:pPr>
            <w:r w:rsidRPr="0047378F">
              <w:rPr>
                <w:rFonts w:ascii="Times New (W1)" w:hAnsi="Times New (W1)"/>
                <w:sz w:val="18"/>
                <w:szCs w:val="18"/>
              </w:rPr>
              <w:t>183.04</w:t>
            </w:r>
          </w:p>
        </w:tc>
      </w:tr>
      <w:tr w:rsidR="008E0491" w:rsidRPr="00FA7DC7" w:rsidTr="001E4C8D">
        <w:trPr>
          <w:gridAfter w:val="1"/>
          <w:wAfter w:w="126" w:type="dxa"/>
        </w:trPr>
        <w:tc>
          <w:tcPr>
            <w:tcW w:w="1080" w:type="dxa"/>
          </w:tcPr>
          <w:p w:rsidR="00C75941" w:rsidRDefault="00C75941" w:rsidP="001E4C8D">
            <w:pPr>
              <w:widowControl w:val="0"/>
              <w:spacing w:before="60" w:after="60" w:line="240" w:lineRule="auto"/>
              <w:ind w:left="270" w:firstLine="0"/>
              <w:jc w:val="left"/>
              <w:rPr>
                <w:sz w:val="18"/>
                <w:szCs w:val="18"/>
              </w:rPr>
            </w:pPr>
            <w:r>
              <w:rPr>
                <w:sz w:val="18"/>
                <w:szCs w:val="18"/>
              </w:rPr>
              <w:t>A2</w:t>
            </w:r>
          </w:p>
          <w:p w:rsidR="008E0491" w:rsidRDefault="008E0491" w:rsidP="00C75941">
            <w:pPr>
              <w:widowControl w:val="0"/>
              <w:spacing w:before="60" w:after="60" w:line="240" w:lineRule="auto"/>
              <w:ind w:firstLine="0"/>
              <w:jc w:val="left"/>
              <w:rPr>
                <w:sz w:val="18"/>
                <w:szCs w:val="18"/>
              </w:rPr>
            </w:pPr>
          </w:p>
        </w:tc>
        <w:tc>
          <w:tcPr>
            <w:tcW w:w="2880" w:type="dxa"/>
            <w:vAlign w:val="center"/>
          </w:tcPr>
          <w:p w:rsidR="008E0491" w:rsidRDefault="008E0491" w:rsidP="001E4C8D">
            <w:pPr>
              <w:widowControl w:val="0"/>
              <w:spacing w:before="60" w:after="60" w:line="240" w:lineRule="auto"/>
              <w:ind w:left="270" w:firstLine="0"/>
              <w:jc w:val="left"/>
              <w:rPr>
                <w:sz w:val="18"/>
                <w:szCs w:val="18"/>
              </w:rPr>
            </w:pPr>
            <w:r>
              <w:rPr>
                <w:sz w:val="18"/>
                <w:szCs w:val="18"/>
              </w:rPr>
              <w:t>CAPP Parent Study Contact Information Form</w:t>
            </w: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rFonts w:cs="Courier New"/>
                <w:sz w:val="18"/>
                <w:szCs w:val="18"/>
              </w:rPr>
            </w:pPr>
            <w:r>
              <w:rPr>
                <w:rFonts w:cs="Courier New"/>
                <w:sz w:val="18"/>
                <w:szCs w:val="18"/>
              </w:rPr>
              <w:t>1</w:t>
            </w:r>
          </w:p>
        </w:tc>
        <w:tc>
          <w:tcPr>
            <w:tcW w:w="1080" w:type="dxa"/>
            <w:vAlign w:val="center"/>
          </w:tcPr>
          <w:p w:rsidR="008E0491" w:rsidRDefault="008E0491" w:rsidP="001E4C8D">
            <w:pPr>
              <w:widowControl w:val="0"/>
              <w:tabs>
                <w:tab w:val="clear" w:pos="432"/>
              </w:tabs>
              <w:spacing w:before="60" w:after="60" w:line="240" w:lineRule="auto"/>
              <w:ind w:firstLine="0"/>
              <w:jc w:val="center"/>
              <w:rPr>
                <w:rFonts w:cs="Courier New"/>
                <w:sz w:val="18"/>
                <w:szCs w:val="18"/>
              </w:rPr>
            </w:pPr>
            <w:r>
              <w:rPr>
                <w:rFonts w:cs="Courier New"/>
                <w:sz w:val="18"/>
                <w:szCs w:val="18"/>
              </w:rPr>
              <w:t>157</w:t>
            </w:r>
          </w:p>
        </w:tc>
        <w:tc>
          <w:tcPr>
            <w:tcW w:w="990" w:type="dxa"/>
            <w:vAlign w:val="center"/>
          </w:tcPr>
          <w:p w:rsidR="008E0491" w:rsidRDefault="008E0491" w:rsidP="001E4C8D">
            <w:pPr>
              <w:widowControl w:val="0"/>
              <w:tabs>
                <w:tab w:val="clear" w:pos="432"/>
                <w:tab w:val="decimal" w:pos="385"/>
              </w:tabs>
              <w:spacing w:before="60" w:after="60" w:line="240" w:lineRule="auto"/>
              <w:ind w:firstLine="0"/>
              <w:jc w:val="center"/>
              <w:rPr>
                <w:rFonts w:cs="Courier New"/>
                <w:sz w:val="18"/>
                <w:szCs w:val="18"/>
              </w:rPr>
            </w:pPr>
            <w:r>
              <w:rPr>
                <w:rFonts w:cs="Courier New"/>
                <w:sz w:val="18"/>
                <w:szCs w:val="18"/>
              </w:rPr>
              <w:t>0.08</w:t>
            </w:r>
          </w:p>
        </w:tc>
        <w:tc>
          <w:tcPr>
            <w:tcW w:w="810" w:type="dxa"/>
            <w:gridSpan w:val="2"/>
            <w:vAlign w:val="center"/>
          </w:tcPr>
          <w:p w:rsidR="008E0491" w:rsidRDefault="008E0491" w:rsidP="001E4C8D">
            <w:pPr>
              <w:widowControl w:val="0"/>
              <w:tabs>
                <w:tab w:val="clear" w:pos="432"/>
              </w:tabs>
              <w:spacing w:before="60" w:after="60" w:line="240" w:lineRule="auto"/>
              <w:ind w:firstLine="0"/>
              <w:jc w:val="right"/>
              <w:rPr>
                <w:rFonts w:cs="Courier New"/>
                <w:sz w:val="18"/>
                <w:szCs w:val="18"/>
              </w:rPr>
            </w:pPr>
            <w:r>
              <w:rPr>
                <w:rFonts w:cs="Courier New"/>
                <w:sz w:val="18"/>
                <w:szCs w:val="18"/>
              </w:rPr>
              <w:t>13</w:t>
            </w:r>
          </w:p>
        </w:tc>
        <w:tc>
          <w:tcPr>
            <w:tcW w:w="900" w:type="dxa"/>
            <w:gridSpan w:val="4"/>
            <w:vAlign w:val="center"/>
          </w:tcPr>
          <w:p w:rsidR="008E0491" w:rsidRDefault="008E0491" w:rsidP="001E4C8D">
            <w:pPr>
              <w:widowControl w:val="0"/>
              <w:tabs>
                <w:tab w:val="clear" w:pos="432"/>
              </w:tabs>
              <w:spacing w:before="60" w:after="60" w:line="240" w:lineRule="auto"/>
              <w:ind w:left="-288" w:firstLine="288"/>
              <w:jc w:val="center"/>
              <w:rPr>
                <w:sz w:val="18"/>
                <w:szCs w:val="18"/>
              </w:rPr>
            </w:pPr>
            <w:r>
              <w:rPr>
                <w:sz w:val="18"/>
                <w:szCs w:val="18"/>
              </w:rPr>
              <w:t>26.78</w:t>
            </w:r>
          </w:p>
        </w:tc>
        <w:tc>
          <w:tcPr>
            <w:tcW w:w="900" w:type="dxa"/>
            <w:gridSpan w:val="5"/>
            <w:vAlign w:val="center"/>
          </w:tcPr>
          <w:p w:rsidR="008E0491" w:rsidRDefault="008E0491" w:rsidP="001E4C8D">
            <w:pPr>
              <w:widowControl w:val="0"/>
              <w:tabs>
                <w:tab w:val="clear" w:pos="432"/>
              </w:tabs>
              <w:spacing w:before="60" w:after="60" w:line="240" w:lineRule="auto"/>
              <w:ind w:left="-288" w:firstLine="288"/>
              <w:jc w:val="center"/>
              <w:rPr>
                <w:sz w:val="18"/>
                <w:szCs w:val="18"/>
              </w:rPr>
            </w:pPr>
            <w:r>
              <w:rPr>
                <w:sz w:val="18"/>
                <w:szCs w:val="18"/>
              </w:rPr>
              <w:t>348.14</w:t>
            </w:r>
          </w:p>
        </w:tc>
      </w:tr>
      <w:tr w:rsidR="008E0491" w:rsidRPr="00FA7DC7" w:rsidTr="001E4C8D">
        <w:trPr>
          <w:gridAfter w:val="1"/>
          <w:wAfter w:w="126" w:type="dxa"/>
        </w:trPr>
        <w:tc>
          <w:tcPr>
            <w:tcW w:w="1080" w:type="dxa"/>
          </w:tcPr>
          <w:p w:rsidR="008E0491" w:rsidRPr="001F50BE" w:rsidRDefault="008E0491" w:rsidP="001E4C8D">
            <w:pPr>
              <w:widowControl w:val="0"/>
              <w:spacing w:before="60" w:after="60" w:line="240" w:lineRule="auto"/>
              <w:ind w:left="270" w:firstLine="0"/>
              <w:jc w:val="left"/>
              <w:rPr>
                <w:sz w:val="18"/>
                <w:szCs w:val="18"/>
              </w:rPr>
            </w:pPr>
            <w:r>
              <w:rPr>
                <w:sz w:val="18"/>
                <w:szCs w:val="18"/>
              </w:rPr>
              <w:t>A3</w:t>
            </w:r>
          </w:p>
        </w:tc>
        <w:tc>
          <w:tcPr>
            <w:tcW w:w="2880" w:type="dxa"/>
            <w:vAlign w:val="center"/>
          </w:tcPr>
          <w:p w:rsidR="008E0491" w:rsidRPr="001F50BE" w:rsidRDefault="008E0491" w:rsidP="00ED0B95">
            <w:pPr>
              <w:widowControl w:val="0"/>
              <w:spacing w:before="60" w:after="60" w:line="240" w:lineRule="auto"/>
              <w:ind w:left="270" w:firstLine="0"/>
              <w:jc w:val="left"/>
              <w:rPr>
                <w:sz w:val="18"/>
                <w:szCs w:val="18"/>
              </w:rPr>
            </w:pPr>
            <w:r w:rsidRPr="001F50BE">
              <w:rPr>
                <w:sz w:val="18"/>
                <w:szCs w:val="18"/>
              </w:rPr>
              <w:t xml:space="preserve">CAPP </w:t>
            </w:r>
            <w:r>
              <w:rPr>
                <w:sz w:val="18"/>
                <w:szCs w:val="18"/>
              </w:rPr>
              <w:t>Parent</w:t>
            </w:r>
            <w:r w:rsidR="00ED0B95">
              <w:rPr>
                <w:sz w:val="18"/>
                <w:szCs w:val="18"/>
              </w:rPr>
              <w:t>-</w:t>
            </w:r>
            <w:r>
              <w:rPr>
                <w:sz w:val="18"/>
                <w:szCs w:val="18"/>
              </w:rPr>
              <w:t>G</w:t>
            </w:r>
            <w:r w:rsidRPr="001F50BE">
              <w:rPr>
                <w:sz w:val="18"/>
                <w:szCs w:val="18"/>
              </w:rPr>
              <w:t xml:space="preserve">uardian </w:t>
            </w:r>
            <w:r>
              <w:rPr>
                <w:sz w:val="18"/>
                <w:szCs w:val="18"/>
              </w:rPr>
              <w:t>I</w:t>
            </w:r>
            <w:r w:rsidRPr="001F50BE">
              <w:rPr>
                <w:sz w:val="18"/>
                <w:szCs w:val="18"/>
              </w:rPr>
              <w:t>nterview</w:t>
            </w:r>
            <w:r w:rsidR="00573303">
              <w:rPr>
                <w:sz w:val="18"/>
                <w:szCs w:val="18"/>
              </w:rPr>
              <w:t xml:space="preserve"> with Consent Script</w:t>
            </w:r>
          </w:p>
        </w:tc>
        <w:tc>
          <w:tcPr>
            <w:tcW w:w="1170" w:type="dxa"/>
            <w:vAlign w:val="center"/>
          </w:tcPr>
          <w:p w:rsidR="008E0491" w:rsidRPr="001F50BE" w:rsidRDefault="008E0491" w:rsidP="001E4C8D">
            <w:pPr>
              <w:widowControl w:val="0"/>
              <w:tabs>
                <w:tab w:val="clear" w:pos="432"/>
                <w:tab w:val="decimal" w:pos="720"/>
              </w:tabs>
              <w:spacing w:before="60" w:after="60" w:line="240" w:lineRule="auto"/>
              <w:ind w:firstLine="0"/>
              <w:jc w:val="center"/>
              <w:rPr>
                <w:rFonts w:cs="Courier New"/>
                <w:sz w:val="18"/>
                <w:szCs w:val="18"/>
              </w:rPr>
            </w:pPr>
            <w:r>
              <w:rPr>
                <w:rFonts w:cs="Courier New"/>
                <w:sz w:val="18"/>
                <w:szCs w:val="18"/>
              </w:rPr>
              <w:t>100</w:t>
            </w:r>
          </w:p>
        </w:tc>
        <w:tc>
          <w:tcPr>
            <w:tcW w:w="1080" w:type="dxa"/>
            <w:vAlign w:val="center"/>
          </w:tcPr>
          <w:p w:rsidR="008E0491" w:rsidRPr="001F50BE" w:rsidRDefault="008E0491" w:rsidP="001E4C8D">
            <w:pPr>
              <w:widowControl w:val="0"/>
              <w:tabs>
                <w:tab w:val="clear" w:pos="432"/>
              </w:tabs>
              <w:spacing w:before="60" w:after="60" w:line="240" w:lineRule="auto"/>
              <w:ind w:firstLine="0"/>
              <w:jc w:val="center"/>
              <w:rPr>
                <w:rFonts w:cs="Courier New"/>
                <w:sz w:val="18"/>
                <w:szCs w:val="18"/>
              </w:rPr>
            </w:pPr>
            <w:r w:rsidRPr="001F50BE">
              <w:rPr>
                <w:rFonts w:cs="Courier New"/>
                <w:sz w:val="18"/>
                <w:szCs w:val="18"/>
              </w:rPr>
              <w:t>1.0</w:t>
            </w:r>
          </w:p>
        </w:tc>
        <w:tc>
          <w:tcPr>
            <w:tcW w:w="990" w:type="dxa"/>
            <w:vAlign w:val="center"/>
          </w:tcPr>
          <w:p w:rsidR="008E0491" w:rsidRPr="001F50BE" w:rsidRDefault="008E0491" w:rsidP="001E4C8D">
            <w:pPr>
              <w:widowControl w:val="0"/>
              <w:tabs>
                <w:tab w:val="clear" w:pos="432"/>
                <w:tab w:val="decimal" w:pos="385"/>
              </w:tabs>
              <w:spacing w:before="60" w:after="60" w:line="240" w:lineRule="auto"/>
              <w:ind w:firstLine="0"/>
              <w:jc w:val="center"/>
              <w:rPr>
                <w:rFonts w:cs="Courier New"/>
                <w:sz w:val="18"/>
                <w:szCs w:val="18"/>
              </w:rPr>
            </w:pPr>
            <w:r w:rsidRPr="001F50BE">
              <w:rPr>
                <w:rFonts w:cs="Courier New"/>
                <w:sz w:val="18"/>
                <w:szCs w:val="18"/>
              </w:rPr>
              <w:t>0.33</w:t>
            </w:r>
          </w:p>
        </w:tc>
        <w:tc>
          <w:tcPr>
            <w:tcW w:w="810" w:type="dxa"/>
            <w:gridSpan w:val="2"/>
            <w:vAlign w:val="center"/>
          </w:tcPr>
          <w:p w:rsidR="008E0491" w:rsidRPr="001F50BE" w:rsidRDefault="008E0491" w:rsidP="001E4C8D">
            <w:pPr>
              <w:widowControl w:val="0"/>
              <w:tabs>
                <w:tab w:val="clear" w:pos="432"/>
              </w:tabs>
              <w:spacing w:before="60" w:after="60" w:line="240" w:lineRule="auto"/>
              <w:ind w:firstLine="0"/>
              <w:jc w:val="right"/>
              <w:rPr>
                <w:rFonts w:cs="Courier New"/>
                <w:sz w:val="18"/>
                <w:szCs w:val="18"/>
              </w:rPr>
            </w:pPr>
            <w:r>
              <w:rPr>
                <w:rFonts w:cs="Courier New"/>
                <w:sz w:val="18"/>
                <w:szCs w:val="18"/>
              </w:rPr>
              <w:t>33</w:t>
            </w:r>
          </w:p>
        </w:tc>
        <w:tc>
          <w:tcPr>
            <w:tcW w:w="900" w:type="dxa"/>
            <w:gridSpan w:val="4"/>
            <w:vAlign w:val="center"/>
          </w:tcPr>
          <w:p w:rsidR="008E0491" w:rsidRPr="001F50BE" w:rsidRDefault="008E0491" w:rsidP="001E4C8D">
            <w:pPr>
              <w:widowControl w:val="0"/>
              <w:tabs>
                <w:tab w:val="clear" w:pos="432"/>
              </w:tabs>
              <w:spacing w:before="60" w:after="60" w:line="240" w:lineRule="auto"/>
              <w:ind w:left="-288" w:firstLine="288"/>
              <w:jc w:val="center"/>
              <w:rPr>
                <w:sz w:val="18"/>
                <w:szCs w:val="18"/>
              </w:rPr>
            </w:pPr>
            <w:r w:rsidRPr="001F50BE">
              <w:rPr>
                <w:sz w:val="18"/>
                <w:szCs w:val="18"/>
              </w:rPr>
              <w:t>22.88</w:t>
            </w:r>
          </w:p>
        </w:tc>
        <w:tc>
          <w:tcPr>
            <w:tcW w:w="900" w:type="dxa"/>
            <w:gridSpan w:val="5"/>
            <w:vAlign w:val="center"/>
          </w:tcPr>
          <w:p w:rsidR="008E0491" w:rsidRPr="001F50BE" w:rsidRDefault="008E0491" w:rsidP="001E4C8D">
            <w:pPr>
              <w:widowControl w:val="0"/>
              <w:tabs>
                <w:tab w:val="clear" w:pos="432"/>
              </w:tabs>
              <w:spacing w:before="60" w:after="60" w:line="240" w:lineRule="auto"/>
              <w:ind w:left="-288" w:firstLine="288"/>
              <w:jc w:val="center"/>
              <w:rPr>
                <w:sz w:val="18"/>
                <w:szCs w:val="18"/>
              </w:rPr>
            </w:pPr>
            <w:r>
              <w:rPr>
                <w:sz w:val="18"/>
                <w:szCs w:val="18"/>
              </w:rPr>
              <w:t>755.04</w:t>
            </w:r>
          </w:p>
        </w:tc>
      </w:tr>
      <w:tr w:rsidR="008E0491" w:rsidRPr="00FA7DC7" w:rsidTr="001E4C8D">
        <w:trPr>
          <w:gridAfter w:val="1"/>
          <w:wAfter w:w="126" w:type="dxa"/>
        </w:trPr>
        <w:tc>
          <w:tcPr>
            <w:tcW w:w="1080" w:type="dxa"/>
          </w:tcPr>
          <w:p w:rsidR="008E0491" w:rsidRPr="001F50BE" w:rsidRDefault="008E0491" w:rsidP="001E4C8D">
            <w:pPr>
              <w:widowControl w:val="0"/>
              <w:spacing w:before="60" w:after="60" w:line="240" w:lineRule="auto"/>
              <w:ind w:left="270" w:firstLine="0"/>
              <w:jc w:val="left"/>
              <w:rPr>
                <w:sz w:val="18"/>
                <w:szCs w:val="18"/>
              </w:rPr>
            </w:pPr>
          </w:p>
        </w:tc>
        <w:tc>
          <w:tcPr>
            <w:tcW w:w="2880" w:type="dxa"/>
            <w:vAlign w:val="center"/>
          </w:tcPr>
          <w:p w:rsidR="008E0491" w:rsidRPr="001F50BE" w:rsidRDefault="008E0491" w:rsidP="001E4C8D">
            <w:pPr>
              <w:widowControl w:val="0"/>
              <w:spacing w:before="60" w:after="60" w:line="240" w:lineRule="auto"/>
              <w:ind w:left="270" w:firstLine="0"/>
              <w:jc w:val="left"/>
              <w:rPr>
                <w:sz w:val="18"/>
                <w:szCs w:val="18"/>
              </w:rPr>
            </w:pP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rFonts w:cs="Courier New"/>
                <w:sz w:val="18"/>
                <w:szCs w:val="18"/>
              </w:rPr>
            </w:pPr>
          </w:p>
        </w:tc>
        <w:tc>
          <w:tcPr>
            <w:tcW w:w="1080" w:type="dxa"/>
            <w:vAlign w:val="center"/>
          </w:tcPr>
          <w:p w:rsidR="008E0491" w:rsidRPr="001F50BE" w:rsidRDefault="008E0491" w:rsidP="001E4C8D">
            <w:pPr>
              <w:widowControl w:val="0"/>
              <w:tabs>
                <w:tab w:val="clear" w:pos="432"/>
              </w:tabs>
              <w:spacing w:before="60" w:after="60" w:line="240" w:lineRule="auto"/>
              <w:ind w:firstLine="0"/>
              <w:jc w:val="center"/>
              <w:rPr>
                <w:rFonts w:cs="Courier New"/>
                <w:sz w:val="18"/>
                <w:szCs w:val="18"/>
              </w:rPr>
            </w:pPr>
          </w:p>
        </w:tc>
        <w:tc>
          <w:tcPr>
            <w:tcW w:w="990" w:type="dxa"/>
            <w:vAlign w:val="center"/>
          </w:tcPr>
          <w:p w:rsidR="008E0491" w:rsidRPr="001F50BE" w:rsidRDefault="008E0491" w:rsidP="001E4C8D">
            <w:pPr>
              <w:widowControl w:val="0"/>
              <w:tabs>
                <w:tab w:val="clear" w:pos="432"/>
                <w:tab w:val="decimal" w:pos="385"/>
              </w:tabs>
              <w:spacing w:before="60" w:after="60" w:line="240" w:lineRule="auto"/>
              <w:ind w:firstLine="0"/>
              <w:jc w:val="center"/>
              <w:rPr>
                <w:rFonts w:cs="Courier New"/>
                <w:sz w:val="18"/>
                <w:szCs w:val="18"/>
              </w:rPr>
            </w:pPr>
          </w:p>
        </w:tc>
        <w:tc>
          <w:tcPr>
            <w:tcW w:w="810" w:type="dxa"/>
            <w:gridSpan w:val="2"/>
            <w:vAlign w:val="center"/>
          </w:tcPr>
          <w:p w:rsidR="008E0491" w:rsidRDefault="008E0491" w:rsidP="001E4C8D">
            <w:pPr>
              <w:widowControl w:val="0"/>
              <w:tabs>
                <w:tab w:val="clear" w:pos="432"/>
              </w:tabs>
              <w:spacing w:before="60" w:after="60" w:line="240" w:lineRule="auto"/>
              <w:ind w:firstLine="0"/>
              <w:jc w:val="right"/>
              <w:rPr>
                <w:rFonts w:cs="Courier New"/>
                <w:sz w:val="18"/>
                <w:szCs w:val="18"/>
              </w:rPr>
            </w:pPr>
          </w:p>
        </w:tc>
        <w:tc>
          <w:tcPr>
            <w:tcW w:w="900" w:type="dxa"/>
            <w:gridSpan w:val="4"/>
            <w:vAlign w:val="center"/>
          </w:tcPr>
          <w:p w:rsidR="008E0491" w:rsidRPr="004010C0" w:rsidRDefault="008E0491" w:rsidP="001E4C8D">
            <w:pPr>
              <w:widowControl w:val="0"/>
              <w:tabs>
                <w:tab w:val="clear" w:pos="432"/>
              </w:tabs>
              <w:spacing w:before="60" w:after="60" w:line="240" w:lineRule="auto"/>
              <w:ind w:left="-288" w:firstLine="288"/>
              <w:jc w:val="center"/>
              <w:rPr>
                <w:sz w:val="18"/>
                <w:szCs w:val="18"/>
              </w:rPr>
            </w:pPr>
          </w:p>
        </w:tc>
        <w:tc>
          <w:tcPr>
            <w:tcW w:w="900" w:type="dxa"/>
            <w:gridSpan w:val="5"/>
            <w:vAlign w:val="center"/>
          </w:tcPr>
          <w:p w:rsidR="008E0491" w:rsidRDefault="008E0491" w:rsidP="001E4C8D">
            <w:pPr>
              <w:widowControl w:val="0"/>
              <w:tabs>
                <w:tab w:val="clear" w:pos="432"/>
              </w:tabs>
              <w:spacing w:before="60" w:after="60" w:line="240" w:lineRule="auto"/>
              <w:ind w:left="-288" w:firstLine="288"/>
              <w:jc w:val="center"/>
              <w:rPr>
                <w:sz w:val="18"/>
                <w:szCs w:val="18"/>
              </w:rPr>
            </w:pPr>
          </w:p>
        </w:tc>
      </w:tr>
      <w:tr w:rsidR="008E0491" w:rsidRPr="0093795D" w:rsidTr="001E4C8D">
        <w:trPr>
          <w:gridAfter w:val="2"/>
          <w:wAfter w:w="259" w:type="dxa"/>
        </w:trPr>
        <w:tc>
          <w:tcPr>
            <w:tcW w:w="1080" w:type="dxa"/>
          </w:tcPr>
          <w:p w:rsidR="008E0491" w:rsidRPr="004821EF" w:rsidRDefault="008E0491" w:rsidP="001E4C8D">
            <w:pPr>
              <w:widowControl w:val="0"/>
              <w:spacing w:before="60" w:after="60" w:line="240" w:lineRule="auto"/>
              <w:ind w:firstLine="0"/>
              <w:jc w:val="left"/>
              <w:rPr>
                <w:b/>
                <w:sz w:val="18"/>
                <w:szCs w:val="18"/>
              </w:rPr>
            </w:pPr>
          </w:p>
        </w:tc>
        <w:tc>
          <w:tcPr>
            <w:tcW w:w="2880" w:type="dxa"/>
            <w:vAlign w:val="center"/>
          </w:tcPr>
          <w:p w:rsidR="008E0491" w:rsidRPr="004821EF" w:rsidRDefault="008E0491" w:rsidP="001E4C8D">
            <w:pPr>
              <w:widowControl w:val="0"/>
              <w:spacing w:before="60" w:after="60" w:line="240" w:lineRule="auto"/>
              <w:ind w:firstLine="0"/>
              <w:jc w:val="left"/>
              <w:rPr>
                <w:b/>
                <w:sz w:val="18"/>
                <w:szCs w:val="18"/>
              </w:rPr>
            </w:pPr>
            <w:r w:rsidRPr="004821EF">
              <w:rPr>
                <w:b/>
                <w:sz w:val="18"/>
                <w:szCs w:val="18"/>
              </w:rPr>
              <w:t>ADES</w:t>
            </w:r>
            <w:r>
              <w:rPr>
                <w:b/>
                <w:sz w:val="18"/>
                <w:szCs w:val="18"/>
              </w:rPr>
              <w:t>:</w:t>
            </w:r>
            <w:r w:rsidRPr="004821EF">
              <w:rPr>
                <w:b/>
                <w:sz w:val="18"/>
                <w:szCs w:val="18"/>
              </w:rPr>
              <w:t xml:space="preserve"> </w:t>
            </w:r>
          </w:p>
        </w:tc>
        <w:tc>
          <w:tcPr>
            <w:tcW w:w="1170" w:type="dxa"/>
            <w:vAlign w:val="center"/>
          </w:tcPr>
          <w:p w:rsidR="008E0491" w:rsidRPr="0093795D" w:rsidRDefault="008E0491" w:rsidP="001E4C8D">
            <w:pPr>
              <w:widowControl w:val="0"/>
              <w:tabs>
                <w:tab w:val="clear" w:pos="432"/>
                <w:tab w:val="decimal" w:pos="720"/>
              </w:tabs>
              <w:spacing w:before="60" w:after="60" w:line="240" w:lineRule="auto"/>
              <w:ind w:firstLine="0"/>
              <w:jc w:val="center"/>
              <w:rPr>
                <w:sz w:val="18"/>
                <w:szCs w:val="18"/>
              </w:rPr>
            </w:pPr>
          </w:p>
        </w:tc>
        <w:tc>
          <w:tcPr>
            <w:tcW w:w="1080" w:type="dxa"/>
            <w:vAlign w:val="center"/>
          </w:tcPr>
          <w:p w:rsidR="008E0491" w:rsidRPr="0093795D" w:rsidRDefault="008E0491" w:rsidP="001E4C8D">
            <w:pPr>
              <w:widowControl w:val="0"/>
              <w:tabs>
                <w:tab w:val="clear" w:pos="432"/>
                <w:tab w:val="decimal" w:pos="468"/>
              </w:tabs>
              <w:spacing w:before="60" w:after="60" w:line="240" w:lineRule="auto"/>
              <w:ind w:firstLine="0"/>
              <w:jc w:val="center"/>
              <w:rPr>
                <w:sz w:val="18"/>
                <w:szCs w:val="18"/>
              </w:rPr>
            </w:pPr>
          </w:p>
        </w:tc>
        <w:tc>
          <w:tcPr>
            <w:tcW w:w="990" w:type="dxa"/>
            <w:vAlign w:val="center"/>
          </w:tcPr>
          <w:p w:rsidR="008E0491" w:rsidRPr="0093795D" w:rsidRDefault="008E0491" w:rsidP="001E4C8D">
            <w:pPr>
              <w:widowControl w:val="0"/>
              <w:tabs>
                <w:tab w:val="clear" w:pos="432"/>
                <w:tab w:val="decimal" w:pos="385"/>
              </w:tabs>
              <w:spacing w:before="60" w:after="60" w:line="240" w:lineRule="auto"/>
              <w:ind w:firstLine="0"/>
              <w:jc w:val="center"/>
              <w:rPr>
                <w:sz w:val="18"/>
                <w:szCs w:val="18"/>
              </w:rPr>
            </w:pPr>
          </w:p>
        </w:tc>
        <w:tc>
          <w:tcPr>
            <w:tcW w:w="853" w:type="dxa"/>
            <w:gridSpan w:val="3"/>
            <w:vAlign w:val="center"/>
          </w:tcPr>
          <w:p w:rsidR="008E0491" w:rsidRPr="0093795D" w:rsidRDefault="008E0491" w:rsidP="001E4C8D">
            <w:pPr>
              <w:widowControl w:val="0"/>
              <w:tabs>
                <w:tab w:val="clear" w:pos="432"/>
                <w:tab w:val="decimal" w:pos="295"/>
              </w:tabs>
              <w:spacing w:before="60" w:after="60" w:line="240" w:lineRule="auto"/>
              <w:ind w:firstLine="0"/>
              <w:jc w:val="right"/>
              <w:rPr>
                <w:sz w:val="18"/>
                <w:szCs w:val="18"/>
              </w:rPr>
            </w:pPr>
          </w:p>
        </w:tc>
        <w:tc>
          <w:tcPr>
            <w:tcW w:w="904" w:type="dxa"/>
            <w:gridSpan w:val="4"/>
            <w:vAlign w:val="center"/>
          </w:tcPr>
          <w:p w:rsidR="008E0491" w:rsidRPr="0093795D" w:rsidRDefault="008E0491" w:rsidP="001E4C8D">
            <w:pPr>
              <w:pStyle w:val="Heading3"/>
              <w:keepNext w:val="0"/>
              <w:widowControl w:val="0"/>
              <w:tabs>
                <w:tab w:val="clear" w:pos="432"/>
              </w:tabs>
              <w:spacing w:before="60" w:after="60"/>
              <w:ind w:left="0" w:firstLine="0"/>
              <w:jc w:val="center"/>
              <w:rPr>
                <w:b w:val="0"/>
                <w:sz w:val="18"/>
                <w:szCs w:val="18"/>
              </w:rPr>
            </w:pPr>
          </w:p>
        </w:tc>
        <w:tc>
          <w:tcPr>
            <w:tcW w:w="720" w:type="dxa"/>
            <w:gridSpan w:val="3"/>
            <w:vAlign w:val="center"/>
          </w:tcPr>
          <w:p w:rsidR="008E0491" w:rsidRPr="0093795D" w:rsidRDefault="008E0491" w:rsidP="001E4C8D">
            <w:pPr>
              <w:widowControl w:val="0"/>
              <w:tabs>
                <w:tab w:val="clear" w:pos="432"/>
                <w:tab w:val="decimal" w:pos="682"/>
              </w:tabs>
              <w:spacing w:before="60" w:after="60" w:line="240" w:lineRule="auto"/>
              <w:ind w:firstLine="0"/>
              <w:jc w:val="center"/>
              <w:rPr>
                <w:sz w:val="18"/>
                <w:szCs w:val="18"/>
              </w:rPr>
            </w:pPr>
          </w:p>
        </w:tc>
      </w:tr>
      <w:tr w:rsidR="008E0491" w:rsidRPr="004821EF" w:rsidTr="001E4C8D">
        <w:trPr>
          <w:gridAfter w:val="2"/>
          <w:wAfter w:w="259" w:type="dxa"/>
        </w:trPr>
        <w:tc>
          <w:tcPr>
            <w:tcW w:w="1080" w:type="dxa"/>
          </w:tcPr>
          <w:p w:rsidR="008E0491" w:rsidRDefault="008E0491" w:rsidP="001E4C8D">
            <w:pPr>
              <w:widowControl w:val="0"/>
              <w:spacing w:before="60" w:after="60" w:line="240" w:lineRule="auto"/>
              <w:ind w:left="270" w:firstLine="0"/>
              <w:jc w:val="left"/>
              <w:rPr>
                <w:sz w:val="18"/>
                <w:szCs w:val="18"/>
              </w:rPr>
            </w:pPr>
            <w:r>
              <w:rPr>
                <w:sz w:val="18"/>
                <w:szCs w:val="18"/>
              </w:rPr>
              <w:t>B1</w:t>
            </w:r>
          </w:p>
        </w:tc>
        <w:tc>
          <w:tcPr>
            <w:tcW w:w="2880" w:type="dxa"/>
            <w:vAlign w:val="center"/>
          </w:tcPr>
          <w:p w:rsidR="008E0491" w:rsidRDefault="008E0491" w:rsidP="00EA2E3E">
            <w:pPr>
              <w:widowControl w:val="0"/>
              <w:spacing w:before="60" w:after="60" w:line="240" w:lineRule="auto"/>
              <w:ind w:left="270" w:firstLine="0"/>
              <w:jc w:val="left"/>
              <w:rPr>
                <w:sz w:val="18"/>
                <w:szCs w:val="18"/>
              </w:rPr>
            </w:pPr>
            <w:r>
              <w:rPr>
                <w:sz w:val="18"/>
                <w:szCs w:val="18"/>
              </w:rPr>
              <w:t>ADES Youth</w:t>
            </w:r>
            <w:r w:rsidR="00EA2E3E">
              <w:rPr>
                <w:sz w:val="18"/>
                <w:szCs w:val="18"/>
              </w:rPr>
              <w:t xml:space="preserve">, </w:t>
            </w:r>
            <w:r>
              <w:rPr>
                <w:sz w:val="18"/>
                <w:szCs w:val="18"/>
              </w:rPr>
              <w:t>Care Provider</w:t>
            </w:r>
            <w:r w:rsidR="00EA2E3E">
              <w:rPr>
                <w:sz w:val="18"/>
                <w:szCs w:val="18"/>
              </w:rPr>
              <w:t>, and Caseworker</w:t>
            </w:r>
            <w:r>
              <w:rPr>
                <w:sz w:val="18"/>
                <w:szCs w:val="18"/>
              </w:rPr>
              <w:t xml:space="preserve"> Study Contact Form</w:t>
            </w: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sz w:val="18"/>
                <w:szCs w:val="18"/>
              </w:rPr>
            </w:pPr>
            <w:r>
              <w:rPr>
                <w:sz w:val="18"/>
                <w:szCs w:val="18"/>
              </w:rPr>
              <w:t>1</w:t>
            </w:r>
          </w:p>
        </w:tc>
        <w:tc>
          <w:tcPr>
            <w:tcW w:w="1080" w:type="dxa"/>
            <w:vAlign w:val="center"/>
          </w:tcPr>
          <w:p w:rsidR="008E0491" w:rsidRDefault="008E0491" w:rsidP="001E4C8D">
            <w:pPr>
              <w:widowControl w:val="0"/>
              <w:tabs>
                <w:tab w:val="clear" w:pos="432"/>
              </w:tabs>
              <w:spacing w:before="60" w:after="60" w:line="240" w:lineRule="auto"/>
              <w:ind w:firstLine="0"/>
              <w:jc w:val="center"/>
              <w:rPr>
                <w:sz w:val="18"/>
                <w:szCs w:val="18"/>
              </w:rPr>
            </w:pPr>
            <w:r>
              <w:rPr>
                <w:sz w:val="18"/>
                <w:szCs w:val="18"/>
              </w:rPr>
              <w:t>50.0</w:t>
            </w:r>
          </w:p>
        </w:tc>
        <w:tc>
          <w:tcPr>
            <w:tcW w:w="990" w:type="dxa"/>
            <w:vAlign w:val="center"/>
          </w:tcPr>
          <w:p w:rsidR="008E0491" w:rsidRDefault="008E0491" w:rsidP="001E4C8D">
            <w:pPr>
              <w:widowControl w:val="0"/>
              <w:tabs>
                <w:tab w:val="clear" w:pos="432"/>
                <w:tab w:val="decimal" w:pos="385"/>
              </w:tabs>
              <w:spacing w:before="60" w:after="60" w:line="240" w:lineRule="auto"/>
              <w:ind w:firstLine="0"/>
              <w:jc w:val="center"/>
              <w:rPr>
                <w:sz w:val="18"/>
                <w:szCs w:val="18"/>
              </w:rPr>
            </w:pPr>
            <w:r>
              <w:rPr>
                <w:sz w:val="18"/>
                <w:szCs w:val="18"/>
              </w:rPr>
              <w:t>0.08</w:t>
            </w:r>
          </w:p>
        </w:tc>
        <w:tc>
          <w:tcPr>
            <w:tcW w:w="853" w:type="dxa"/>
            <w:gridSpan w:val="3"/>
            <w:vAlign w:val="center"/>
          </w:tcPr>
          <w:p w:rsidR="008E0491" w:rsidDel="00F80343" w:rsidRDefault="008E0491" w:rsidP="001E4C8D">
            <w:pPr>
              <w:widowControl w:val="0"/>
              <w:tabs>
                <w:tab w:val="clear" w:pos="432"/>
                <w:tab w:val="decimal" w:pos="295"/>
              </w:tabs>
              <w:spacing w:before="60" w:after="60" w:line="240" w:lineRule="auto"/>
              <w:ind w:firstLine="0"/>
              <w:jc w:val="right"/>
              <w:rPr>
                <w:sz w:val="18"/>
                <w:szCs w:val="18"/>
              </w:rPr>
            </w:pPr>
            <w:r>
              <w:rPr>
                <w:sz w:val="18"/>
                <w:szCs w:val="18"/>
              </w:rPr>
              <w:t>4</w:t>
            </w:r>
          </w:p>
        </w:tc>
        <w:tc>
          <w:tcPr>
            <w:tcW w:w="904" w:type="dxa"/>
            <w:gridSpan w:val="4"/>
            <w:vAlign w:val="center"/>
          </w:tcPr>
          <w:p w:rsidR="008E0491" w:rsidRDefault="008E0491" w:rsidP="001E4C8D">
            <w:pPr>
              <w:pStyle w:val="Heading3"/>
              <w:keepNext w:val="0"/>
              <w:widowControl w:val="0"/>
              <w:tabs>
                <w:tab w:val="clear" w:pos="432"/>
              </w:tabs>
              <w:spacing w:before="60" w:after="60"/>
              <w:ind w:left="0" w:firstLine="0"/>
              <w:jc w:val="center"/>
              <w:rPr>
                <w:b w:val="0"/>
                <w:sz w:val="18"/>
                <w:szCs w:val="18"/>
              </w:rPr>
            </w:pPr>
            <w:r>
              <w:rPr>
                <w:b w:val="0"/>
                <w:sz w:val="18"/>
                <w:szCs w:val="18"/>
              </w:rPr>
              <w:t>18.16</w:t>
            </w:r>
          </w:p>
        </w:tc>
        <w:tc>
          <w:tcPr>
            <w:tcW w:w="720" w:type="dxa"/>
            <w:gridSpan w:val="3"/>
            <w:vAlign w:val="center"/>
          </w:tcPr>
          <w:p w:rsidR="008E0491" w:rsidRDefault="008E0491" w:rsidP="001E4C8D">
            <w:pPr>
              <w:widowControl w:val="0"/>
              <w:tabs>
                <w:tab w:val="clear" w:pos="432"/>
                <w:tab w:val="decimal" w:pos="475"/>
              </w:tabs>
              <w:spacing w:before="60" w:after="60" w:line="240" w:lineRule="auto"/>
              <w:ind w:firstLine="0"/>
              <w:jc w:val="left"/>
              <w:rPr>
                <w:sz w:val="18"/>
                <w:szCs w:val="18"/>
              </w:rPr>
            </w:pPr>
            <w:r>
              <w:rPr>
                <w:sz w:val="18"/>
                <w:szCs w:val="18"/>
              </w:rPr>
              <w:t>72.64</w:t>
            </w:r>
          </w:p>
        </w:tc>
      </w:tr>
      <w:tr w:rsidR="008E0491" w:rsidRPr="004821EF" w:rsidTr="001E4C8D">
        <w:trPr>
          <w:gridAfter w:val="2"/>
          <w:wAfter w:w="259" w:type="dxa"/>
        </w:trPr>
        <w:tc>
          <w:tcPr>
            <w:tcW w:w="1080" w:type="dxa"/>
          </w:tcPr>
          <w:p w:rsidR="008E0491" w:rsidRDefault="008E0491" w:rsidP="001E4C8D">
            <w:pPr>
              <w:widowControl w:val="0"/>
              <w:spacing w:before="60" w:after="60" w:line="240" w:lineRule="auto"/>
              <w:ind w:left="270" w:firstLine="0"/>
              <w:jc w:val="left"/>
              <w:rPr>
                <w:sz w:val="18"/>
                <w:szCs w:val="18"/>
              </w:rPr>
            </w:pPr>
            <w:r>
              <w:rPr>
                <w:sz w:val="18"/>
                <w:szCs w:val="18"/>
              </w:rPr>
              <w:t>B2</w:t>
            </w:r>
          </w:p>
        </w:tc>
        <w:tc>
          <w:tcPr>
            <w:tcW w:w="2880" w:type="dxa"/>
            <w:vAlign w:val="center"/>
          </w:tcPr>
          <w:p w:rsidR="008E0491" w:rsidRPr="004821EF" w:rsidRDefault="008E0491" w:rsidP="001E4C8D">
            <w:pPr>
              <w:widowControl w:val="0"/>
              <w:spacing w:before="60" w:after="60" w:line="240" w:lineRule="auto"/>
              <w:ind w:left="270" w:firstLine="0"/>
              <w:jc w:val="left"/>
              <w:rPr>
                <w:sz w:val="18"/>
                <w:szCs w:val="18"/>
              </w:rPr>
            </w:pPr>
            <w:r>
              <w:rPr>
                <w:sz w:val="18"/>
                <w:szCs w:val="18"/>
              </w:rPr>
              <w:t>ADES Child Assent Forms</w:t>
            </w:r>
          </w:p>
        </w:tc>
        <w:tc>
          <w:tcPr>
            <w:tcW w:w="1170" w:type="dxa"/>
            <w:vAlign w:val="center"/>
          </w:tcPr>
          <w:p w:rsidR="008E0491" w:rsidRPr="004821EF" w:rsidRDefault="008E0491" w:rsidP="001E4C8D">
            <w:pPr>
              <w:widowControl w:val="0"/>
              <w:tabs>
                <w:tab w:val="clear" w:pos="432"/>
                <w:tab w:val="decimal" w:pos="720"/>
              </w:tabs>
              <w:spacing w:before="60" w:after="60" w:line="240" w:lineRule="auto"/>
              <w:ind w:firstLine="0"/>
              <w:jc w:val="center"/>
              <w:rPr>
                <w:sz w:val="18"/>
                <w:szCs w:val="18"/>
              </w:rPr>
            </w:pPr>
            <w:r>
              <w:rPr>
                <w:sz w:val="18"/>
                <w:szCs w:val="18"/>
              </w:rPr>
              <w:t>50</w:t>
            </w:r>
          </w:p>
        </w:tc>
        <w:tc>
          <w:tcPr>
            <w:tcW w:w="1080" w:type="dxa"/>
            <w:vAlign w:val="center"/>
          </w:tcPr>
          <w:p w:rsidR="008E0491" w:rsidRPr="004821EF" w:rsidRDefault="008E0491" w:rsidP="001E4C8D">
            <w:pPr>
              <w:widowControl w:val="0"/>
              <w:tabs>
                <w:tab w:val="clear" w:pos="432"/>
              </w:tabs>
              <w:spacing w:before="60" w:after="60" w:line="240" w:lineRule="auto"/>
              <w:ind w:firstLine="0"/>
              <w:jc w:val="center"/>
              <w:rPr>
                <w:sz w:val="18"/>
                <w:szCs w:val="18"/>
              </w:rPr>
            </w:pPr>
            <w:r>
              <w:rPr>
                <w:sz w:val="18"/>
                <w:szCs w:val="18"/>
              </w:rPr>
              <w:t>1.0</w:t>
            </w:r>
          </w:p>
        </w:tc>
        <w:tc>
          <w:tcPr>
            <w:tcW w:w="990" w:type="dxa"/>
            <w:vAlign w:val="center"/>
          </w:tcPr>
          <w:p w:rsidR="008E0491" w:rsidRPr="004821EF" w:rsidRDefault="008E0491" w:rsidP="001E4C8D">
            <w:pPr>
              <w:widowControl w:val="0"/>
              <w:tabs>
                <w:tab w:val="clear" w:pos="432"/>
                <w:tab w:val="decimal" w:pos="385"/>
              </w:tabs>
              <w:spacing w:before="60" w:after="60" w:line="240" w:lineRule="auto"/>
              <w:ind w:firstLine="0"/>
              <w:jc w:val="center"/>
              <w:rPr>
                <w:sz w:val="18"/>
                <w:szCs w:val="18"/>
              </w:rPr>
            </w:pPr>
            <w:r>
              <w:rPr>
                <w:sz w:val="18"/>
                <w:szCs w:val="18"/>
              </w:rPr>
              <w:t>0.17</w:t>
            </w:r>
          </w:p>
        </w:tc>
        <w:tc>
          <w:tcPr>
            <w:tcW w:w="853" w:type="dxa"/>
            <w:gridSpan w:val="3"/>
            <w:vAlign w:val="center"/>
          </w:tcPr>
          <w:p w:rsidR="008E0491" w:rsidRPr="004821EF" w:rsidRDefault="008E0491" w:rsidP="001E4C8D">
            <w:pPr>
              <w:widowControl w:val="0"/>
              <w:tabs>
                <w:tab w:val="clear" w:pos="432"/>
                <w:tab w:val="decimal" w:pos="295"/>
              </w:tabs>
              <w:spacing w:before="60" w:after="60" w:line="240" w:lineRule="auto"/>
              <w:ind w:firstLine="0"/>
              <w:jc w:val="right"/>
              <w:rPr>
                <w:sz w:val="18"/>
                <w:szCs w:val="18"/>
              </w:rPr>
            </w:pPr>
            <w:r>
              <w:rPr>
                <w:sz w:val="18"/>
                <w:szCs w:val="18"/>
              </w:rPr>
              <w:t>9</w:t>
            </w:r>
          </w:p>
        </w:tc>
        <w:tc>
          <w:tcPr>
            <w:tcW w:w="904" w:type="dxa"/>
            <w:gridSpan w:val="4"/>
            <w:vAlign w:val="center"/>
          </w:tcPr>
          <w:p w:rsidR="008E0491" w:rsidRPr="004821EF" w:rsidRDefault="008E0491" w:rsidP="001E4C8D">
            <w:pPr>
              <w:pStyle w:val="Heading3"/>
              <w:keepNext w:val="0"/>
              <w:widowControl w:val="0"/>
              <w:tabs>
                <w:tab w:val="clear" w:pos="432"/>
              </w:tabs>
              <w:spacing w:before="60" w:after="60"/>
              <w:ind w:left="0" w:firstLine="0"/>
              <w:jc w:val="center"/>
              <w:rPr>
                <w:b w:val="0"/>
                <w:sz w:val="18"/>
                <w:szCs w:val="18"/>
              </w:rPr>
            </w:pPr>
            <w:r>
              <w:rPr>
                <w:b w:val="0"/>
                <w:sz w:val="18"/>
                <w:szCs w:val="18"/>
              </w:rPr>
              <w:t>--</w:t>
            </w:r>
          </w:p>
        </w:tc>
        <w:tc>
          <w:tcPr>
            <w:tcW w:w="720" w:type="dxa"/>
            <w:gridSpan w:val="3"/>
            <w:vAlign w:val="center"/>
          </w:tcPr>
          <w:p w:rsidR="008E0491" w:rsidRPr="004821EF" w:rsidRDefault="008E0491" w:rsidP="001E4C8D">
            <w:pPr>
              <w:widowControl w:val="0"/>
              <w:tabs>
                <w:tab w:val="clear" w:pos="432"/>
                <w:tab w:val="decimal" w:pos="475"/>
              </w:tabs>
              <w:spacing w:before="60" w:after="60" w:line="240" w:lineRule="auto"/>
              <w:ind w:firstLine="0"/>
              <w:jc w:val="left"/>
              <w:rPr>
                <w:sz w:val="18"/>
                <w:szCs w:val="18"/>
              </w:rPr>
            </w:pPr>
            <w:r>
              <w:rPr>
                <w:sz w:val="18"/>
                <w:szCs w:val="18"/>
              </w:rPr>
              <w:t>--</w:t>
            </w:r>
          </w:p>
        </w:tc>
      </w:tr>
      <w:tr w:rsidR="008E0491" w:rsidRPr="00DD67CB" w:rsidTr="001E4C8D">
        <w:trPr>
          <w:gridAfter w:val="2"/>
          <w:wAfter w:w="259" w:type="dxa"/>
        </w:trPr>
        <w:tc>
          <w:tcPr>
            <w:tcW w:w="1080" w:type="dxa"/>
          </w:tcPr>
          <w:p w:rsidR="008E0491" w:rsidRDefault="008E0491" w:rsidP="001E4C8D">
            <w:pPr>
              <w:widowControl w:val="0"/>
              <w:spacing w:before="60" w:after="60" w:line="240" w:lineRule="auto"/>
              <w:ind w:left="270" w:firstLine="0"/>
              <w:jc w:val="left"/>
              <w:rPr>
                <w:sz w:val="18"/>
                <w:szCs w:val="18"/>
              </w:rPr>
            </w:pPr>
            <w:r>
              <w:rPr>
                <w:sz w:val="18"/>
                <w:szCs w:val="18"/>
              </w:rPr>
              <w:t>B4</w:t>
            </w:r>
          </w:p>
        </w:tc>
        <w:tc>
          <w:tcPr>
            <w:tcW w:w="2880" w:type="dxa"/>
            <w:vAlign w:val="center"/>
          </w:tcPr>
          <w:p w:rsidR="008E0491" w:rsidRDefault="008E0491" w:rsidP="001E4C8D">
            <w:pPr>
              <w:widowControl w:val="0"/>
              <w:spacing w:before="60" w:after="60" w:line="240" w:lineRule="auto"/>
              <w:ind w:left="270" w:firstLine="0"/>
              <w:jc w:val="left"/>
              <w:rPr>
                <w:sz w:val="18"/>
                <w:szCs w:val="18"/>
              </w:rPr>
            </w:pPr>
            <w:r>
              <w:rPr>
                <w:sz w:val="18"/>
                <w:szCs w:val="18"/>
              </w:rPr>
              <w:t>ADES Child</w:t>
            </w:r>
            <w:r w:rsidR="00A24D71">
              <w:rPr>
                <w:sz w:val="18"/>
                <w:szCs w:val="18"/>
              </w:rPr>
              <w:t>-</w:t>
            </w:r>
            <w:r>
              <w:rPr>
                <w:sz w:val="18"/>
                <w:szCs w:val="18"/>
              </w:rPr>
              <w:t>Youth Interview</w:t>
            </w: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sz w:val="18"/>
                <w:szCs w:val="18"/>
              </w:rPr>
            </w:pPr>
            <w:r>
              <w:rPr>
                <w:sz w:val="18"/>
                <w:szCs w:val="18"/>
              </w:rPr>
              <w:t>50</w:t>
            </w:r>
          </w:p>
        </w:tc>
        <w:tc>
          <w:tcPr>
            <w:tcW w:w="1080" w:type="dxa"/>
            <w:vAlign w:val="center"/>
          </w:tcPr>
          <w:p w:rsidR="008E0491" w:rsidRPr="00DD67CB" w:rsidRDefault="008E0491" w:rsidP="001E4C8D">
            <w:pPr>
              <w:widowControl w:val="0"/>
              <w:tabs>
                <w:tab w:val="clear" w:pos="432"/>
              </w:tabs>
              <w:spacing w:before="60" w:after="60" w:line="240" w:lineRule="auto"/>
              <w:ind w:firstLine="0"/>
              <w:jc w:val="center"/>
              <w:rPr>
                <w:sz w:val="18"/>
                <w:szCs w:val="18"/>
              </w:rPr>
            </w:pPr>
            <w:r>
              <w:rPr>
                <w:sz w:val="18"/>
                <w:szCs w:val="18"/>
              </w:rPr>
              <w:t>2.0</w:t>
            </w:r>
          </w:p>
        </w:tc>
        <w:tc>
          <w:tcPr>
            <w:tcW w:w="990" w:type="dxa"/>
            <w:vAlign w:val="center"/>
          </w:tcPr>
          <w:p w:rsidR="008E0491" w:rsidRPr="00DD67CB" w:rsidRDefault="008E0491" w:rsidP="001E4C8D">
            <w:pPr>
              <w:widowControl w:val="0"/>
              <w:tabs>
                <w:tab w:val="clear" w:pos="432"/>
                <w:tab w:val="decimal" w:pos="385"/>
              </w:tabs>
              <w:spacing w:before="60" w:after="60" w:line="240" w:lineRule="auto"/>
              <w:ind w:firstLine="0"/>
              <w:jc w:val="center"/>
              <w:rPr>
                <w:sz w:val="18"/>
                <w:szCs w:val="18"/>
              </w:rPr>
            </w:pPr>
            <w:r>
              <w:rPr>
                <w:sz w:val="18"/>
                <w:szCs w:val="18"/>
              </w:rPr>
              <w:t>0.50</w:t>
            </w:r>
          </w:p>
        </w:tc>
        <w:tc>
          <w:tcPr>
            <w:tcW w:w="853" w:type="dxa"/>
            <w:gridSpan w:val="3"/>
            <w:vAlign w:val="center"/>
          </w:tcPr>
          <w:p w:rsidR="008E0491" w:rsidRPr="00DD67CB" w:rsidRDefault="008E0491" w:rsidP="001E4C8D">
            <w:pPr>
              <w:widowControl w:val="0"/>
              <w:tabs>
                <w:tab w:val="clear" w:pos="432"/>
                <w:tab w:val="decimal" w:pos="295"/>
              </w:tabs>
              <w:spacing w:before="60" w:after="60" w:line="240" w:lineRule="auto"/>
              <w:ind w:firstLine="0"/>
              <w:jc w:val="right"/>
              <w:rPr>
                <w:sz w:val="18"/>
                <w:szCs w:val="18"/>
              </w:rPr>
            </w:pPr>
            <w:r>
              <w:rPr>
                <w:sz w:val="18"/>
                <w:szCs w:val="18"/>
              </w:rPr>
              <w:t>50</w:t>
            </w:r>
          </w:p>
        </w:tc>
        <w:tc>
          <w:tcPr>
            <w:tcW w:w="904" w:type="dxa"/>
            <w:gridSpan w:val="4"/>
            <w:vAlign w:val="center"/>
          </w:tcPr>
          <w:p w:rsidR="008E0491" w:rsidRDefault="008E0491" w:rsidP="001E4C8D">
            <w:pPr>
              <w:pStyle w:val="Heading3"/>
              <w:keepNext w:val="0"/>
              <w:widowControl w:val="0"/>
              <w:tabs>
                <w:tab w:val="clear" w:pos="432"/>
              </w:tabs>
              <w:spacing w:before="60" w:after="60"/>
              <w:ind w:left="0" w:firstLine="0"/>
              <w:jc w:val="center"/>
              <w:rPr>
                <w:b w:val="0"/>
                <w:sz w:val="18"/>
                <w:szCs w:val="18"/>
              </w:rPr>
            </w:pPr>
            <w:r>
              <w:rPr>
                <w:b w:val="0"/>
                <w:sz w:val="18"/>
                <w:szCs w:val="18"/>
              </w:rPr>
              <w:t>--</w:t>
            </w:r>
          </w:p>
        </w:tc>
        <w:tc>
          <w:tcPr>
            <w:tcW w:w="720" w:type="dxa"/>
            <w:gridSpan w:val="3"/>
            <w:vAlign w:val="center"/>
          </w:tcPr>
          <w:p w:rsidR="008E0491" w:rsidRPr="00DD67CB" w:rsidRDefault="008E0491" w:rsidP="001E4C8D">
            <w:pPr>
              <w:widowControl w:val="0"/>
              <w:tabs>
                <w:tab w:val="clear" w:pos="432"/>
                <w:tab w:val="decimal" w:pos="342"/>
              </w:tabs>
              <w:spacing w:before="60" w:after="60" w:line="240" w:lineRule="auto"/>
              <w:ind w:firstLine="0"/>
              <w:jc w:val="center"/>
              <w:rPr>
                <w:sz w:val="18"/>
                <w:szCs w:val="18"/>
              </w:rPr>
            </w:pPr>
            <w:r>
              <w:rPr>
                <w:sz w:val="18"/>
                <w:szCs w:val="18"/>
              </w:rPr>
              <w:t>--</w:t>
            </w:r>
          </w:p>
        </w:tc>
      </w:tr>
      <w:tr w:rsidR="008E0491" w:rsidRPr="00DD67CB" w:rsidTr="001E4C8D">
        <w:trPr>
          <w:gridAfter w:val="2"/>
          <w:wAfter w:w="259" w:type="dxa"/>
        </w:trPr>
        <w:tc>
          <w:tcPr>
            <w:tcW w:w="1080" w:type="dxa"/>
          </w:tcPr>
          <w:p w:rsidR="008E0491" w:rsidRDefault="008E0491" w:rsidP="001E4C8D">
            <w:pPr>
              <w:widowControl w:val="0"/>
              <w:spacing w:before="60" w:after="60" w:line="240" w:lineRule="auto"/>
              <w:ind w:left="270" w:firstLine="0"/>
              <w:jc w:val="left"/>
              <w:rPr>
                <w:sz w:val="18"/>
                <w:szCs w:val="18"/>
              </w:rPr>
            </w:pPr>
            <w:r>
              <w:rPr>
                <w:sz w:val="18"/>
                <w:szCs w:val="18"/>
              </w:rPr>
              <w:t>B7</w:t>
            </w:r>
          </w:p>
        </w:tc>
        <w:tc>
          <w:tcPr>
            <w:tcW w:w="2880" w:type="dxa"/>
            <w:vAlign w:val="center"/>
          </w:tcPr>
          <w:p w:rsidR="008E0491" w:rsidRPr="00DD67CB" w:rsidRDefault="008E0491" w:rsidP="001E4C8D">
            <w:pPr>
              <w:widowControl w:val="0"/>
              <w:spacing w:before="60" w:after="60" w:line="240" w:lineRule="auto"/>
              <w:ind w:left="270" w:firstLine="0"/>
              <w:jc w:val="left"/>
              <w:rPr>
                <w:sz w:val="18"/>
                <w:szCs w:val="18"/>
              </w:rPr>
            </w:pPr>
            <w:r>
              <w:rPr>
                <w:sz w:val="18"/>
                <w:szCs w:val="18"/>
              </w:rPr>
              <w:t>ADES Caseworker Consents</w:t>
            </w:r>
            <w:r w:rsidR="00E12874">
              <w:rPr>
                <w:sz w:val="18"/>
                <w:szCs w:val="18"/>
              </w:rPr>
              <w:t xml:space="preserve"> and Interview</w:t>
            </w:r>
          </w:p>
        </w:tc>
        <w:tc>
          <w:tcPr>
            <w:tcW w:w="1170" w:type="dxa"/>
            <w:vAlign w:val="center"/>
          </w:tcPr>
          <w:p w:rsidR="0047378F" w:rsidRDefault="0047378F" w:rsidP="001E4C8D">
            <w:pPr>
              <w:widowControl w:val="0"/>
              <w:tabs>
                <w:tab w:val="clear" w:pos="432"/>
                <w:tab w:val="decimal" w:pos="720"/>
              </w:tabs>
              <w:spacing w:before="60" w:after="60" w:line="240" w:lineRule="auto"/>
              <w:ind w:firstLine="0"/>
              <w:jc w:val="center"/>
              <w:rPr>
                <w:sz w:val="18"/>
                <w:szCs w:val="18"/>
              </w:rPr>
            </w:pPr>
          </w:p>
          <w:p w:rsidR="008E0491" w:rsidRPr="00DD67CB" w:rsidRDefault="008E0491" w:rsidP="001E4C8D">
            <w:pPr>
              <w:widowControl w:val="0"/>
              <w:tabs>
                <w:tab w:val="clear" w:pos="432"/>
                <w:tab w:val="decimal" w:pos="720"/>
              </w:tabs>
              <w:spacing w:before="60" w:after="60" w:line="240" w:lineRule="auto"/>
              <w:ind w:firstLine="0"/>
              <w:jc w:val="center"/>
              <w:rPr>
                <w:sz w:val="18"/>
                <w:szCs w:val="18"/>
              </w:rPr>
            </w:pPr>
            <w:r>
              <w:rPr>
                <w:sz w:val="18"/>
                <w:szCs w:val="18"/>
              </w:rPr>
              <w:t>50</w:t>
            </w:r>
          </w:p>
        </w:tc>
        <w:tc>
          <w:tcPr>
            <w:tcW w:w="1080" w:type="dxa"/>
            <w:vAlign w:val="center"/>
          </w:tcPr>
          <w:p w:rsidR="0047378F" w:rsidRDefault="0047378F" w:rsidP="001E4C8D">
            <w:pPr>
              <w:widowControl w:val="0"/>
              <w:tabs>
                <w:tab w:val="clear" w:pos="432"/>
              </w:tabs>
              <w:spacing w:before="60" w:after="60" w:line="240" w:lineRule="auto"/>
              <w:ind w:firstLine="0"/>
              <w:jc w:val="center"/>
              <w:rPr>
                <w:sz w:val="18"/>
                <w:szCs w:val="18"/>
              </w:rPr>
            </w:pPr>
          </w:p>
          <w:p w:rsidR="008E0491" w:rsidRPr="00DD67CB" w:rsidRDefault="008E0491" w:rsidP="001E4C8D">
            <w:pPr>
              <w:widowControl w:val="0"/>
              <w:tabs>
                <w:tab w:val="clear" w:pos="432"/>
              </w:tabs>
              <w:spacing w:before="60" w:after="60" w:line="240" w:lineRule="auto"/>
              <w:ind w:firstLine="0"/>
              <w:jc w:val="center"/>
              <w:rPr>
                <w:sz w:val="18"/>
                <w:szCs w:val="18"/>
              </w:rPr>
            </w:pPr>
            <w:r>
              <w:rPr>
                <w:sz w:val="18"/>
                <w:szCs w:val="18"/>
              </w:rPr>
              <w:t>1.0</w:t>
            </w:r>
          </w:p>
        </w:tc>
        <w:tc>
          <w:tcPr>
            <w:tcW w:w="990" w:type="dxa"/>
            <w:vAlign w:val="center"/>
          </w:tcPr>
          <w:p w:rsidR="0047378F" w:rsidRDefault="0047378F" w:rsidP="001E4C8D">
            <w:pPr>
              <w:widowControl w:val="0"/>
              <w:tabs>
                <w:tab w:val="clear" w:pos="432"/>
                <w:tab w:val="decimal" w:pos="385"/>
              </w:tabs>
              <w:spacing w:before="60" w:after="60" w:line="240" w:lineRule="auto"/>
              <w:ind w:firstLine="0"/>
              <w:jc w:val="center"/>
              <w:rPr>
                <w:sz w:val="18"/>
                <w:szCs w:val="18"/>
              </w:rPr>
            </w:pPr>
          </w:p>
          <w:p w:rsidR="008E0491" w:rsidRPr="00DD67CB" w:rsidRDefault="00E12874" w:rsidP="001E4C8D">
            <w:pPr>
              <w:widowControl w:val="0"/>
              <w:tabs>
                <w:tab w:val="clear" w:pos="432"/>
                <w:tab w:val="decimal" w:pos="385"/>
              </w:tabs>
              <w:spacing w:before="60" w:after="60" w:line="240" w:lineRule="auto"/>
              <w:ind w:firstLine="0"/>
              <w:jc w:val="center"/>
              <w:rPr>
                <w:sz w:val="18"/>
                <w:szCs w:val="18"/>
              </w:rPr>
            </w:pPr>
            <w:r>
              <w:rPr>
                <w:sz w:val="18"/>
                <w:szCs w:val="18"/>
              </w:rPr>
              <w:t>0.92</w:t>
            </w:r>
          </w:p>
        </w:tc>
        <w:tc>
          <w:tcPr>
            <w:tcW w:w="853" w:type="dxa"/>
            <w:gridSpan w:val="3"/>
            <w:vAlign w:val="center"/>
          </w:tcPr>
          <w:p w:rsidR="0047378F" w:rsidRDefault="0047378F" w:rsidP="001E4C8D">
            <w:pPr>
              <w:widowControl w:val="0"/>
              <w:tabs>
                <w:tab w:val="clear" w:pos="432"/>
                <w:tab w:val="decimal" w:pos="295"/>
              </w:tabs>
              <w:spacing w:before="60" w:after="60" w:line="240" w:lineRule="auto"/>
              <w:ind w:firstLine="0"/>
              <w:jc w:val="right"/>
              <w:rPr>
                <w:sz w:val="18"/>
                <w:szCs w:val="18"/>
              </w:rPr>
            </w:pPr>
          </w:p>
          <w:p w:rsidR="008E0491" w:rsidRPr="00DD67CB" w:rsidRDefault="00E12874" w:rsidP="001E4C8D">
            <w:pPr>
              <w:widowControl w:val="0"/>
              <w:tabs>
                <w:tab w:val="clear" w:pos="432"/>
                <w:tab w:val="decimal" w:pos="295"/>
              </w:tabs>
              <w:spacing w:before="60" w:after="60" w:line="240" w:lineRule="auto"/>
              <w:ind w:firstLine="0"/>
              <w:jc w:val="right"/>
              <w:rPr>
                <w:sz w:val="18"/>
                <w:szCs w:val="18"/>
              </w:rPr>
            </w:pPr>
            <w:r>
              <w:rPr>
                <w:sz w:val="18"/>
                <w:szCs w:val="18"/>
              </w:rPr>
              <w:t>46</w:t>
            </w:r>
          </w:p>
        </w:tc>
        <w:tc>
          <w:tcPr>
            <w:tcW w:w="904" w:type="dxa"/>
            <w:gridSpan w:val="4"/>
            <w:vAlign w:val="center"/>
          </w:tcPr>
          <w:p w:rsidR="0047378F" w:rsidRDefault="0047378F" w:rsidP="001E4C8D">
            <w:pPr>
              <w:pStyle w:val="Heading3"/>
              <w:keepNext w:val="0"/>
              <w:widowControl w:val="0"/>
              <w:tabs>
                <w:tab w:val="clear" w:pos="432"/>
              </w:tabs>
              <w:spacing w:before="60" w:after="60"/>
              <w:ind w:left="0" w:firstLine="0"/>
              <w:jc w:val="center"/>
              <w:rPr>
                <w:b w:val="0"/>
                <w:sz w:val="18"/>
                <w:szCs w:val="18"/>
              </w:rPr>
            </w:pPr>
          </w:p>
          <w:p w:rsidR="008E0491" w:rsidRPr="00DD67CB" w:rsidRDefault="008E0491" w:rsidP="001E4C8D">
            <w:pPr>
              <w:pStyle w:val="Heading3"/>
              <w:keepNext w:val="0"/>
              <w:widowControl w:val="0"/>
              <w:tabs>
                <w:tab w:val="clear" w:pos="432"/>
              </w:tabs>
              <w:spacing w:before="60" w:after="60"/>
              <w:ind w:left="0" w:firstLine="0"/>
              <w:jc w:val="center"/>
              <w:rPr>
                <w:b w:val="0"/>
                <w:sz w:val="18"/>
                <w:szCs w:val="18"/>
              </w:rPr>
            </w:pPr>
            <w:r>
              <w:rPr>
                <w:b w:val="0"/>
                <w:sz w:val="18"/>
                <w:szCs w:val="18"/>
              </w:rPr>
              <w:t>18.16</w:t>
            </w:r>
          </w:p>
        </w:tc>
        <w:tc>
          <w:tcPr>
            <w:tcW w:w="720" w:type="dxa"/>
            <w:gridSpan w:val="3"/>
            <w:vAlign w:val="center"/>
          </w:tcPr>
          <w:p w:rsidR="0047378F" w:rsidRDefault="0047378F" w:rsidP="001E4C8D">
            <w:pPr>
              <w:widowControl w:val="0"/>
              <w:tabs>
                <w:tab w:val="clear" w:pos="432"/>
                <w:tab w:val="decimal" w:pos="682"/>
              </w:tabs>
              <w:spacing w:before="60" w:after="60" w:line="240" w:lineRule="auto"/>
              <w:ind w:firstLine="0"/>
              <w:jc w:val="center"/>
              <w:rPr>
                <w:sz w:val="18"/>
                <w:szCs w:val="18"/>
              </w:rPr>
            </w:pPr>
          </w:p>
          <w:p w:rsidR="008E0491" w:rsidRPr="00DD67CB" w:rsidRDefault="00E12874" w:rsidP="001E4C8D">
            <w:pPr>
              <w:widowControl w:val="0"/>
              <w:tabs>
                <w:tab w:val="clear" w:pos="432"/>
                <w:tab w:val="decimal" w:pos="682"/>
              </w:tabs>
              <w:spacing w:before="60" w:after="60" w:line="240" w:lineRule="auto"/>
              <w:ind w:firstLine="0"/>
              <w:jc w:val="center"/>
              <w:rPr>
                <w:sz w:val="18"/>
                <w:szCs w:val="18"/>
              </w:rPr>
            </w:pPr>
            <w:r>
              <w:rPr>
                <w:sz w:val="18"/>
                <w:szCs w:val="18"/>
              </w:rPr>
              <w:t>835.36</w:t>
            </w:r>
          </w:p>
        </w:tc>
      </w:tr>
      <w:tr w:rsidR="008E0491" w:rsidRPr="00DD67CB" w:rsidTr="001E4C8D">
        <w:trPr>
          <w:gridAfter w:val="2"/>
          <w:wAfter w:w="259" w:type="dxa"/>
        </w:trPr>
        <w:tc>
          <w:tcPr>
            <w:tcW w:w="1080" w:type="dxa"/>
          </w:tcPr>
          <w:p w:rsidR="008E0491" w:rsidRDefault="008E0491" w:rsidP="009E3D69">
            <w:pPr>
              <w:widowControl w:val="0"/>
              <w:spacing w:before="60" w:after="60" w:line="240" w:lineRule="auto"/>
              <w:ind w:firstLine="0"/>
              <w:jc w:val="left"/>
              <w:rPr>
                <w:sz w:val="18"/>
                <w:szCs w:val="18"/>
              </w:rPr>
            </w:pPr>
          </w:p>
        </w:tc>
        <w:tc>
          <w:tcPr>
            <w:tcW w:w="2880" w:type="dxa"/>
            <w:vAlign w:val="center"/>
          </w:tcPr>
          <w:p w:rsidR="008E0491" w:rsidRPr="00DD67CB" w:rsidRDefault="008E0491" w:rsidP="009E3D69">
            <w:pPr>
              <w:widowControl w:val="0"/>
              <w:spacing w:before="60" w:after="60" w:line="240" w:lineRule="auto"/>
              <w:ind w:firstLine="0"/>
              <w:jc w:val="left"/>
              <w:rPr>
                <w:sz w:val="18"/>
                <w:szCs w:val="18"/>
              </w:rPr>
            </w:pPr>
          </w:p>
        </w:tc>
        <w:tc>
          <w:tcPr>
            <w:tcW w:w="1170" w:type="dxa"/>
            <w:vAlign w:val="center"/>
          </w:tcPr>
          <w:p w:rsidR="008E0491" w:rsidRPr="00DD67CB" w:rsidRDefault="008E0491" w:rsidP="001E4C8D">
            <w:pPr>
              <w:widowControl w:val="0"/>
              <w:tabs>
                <w:tab w:val="clear" w:pos="432"/>
                <w:tab w:val="decimal" w:pos="720"/>
              </w:tabs>
              <w:spacing w:before="60" w:after="60" w:line="240" w:lineRule="auto"/>
              <w:ind w:firstLine="0"/>
              <w:jc w:val="center"/>
              <w:rPr>
                <w:sz w:val="18"/>
                <w:szCs w:val="18"/>
              </w:rPr>
            </w:pPr>
          </w:p>
        </w:tc>
        <w:tc>
          <w:tcPr>
            <w:tcW w:w="1080" w:type="dxa"/>
            <w:vAlign w:val="center"/>
          </w:tcPr>
          <w:p w:rsidR="008E0491" w:rsidRPr="00DD67CB" w:rsidRDefault="008E0491" w:rsidP="001E4C8D">
            <w:pPr>
              <w:widowControl w:val="0"/>
              <w:tabs>
                <w:tab w:val="clear" w:pos="432"/>
              </w:tabs>
              <w:spacing w:before="60" w:after="60" w:line="240" w:lineRule="auto"/>
              <w:ind w:firstLine="0"/>
              <w:jc w:val="center"/>
              <w:rPr>
                <w:sz w:val="18"/>
                <w:szCs w:val="18"/>
              </w:rPr>
            </w:pPr>
          </w:p>
        </w:tc>
        <w:tc>
          <w:tcPr>
            <w:tcW w:w="990" w:type="dxa"/>
            <w:vAlign w:val="center"/>
          </w:tcPr>
          <w:p w:rsidR="008E0491" w:rsidRPr="00DD67CB" w:rsidRDefault="008E0491" w:rsidP="001E4C8D">
            <w:pPr>
              <w:widowControl w:val="0"/>
              <w:tabs>
                <w:tab w:val="clear" w:pos="432"/>
                <w:tab w:val="decimal" w:pos="385"/>
              </w:tabs>
              <w:spacing w:before="60" w:after="60" w:line="240" w:lineRule="auto"/>
              <w:ind w:firstLine="0"/>
              <w:jc w:val="center"/>
              <w:rPr>
                <w:sz w:val="18"/>
                <w:szCs w:val="18"/>
              </w:rPr>
            </w:pPr>
          </w:p>
        </w:tc>
        <w:tc>
          <w:tcPr>
            <w:tcW w:w="853" w:type="dxa"/>
            <w:gridSpan w:val="3"/>
            <w:vAlign w:val="center"/>
          </w:tcPr>
          <w:p w:rsidR="008E0491" w:rsidRPr="00DD67CB" w:rsidRDefault="008E0491" w:rsidP="001E4C8D">
            <w:pPr>
              <w:widowControl w:val="0"/>
              <w:tabs>
                <w:tab w:val="clear" w:pos="432"/>
                <w:tab w:val="decimal" w:pos="295"/>
              </w:tabs>
              <w:spacing w:before="60" w:after="60" w:line="240" w:lineRule="auto"/>
              <w:ind w:firstLine="0"/>
              <w:jc w:val="right"/>
              <w:rPr>
                <w:sz w:val="18"/>
                <w:szCs w:val="18"/>
              </w:rPr>
            </w:pPr>
          </w:p>
        </w:tc>
        <w:tc>
          <w:tcPr>
            <w:tcW w:w="904" w:type="dxa"/>
            <w:gridSpan w:val="4"/>
            <w:vAlign w:val="center"/>
          </w:tcPr>
          <w:p w:rsidR="008E0491" w:rsidRPr="00DD67CB" w:rsidRDefault="008E0491" w:rsidP="001E4C8D">
            <w:pPr>
              <w:pStyle w:val="Heading3"/>
              <w:keepNext w:val="0"/>
              <w:widowControl w:val="0"/>
              <w:tabs>
                <w:tab w:val="clear" w:pos="432"/>
              </w:tabs>
              <w:spacing w:before="60" w:after="60"/>
              <w:ind w:left="0" w:firstLine="0"/>
              <w:jc w:val="center"/>
              <w:rPr>
                <w:b w:val="0"/>
                <w:sz w:val="18"/>
                <w:szCs w:val="18"/>
              </w:rPr>
            </w:pPr>
          </w:p>
        </w:tc>
        <w:tc>
          <w:tcPr>
            <w:tcW w:w="720" w:type="dxa"/>
            <w:gridSpan w:val="3"/>
            <w:vAlign w:val="center"/>
          </w:tcPr>
          <w:p w:rsidR="008E0491" w:rsidRPr="00DD67CB" w:rsidRDefault="008E0491" w:rsidP="001E4C8D">
            <w:pPr>
              <w:widowControl w:val="0"/>
              <w:tabs>
                <w:tab w:val="clear" w:pos="432"/>
                <w:tab w:val="decimal" w:pos="682"/>
              </w:tabs>
              <w:spacing w:before="60" w:after="60" w:line="240" w:lineRule="auto"/>
              <w:ind w:firstLine="0"/>
              <w:jc w:val="center"/>
              <w:rPr>
                <w:sz w:val="18"/>
                <w:szCs w:val="18"/>
              </w:rPr>
            </w:pPr>
          </w:p>
        </w:tc>
      </w:tr>
      <w:tr w:rsidR="008E0491" w:rsidRPr="00DD67CB" w:rsidTr="001E4C8D">
        <w:trPr>
          <w:gridAfter w:val="2"/>
          <w:wAfter w:w="259" w:type="dxa"/>
        </w:trPr>
        <w:tc>
          <w:tcPr>
            <w:tcW w:w="1080" w:type="dxa"/>
          </w:tcPr>
          <w:p w:rsidR="008E0491" w:rsidRPr="007B7039" w:rsidRDefault="008E0491" w:rsidP="001E4C8D">
            <w:pPr>
              <w:widowControl w:val="0"/>
              <w:spacing w:before="60" w:after="60" w:line="240" w:lineRule="auto"/>
              <w:ind w:firstLine="0"/>
              <w:jc w:val="left"/>
              <w:rPr>
                <w:b/>
                <w:sz w:val="18"/>
                <w:szCs w:val="18"/>
              </w:rPr>
            </w:pPr>
          </w:p>
        </w:tc>
        <w:tc>
          <w:tcPr>
            <w:tcW w:w="2880" w:type="dxa"/>
            <w:vAlign w:val="center"/>
          </w:tcPr>
          <w:p w:rsidR="008E0491" w:rsidRPr="007B7039" w:rsidRDefault="008E0491" w:rsidP="001E4C8D">
            <w:pPr>
              <w:widowControl w:val="0"/>
              <w:spacing w:before="60" w:after="60" w:line="240" w:lineRule="auto"/>
              <w:ind w:firstLine="0"/>
              <w:jc w:val="left"/>
              <w:rPr>
                <w:b/>
                <w:sz w:val="18"/>
                <w:szCs w:val="18"/>
              </w:rPr>
            </w:pP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sz w:val="18"/>
                <w:szCs w:val="18"/>
              </w:rPr>
            </w:pPr>
          </w:p>
        </w:tc>
        <w:tc>
          <w:tcPr>
            <w:tcW w:w="1080" w:type="dxa"/>
            <w:vAlign w:val="center"/>
          </w:tcPr>
          <w:p w:rsidR="008E0491" w:rsidRDefault="008E0491" w:rsidP="001E4C8D">
            <w:pPr>
              <w:widowControl w:val="0"/>
              <w:tabs>
                <w:tab w:val="clear" w:pos="432"/>
              </w:tabs>
              <w:spacing w:before="60" w:after="60" w:line="240" w:lineRule="auto"/>
              <w:ind w:firstLine="0"/>
              <w:jc w:val="center"/>
              <w:rPr>
                <w:sz w:val="18"/>
                <w:szCs w:val="18"/>
              </w:rPr>
            </w:pPr>
          </w:p>
        </w:tc>
        <w:tc>
          <w:tcPr>
            <w:tcW w:w="990" w:type="dxa"/>
            <w:vAlign w:val="center"/>
          </w:tcPr>
          <w:p w:rsidR="008E0491" w:rsidRDefault="008E0491" w:rsidP="001E4C8D">
            <w:pPr>
              <w:widowControl w:val="0"/>
              <w:tabs>
                <w:tab w:val="clear" w:pos="432"/>
                <w:tab w:val="decimal" w:pos="385"/>
              </w:tabs>
              <w:spacing w:before="60" w:after="60" w:line="240" w:lineRule="auto"/>
              <w:ind w:firstLine="0"/>
              <w:jc w:val="center"/>
              <w:rPr>
                <w:sz w:val="18"/>
                <w:szCs w:val="18"/>
              </w:rPr>
            </w:pPr>
          </w:p>
        </w:tc>
        <w:tc>
          <w:tcPr>
            <w:tcW w:w="853" w:type="dxa"/>
            <w:gridSpan w:val="3"/>
            <w:vAlign w:val="center"/>
          </w:tcPr>
          <w:p w:rsidR="008E0491" w:rsidRDefault="008E0491" w:rsidP="001E4C8D">
            <w:pPr>
              <w:widowControl w:val="0"/>
              <w:tabs>
                <w:tab w:val="clear" w:pos="432"/>
                <w:tab w:val="decimal" w:pos="295"/>
              </w:tabs>
              <w:spacing w:before="60" w:after="60" w:line="240" w:lineRule="auto"/>
              <w:ind w:firstLine="0"/>
              <w:jc w:val="right"/>
              <w:rPr>
                <w:sz w:val="18"/>
                <w:szCs w:val="18"/>
              </w:rPr>
            </w:pPr>
          </w:p>
        </w:tc>
        <w:tc>
          <w:tcPr>
            <w:tcW w:w="904" w:type="dxa"/>
            <w:gridSpan w:val="4"/>
            <w:vAlign w:val="center"/>
          </w:tcPr>
          <w:p w:rsidR="008E0491" w:rsidRDefault="008E0491" w:rsidP="001E4C8D">
            <w:pPr>
              <w:pStyle w:val="Heading3"/>
              <w:keepNext w:val="0"/>
              <w:widowControl w:val="0"/>
              <w:tabs>
                <w:tab w:val="clear" w:pos="432"/>
              </w:tabs>
              <w:spacing w:before="60" w:after="60"/>
              <w:ind w:left="0" w:firstLine="0"/>
              <w:jc w:val="center"/>
              <w:rPr>
                <w:b w:val="0"/>
                <w:sz w:val="18"/>
                <w:szCs w:val="18"/>
              </w:rPr>
            </w:pPr>
          </w:p>
        </w:tc>
        <w:tc>
          <w:tcPr>
            <w:tcW w:w="720" w:type="dxa"/>
            <w:gridSpan w:val="3"/>
            <w:vAlign w:val="center"/>
          </w:tcPr>
          <w:p w:rsidR="008E0491" w:rsidRDefault="008E0491" w:rsidP="001E4C8D">
            <w:pPr>
              <w:widowControl w:val="0"/>
              <w:tabs>
                <w:tab w:val="clear" w:pos="432"/>
                <w:tab w:val="decimal" w:pos="682"/>
              </w:tabs>
              <w:spacing w:before="60" w:after="60" w:line="240" w:lineRule="auto"/>
              <w:ind w:firstLine="0"/>
              <w:jc w:val="center"/>
              <w:rPr>
                <w:sz w:val="18"/>
                <w:szCs w:val="18"/>
              </w:rPr>
            </w:pPr>
          </w:p>
        </w:tc>
      </w:tr>
      <w:tr w:rsidR="008E0491" w:rsidRPr="00DD67CB" w:rsidTr="001E4C8D">
        <w:trPr>
          <w:gridAfter w:val="2"/>
          <w:wAfter w:w="259" w:type="dxa"/>
        </w:trPr>
        <w:tc>
          <w:tcPr>
            <w:tcW w:w="1080" w:type="dxa"/>
          </w:tcPr>
          <w:p w:rsidR="008E0491" w:rsidRDefault="008E0491" w:rsidP="001E4C8D">
            <w:pPr>
              <w:widowControl w:val="0"/>
              <w:spacing w:before="60" w:after="60" w:line="240" w:lineRule="auto"/>
              <w:ind w:firstLine="0"/>
              <w:jc w:val="left"/>
              <w:rPr>
                <w:b/>
                <w:sz w:val="18"/>
                <w:szCs w:val="18"/>
              </w:rPr>
            </w:pPr>
          </w:p>
          <w:p w:rsidR="00BB47F0" w:rsidRPr="007B7039" w:rsidRDefault="00BB47F0" w:rsidP="001E4C8D">
            <w:pPr>
              <w:widowControl w:val="0"/>
              <w:spacing w:before="60" w:after="60" w:line="240" w:lineRule="auto"/>
              <w:ind w:firstLine="0"/>
              <w:jc w:val="left"/>
              <w:rPr>
                <w:b/>
                <w:sz w:val="18"/>
                <w:szCs w:val="18"/>
              </w:rPr>
            </w:pPr>
          </w:p>
        </w:tc>
        <w:tc>
          <w:tcPr>
            <w:tcW w:w="2880" w:type="dxa"/>
            <w:vAlign w:val="center"/>
          </w:tcPr>
          <w:p w:rsidR="008E0491" w:rsidRPr="007B7039" w:rsidRDefault="008E0491" w:rsidP="001E4C8D">
            <w:pPr>
              <w:widowControl w:val="0"/>
              <w:spacing w:before="60" w:after="60" w:line="240" w:lineRule="auto"/>
              <w:ind w:firstLine="0"/>
              <w:jc w:val="left"/>
              <w:rPr>
                <w:b/>
                <w:sz w:val="18"/>
                <w:szCs w:val="18"/>
              </w:rPr>
            </w:pPr>
            <w:r w:rsidRPr="007B7039">
              <w:rPr>
                <w:b/>
                <w:sz w:val="18"/>
                <w:szCs w:val="18"/>
              </w:rPr>
              <w:t>DCFS:</w:t>
            </w: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sz w:val="18"/>
                <w:szCs w:val="18"/>
              </w:rPr>
            </w:pPr>
          </w:p>
        </w:tc>
        <w:tc>
          <w:tcPr>
            <w:tcW w:w="1080" w:type="dxa"/>
            <w:vAlign w:val="center"/>
          </w:tcPr>
          <w:p w:rsidR="008E0491" w:rsidRDefault="008E0491" w:rsidP="001E4C8D">
            <w:pPr>
              <w:widowControl w:val="0"/>
              <w:tabs>
                <w:tab w:val="clear" w:pos="432"/>
              </w:tabs>
              <w:spacing w:before="60" w:after="60" w:line="240" w:lineRule="auto"/>
              <w:ind w:firstLine="0"/>
              <w:jc w:val="center"/>
              <w:rPr>
                <w:sz w:val="18"/>
                <w:szCs w:val="18"/>
              </w:rPr>
            </w:pPr>
          </w:p>
        </w:tc>
        <w:tc>
          <w:tcPr>
            <w:tcW w:w="990" w:type="dxa"/>
            <w:vAlign w:val="center"/>
          </w:tcPr>
          <w:p w:rsidR="008E0491" w:rsidRDefault="008E0491" w:rsidP="001E4C8D">
            <w:pPr>
              <w:widowControl w:val="0"/>
              <w:tabs>
                <w:tab w:val="clear" w:pos="432"/>
                <w:tab w:val="decimal" w:pos="385"/>
              </w:tabs>
              <w:spacing w:before="60" w:after="60" w:line="240" w:lineRule="auto"/>
              <w:ind w:firstLine="0"/>
              <w:jc w:val="center"/>
              <w:rPr>
                <w:sz w:val="18"/>
                <w:szCs w:val="18"/>
              </w:rPr>
            </w:pPr>
          </w:p>
        </w:tc>
        <w:tc>
          <w:tcPr>
            <w:tcW w:w="853" w:type="dxa"/>
            <w:gridSpan w:val="3"/>
            <w:vAlign w:val="center"/>
          </w:tcPr>
          <w:p w:rsidR="008E0491" w:rsidRDefault="008E0491" w:rsidP="001E4C8D">
            <w:pPr>
              <w:widowControl w:val="0"/>
              <w:tabs>
                <w:tab w:val="clear" w:pos="432"/>
                <w:tab w:val="decimal" w:pos="295"/>
              </w:tabs>
              <w:spacing w:before="60" w:after="60" w:line="240" w:lineRule="auto"/>
              <w:ind w:firstLine="0"/>
              <w:jc w:val="right"/>
              <w:rPr>
                <w:sz w:val="18"/>
                <w:szCs w:val="18"/>
              </w:rPr>
            </w:pPr>
          </w:p>
        </w:tc>
        <w:tc>
          <w:tcPr>
            <w:tcW w:w="904" w:type="dxa"/>
            <w:gridSpan w:val="4"/>
            <w:vAlign w:val="center"/>
          </w:tcPr>
          <w:p w:rsidR="008E0491" w:rsidRDefault="008E0491" w:rsidP="001E4C8D">
            <w:pPr>
              <w:pStyle w:val="Heading3"/>
              <w:keepNext w:val="0"/>
              <w:widowControl w:val="0"/>
              <w:tabs>
                <w:tab w:val="clear" w:pos="432"/>
              </w:tabs>
              <w:spacing w:before="60" w:after="60"/>
              <w:ind w:left="0" w:firstLine="0"/>
              <w:jc w:val="center"/>
              <w:rPr>
                <w:b w:val="0"/>
                <w:sz w:val="18"/>
                <w:szCs w:val="18"/>
              </w:rPr>
            </w:pPr>
          </w:p>
        </w:tc>
        <w:tc>
          <w:tcPr>
            <w:tcW w:w="720" w:type="dxa"/>
            <w:gridSpan w:val="3"/>
            <w:vAlign w:val="center"/>
          </w:tcPr>
          <w:p w:rsidR="008E0491" w:rsidRDefault="008E0491" w:rsidP="001E4C8D">
            <w:pPr>
              <w:widowControl w:val="0"/>
              <w:tabs>
                <w:tab w:val="clear" w:pos="432"/>
                <w:tab w:val="decimal" w:pos="682"/>
              </w:tabs>
              <w:spacing w:before="60" w:after="60" w:line="240" w:lineRule="auto"/>
              <w:ind w:firstLine="0"/>
              <w:jc w:val="center"/>
              <w:rPr>
                <w:sz w:val="18"/>
                <w:szCs w:val="18"/>
              </w:rPr>
            </w:pPr>
          </w:p>
        </w:tc>
      </w:tr>
      <w:tr w:rsidR="008E0491" w:rsidRPr="00DD67CB" w:rsidTr="001E4C8D">
        <w:trPr>
          <w:gridAfter w:val="2"/>
          <w:wAfter w:w="259" w:type="dxa"/>
        </w:trPr>
        <w:tc>
          <w:tcPr>
            <w:tcW w:w="1080" w:type="dxa"/>
          </w:tcPr>
          <w:p w:rsidR="008E0491" w:rsidRDefault="008E0491" w:rsidP="001E4C8D">
            <w:pPr>
              <w:widowControl w:val="0"/>
              <w:spacing w:before="60" w:after="60" w:line="240" w:lineRule="auto"/>
              <w:ind w:left="270" w:firstLine="0"/>
              <w:jc w:val="left"/>
              <w:rPr>
                <w:sz w:val="18"/>
                <w:szCs w:val="18"/>
              </w:rPr>
            </w:pPr>
            <w:r>
              <w:rPr>
                <w:sz w:val="18"/>
                <w:szCs w:val="18"/>
              </w:rPr>
              <w:t>C1</w:t>
            </w:r>
          </w:p>
        </w:tc>
        <w:tc>
          <w:tcPr>
            <w:tcW w:w="2880" w:type="dxa"/>
            <w:vAlign w:val="center"/>
          </w:tcPr>
          <w:p w:rsidR="008E0491" w:rsidRDefault="008E0491" w:rsidP="00DE3FBF">
            <w:pPr>
              <w:widowControl w:val="0"/>
              <w:spacing w:before="60" w:after="60" w:line="240" w:lineRule="auto"/>
              <w:ind w:left="270" w:firstLine="0"/>
              <w:jc w:val="left"/>
              <w:rPr>
                <w:sz w:val="18"/>
                <w:szCs w:val="18"/>
              </w:rPr>
            </w:pPr>
            <w:r>
              <w:rPr>
                <w:sz w:val="18"/>
                <w:szCs w:val="18"/>
              </w:rPr>
              <w:t xml:space="preserve">DCFS </w:t>
            </w:r>
            <w:r w:rsidR="00B836ED">
              <w:rPr>
                <w:sz w:val="18"/>
                <w:szCs w:val="18"/>
              </w:rPr>
              <w:t xml:space="preserve">Biological </w:t>
            </w:r>
            <w:r>
              <w:rPr>
                <w:sz w:val="18"/>
                <w:szCs w:val="18"/>
              </w:rPr>
              <w:t>Parent Study Contact Form</w:t>
            </w: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sz w:val="18"/>
                <w:szCs w:val="18"/>
              </w:rPr>
            </w:pPr>
            <w:r>
              <w:rPr>
                <w:sz w:val="18"/>
                <w:szCs w:val="18"/>
              </w:rPr>
              <w:t>1</w:t>
            </w:r>
          </w:p>
        </w:tc>
        <w:tc>
          <w:tcPr>
            <w:tcW w:w="1080" w:type="dxa"/>
            <w:vAlign w:val="center"/>
          </w:tcPr>
          <w:p w:rsidR="008E0491" w:rsidRDefault="008E0491" w:rsidP="001E4C8D">
            <w:pPr>
              <w:widowControl w:val="0"/>
              <w:tabs>
                <w:tab w:val="clear" w:pos="432"/>
              </w:tabs>
              <w:spacing w:before="60" w:after="60" w:line="240" w:lineRule="auto"/>
              <w:ind w:firstLine="0"/>
              <w:jc w:val="center"/>
              <w:rPr>
                <w:sz w:val="18"/>
                <w:szCs w:val="18"/>
              </w:rPr>
            </w:pPr>
            <w:r>
              <w:rPr>
                <w:sz w:val="18"/>
                <w:szCs w:val="18"/>
              </w:rPr>
              <w:t>100</w:t>
            </w:r>
          </w:p>
        </w:tc>
        <w:tc>
          <w:tcPr>
            <w:tcW w:w="990" w:type="dxa"/>
            <w:vAlign w:val="center"/>
          </w:tcPr>
          <w:p w:rsidR="008E0491" w:rsidRDefault="008E0491" w:rsidP="001E4C8D">
            <w:pPr>
              <w:widowControl w:val="0"/>
              <w:tabs>
                <w:tab w:val="clear" w:pos="432"/>
                <w:tab w:val="decimal" w:pos="385"/>
              </w:tabs>
              <w:spacing w:before="60" w:after="60" w:line="240" w:lineRule="auto"/>
              <w:ind w:firstLine="0"/>
              <w:jc w:val="center"/>
              <w:rPr>
                <w:sz w:val="18"/>
                <w:szCs w:val="18"/>
              </w:rPr>
            </w:pPr>
            <w:r>
              <w:rPr>
                <w:sz w:val="18"/>
                <w:szCs w:val="18"/>
              </w:rPr>
              <w:t>0.08</w:t>
            </w:r>
          </w:p>
        </w:tc>
        <w:tc>
          <w:tcPr>
            <w:tcW w:w="853" w:type="dxa"/>
            <w:gridSpan w:val="3"/>
            <w:vAlign w:val="center"/>
          </w:tcPr>
          <w:p w:rsidR="008E0491" w:rsidRDefault="008E0491" w:rsidP="001E4C8D">
            <w:pPr>
              <w:widowControl w:val="0"/>
              <w:tabs>
                <w:tab w:val="clear" w:pos="432"/>
                <w:tab w:val="decimal" w:pos="295"/>
              </w:tabs>
              <w:spacing w:before="60" w:after="60" w:line="240" w:lineRule="auto"/>
              <w:ind w:firstLine="0"/>
              <w:jc w:val="right"/>
              <w:rPr>
                <w:sz w:val="18"/>
                <w:szCs w:val="18"/>
              </w:rPr>
            </w:pPr>
            <w:r>
              <w:rPr>
                <w:sz w:val="18"/>
                <w:szCs w:val="18"/>
              </w:rPr>
              <w:t>8</w:t>
            </w:r>
          </w:p>
        </w:tc>
        <w:tc>
          <w:tcPr>
            <w:tcW w:w="904" w:type="dxa"/>
            <w:gridSpan w:val="4"/>
            <w:vAlign w:val="center"/>
          </w:tcPr>
          <w:p w:rsidR="008E0491" w:rsidRDefault="008E0491" w:rsidP="001E4C8D">
            <w:pPr>
              <w:pStyle w:val="Heading3"/>
              <w:keepNext w:val="0"/>
              <w:widowControl w:val="0"/>
              <w:tabs>
                <w:tab w:val="clear" w:pos="432"/>
              </w:tabs>
              <w:spacing w:before="60" w:after="60"/>
              <w:ind w:left="0" w:firstLine="0"/>
              <w:jc w:val="center"/>
              <w:rPr>
                <w:b w:val="0"/>
                <w:sz w:val="18"/>
                <w:szCs w:val="18"/>
              </w:rPr>
            </w:pPr>
            <w:r>
              <w:rPr>
                <w:b w:val="0"/>
                <w:sz w:val="18"/>
                <w:szCs w:val="18"/>
              </w:rPr>
              <w:t>20.00</w:t>
            </w:r>
          </w:p>
        </w:tc>
        <w:tc>
          <w:tcPr>
            <w:tcW w:w="720" w:type="dxa"/>
            <w:gridSpan w:val="3"/>
            <w:vAlign w:val="center"/>
          </w:tcPr>
          <w:p w:rsidR="008E0491" w:rsidRDefault="008E0491" w:rsidP="001E4C8D">
            <w:pPr>
              <w:widowControl w:val="0"/>
              <w:tabs>
                <w:tab w:val="clear" w:pos="432"/>
                <w:tab w:val="decimal" w:pos="682"/>
              </w:tabs>
              <w:spacing w:before="60" w:after="60" w:line="240" w:lineRule="auto"/>
              <w:ind w:firstLine="0"/>
              <w:jc w:val="center"/>
              <w:rPr>
                <w:sz w:val="18"/>
                <w:szCs w:val="18"/>
              </w:rPr>
            </w:pPr>
            <w:r>
              <w:rPr>
                <w:sz w:val="18"/>
                <w:szCs w:val="18"/>
              </w:rPr>
              <w:t>160.00</w:t>
            </w:r>
          </w:p>
        </w:tc>
      </w:tr>
      <w:tr w:rsidR="008E0491" w:rsidRPr="00DD67CB" w:rsidTr="001E4C8D">
        <w:trPr>
          <w:gridAfter w:val="2"/>
          <w:wAfter w:w="259" w:type="dxa"/>
        </w:trPr>
        <w:tc>
          <w:tcPr>
            <w:tcW w:w="1080" w:type="dxa"/>
          </w:tcPr>
          <w:p w:rsidR="008E0491" w:rsidRDefault="008E0491" w:rsidP="001E4C8D">
            <w:pPr>
              <w:widowControl w:val="0"/>
              <w:spacing w:before="60" w:after="60" w:line="240" w:lineRule="auto"/>
              <w:ind w:left="270" w:firstLine="0"/>
              <w:jc w:val="left"/>
              <w:rPr>
                <w:sz w:val="18"/>
                <w:szCs w:val="18"/>
              </w:rPr>
            </w:pPr>
            <w:r>
              <w:rPr>
                <w:sz w:val="18"/>
                <w:szCs w:val="18"/>
              </w:rPr>
              <w:t>C2</w:t>
            </w:r>
          </w:p>
        </w:tc>
        <w:tc>
          <w:tcPr>
            <w:tcW w:w="2880" w:type="dxa"/>
            <w:vAlign w:val="center"/>
          </w:tcPr>
          <w:p w:rsidR="008E0491" w:rsidRPr="007B7039" w:rsidRDefault="008E0491" w:rsidP="001E4C8D">
            <w:pPr>
              <w:widowControl w:val="0"/>
              <w:spacing w:before="60" w:after="60" w:line="240" w:lineRule="auto"/>
              <w:ind w:left="270" w:firstLine="0"/>
              <w:jc w:val="left"/>
              <w:rPr>
                <w:sz w:val="18"/>
                <w:szCs w:val="18"/>
              </w:rPr>
            </w:pPr>
            <w:r>
              <w:rPr>
                <w:sz w:val="18"/>
                <w:szCs w:val="18"/>
              </w:rPr>
              <w:t>DCFS Biological Parent FAQ Letter and Consent Script</w:t>
            </w:r>
          </w:p>
        </w:tc>
        <w:tc>
          <w:tcPr>
            <w:tcW w:w="1170" w:type="dxa"/>
            <w:vAlign w:val="center"/>
          </w:tcPr>
          <w:p w:rsidR="008E0491" w:rsidRDefault="008E0491" w:rsidP="001E4C8D">
            <w:pPr>
              <w:widowControl w:val="0"/>
              <w:tabs>
                <w:tab w:val="clear" w:pos="432"/>
                <w:tab w:val="decimal" w:pos="720"/>
              </w:tabs>
              <w:spacing w:before="60" w:after="60" w:line="240" w:lineRule="auto"/>
              <w:ind w:firstLine="0"/>
              <w:jc w:val="center"/>
              <w:rPr>
                <w:sz w:val="18"/>
                <w:szCs w:val="18"/>
              </w:rPr>
            </w:pPr>
            <w:r>
              <w:rPr>
                <w:sz w:val="18"/>
                <w:szCs w:val="18"/>
              </w:rPr>
              <w:t>100</w:t>
            </w:r>
          </w:p>
        </w:tc>
        <w:tc>
          <w:tcPr>
            <w:tcW w:w="1080" w:type="dxa"/>
            <w:vAlign w:val="center"/>
          </w:tcPr>
          <w:p w:rsidR="008E0491" w:rsidRDefault="008E0491" w:rsidP="001E4C8D">
            <w:pPr>
              <w:widowControl w:val="0"/>
              <w:tabs>
                <w:tab w:val="clear" w:pos="432"/>
              </w:tabs>
              <w:spacing w:before="60" w:after="60" w:line="240" w:lineRule="auto"/>
              <w:ind w:firstLine="0"/>
              <w:jc w:val="center"/>
              <w:rPr>
                <w:sz w:val="18"/>
                <w:szCs w:val="18"/>
              </w:rPr>
            </w:pPr>
            <w:r>
              <w:rPr>
                <w:sz w:val="18"/>
                <w:szCs w:val="18"/>
              </w:rPr>
              <w:t>1.0</w:t>
            </w:r>
          </w:p>
        </w:tc>
        <w:tc>
          <w:tcPr>
            <w:tcW w:w="990" w:type="dxa"/>
            <w:vAlign w:val="center"/>
          </w:tcPr>
          <w:p w:rsidR="008E0491" w:rsidRDefault="008E0491" w:rsidP="001E4C8D">
            <w:pPr>
              <w:widowControl w:val="0"/>
              <w:tabs>
                <w:tab w:val="clear" w:pos="432"/>
                <w:tab w:val="decimal" w:pos="385"/>
              </w:tabs>
              <w:spacing w:before="60" w:after="60" w:line="240" w:lineRule="auto"/>
              <w:ind w:firstLine="0"/>
              <w:jc w:val="center"/>
              <w:rPr>
                <w:sz w:val="18"/>
                <w:szCs w:val="18"/>
              </w:rPr>
            </w:pPr>
            <w:r>
              <w:rPr>
                <w:sz w:val="18"/>
                <w:szCs w:val="18"/>
              </w:rPr>
              <w:t>0.08</w:t>
            </w:r>
          </w:p>
        </w:tc>
        <w:tc>
          <w:tcPr>
            <w:tcW w:w="853" w:type="dxa"/>
            <w:gridSpan w:val="3"/>
            <w:vAlign w:val="center"/>
          </w:tcPr>
          <w:p w:rsidR="008E0491" w:rsidRDefault="008E0491" w:rsidP="001E4C8D">
            <w:pPr>
              <w:widowControl w:val="0"/>
              <w:tabs>
                <w:tab w:val="clear" w:pos="432"/>
                <w:tab w:val="decimal" w:pos="295"/>
              </w:tabs>
              <w:spacing w:before="60" w:after="60" w:line="240" w:lineRule="auto"/>
              <w:ind w:firstLine="0"/>
              <w:jc w:val="right"/>
              <w:rPr>
                <w:sz w:val="18"/>
                <w:szCs w:val="18"/>
              </w:rPr>
            </w:pPr>
            <w:r>
              <w:rPr>
                <w:sz w:val="18"/>
                <w:szCs w:val="18"/>
              </w:rPr>
              <w:t>8</w:t>
            </w:r>
          </w:p>
        </w:tc>
        <w:tc>
          <w:tcPr>
            <w:tcW w:w="904" w:type="dxa"/>
            <w:gridSpan w:val="4"/>
            <w:vAlign w:val="center"/>
          </w:tcPr>
          <w:p w:rsidR="008E0491" w:rsidRDefault="008E0491" w:rsidP="001E4C8D">
            <w:pPr>
              <w:pStyle w:val="Heading3"/>
              <w:keepNext w:val="0"/>
              <w:widowControl w:val="0"/>
              <w:tabs>
                <w:tab w:val="clear" w:pos="432"/>
              </w:tabs>
              <w:spacing w:before="60" w:after="60"/>
              <w:ind w:left="0" w:firstLine="0"/>
              <w:jc w:val="center"/>
              <w:rPr>
                <w:b w:val="0"/>
                <w:sz w:val="18"/>
                <w:szCs w:val="18"/>
              </w:rPr>
            </w:pPr>
            <w:r>
              <w:rPr>
                <w:b w:val="0"/>
                <w:sz w:val="18"/>
                <w:szCs w:val="18"/>
              </w:rPr>
              <w:t>22.88</w:t>
            </w:r>
          </w:p>
        </w:tc>
        <w:tc>
          <w:tcPr>
            <w:tcW w:w="720" w:type="dxa"/>
            <w:gridSpan w:val="3"/>
            <w:vAlign w:val="center"/>
          </w:tcPr>
          <w:p w:rsidR="008E0491" w:rsidRDefault="008E0491" w:rsidP="001E4C8D">
            <w:pPr>
              <w:widowControl w:val="0"/>
              <w:tabs>
                <w:tab w:val="clear" w:pos="432"/>
                <w:tab w:val="decimal" w:pos="682"/>
              </w:tabs>
              <w:spacing w:before="60" w:after="60" w:line="240" w:lineRule="auto"/>
              <w:ind w:firstLine="0"/>
              <w:jc w:val="center"/>
              <w:rPr>
                <w:sz w:val="18"/>
                <w:szCs w:val="18"/>
              </w:rPr>
            </w:pPr>
            <w:r>
              <w:rPr>
                <w:sz w:val="18"/>
                <w:szCs w:val="18"/>
              </w:rPr>
              <w:t>183.04</w:t>
            </w:r>
          </w:p>
        </w:tc>
      </w:tr>
      <w:tr w:rsidR="00745CAE" w:rsidRPr="00DD67CB" w:rsidTr="001E4C8D">
        <w:trPr>
          <w:gridAfter w:val="2"/>
          <w:wAfter w:w="259" w:type="dxa"/>
        </w:trPr>
        <w:tc>
          <w:tcPr>
            <w:tcW w:w="1080" w:type="dxa"/>
          </w:tcPr>
          <w:p w:rsidR="00745CAE" w:rsidRDefault="00745CAE" w:rsidP="001E4C8D">
            <w:pPr>
              <w:widowControl w:val="0"/>
              <w:spacing w:before="60" w:after="60" w:line="240" w:lineRule="auto"/>
              <w:ind w:left="270" w:firstLine="0"/>
              <w:jc w:val="left"/>
              <w:rPr>
                <w:sz w:val="18"/>
                <w:szCs w:val="18"/>
              </w:rPr>
            </w:pPr>
            <w:r>
              <w:rPr>
                <w:sz w:val="18"/>
                <w:szCs w:val="18"/>
              </w:rPr>
              <w:t>C3</w:t>
            </w:r>
          </w:p>
        </w:tc>
        <w:tc>
          <w:tcPr>
            <w:tcW w:w="2880" w:type="dxa"/>
            <w:vAlign w:val="center"/>
          </w:tcPr>
          <w:p w:rsidR="00745CAE" w:rsidRPr="00DB654C" w:rsidRDefault="00745CAE" w:rsidP="001E4C8D">
            <w:pPr>
              <w:widowControl w:val="0"/>
              <w:spacing w:before="60" w:after="60" w:line="240" w:lineRule="auto"/>
              <w:ind w:left="270" w:firstLine="0"/>
              <w:jc w:val="left"/>
              <w:rPr>
                <w:sz w:val="18"/>
                <w:szCs w:val="18"/>
              </w:rPr>
            </w:pPr>
            <w:r>
              <w:rPr>
                <w:sz w:val="18"/>
                <w:szCs w:val="18"/>
              </w:rPr>
              <w:t>DCFS Biological Parent Interview</w:t>
            </w:r>
          </w:p>
        </w:tc>
        <w:tc>
          <w:tcPr>
            <w:tcW w:w="1170" w:type="dxa"/>
            <w:vAlign w:val="center"/>
          </w:tcPr>
          <w:p w:rsidR="00745CAE" w:rsidRDefault="00745CAE" w:rsidP="001E4C8D">
            <w:pPr>
              <w:widowControl w:val="0"/>
              <w:tabs>
                <w:tab w:val="clear" w:pos="432"/>
                <w:tab w:val="decimal" w:pos="720"/>
              </w:tabs>
              <w:spacing w:before="60" w:after="60" w:line="240" w:lineRule="auto"/>
              <w:ind w:firstLine="0"/>
              <w:jc w:val="center"/>
              <w:rPr>
                <w:sz w:val="18"/>
                <w:szCs w:val="18"/>
              </w:rPr>
            </w:pPr>
            <w:r>
              <w:rPr>
                <w:sz w:val="18"/>
                <w:szCs w:val="18"/>
              </w:rPr>
              <w:t>100</w:t>
            </w:r>
          </w:p>
        </w:tc>
        <w:tc>
          <w:tcPr>
            <w:tcW w:w="1080" w:type="dxa"/>
            <w:vAlign w:val="center"/>
          </w:tcPr>
          <w:p w:rsidR="00745CAE" w:rsidRDefault="00745CAE" w:rsidP="001E4C8D">
            <w:pPr>
              <w:widowControl w:val="0"/>
              <w:tabs>
                <w:tab w:val="clear" w:pos="432"/>
              </w:tabs>
              <w:spacing w:before="60" w:after="60" w:line="240" w:lineRule="auto"/>
              <w:ind w:firstLine="0"/>
              <w:jc w:val="center"/>
              <w:rPr>
                <w:sz w:val="18"/>
                <w:szCs w:val="18"/>
              </w:rPr>
            </w:pPr>
            <w:r>
              <w:rPr>
                <w:sz w:val="18"/>
                <w:szCs w:val="18"/>
              </w:rPr>
              <w:t>2.0</w:t>
            </w:r>
          </w:p>
        </w:tc>
        <w:tc>
          <w:tcPr>
            <w:tcW w:w="990" w:type="dxa"/>
            <w:vAlign w:val="center"/>
          </w:tcPr>
          <w:p w:rsidR="00745CAE" w:rsidRDefault="00745CAE" w:rsidP="001E4C8D">
            <w:pPr>
              <w:widowControl w:val="0"/>
              <w:tabs>
                <w:tab w:val="clear" w:pos="432"/>
                <w:tab w:val="decimal" w:pos="385"/>
              </w:tabs>
              <w:spacing w:before="60" w:after="60" w:line="240" w:lineRule="auto"/>
              <w:ind w:firstLine="0"/>
              <w:jc w:val="center"/>
              <w:rPr>
                <w:sz w:val="18"/>
                <w:szCs w:val="18"/>
              </w:rPr>
            </w:pPr>
            <w:r>
              <w:rPr>
                <w:sz w:val="18"/>
                <w:szCs w:val="18"/>
              </w:rPr>
              <w:t>0.25</w:t>
            </w:r>
          </w:p>
        </w:tc>
        <w:tc>
          <w:tcPr>
            <w:tcW w:w="853" w:type="dxa"/>
            <w:gridSpan w:val="3"/>
            <w:vAlign w:val="center"/>
          </w:tcPr>
          <w:p w:rsidR="00745CAE" w:rsidRDefault="00745CAE" w:rsidP="001E4C8D">
            <w:pPr>
              <w:widowControl w:val="0"/>
              <w:tabs>
                <w:tab w:val="clear" w:pos="432"/>
                <w:tab w:val="decimal" w:pos="295"/>
              </w:tabs>
              <w:spacing w:before="60" w:after="60" w:line="240" w:lineRule="auto"/>
              <w:ind w:firstLine="0"/>
              <w:jc w:val="right"/>
              <w:rPr>
                <w:sz w:val="18"/>
                <w:szCs w:val="18"/>
              </w:rPr>
            </w:pPr>
            <w:r>
              <w:rPr>
                <w:sz w:val="18"/>
                <w:szCs w:val="18"/>
              </w:rPr>
              <w:t>50</w:t>
            </w:r>
          </w:p>
        </w:tc>
        <w:tc>
          <w:tcPr>
            <w:tcW w:w="904" w:type="dxa"/>
            <w:gridSpan w:val="4"/>
            <w:vAlign w:val="center"/>
          </w:tcPr>
          <w:p w:rsidR="00745CAE" w:rsidRDefault="00745CAE" w:rsidP="001E4C8D">
            <w:pPr>
              <w:pStyle w:val="Heading3"/>
              <w:keepNext w:val="0"/>
              <w:widowControl w:val="0"/>
              <w:tabs>
                <w:tab w:val="clear" w:pos="432"/>
              </w:tabs>
              <w:spacing w:before="60" w:after="60"/>
              <w:ind w:left="0" w:firstLine="0"/>
              <w:jc w:val="center"/>
              <w:rPr>
                <w:b w:val="0"/>
                <w:sz w:val="18"/>
                <w:szCs w:val="18"/>
              </w:rPr>
            </w:pPr>
            <w:r>
              <w:rPr>
                <w:b w:val="0"/>
                <w:sz w:val="18"/>
                <w:szCs w:val="18"/>
              </w:rPr>
              <w:t>22.88</w:t>
            </w:r>
          </w:p>
        </w:tc>
        <w:tc>
          <w:tcPr>
            <w:tcW w:w="720" w:type="dxa"/>
            <w:gridSpan w:val="3"/>
            <w:vAlign w:val="center"/>
          </w:tcPr>
          <w:p w:rsidR="00745CAE" w:rsidRDefault="00745CAE" w:rsidP="001E4C8D">
            <w:pPr>
              <w:widowControl w:val="0"/>
              <w:tabs>
                <w:tab w:val="clear" w:pos="432"/>
                <w:tab w:val="decimal" w:pos="682"/>
              </w:tabs>
              <w:spacing w:before="60" w:after="60" w:line="240" w:lineRule="auto"/>
              <w:ind w:firstLine="0"/>
              <w:jc w:val="center"/>
              <w:rPr>
                <w:sz w:val="18"/>
                <w:szCs w:val="18"/>
              </w:rPr>
            </w:pPr>
            <w:r>
              <w:rPr>
                <w:sz w:val="18"/>
                <w:szCs w:val="18"/>
              </w:rPr>
              <w:t>1144.00</w:t>
            </w:r>
          </w:p>
        </w:tc>
      </w:tr>
      <w:tr w:rsidR="00745CAE" w:rsidRPr="00DD67CB" w:rsidTr="001E4C8D">
        <w:trPr>
          <w:gridAfter w:val="2"/>
          <w:wAfter w:w="259" w:type="dxa"/>
        </w:trPr>
        <w:tc>
          <w:tcPr>
            <w:tcW w:w="1080" w:type="dxa"/>
          </w:tcPr>
          <w:p w:rsidR="00745CAE" w:rsidRPr="00DB654C" w:rsidRDefault="00745CAE" w:rsidP="001E4C8D">
            <w:pPr>
              <w:widowControl w:val="0"/>
              <w:spacing w:before="60" w:after="60" w:line="240" w:lineRule="auto"/>
              <w:ind w:left="270" w:firstLine="0"/>
              <w:jc w:val="left"/>
              <w:rPr>
                <w:sz w:val="18"/>
                <w:szCs w:val="18"/>
              </w:rPr>
            </w:pPr>
            <w:r>
              <w:rPr>
                <w:sz w:val="18"/>
                <w:szCs w:val="18"/>
              </w:rPr>
              <w:t>C4</w:t>
            </w:r>
          </w:p>
        </w:tc>
        <w:tc>
          <w:tcPr>
            <w:tcW w:w="2880" w:type="dxa"/>
            <w:vAlign w:val="center"/>
          </w:tcPr>
          <w:p w:rsidR="00745CAE" w:rsidRPr="00DB654C" w:rsidRDefault="00745CAE" w:rsidP="001E4C8D">
            <w:pPr>
              <w:widowControl w:val="0"/>
              <w:spacing w:before="60" w:after="60" w:line="240" w:lineRule="auto"/>
              <w:ind w:left="270" w:firstLine="0"/>
              <w:jc w:val="left"/>
              <w:rPr>
                <w:sz w:val="18"/>
                <w:szCs w:val="18"/>
              </w:rPr>
            </w:pPr>
            <w:r w:rsidRPr="00DB654C">
              <w:rPr>
                <w:sz w:val="18"/>
                <w:szCs w:val="18"/>
              </w:rPr>
              <w:t>DCFS Foster Parent FAQ Letter and Consent Form</w:t>
            </w:r>
          </w:p>
        </w:tc>
        <w:tc>
          <w:tcPr>
            <w:tcW w:w="1170" w:type="dxa"/>
            <w:vAlign w:val="center"/>
          </w:tcPr>
          <w:p w:rsidR="00745CAE" w:rsidRDefault="00745CAE" w:rsidP="001E4C8D">
            <w:pPr>
              <w:widowControl w:val="0"/>
              <w:tabs>
                <w:tab w:val="clear" w:pos="432"/>
                <w:tab w:val="decimal" w:pos="720"/>
              </w:tabs>
              <w:spacing w:before="60" w:after="60" w:line="240" w:lineRule="auto"/>
              <w:ind w:firstLine="0"/>
              <w:jc w:val="center"/>
              <w:rPr>
                <w:sz w:val="18"/>
                <w:szCs w:val="18"/>
              </w:rPr>
            </w:pPr>
            <w:r>
              <w:rPr>
                <w:sz w:val="18"/>
                <w:szCs w:val="18"/>
              </w:rPr>
              <w:t>100</w:t>
            </w:r>
          </w:p>
        </w:tc>
        <w:tc>
          <w:tcPr>
            <w:tcW w:w="1080" w:type="dxa"/>
            <w:vAlign w:val="center"/>
          </w:tcPr>
          <w:p w:rsidR="00745CAE" w:rsidRDefault="00745CAE" w:rsidP="001E4C8D">
            <w:pPr>
              <w:widowControl w:val="0"/>
              <w:tabs>
                <w:tab w:val="clear" w:pos="432"/>
              </w:tabs>
              <w:spacing w:before="60" w:after="60" w:line="240" w:lineRule="auto"/>
              <w:ind w:firstLine="0"/>
              <w:jc w:val="center"/>
              <w:rPr>
                <w:sz w:val="18"/>
                <w:szCs w:val="18"/>
              </w:rPr>
            </w:pPr>
            <w:r>
              <w:rPr>
                <w:sz w:val="18"/>
                <w:szCs w:val="18"/>
              </w:rPr>
              <w:t>1.0</w:t>
            </w:r>
          </w:p>
        </w:tc>
        <w:tc>
          <w:tcPr>
            <w:tcW w:w="990" w:type="dxa"/>
            <w:vAlign w:val="center"/>
          </w:tcPr>
          <w:p w:rsidR="00745CAE" w:rsidRDefault="00745CAE" w:rsidP="001E4C8D">
            <w:pPr>
              <w:widowControl w:val="0"/>
              <w:tabs>
                <w:tab w:val="clear" w:pos="432"/>
                <w:tab w:val="decimal" w:pos="385"/>
              </w:tabs>
              <w:spacing w:before="60" w:after="60" w:line="240" w:lineRule="auto"/>
              <w:ind w:firstLine="0"/>
              <w:jc w:val="center"/>
              <w:rPr>
                <w:sz w:val="18"/>
                <w:szCs w:val="18"/>
              </w:rPr>
            </w:pPr>
            <w:r>
              <w:rPr>
                <w:sz w:val="18"/>
                <w:szCs w:val="18"/>
              </w:rPr>
              <w:t>0.08</w:t>
            </w:r>
          </w:p>
        </w:tc>
        <w:tc>
          <w:tcPr>
            <w:tcW w:w="853" w:type="dxa"/>
            <w:gridSpan w:val="3"/>
            <w:vAlign w:val="center"/>
          </w:tcPr>
          <w:p w:rsidR="00745CAE" w:rsidRDefault="00745CAE" w:rsidP="001E4C8D">
            <w:pPr>
              <w:widowControl w:val="0"/>
              <w:tabs>
                <w:tab w:val="clear" w:pos="432"/>
                <w:tab w:val="decimal" w:pos="295"/>
              </w:tabs>
              <w:spacing w:before="60" w:after="60" w:line="240" w:lineRule="auto"/>
              <w:ind w:firstLine="0"/>
              <w:jc w:val="right"/>
              <w:rPr>
                <w:sz w:val="18"/>
                <w:szCs w:val="18"/>
              </w:rPr>
            </w:pPr>
            <w:r>
              <w:rPr>
                <w:sz w:val="18"/>
                <w:szCs w:val="18"/>
              </w:rPr>
              <w:t>8</w:t>
            </w:r>
          </w:p>
        </w:tc>
        <w:tc>
          <w:tcPr>
            <w:tcW w:w="904" w:type="dxa"/>
            <w:gridSpan w:val="4"/>
            <w:vAlign w:val="center"/>
          </w:tcPr>
          <w:p w:rsidR="00745CAE" w:rsidRDefault="00745CAE" w:rsidP="001E4C8D">
            <w:pPr>
              <w:pStyle w:val="Heading3"/>
              <w:keepNext w:val="0"/>
              <w:widowControl w:val="0"/>
              <w:tabs>
                <w:tab w:val="clear" w:pos="432"/>
              </w:tabs>
              <w:spacing w:before="60" w:after="60"/>
              <w:ind w:left="0" w:firstLine="0"/>
              <w:jc w:val="center"/>
              <w:rPr>
                <w:b w:val="0"/>
                <w:sz w:val="18"/>
                <w:szCs w:val="18"/>
              </w:rPr>
            </w:pPr>
            <w:r>
              <w:rPr>
                <w:b w:val="0"/>
                <w:sz w:val="18"/>
                <w:szCs w:val="18"/>
              </w:rPr>
              <w:t>22.88</w:t>
            </w:r>
          </w:p>
        </w:tc>
        <w:tc>
          <w:tcPr>
            <w:tcW w:w="720" w:type="dxa"/>
            <w:gridSpan w:val="3"/>
            <w:vAlign w:val="center"/>
          </w:tcPr>
          <w:p w:rsidR="00745CAE" w:rsidRDefault="00745CAE" w:rsidP="001E4C8D">
            <w:pPr>
              <w:widowControl w:val="0"/>
              <w:tabs>
                <w:tab w:val="clear" w:pos="432"/>
                <w:tab w:val="decimal" w:pos="682"/>
              </w:tabs>
              <w:spacing w:before="60" w:after="60" w:line="240" w:lineRule="auto"/>
              <w:ind w:firstLine="0"/>
              <w:jc w:val="center"/>
              <w:rPr>
                <w:sz w:val="18"/>
                <w:szCs w:val="18"/>
              </w:rPr>
            </w:pPr>
            <w:r>
              <w:rPr>
                <w:sz w:val="18"/>
                <w:szCs w:val="18"/>
              </w:rPr>
              <w:t>183.04</w:t>
            </w:r>
          </w:p>
        </w:tc>
      </w:tr>
      <w:tr w:rsidR="00745CAE" w:rsidRPr="00DD67CB" w:rsidTr="001E4C8D">
        <w:trPr>
          <w:gridAfter w:val="2"/>
          <w:wAfter w:w="259" w:type="dxa"/>
        </w:trPr>
        <w:tc>
          <w:tcPr>
            <w:tcW w:w="1080" w:type="dxa"/>
          </w:tcPr>
          <w:p w:rsidR="00745CAE" w:rsidRDefault="00745CAE" w:rsidP="001E4C8D">
            <w:pPr>
              <w:keepNext/>
              <w:spacing w:before="60" w:after="60" w:line="240" w:lineRule="auto"/>
              <w:ind w:left="270" w:firstLine="0"/>
              <w:jc w:val="left"/>
              <w:rPr>
                <w:sz w:val="18"/>
                <w:szCs w:val="18"/>
              </w:rPr>
            </w:pPr>
            <w:r>
              <w:rPr>
                <w:sz w:val="18"/>
                <w:szCs w:val="18"/>
              </w:rPr>
              <w:t>C5</w:t>
            </w:r>
          </w:p>
        </w:tc>
        <w:tc>
          <w:tcPr>
            <w:tcW w:w="2880" w:type="dxa"/>
            <w:vAlign w:val="center"/>
          </w:tcPr>
          <w:p w:rsidR="00745CAE" w:rsidRPr="007B7039" w:rsidRDefault="00745CAE" w:rsidP="001E4C8D">
            <w:pPr>
              <w:keepNext/>
              <w:spacing w:before="60" w:after="60" w:line="240" w:lineRule="auto"/>
              <w:ind w:left="270" w:firstLine="0"/>
              <w:jc w:val="left"/>
              <w:rPr>
                <w:sz w:val="18"/>
                <w:szCs w:val="18"/>
              </w:rPr>
            </w:pPr>
            <w:r>
              <w:rPr>
                <w:sz w:val="18"/>
                <w:szCs w:val="18"/>
              </w:rPr>
              <w:t>DCFS Youth FAQ Letter and Assent Form</w:t>
            </w:r>
          </w:p>
        </w:tc>
        <w:tc>
          <w:tcPr>
            <w:tcW w:w="1170" w:type="dxa"/>
            <w:vAlign w:val="center"/>
          </w:tcPr>
          <w:p w:rsidR="00745CAE" w:rsidRDefault="00745CAE" w:rsidP="001E4C8D">
            <w:pPr>
              <w:keepNext/>
              <w:tabs>
                <w:tab w:val="clear" w:pos="432"/>
                <w:tab w:val="decimal" w:pos="720"/>
              </w:tabs>
              <w:spacing w:before="60" w:after="60" w:line="240" w:lineRule="auto"/>
              <w:ind w:firstLine="0"/>
              <w:jc w:val="center"/>
              <w:rPr>
                <w:sz w:val="18"/>
                <w:szCs w:val="18"/>
              </w:rPr>
            </w:pPr>
            <w:r>
              <w:rPr>
                <w:sz w:val="18"/>
                <w:szCs w:val="18"/>
              </w:rPr>
              <w:t>100</w:t>
            </w:r>
          </w:p>
        </w:tc>
        <w:tc>
          <w:tcPr>
            <w:tcW w:w="1080" w:type="dxa"/>
            <w:vAlign w:val="center"/>
          </w:tcPr>
          <w:p w:rsidR="00745CAE" w:rsidRDefault="00745CAE" w:rsidP="001E4C8D">
            <w:pPr>
              <w:keepNext/>
              <w:tabs>
                <w:tab w:val="clear" w:pos="432"/>
              </w:tabs>
              <w:spacing w:before="60" w:after="60" w:line="240" w:lineRule="auto"/>
              <w:ind w:firstLine="0"/>
              <w:jc w:val="center"/>
              <w:rPr>
                <w:sz w:val="18"/>
                <w:szCs w:val="18"/>
              </w:rPr>
            </w:pPr>
            <w:r>
              <w:rPr>
                <w:sz w:val="18"/>
                <w:szCs w:val="18"/>
              </w:rPr>
              <w:t>1.0</w:t>
            </w:r>
          </w:p>
        </w:tc>
        <w:tc>
          <w:tcPr>
            <w:tcW w:w="990" w:type="dxa"/>
            <w:vAlign w:val="center"/>
          </w:tcPr>
          <w:p w:rsidR="00745CAE" w:rsidRDefault="00745CAE" w:rsidP="001E4C8D">
            <w:pPr>
              <w:keepNext/>
              <w:tabs>
                <w:tab w:val="clear" w:pos="432"/>
                <w:tab w:val="decimal" w:pos="385"/>
              </w:tabs>
              <w:spacing w:before="60" w:after="60" w:line="240" w:lineRule="auto"/>
              <w:ind w:firstLine="0"/>
              <w:jc w:val="center"/>
              <w:rPr>
                <w:sz w:val="18"/>
                <w:szCs w:val="18"/>
              </w:rPr>
            </w:pPr>
            <w:r>
              <w:rPr>
                <w:sz w:val="18"/>
                <w:szCs w:val="18"/>
              </w:rPr>
              <w:t>0.08</w:t>
            </w:r>
          </w:p>
        </w:tc>
        <w:tc>
          <w:tcPr>
            <w:tcW w:w="853" w:type="dxa"/>
            <w:gridSpan w:val="3"/>
            <w:vAlign w:val="center"/>
          </w:tcPr>
          <w:p w:rsidR="00745CAE" w:rsidRDefault="00745CAE" w:rsidP="001E4C8D">
            <w:pPr>
              <w:keepNext/>
              <w:tabs>
                <w:tab w:val="clear" w:pos="432"/>
                <w:tab w:val="decimal" w:pos="295"/>
              </w:tabs>
              <w:spacing w:before="60" w:after="60" w:line="240" w:lineRule="auto"/>
              <w:ind w:firstLine="0"/>
              <w:jc w:val="right"/>
              <w:rPr>
                <w:sz w:val="18"/>
                <w:szCs w:val="18"/>
              </w:rPr>
            </w:pPr>
            <w:r>
              <w:rPr>
                <w:sz w:val="18"/>
                <w:szCs w:val="18"/>
              </w:rPr>
              <w:t>8</w:t>
            </w:r>
          </w:p>
        </w:tc>
        <w:tc>
          <w:tcPr>
            <w:tcW w:w="904" w:type="dxa"/>
            <w:gridSpan w:val="4"/>
            <w:vAlign w:val="center"/>
          </w:tcPr>
          <w:p w:rsidR="00745CAE" w:rsidRDefault="00745CAE" w:rsidP="001E4C8D">
            <w:pPr>
              <w:pStyle w:val="Heading3"/>
              <w:tabs>
                <w:tab w:val="clear" w:pos="432"/>
              </w:tabs>
              <w:spacing w:before="60" w:after="60"/>
              <w:ind w:left="0" w:firstLine="0"/>
              <w:jc w:val="center"/>
              <w:rPr>
                <w:b w:val="0"/>
                <w:sz w:val="18"/>
                <w:szCs w:val="18"/>
              </w:rPr>
            </w:pPr>
            <w:r>
              <w:rPr>
                <w:b w:val="0"/>
                <w:sz w:val="18"/>
                <w:szCs w:val="18"/>
              </w:rPr>
              <w:t>--</w:t>
            </w:r>
          </w:p>
        </w:tc>
        <w:tc>
          <w:tcPr>
            <w:tcW w:w="720" w:type="dxa"/>
            <w:gridSpan w:val="3"/>
            <w:vAlign w:val="center"/>
          </w:tcPr>
          <w:p w:rsidR="00745CAE" w:rsidRDefault="00745CAE" w:rsidP="001E4C8D">
            <w:pPr>
              <w:keepNext/>
              <w:tabs>
                <w:tab w:val="clear" w:pos="432"/>
                <w:tab w:val="decimal" w:pos="295"/>
              </w:tabs>
              <w:spacing w:before="60" w:after="60" w:line="240" w:lineRule="auto"/>
              <w:ind w:firstLine="0"/>
              <w:jc w:val="center"/>
              <w:rPr>
                <w:sz w:val="18"/>
                <w:szCs w:val="18"/>
              </w:rPr>
            </w:pPr>
            <w:r>
              <w:rPr>
                <w:sz w:val="18"/>
                <w:szCs w:val="18"/>
              </w:rPr>
              <w:t>--</w:t>
            </w:r>
          </w:p>
        </w:tc>
      </w:tr>
      <w:tr w:rsidR="00745CAE" w:rsidRPr="00DD67CB" w:rsidTr="001E4C8D">
        <w:trPr>
          <w:gridAfter w:val="2"/>
          <w:wAfter w:w="259" w:type="dxa"/>
        </w:trPr>
        <w:tc>
          <w:tcPr>
            <w:tcW w:w="1080" w:type="dxa"/>
          </w:tcPr>
          <w:p w:rsidR="00745CAE" w:rsidRDefault="00745CAE" w:rsidP="001E4C8D">
            <w:pPr>
              <w:keepNext/>
              <w:spacing w:before="60" w:after="60" w:line="240" w:lineRule="auto"/>
              <w:ind w:left="270" w:firstLine="0"/>
              <w:jc w:val="left"/>
              <w:rPr>
                <w:sz w:val="18"/>
                <w:szCs w:val="18"/>
              </w:rPr>
            </w:pPr>
            <w:bookmarkStart w:id="28" w:name="_GoBack"/>
            <w:bookmarkEnd w:id="28"/>
            <w:r>
              <w:rPr>
                <w:sz w:val="18"/>
                <w:szCs w:val="18"/>
              </w:rPr>
              <w:t>C6</w:t>
            </w:r>
          </w:p>
        </w:tc>
        <w:tc>
          <w:tcPr>
            <w:tcW w:w="2880" w:type="dxa"/>
            <w:vAlign w:val="center"/>
          </w:tcPr>
          <w:p w:rsidR="00745CAE" w:rsidRDefault="00745CAE" w:rsidP="001E4C8D">
            <w:pPr>
              <w:keepNext/>
              <w:spacing w:before="60" w:after="60" w:line="240" w:lineRule="auto"/>
              <w:ind w:left="270" w:firstLine="0"/>
              <w:jc w:val="left"/>
              <w:rPr>
                <w:sz w:val="18"/>
                <w:szCs w:val="18"/>
              </w:rPr>
            </w:pPr>
            <w:r>
              <w:rPr>
                <w:sz w:val="18"/>
                <w:szCs w:val="18"/>
              </w:rPr>
              <w:t>DCFS Youth and Foster Parent Study Contact Form</w:t>
            </w:r>
          </w:p>
        </w:tc>
        <w:tc>
          <w:tcPr>
            <w:tcW w:w="1170" w:type="dxa"/>
            <w:vAlign w:val="center"/>
          </w:tcPr>
          <w:p w:rsidR="00745CAE" w:rsidRDefault="00745CAE" w:rsidP="001E4C8D">
            <w:pPr>
              <w:keepNext/>
              <w:tabs>
                <w:tab w:val="clear" w:pos="432"/>
                <w:tab w:val="decimal" w:pos="720"/>
              </w:tabs>
              <w:spacing w:before="60" w:after="60" w:line="240" w:lineRule="auto"/>
              <w:ind w:firstLine="0"/>
              <w:jc w:val="center"/>
              <w:rPr>
                <w:sz w:val="18"/>
                <w:szCs w:val="18"/>
              </w:rPr>
            </w:pPr>
            <w:r>
              <w:rPr>
                <w:sz w:val="18"/>
                <w:szCs w:val="18"/>
              </w:rPr>
              <w:t>1</w:t>
            </w:r>
          </w:p>
        </w:tc>
        <w:tc>
          <w:tcPr>
            <w:tcW w:w="1080" w:type="dxa"/>
            <w:vAlign w:val="center"/>
          </w:tcPr>
          <w:p w:rsidR="00745CAE" w:rsidRDefault="00745CAE" w:rsidP="001E4C8D">
            <w:pPr>
              <w:keepNext/>
              <w:tabs>
                <w:tab w:val="clear" w:pos="432"/>
              </w:tabs>
              <w:spacing w:before="60" w:after="60" w:line="240" w:lineRule="auto"/>
              <w:ind w:firstLine="0"/>
              <w:jc w:val="center"/>
              <w:rPr>
                <w:sz w:val="18"/>
                <w:szCs w:val="18"/>
              </w:rPr>
            </w:pPr>
            <w:r>
              <w:rPr>
                <w:sz w:val="18"/>
                <w:szCs w:val="18"/>
              </w:rPr>
              <w:t>100</w:t>
            </w:r>
          </w:p>
        </w:tc>
        <w:tc>
          <w:tcPr>
            <w:tcW w:w="990" w:type="dxa"/>
            <w:vAlign w:val="center"/>
          </w:tcPr>
          <w:p w:rsidR="00745CAE" w:rsidRDefault="00745CAE" w:rsidP="001E4C8D">
            <w:pPr>
              <w:keepNext/>
              <w:tabs>
                <w:tab w:val="clear" w:pos="432"/>
                <w:tab w:val="decimal" w:pos="385"/>
              </w:tabs>
              <w:spacing w:before="60" w:after="60" w:line="240" w:lineRule="auto"/>
              <w:ind w:firstLine="0"/>
              <w:jc w:val="center"/>
              <w:rPr>
                <w:sz w:val="18"/>
                <w:szCs w:val="18"/>
              </w:rPr>
            </w:pPr>
            <w:r>
              <w:rPr>
                <w:sz w:val="18"/>
                <w:szCs w:val="18"/>
              </w:rPr>
              <w:t>0.08</w:t>
            </w:r>
          </w:p>
        </w:tc>
        <w:tc>
          <w:tcPr>
            <w:tcW w:w="853" w:type="dxa"/>
            <w:gridSpan w:val="3"/>
            <w:vAlign w:val="center"/>
          </w:tcPr>
          <w:p w:rsidR="00745CAE" w:rsidRDefault="00745CAE" w:rsidP="001E4C8D">
            <w:pPr>
              <w:keepNext/>
              <w:tabs>
                <w:tab w:val="clear" w:pos="432"/>
                <w:tab w:val="decimal" w:pos="295"/>
              </w:tabs>
              <w:spacing w:before="60" w:after="60" w:line="240" w:lineRule="auto"/>
              <w:ind w:firstLine="0"/>
              <w:jc w:val="right"/>
              <w:rPr>
                <w:sz w:val="18"/>
                <w:szCs w:val="18"/>
              </w:rPr>
            </w:pPr>
            <w:r>
              <w:rPr>
                <w:sz w:val="18"/>
                <w:szCs w:val="18"/>
              </w:rPr>
              <w:t>8</w:t>
            </w:r>
          </w:p>
        </w:tc>
        <w:tc>
          <w:tcPr>
            <w:tcW w:w="904" w:type="dxa"/>
            <w:gridSpan w:val="4"/>
            <w:vAlign w:val="center"/>
          </w:tcPr>
          <w:p w:rsidR="00745CAE" w:rsidRDefault="00745CAE" w:rsidP="001E4C8D">
            <w:pPr>
              <w:pStyle w:val="Heading3"/>
              <w:tabs>
                <w:tab w:val="clear" w:pos="432"/>
              </w:tabs>
              <w:spacing w:before="60" w:after="60"/>
              <w:ind w:left="0" w:firstLine="0"/>
              <w:jc w:val="center"/>
              <w:rPr>
                <w:b w:val="0"/>
                <w:sz w:val="18"/>
                <w:szCs w:val="18"/>
              </w:rPr>
            </w:pPr>
            <w:r>
              <w:rPr>
                <w:b w:val="0"/>
                <w:sz w:val="18"/>
                <w:szCs w:val="18"/>
              </w:rPr>
              <w:t>20.00</w:t>
            </w:r>
          </w:p>
        </w:tc>
        <w:tc>
          <w:tcPr>
            <w:tcW w:w="720" w:type="dxa"/>
            <w:gridSpan w:val="3"/>
            <w:vAlign w:val="center"/>
          </w:tcPr>
          <w:p w:rsidR="00745CAE" w:rsidRDefault="00745CAE" w:rsidP="001E4C8D">
            <w:pPr>
              <w:keepNext/>
              <w:tabs>
                <w:tab w:val="clear" w:pos="432"/>
                <w:tab w:val="decimal" w:pos="682"/>
              </w:tabs>
              <w:spacing w:before="60" w:after="60" w:line="240" w:lineRule="auto"/>
              <w:ind w:firstLine="0"/>
              <w:jc w:val="center"/>
              <w:rPr>
                <w:sz w:val="18"/>
                <w:szCs w:val="18"/>
              </w:rPr>
            </w:pPr>
            <w:r>
              <w:rPr>
                <w:sz w:val="18"/>
                <w:szCs w:val="18"/>
              </w:rPr>
              <w:t>160.00</w:t>
            </w:r>
          </w:p>
        </w:tc>
      </w:tr>
      <w:tr w:rsidR="00745CAE" w:rsidRPr="00DD67CB" w:rsidTr="001E4C8D">
        <w:trPr>
          <w:gridAfter w:val="2"/>
          <w:wAfter w:w="259" w:type="dxa"/>
        </w:trPr>
        <w:tc>
          <w:tcPr>
            <w:tcW w:w="1080" w:type="dxa"/>
          </w:tcPr>
          <w:p w:rsidR="00745CAE" w:rsidRDefault="00745CAE" w:rsidP="001E4C8D">
            <w:pPr>
              <w:keepNext/>
              <w:spacing w:before="60" w:after="60" w:line="240" w:lineRule="auto"/>
              <w:ind w:left="270" w:firstLine="0"/>
              <w:jc w:val="left"/>
              <w:rPr>
                <w:sz w:val="18"/>
                <w:szCs w:val="18"/>
              </w:rPr>
            </w:pPr>
            <w:r>
              <w:rPr>
                <w:sz w:val="18"/>
                <w:szCs w:val="18"/>
              </w:rPr>
              <w:t>C7</w:t>
            </w:r>
          </w:p>
        </w:tc>
        <w:tc>
          <w:tcPr>
            <w:tcW w:w="2880" w:type="dxa"/>
            <w:vAlign w:val="center"/>
          </w:tcPr>
          <w:p w:rsidR="00745CAE" w:rsidRDefault="00745CAE" w:rsidP="001E4C8D">
            <w:pPr>
              <w:keepNext/>
              <w:spacing w:before="60" w:after="60" w:line="240" w:lineRule="auto"/>
              <w:ind w:left="270" w:firstLine="0"/>
              <w:jc w:val="left"/>
              <w:rPr>
                <w:sz w:val="18"/>
                <w:szCs w:val="18"/>
              </w:rPr>
            </w:pPr>
            <w:r>
              <w:rPr>
                <w:sz w:val="18"/>
                <w:szCs w:val="18"/>
              </w:rPr>
              <w:t>DCFS Foster Parent Interview</w:t>
            </w:r>
          </w:p>
        </w:tc>
        <w:tc>
          <w:tcPr>
            <w:tcW w:w="1170" w:type="dxa"/>
            <w:vAlign w:val="center"/>
          </w:tcPr>
          <w:p w:rsidR="00745CAE" w:rsidRDefault="00745CAE" w:rsidP="001E4C8D">
            <w:pPr>
              <w:keepNext/>
              <w:tabs>
                <w:tab w:val="clear" w:pos="432"/>
                <w:tab w:val="decimal" w:pos="720"/>
              </w:tabs>
              <w:spacing w:before="60" w:after="60" w:line="240" w:lineRule="auto"/>
              <w:ind w:firstLine="0"/>
              <w:jc w:val="center"/>
              <w:rPr>
                <w:sz w:val="18"/>
                <w:szCs w:val="18"/>
              </w:rPr>
            </w:pPr>
            <w:r>
              <w:rPr>
                <w:sz w:val="18"/>
                <w:szCs w:val="18"/>
              </w:rPr>
              <w:t>100</w:t>
            </w:r>
          </w:p>
        </w:tc>
        <w:tc>
          <w:tcPr>
            <w:tcW w:w="1080" w:type="dxa"/>
            <w:vAlign w:val="center"/>
          </w:tcPr>
          <w:p w:rsidR="00745CAE" w:rsidRDefault="00745CAE" w:rsidP="001E4C8D">
            <w:pPr>
              <w:keepNext/>
              <w:tabs>
                <w:tab w:val="clear" w:pos="432"/>
              </w:tabs>
              <w:spacing w:before="60" w:after="60" w:line="240" w:lineRule="auto"/>
              <w:ind w:firstLine="0"/>
              <w:jc w:val="center"/>
              <w:rPr>
                <w:sz w:val="18"/>
                <w:szCs w:val="18"/>
              </w:rPr>
            </w:pPr>
            <w:r>
              <w:rPr>
                <w:sz w:val="18"/>
                <w:szCs w:val="18"/>
              </w:rPr>
              <w:t>2.0</w:t>
            </w:r>
          </w:p>
        </w:tc>
        <w:tc>
          <w:tcPr>
            <w:tcW w:w="990" w:type="dxa"/>
            <w:vAlign w:val="center"/>
          </w:tcPr>
          <w:p w:rsidR="00745CAE" w:rsidRDefault="00745CAE" w:rsidP="001E4C8D">
            <w:pPr>
              <w:keepNext/>
              <w:tabs>
                <w:tab w:val="clear" w:pos="432"/>
                <w:tab w:val="decimal" w:pos="385"/>
              </w:tabs>
              <w:spacing w:before="60" w:after="60" w:line="240" w:lineRule="auto"/>
              <w:ind w:firstLine="0"/>
              <w:jc w:val="center"/>
              <w:rPr>
                <w:sz w:val="18"/>
                <w:szCs w:val="18"/>
              </w:rPr>
            </w:pPr>
            <w:r>
              <w:rPr>
                <w:sz w:val="18"/>
                <w:szCs w:val="18"/>
              </w:rPr>
              <w:t>0.67</w:t>
            </w:r>
          </w:p>
        </w:tc>
        <w:tc>
          <w:tcPr>
            <w:tcW w:w="853" w:type="dxa"/>
            <w:gridSpan w:val="3"/>
            <w:vAlign w:val="center"/>
          </w:tcPr>
          <w:p w:rsidR="00745CAE" w:rsidRDefault="00745CAE" w:rsidP="001E4C8D">
            <w:pPr>
              <w:keepNext/>
              <w:tabs>
                <w:tab w:val="clear" w:pos="432"/>
                <w:tab w:val="decimal" w:pos="295"/>
              </w:tabs>
              <w:spacing w:before="60" w:after="60" w:line="240" w:lineRule="auto"/>
              <w:ind w:firstLine="0"/>
              <w:jc w:val="right"/>
              <w:rPr>
                <w:sz w:val="18"/>
                <w:szCs w:val="18"/>
              </w:rPr>
            </w:pPr>
            <w:r>
              <w:rPr>
                <w:sz w:val="18"/>
                <w:szCs w:val="18"/>
              </w:rPr>
              <w:t>134</w:t>
            </w:r>
          </w:p>
        </w:tc>
        <w:tc>
          <w:tcPr>
            <w:tcW w:w="904" w:type="dxa"/>
            <w:gridSpan w:val="4"/>
            <w:vAlign w:val="center"/>
          </w:tcPr>
          <w:p w:rsidR="00745CAE" w:rsidRDefault="00745CAE" w:rsidP="001E4C8D">
            <w:pPr>
              <w:pStyle w:val="Heading3"/>
              <w:tabs>
                <w:tab w:val="clear" w:pos="432"/>
              </w:tabs>
              <w:spacing w:before="60" w:after="60"/>
              <w:ind w:left="0" w:firstLine="0"/>
              <w:jc w:val="center"/>
              <w:rPr>
                <w:b w:val="0"/>
                <w:sz w:val="18"/>
                <w:szCs w:val="18"/>
              </w:rPr>
            </w:pPr>
            <w:r>
              <w:rPr>
                <w:b w:val="0"/>
                <w:sz w:val="18"/>
                <w:szCs w:val="18"/>
              </w:rPr>
              <w:t>22.88</w:t>
            </w:r>
          </w:p>
        </w:tc>
        <w:tc>
          <w:tcPr>
            <w:tcW w:w="720" w:type="dxa"/>
            <w:gridSpan w:val="3"/>
            <w:vAlign w:val="center"/>
          </w:tcPr>
          <w:p w:rsidR="00745CAE" w:rsidRDefault="00745CAE" w:rsidP="001E4C8D">
            <w:pPr>
              <w:keepNext/>
              <w:tabs>
                <w:tab w:val="clear" w:pos="432"/>
                <w:tab w:val="decimal" w:pos="682"/>
              </w:tabs>
              <w:spacing w:before="60" w:after="60" w:line="240" w:lineRule="auto"/>
              <w:ind w:firstLine="0"/>
              <w:jc w:val="center"/>
              <w:rPr>
                <w:sz w:val="18"/>
                <w:szCs w:val="18"/>
              </w:rPr>
            </w:pPr>
            <w:r>
              <w:rPr>
                <w:sz w:val="18"/>
                <w:szCs w:val="18"/>
              </w:rPr>
              <w:t>3065.92</w:t>
            </w:r>
          </w:p>
        </w:tc>
      </w:tr>
      <w:tr w:rsidR="00745CAE" w:rsidRPr="00DD67CB" w:rsidTr="001E4C8D">
        <w:trPr>
          <w:gridAfter w:val="2"/>
          <w:wAfter w:w="259" w:type="dxa"/>
        </w:trPr>
        <w:tc>
          <w:tcPr>
            <w:tcW w:w="1080" w:type="dxa"/>
          </w:tcPr>
          <w:p w:rsidR="00745CAE" w:rsidRDefault="00745CAE" w:rsidP="001E4C8D">
            <w:pPr>
              <w:keepNext/>
              <w:spacing w:before="60" w:after="60" w:line="240" w:lineRule="auto"/>
              <w:ind w:left="270" w:firstLine="0"/>
              <w:jc w:val="left"/>
              <w:rPr>
                <w:sz w:val="18"/>
                <w:szCs w:val="18"/>
              </w:rPr>
            </w:pPr>
            <w:r>
              <w:rPr>
                <w:sz w:val="18"/>
                <w:szCs w:val="18"/>
              </w:rPr>
              <w:t>C9</w:t>
            </w:r>
          </w:p>
        </w:tc>
        <w:tc>
          <w:tcPr>
            <w:tcW w:w="2880" w:type="dxa"/>
            <w:vAlign w:val="center"/>
          </w:tcPr>
          <w:p w:rsidR="00745CAE" w:rsidRDefault="00745CAE" w:rsidP="001E4C8D">
            <w:pPr>
              <w:keepNext/>
              <w:spacing w:before="60" w:after="60" w:line="240" w:lineRule="auto"/>
              <w:ind w:left="270" w:firstLine="0"/>
              <w:jc w:val="left"/>
              <w:rPr>
                <w:sz w:val="18"/>
                <w:szCs w:val="18"/>
              </w:rPr>
            </w:pPr>
            <w:r>
              <w:rPr>
                <w:sz w:val="18"/>
                <w:szCs w:val="18"/>
              </w:rPr>
              <w:t>DCFS Youth Interview</w:t>
            </w:r>
          </w:p>
        </w:tc>
        <w:tc>
          <w:tcPr>
            <w:tcW w:w="1170" w:type="dxa"/>
            <w:vAlign w:val="center"/>
          </w:tcPr>
          <w:p w:rsidR="00745CAE" w:rsidRDefault="00745CAE" w:rsidP="001E4C8D">
            <w:pPr>
              <w:keepNext/>
              <w:tabs>
                <w:tab w:val="clear" w:pos="432"/>
                <w:tab w:val="decimal" w:pos="720"/>
              </w:tabs>
              <w:spacing w:before="60" w:after="60" w:line="240" w:lineRule="auto"/>
              <w:ind w:firstLine="0"/>
              <w:jc w:val="center"/>
              <w:rPr>
                <w:sz w:val="18"/>
                <w:szCs w:val="18"/>
              </w:rPr>
            </w:pPr>
            <w:r>
              <w:rPr>
                <w:sz w:val="18"/>
                <w:szCs w:val="18"/>
              </w:rPr>
              <w:t>100</w:t>
            </w:r>
          </w:p>
        </w:tc>
        <w:tc>
          <w:tcPr>
            <w:tcW w:w="1080" w:type="dxa"/>
            <w:vAlign w:val="center"/>
          </w:tcPr>
          <w:p w:rsidR="00745CAE" w:rsidRDefault="00745CAE" w:rsidP="001E4C8D">
            <w:pPr>
              <w:keepNext/>
              <w:tabs>
                <w:tab w:val="clear" w:pos="432"/>
              </w:tabs>
              <w:spacing w:before="60" w:after="60" w:line="240" w:lineRule="auto"/>
              <w:ind w:firstLine="0"/>
              <w:jc w:val="center"/>
              <w:rPr>
                <w:sz w:val="18"/>
                <w:szCs w:val="18"/>
              </w:rPr>
            </w:pPr>
            <w:r>
              <w:rPr>
                <w:sz w:val="18"/>
                <w:szCs w:val="18"/>
              </w:rPr>
              <w:t>2.0</w:t>
            </w:r>
          </w:p>
        </w:tc>
        <w:tc>
          <w:tcPr>
            <w:tcW w:w="990" w:type="dxa"/>
            <w:vAlign w:val="center"/>
          </w:tcPr>
          <w:p w:rsidR="00745CAE" w:rsidRDefault="00745CAE" w:rsidP="001E4C8D">
            <w:pPr>
              <w:keepNext/>
              <w:tabs>
                <w:tab w:val="clear" w:pos="432"/>
                <w:tab w:val="decimal" w:pos="385"/>
              </w:tabs>
              <w:spacing w:before="60" w:after="60" w:line="240" w:lineRule="auto"/>
              <w:ind w:firstLine="0"/>
              <w:jc w:val="center"/>
              <w:rPr>
                <w:sz w:val="18"/>
                <w:szCs w:val="18"/>
              </w:rPr>
            </w:pPr>
            <w:r>
              <w:rPr>
                <w:sz w:val="18"/>
                <w:szCs w:val="18"/>
              </w:rPr>
              <w:t>0.67</w:t>
            </w:r>
          </w:p>
        </w:tc>
        <w:tc>
          <w:tcPr>
            <w:tcW w:w="853" w:type="dxa"/>
            <w:gridSpan w:val="3"/>
            <w:vAlign w:val="center"/>
          </w:tcPr>
          <w:p w:rsidR="00745CAE" w:rsidRDefault="00745CAE" w:rsidP="001E4C8D">
            <w:pPr>
              <w:keepNext/>
              <w:tabs>
                <w:tab w:val="clear" w:pos="432"/>
                <w:tab w:val="decimal" w:pos="295"/>
              </w:tabs>
              <w:spacing w:before="60" w:after="60" w:line="240" w:lineRule="auto"/>
              <w:ind w:firstLine="0"/>
              <w:jc w:val="right"/>
              <w:rPr>
                <w:sz w:val="18"/>
                <w:szCs w:val="18"/>
              </w:rPr>
            </w:pPr>
            <w:r>
              <w:rPr>
                <w:sz w:val="18"/>
                <w:szCs w:val="18"/>
              </w:rPr>
              <w:t>134</w:t>
            </w:r>
          </w:p>
        </w:tc>
        <w:tc>
          <w:tcPr>
            <w:tcW w:w="904" w:type="dxa"/>
            <w:gridSpan w:val="4"/>
            <w:vAlign w:val="center"/>
          </w:tcPr>
          <w:p w:rsidR="00745CAE" w:rsidRDefault="00745CAE" w:rsidP="001E4C8D">
            <w:pPr>
              <w:pStyle w:val="Heading3"/>
              <w:tabs>
                <w:tab w:val="clear" w:pos="432"/>
              </w:tabs>
              <w:spacing w:before="60" w:after="60"/>
              <w:ind w:left="0" w:firstLine="0"/>
              <w:jc w:val="center"/>
              <w:rPr>
                <w:b w:val="0"/>
                <w:sz w:val="18"/>
                <w:szCs w:val="18"/>
              </w:rPr>
            </w:pPr>
            <w:r>
              <w:rPr>
                <w:b w:val="0"/>
                <w:sz w:val="18"/>
                <w:szCs w:val="18"/>
              </w:rPr>
              <w:t>--</w:t>
            </w:r>
          </w:p>
        </w:tc>
        <w:tc>
          <w:tcPr>
            <w:tcW w:w="720" w:type="dxa"/>
            <w:gridSpan w:val="3"/>
            <w:vAlign w:val="center"/>
          </w:tcPr>
          <w:p w:rsidR="00745CAE" w:rsidRDefault="00745CAE" w:rsidP="001E4C8D">
            <w:pPr>
              <w:keepNext/>
              <w:tabs>
                <w:tab w:val="clear" w:pos="432"/>
                <w:tab w:val="decimal" w:pos="205"/>
              </w:tabs>
              <w:spacing w:before="60" w:after="60" w:line="240" w:lineRule="auto"/>
              <w:ind w:firstLine="0"/>
              <w:jc w:val="center"/>
              <w:rPr>
                <w:sz w:val="18"/>
                <w:szCs w:val="18"/>
              </w:rPr>
            </w:pPr>
            <w:r>
              <w:rPr>
                <w:sz w:val="18"/>
                <w:szCs w:val="18"/>
              </w:rPr>
              <w:t>--</w:t>
            </w:r>
          </w:p>
        </w:tc>
      </w:tr>
      <w:tr w:rsidR="009E3D69" w:rsidRPr="00DD67CB" w:rsidTr="001E4C8D">
        <w:trPr>
          <w:gridAfter w:val="2"/>
          <w:wAfter w:w="259" w:type="dxa"/>
        </w:trPr>
        <w:tc>
          <w:tcPr>
            <w:tcW w:w="1080" w:type="dxa"/>
          </w:tcPr>
          <w:p w:rsidR="009E3D69" w:rsidRDefault="009E3D69" w:rsidP="001E4C8D">
            <w:pPr>
              <w:keepNext/>
              <w:spacing w:before="60" w:after="60" w:line="240" w:lineRule="auto"/>
              <w:ind w:left="270" w:firstLine="0"/>
              <w:jc w:val="left"/>
              <w:rPr>
                <w:sz w:val="18"/>
                <w:szCs w:val="18"/>
              </w:rPr>
            </w:pPr>
          </w:p>
        </w:tc>
        <w:tc>
          <w:tcPr>
            <w:tcW w:w="2880" w:type="dxa"/>
            <w:vAlign w:val="center"/>
          </w:tcPr>
          <w:p w:rsidR="009E3D69" w:rsidRDefault="009E3D69" w:rsidP="001E4C8D">
            <w:pPr>
              <w:keepNext/>
              <w:spacing w:before="60" w:after="60" w:line="240" w:lineRule="auto"/>
              <w:ind w:left="270" w:firstLine="0"/>
              <w:jc w:val="left"/>
              <w:rPr>
                <w:sz w:val="18"/>
                <w:szCs w:val="18"/>
              </w:rPr>
            </w:pPr>
          </w:p>
        </w:tc>
        <w:tc>
          <w:tcPr>
            <w:tcW w:w="1170" w:type="dxa"/>
            <w:vAlign w:val="center"/>
          </w:tcPr>
          <w:p w:rsidR="009E3D69" w:rsidRDefault="009E3D69" w:rsidP="001E4C8D">
            <w:pPr>
              <w:keepNext/>
              <w:tabs>
                <w:tab w:val="clear" w:pos="432"/>
                <w:tab w:val="decimal" w:pos="720"/>
              </w:tabs>
              <w:spacing w:before="60" w:after="60" w:line="240" w:lineRule="auto"/>
              <w:ind w:firstLine="0"/>
              <w:jc w:val="center"/>
              <w:rPr>
                <w:sz w:val="18"/>
                <w:szCs w:val="18"/>
              </w:rPr>
            </w:pPr>
          </w:p>
        </w:tc>
        <w:tc>
          <w:tcPr>
            <w:tcW w:w="1080" w:type="dxa"/>
            <w:vAlign w:val="center"/>
          </w:tcPr>
          <w:p w:rsidR="009E3D69" w:rsidRDefault="009E3D69" w:rsidP="001E4C8D">
            <w:pPr>
              <w:keepNext/>
              <w:tabs>
                <w:tab w:val="clear" w:pos="432"/>
              </w:tabs>
              <w:spacing w:before="60" w:after="60" w:line="240" w:lineRule="auto"/>
              <w:ind w:firstLine="0"/>
              <w:jc w:val="center"/>
              <w:rPr>
                <w:sz w:val="18"/>
                <w:szCs w:val="18"/>
              </w:rPr>
            </w:pPr>
          </w:p>
        </w:tc>
        <w:tc>
          <w:tcPr>
            <w:tcW w:w="990" w:type="dxa"/>
            <w:vAlign w:val="center"/>
          </w:tcPr>
          <w:p w:rsidR="009E3D69" w:rsidRDefault="009E3D69" w:rsidP="001E4C8D">
            <w:pPr>
              <w:keepNext/>
              <w:tabs>
                <w:tab w:val="clear" w:pos="432"/>
                <w:tab w:val="decimal" w:pos="385"/>
              </w:tabs>
              <w:spacing w:before="60" w:after="60" w:line="240" w:lineRule="auto"/>
              <w:ind w:firstLine="0"/>
              <w:jc w:val="center"/>
              <w:rPr>
                <w:sz w:val="18"/>
                <w:szCs w:val="18"/>
              </w:rPr>
            </w:pPr>
          </w:p>
        </w:tc>
        <w:tc>
          <w:tcPr>
            <w:tcW w:w="853" w:type="dxa"/>
            <w:gridSpan w:val="3"/>
            <w:vAlign w:val="center"/>
          </w:tcPr>
          <w:p w:rsidR="009E3D69" w:rsidRDefault="009E3D69" w:rsidP="001E4C8D">
            <w:pPr>
              <w:keepNext/>
              <w:tabs>
                <w:tab w:val="clear" w:pos="432"/>
                <w:tab w:val="decimal" w:pos="295"/>
              </w:tabs>
              <w:spacing w:before="60" w:after="60" w:line="240" w:lineRule="auto"/>
              <w:ind w:firstLine="0"/>
              <w:jc w:val="right"/>
              <w:rPr>
                <w:sz w:val="18"/>
                <w:szCs w:val="18"/>
              </w:rPr>
            </w:pPr>
          </w:p>
        </w:tc>
        <w:tc>
          <w:tcPr>
            <w:tcW w:w="904" w:type="dxa"/>
            <w:gridSpan w:val="4"/>
            <w:vAlign w:val="center"/>
          </w:tcPr>
          <w:p w:rsidR="009E3D69" w:rsidRDefault="009E3D69" w:rsidP="001E4C8D">
            <w:pPr>
              <w:pStyle w:val="Heading3"/>
              <w:tabs>
                <w:tab w:val="clear" w:pos="432"/>
              </w:tabs>
              <w:spacing w:before="60" w:after="60"/>
              <w:ind w:left="0" w:firstLine="0"/>
              <w:jc w:val="center"/>
              <w:rPr>
                <w:b w:val="0"/>
                <w:sz w:val="18"/>
                <w:szCs w:val="18"/>
              </w:rPr>
            </w:pPr>
          </w:p>
        </w:tc>
        <w:tc>
          <w:tcPr>
            <w:tcW w:w="720" w:type="dxa"/>
            <w:gridSpan w:val="3"/>
            <w:vAlign w:val="center"/>
          </w:tcPr>
          <w:p w:rsidR="009E3D69" w:rsidRDefault="009E3D69" w:rsidP="001E4C8D">
            <w:pPr>
              <w:keepNext/>
              <w:tabs>
                <w:tab w:val="clear" w:pos="432"/>
                <w:tab w:val="decimal" w:pos="205"/>
              </w:tabs>
              <w:spacing w:before="60" w:after="60" w:line="240" w:lineRule="auto"/>
              <w:ind w:firstLine="0"/>
              <w:jc w:val="center"/>
              <w:rPr>
                <w:sz w:val="18"/>
                <w:szCs w:val="18"/>
              </w:rPr>
            </w:pPr>
          </w:p>
        </w:tc>
      </w:tr>
      <w:tr w:rsidR="00745CAE" w:rsidRPr="007F184E" w:rsidTr="001E4C8D">
        <w:trPr>
          <w:gridAfter w:val="2"/>
          <w:wAfter w:w="259" w:type="dxa"/>
        </w:trPr>
        <w:tc>
          <w:tcPr>
            <w:tcW w:w="1080" w:type="dxa"/>
          </w:tcPr>
          <w:p w:rsidR="00745CAE" w:rsidRDefault="00745CAE" w:rsidP="001E4C8D">
            <w:pPr>
              <w:keepNext/>
              <w:spacing w:before="60" w:after="60" w:line="240" w:lineRule="auto"/>
              <w:ind w:firstLine="0"/>
              <w:jc w:val="left"/>
              <w:rPr>
                <w:b/>
                <w:sz w:val="18"/>
                <w:szCs w:val="18"/>
              </w:rPr>
            </w:pPr>
          </w:p>
        </w:tc>
        <w:tc>
          <w:tcPr>
            <w:tcW w:w="2880" w:type="dxa"/>
            <w:vAlign w:val="center"/>
          </w:tcPr>
          <w:p w:rsidR="00745CAE" w:rsidRPr="007F184E" w:rsidRDefault="00745CAE" w:rsidP="001E4C8D">
            <w:pPr>
              <w:keepNext/>
              <w:spacing w:before="60" w:after="60" w:line="240" w:lineRule="auto"/>
              <w:ind w:firstLine="0"/>
              <w:jc w:val="left"/>
              <w:rPr>
                <w:b/>
                <w:sz w:val="18"/>
                <w:szCs w:val="18"/>
              </w:rPr>
            </w:pPr>
            <w:r>
              <w:rPr>
                <w:b/>
                <w:sz w:val="18"/>
                <w:szCs w:val="18"/>
              </w:rPr>
              <w:t>E</w:t>
            </w:r>
            <w:r w:rsidRPr="007F184E">
              <w:rPr>
                <w:b/>
                <w:sz w:val="18"/>
                <w:szCs w:val="18"/>
              </w:rPr>
              <w:t>stimated Total</w:t>
            </w:r>
          </w:p>
        </w:tc>
        <w:tc>
          <w:tcPr>
            <w:tcW w:w="1170" w:type="dxa"/>
            <w:vAlign w:val="center"/>
          </w:tcPr>
          <w:p w:rsidR="00745CAE" w:rsidRPr="007F184E" w:rsidRDefault="00745CAE" w:rsidP="001E4C8D">
            <w:pPr>
              <w:keepNext/>
              <w:tabs>
                <w:tab w:val="clear" w:pos="432"/>
                <w:tab w:val="decimal" w:pos="720"/>
              </w:tabs>
              <w:spacing w:before="60" w:after="60" w:line="240" w:lineRule="auto"/>
              <w:ind w:firstLine="0"/>
              <w:jc w:val="center"/>
              <w:rPr>
                <w:b/>
                <w:sz w:val="18"/>
                <w:szCs w:val="18"/>
              </w:rPr>
            </w:pPr>
            <w:r>
              <w:rPr>
                <w:b/>
                <w:sz w:val="18"/>
                <w:szCs w:val="18"/>
              </w:rPr>
              <w:t>--</w:t>
            </w:r>
          </w:p>
        </w:tc>
        <w:tc>
          <w:tcPr>
            <w:tcW w:w="1080" w:type="dxa"/>
            <w:vAlign w:val="center"/>
          </w:tcPr>
          <w:p w:rsidR="00745CAE" w:rsidRPr="007F184E" w:rsidRDefault="00745CAE" w:rsidP="001E4C8D">
            <w:pPr>
              <w:keepNext/>
              <w:tabs>
                <w:tab w:val="clear" w:pos="432"/>
              </w:tabs>
              <w:spacing w:before="60" w:after="60" w:line="240" w:lineRule="auto"/>
              <w:ind w:firstLine="0"/>
              <w:jc w:val="center"/>
              <w:rPr>
                <w:b/>
                <w:sz w:val="18"/>
                <w:szCs w:val="18"/>
              </w:rPr>
            </w:pPr>
            <w:r>
              <w:rPr>
                <w:b/>
                <w:sz w:val="18"/>
                <w:szCs w:val="18"/>
              </w:rPr>
              <w:t>--</w:t>
            </w:r>
          </w:p>
        </w:tc>
        <w:tc>
          <w:tcPr>
            <w:tcW w:w="990" w:type="dxa"/>
            <w:vAlign w:val="center"/>
          </w:tcPr>
          <w:p w:rsidR="00745CAE" w:rsidRPr="007F184E" w:rsidRDefault="00745CAE" w:rsidP="001E4C8D">
            <w:pPr>
              <w:keepNext/>
              <w:tabs>
                <w:tab w:val="clear" w:pos="432"/>
                <w:tab w:val="decimal" w:pos="385"/>
              </w:tabs>
              <w:spacing w:before="60" w:after="60" w:line="240" w:lineRule="auto"/>
              <w:ind w:firstLine="0"/>
              <w:jc w:val="center"/>
              <w:rPr>
                <w:b/>
                <w:sz w:val="18"/>
                <w:szCs w:val="18"/>
              </w:rPr>
            </w:pPr>
            <w:r>
              <w:rPr>
                <w:b/>
                <w:sz w:val="18"/>
                <w:szCs w:val="18"/>
              </w:rPr>
              <w:t>--</w:t>
            </w:r>
          </w:p>
        </w:tc>
        <w:tc>
          <w:tcPr>
            <w:tcW w:w="853" w:type="dxa"/>
            <w:gridSpan w:val="3"/>
            <w:vAlign w:val="center"/>
          </w:tcPr>
          <w:p w:rsidR="00745CAE" w:rsidRPr="007F184E" w:rsidRDefault="00745CAE" w:rsidP="003E062D">
            <w:pPr>
              <w:keepNext/>
              <w:tabs>
                <w:tab w:val="clear" w:pos="432"/>
                <w:tab w:val="decimal" w:pos="295"/>
              </w:tabs>
              <w:spacing w:before="60" w:after="60" w:line="240" w:lineRule="auto"/>
              <w:ind w:firstLine="0"/>
              <w:jc w:val="right"/>
              <w:rPr>
                <w:b/>
                <w:sz w:val="18"/>
                <w:szCs w:val="18"/>
              </w:rPr>
            </w:pPr>
            <w:r>
              <w:rPr>
                <w:b/>
                <w:sz w:val="18"/>
                <w:szCs w:val="18"/>
              </w:rPr>
              <w:t>521</w:t>
            </w:r>
          </w:p>
        </w:tc>
        <w:tc>
          <w:tcPr>
            <w:tcW w:w="904" w:type="dxa"/>
            <w:gridSpan w:val="4"/>
            <w:vAlign w:val="center"/>
          </w:tcPr>
          <w:p w:rsidR="00745CAE" w:rsidRPr="007F184E" w:rsidRDefault="00745CAE" w:rsidP="001E4C8D">
            <w:pPr>
              <w:pStyle w:val="Heading3"/>
              <w:tabs>
                <w:tab w:val="clear" w:pos="432"/>
              </w:tabs>
              <w:spacing w:before="60" w:after="60"/>
              <w:ind w:left="0" w:firstLine="0"/>
              <w:jc w:val="center"/>
              <w:rPr>
                <w:sz w:val="18"/>
                <w:szCs w:val="18"/>
              </w:rPr>
            </w:pPr>
            <w:r>
              <w:rPr>
                <w:sz w:val="18"/>
                <w:szCs w:val="18"/>
              </w:rPr>
              <w:t>--</w:t>
            </w:r>
          </w:p>
        </w:tc>
        <w:tc>
          <w:tcPr>
            <w:tcW w:w="720" w:type="dxa"/>
            <w:gridSpan w:val="3"/>
            <w:vAlign w:val="center"/>
          </w:tcPr>
          <w:p w:rsidR="00745CAE" w:rsidRPr="007F184E" w:rsidRDefault="00745CAE" w:rsidP="001E4C8D">
            <w:pPr>
              <w:keepNext/>
              <w:tabs>
                <w:tab w:val="clear" w:pos="432"/>
                <w:tab w:val="decimal" w:pos="682"/>
              </w:tabs>
              <w:spacing w:before="60" w:after="60" w:line="240" w:lineRule="auto"/>
              <w:ind w:firstLine="0"/>
              <w:jc w:val="center"/>
              <w:rPr>
                <w:b/>
                <w:sz w:val="18"/>
                <w:szCs w:val="18"/>
              </w:rPr>
            </w:pPr>
            <w:r>
              <w:rPr>
                <w:b/>
                <w:sz w:val="18"/>
                <w:szCs w:val="18"/>
              </w:rPr>
              <w:t>7090.22</w:t>
            </w:r>
          </w:p>
        </w:tc>
      </w:tr>
    </w:tbl>
    <w:p w:rsidR="008E0491" w:rsidRDefault="008E0491" w:rsidP="008E0491"/>
    <w:p w:rsidR="009D0283" w:rsidRPr="00E82CE2" w:rsidRDefault="009D0283" w:rsidP="00981CF0">
      <w:pPr>
        <w:pStyle w:val="Heading3"/>
        <w:tabs>
          <w:tab w:val="clear" w:pos="432"/>
        </w:tabs>
        <w:spacing w:after="0"/>
        <w:ind w:left="630" w:hanging="630"/>
      </w:pPr>
      <w:bookmarkStart w:id="29" w:name="_Toc222116067"/>
      <w:bookmarkStart w:id="30" w:name="_Toc223515432"/>
      <w:r w:rsidRPr="00E82CE2">
        <w:t>A.13.</w:t>
      </w:r>
      <w:r w:rsidRPr="00E82CE2">
        <w:tab/>
        <w:t>Estimates of Other Total Annual Cost Burden to Respondents and Record Keepers</w:t>
      </w:r>
      <w:bookmarkEnd w:id="29"/>
      <w:bookmarkEnd w:id="30"/>
    </w:p>
    <w:p w:rsidR="00CF7CD6" w:rsidRDefault="00CF7CD6" w:rsidP="00981CF0">
      <w:pPr>
        <w:pStyle w:val="ParagraphLAST"/>
        <w:spacing w:after="0" w:line="240" w:lineRule="auto"/>
      </w:pPr>
      <w:bookmarkStart w:id="31" w:name="_Toc222116068"/>
      <w:bookmarkStart w:id="32" w:name="_Toc223515433"/>
    </w:p>
    <w:p w:rsidR="00623B2E" w:rsidRDefault="00623B2E" w:rsidP="00981CF0">
      <w:pPr>
        <w:pStyle w:val="ParagraphLAST"/>
        <w:spacing w:after="0" w:line="240" w:lineRule="auto"/>
        <w:rPr>
          <w:highlight w:val="yellow"/>
        </w:rPr>
      </w:pPr>
      <w:r>
        <w:t xml:space="preserve">There are no direct monetary costs to </w:t>
      </w:r>
      <w:r w:rsidR="009349DE">
        <w:t>respondents</w:t>
      </w:r>
      <w:r>
        <w:t>; they spend only their time to participate in the study.</w:t>
      </w:r>
    </w:p>
    <w:p w:rsidR="004F5025" w:rsidRDefault="004F5025" w:rsidP="00981CF0">
      <w:pPr>
        <w:pStyle w:val="Heading3"/>
        <w:tabs>
          <w:tab w:val="clear" w:pos="432"/>
        </w:tabs>
        <w:spacing w:after="0"/>
        <w:ind w:left="630" w:hanging="630"/>
      </w:pPr>
    </w:p>
    <w:p w:rsidR="009D0283" w:rsidRPr="00E82CE2" w:rsidRDefault="009D0283" w:rsidP="00981CF0">
      <w:pPr>
        <w:pStyle w:val="Heading3"/>
        <w:tabs>
          <w:tab w:val="clear" w:pos="432"/>
        </w:tabs>
        <w:spacing w:after="0"/>
        <w:ind w:left="630" w:hanging="630"/>
      </w:pPr>
      <w:r w:rsidRPr="005E5B5F">
        <w:t>A.14.</w:t>
      </w:r>
      <w:r w:rsidRPr="005E5B5F">
        <w:tab/>
        <w:t>Annualized Cost to Federal Government</w:t>
      </w:r>
      <w:bookmarkEnd w:id="31"/>
      <w:bookmarkEnd w:id="32"/>
    </w:p>
    <w:p w:rsidR="00CF7CD6" w:rsidRDefault="00CF7CD6" w:rsidP="00981CF0">
      <w:pPr>
        <w:pStyle w:val="ParagraphSSLAST"/>
        <w:spacing w:after="0"/>
      </w:pPr>
    </w:p>
    <w:p w:rsidR="007336A6" w:rsidRDefault="007336A6" w:rsidP="00981CF0">
      <w:pPr>
        <w:pStyle w:val="ParagraphSSLAST"/>
        <w:spacing w:after="0"/>
      </w:pPr>
      <w:r>
        <w:t xml:space="preserve">The annualized cost to the federal government </w:t>
      </w:r>
      <w:r w:rsidR="00F939D6">
        <w:t xml:space="preserve">for the pretesting activities </w:t>
      </w:r>
      <w:r>
        <w:t>is $</w:t>
      </w:r>
      <w:r w:rsidR="000C52F3">
        <w:t>192,000</w:t>
      </w:r>
      <w:r>
        <w:t xml:space="preserve">. </w:t>
      </w:r>
    </w:p>
    <w:p w:rsidR="004F5025" w:rsidRDefault="004F5025" w:rsidP="00981CF0">
      <w:pPr>
        <w:pStyle w:val="Heading3"/>
        <w:tabs>
          <w:tab w:val="clear" w:pos="432"/>
        </w:tabs>
        <w:spacing w:after="0"/>
        <w:ind w:left="0" w:firstLine="0"/>
      </w:pPr>
      <w:bookmarkStart w:id="33" w:name="_Toc222116069"/>
      <w:bookmarkStart w:id="34" w:name="_Toc223515434"/>
    </w:p>
    <w:p w:rsidR="009D0283" w:rsidRPr="00E82CE2" w:rsidRDefault="009D0283" w:rsidP="00981CF0">
      <w:pPr>
        <w:pStyle w:val="Heading3"/>
        <w:tabs>
          <w:tab w:val="clear" w:pos="432"/>
        </w:tabs>
        <w:spacing w:after="0"/>
        <w:ind w:left="630" w:hanging="630"/>
      </w:pPr>
      <w:r w:rsidRPr="00E82CE2">
        <w:t>A.15.</w:t>
      </w:r>
      <w:r w:rsidRPr="00E82CE2">
        <w:tab/>
        <w:t>Explanations for Program Changes or Adjustments</w:t>
      </w:r>
      <w:bookmarkEnd w:id="33"/>
      <w:bookmarkEnd w:id="34"/>
    </w:p>
    <w:p w:rsidR="00CF7CD6" w:rsidRDefault="00CF7CD6" w:rsidP="00981CF0">
      <w:pPr>
        <w:pStyle w:val="ParagraphSSLAST"/>
        <w:spacing w:after="0"/>
      </w:pPr>
      <w:bookmarkStart w:id="35" w:name="_Toc204141302"/>
      <w:bookmarkStart w:id="36" w:name="_Toc222116070"/>
      <w:bookmarkStart w:id="37" w:name="_Toc223515435"/>
    </w:p>
    <w:p w:rsidR="008D1AAB" w:rsidRPr="008D1AAB" w:rsidRDefault="005427CD" w:rsidP="003B5CC9">
      <w:pPr>
        <w:spacing w:line="240" w:lineRule="auto"/>
      </w:pPr>
      <w:r>
        <w:t xml:space="preserve">These </w:t>
      </w:r>
      <w:r w:rsidR="005509F1">
        <w:t>will be new data collection</w:t>
      </w:r>
      <w:r>
        <w:t>s</w:t>
      </w:r>
      <w:r w:rsidR="005509F1">
        <w:t xml:space="preserve"> </w:t>
      </w:r>
      <w:r>
        <w:t xml:space="preserve">in each of these sites. Pretesting </w:t>
      </w:r>
      <w:proofErr w:type="gramStart"/>
      <w:r>
        <w:t>is needed</w:t>
      </w:r>
      <w:proofErr w:type="gramEnd"/>
      <w:r>
        <w:t xml:space="preserve"> to assess the timing and flow of the instruments. This is an additional information collection request under generic clearance 0970-0355. </w:t>
      </w:r>
    </w:p>
    <w:p w:rsidR="00CF7CD6" w:rsidRDefault="00CF7CD6" w:rsidP="00981CF0">
      <w:pPr>
        <w:pStyle w:val="Heading3"/>
        <w:tabs>
          <w:tab w:val="clear" w:pos="432"/>
        </w:tabs>
        <w:spacing w:after="0"/>
        <w:ind w:left="630" w:hanging="630"/>
      </w:pPr>
    </w:p>
    <w:p w:rsidR="009D0283" w:rsidRPr="00E82CE2" w:rsidRDefault="009D0283" w:rsidP="00981CF0">
      <w:pPr>
        <w:pStyle w:val="Heading3"/>
        <w:tabs>
          <w:tab w:val="clear" w:pos="432"/>
        </w:tabs>
        <w:spacing w:after="0"/>
        <w:ind w:left="630" w:hanging="630"/>
      </w:pPr>
      <w:r w:rsidRPr="00E82CE2">
        <w:t>A.16.</w:t>
      </w:r>
      <w:r w:rsidRPr="00E82CE2">
        <w:tab/>
        <w:t>Plans for Tabulation and Publication and Project Time Schedule</w:t>
      </w:r>
      <w:bookmarkEnd w:id="35"/>
      <w:bookmarkEnd w:id="36"/>
      <w:bookmarkEnd w:id="37"/>
    </w:p>
    <w:p w:rsidR="00CF7CD6" w:rsidRDefault="00CF7CD6" w:rsidP="00981CF0">
      <w:pPr>
        <w:pStyle w:val="ParagraphSSLAST"/>
        <w:spacing w:after="0"/>
      </w:pPr>
    </w:p>
    <w:p w:rsidR="00403DF8" w:rsidRPr="00E82CE2" w:rsidRDefault="00316FF6" w:rsidP="00981CF0">
      <w:pPr>
        <w:pStyle w:val="ParagraphSSLAST"/>
        <w:spacing w:after="0"/>
      </w:pPr>
      <w:r w:rsidRPr="00E82CE2">
        <w:t xml:space="preserve">There are no plans for tabulating and publishing the information gathered from this pretest process. The information that is collected will be for internal use only. </w:t>
      </w:r>
      <w:r w:rsidR="00D45ABC" w:rsidRPr="005509F1">
        <w:t xml:space="preserve">CAPP’s pretest </w:t>
      </w:r>
      <w:proofErr w:type="gramStart"/>
      <w:r w:rsidR="00D45ABC" w:rsidRPr="005509F1">
        <w:t>will be conducted</w:t>
      </w:r>
      <w:proofErr w:type="gramEnd"/>
      <w:r w:rsidR="00D45ABC" w:rsidRPr="005509F1">
        <w:t xml:space="preserve"> </w:t>
      </w:r>
      <w:r w:rsidR="00403B5C">
        <w:t>for 8 months beginning at OMB clearance</w:t>
      </w:r>
      <w:r w:rsidR="005509F1" w:rsidRPr="005509F1">
        <w:t>.</w:t>
      </w:r>
      <w:r w:rsidR="00CE175D">
        <w:t xml:space="preserve"> </w:t>
      </w:r>
      <w:r>
        <w:t xml:space="preserve">ADES’s pretest </w:t>
      </w:r>
      <w:proofErr w:type="gramStart"/>
      <w:r>
        <w:t>will be conducted</w:t>
      </w:r>
      <w:proofErr w:type="gramEnd"/>
      <w:r>
        <w:t xml:space="preserve"> </w:t>
      </w:r>
      <w:r w:rsidR="00403B5C">
        <w:t xml:space="preserve">for </w:t>
      </w:r>
      <w:r w:rsidR="00F27369">
        <w:t xml:space="preserve">6 </w:t>
      </w:r>
      <w:r w:rsidR="00403B5C">
        <w:t>months beginning at OMB clearance.</w:t>
      </w:r>
      <w:r w:rsidR="00195943">
        <w:t xml:space="preserve"> </w:t>
      </w:r>
      <w:r w:rsidR="006C693E">
        <w:t>DCFS’s</w:t>
      </w:r>
      <w:r w:rsidR="006F221C">
        <w:t xml:space="preserve"> pretest </w:t>
      </w:r>
      <w:proofErr w:type="gramStart"/>
      <w:r w:rsidR="006F221C">
        <w:t>will be conducted</w:t>
      </w:r>
      <w:proofErr w:type="gramEnd"/>
      <w:r w:rsidR="006F221C">
        <w:t xml:space="preserve"> from</w:t>
      </w:r>
      <w:r w:rsidR="00EE4DC5">
        <w:t xml:space="preserve"> for 7 months beginning at OMB clearance. </w:t>
      </w:r>
    </w:p>
    <w:p w:rsidR="00CF7CD6" w:rsidRDefault="00CF7CD6" w:rsidP="00981CF0">
      <w:pPr>
        <w:pStyle w:val="Heading3"/>
        <w:tabs>
          <w:tab w:val="clear" w:pos="432"/>
        </w:tabs>
        <w:spacing w:after="0"/>
        <w:ind w:left="630" w:hanging="630"/>
      </w:pPr>
      <w:bookmarkStart w:id="38" w:name="_Toc128209927"/>
      <w:bookmarkStart w:id="39" w:name="_Toc223515436"/>
    </w:p>
    <w:p w:rsidR="00FF1A51" w:rsidRPr="00E82CE2" w:rsidRDefault="00FF1A51" w:rsidP="00981CF0">
      <w:pPr>
        <w:pStyle w:val="Heading3"/>
        <w:tabs>
          <w:tab w:val="clear" w:pos="432"/>
        </w:tabs>
        <w:spacing w:after="0"/>
        <w:ind w:left="630" w:hanging="630"/>
      </w:pPr>
      <w:r w:rsidRPr="00E82CE2">
        <w:t>A.17.</w:t>
      </w:r>
      <w:r w:rsidR="007F184E">
        <w:tab/>
      </w:r>
      <w:r w:rsidRPr="00E82CE2">
        <w:t>Display of Expiration Date for OMB Approval</w:t>
      </w:r>
      <w:bookmarkEnd w:id="38"/>
      <w:bookmarkEnd w:id="39"/>
    </w:p>
    <w:p w:rsidR="00CF7CD6" w:rsidRDefault="00CF7CD6" w:rsidP="00981CF0">
      <w:pPr>
        <w:pStyle w:val="paragraphlast0"/>
        <w:spacing w:before="0" w:beforeAutospacing="0" w:after="0" w:afterAutospacing="0"/>
        <w:ind w:firstLine="432"/>
      </w:pPr>
    </w:p>
    <w:p w:rsidR="00FF1A51" w:rsidRPr="00E82CE2" w:rsidRDefault="00FF1A51" w:rsidP="00981CF0">
      <w:pPr>
        <w:pStyle w:val="paragraphlast0"/>
        <w:spacing w:before="0" w:beforeAutospacing="0" w:after="0" w:afterAutospacing="0"/>
        <w:ind w:firstLine="432"/>
      </w:pPr>
      <w:r w:rsidRPr="00E82CE2">
        <w:t xml:space="preserve">The OMB number and expiration date </w:t>
      </w:r>
      <w:proofErr w:type="gramStart"/>
      <w:r w:rsidRPr="00245748">
        <w:t xml:space="preserve">will </w:t>
      </w:r>
      <w:r w:rsidR="00B12B14" w:rsidRPr="00245748">
        <w:t>be displayed</w:t>
      </w:r>
      <w:proofErr w:type="gramEnd"/>
      <w:r w:rsidR="001F74E9" w:rsidRPr="00245748">
        <w:t xml:space="preserve"> on the </w:t>
      </w:r>
      <w:r w:rsidR="00077C73">
        <w:t>consent form</w:t>
      </w:r>
      <w:r w:rsidR="00D45ABC">
        <w:t>s</w:t>
      </w:r>
      <w:r w:rsidR="00B12B14">
        <w:t>.</w:t>
      </w:r>
    </w:p>
    <w:p w:rsidR="00CF7CD6" w:rsidRDefault="00CF7CD6" w:rsidP="00981CF0">
      <w:pPr>
        <w:pStyle w:val="Heading3"/>
        <w:tabs>
          <w:tab w:val="clear" w:pos="432"/>
        </w:tabs>
        <w:spacing w:after="0"/>
        <w:ind w:left="630" w:hanging="630"/>
      </w:pPr>
      <w:bookmarkStart w:id="40" w:name="_Toc223515437"/>
    </w:p>
    <w:p w:rsidR="00FF1A51" w:rsidRPr="00E82CE2" w:rsidRDefault="00FF1A51" w:rsidP="00981CF0">
      <w:pPr>
        <w:pStyle w:val="Heading3"/>
        <w:tabs>
          <w:tab w:val="clear" w:pos="432"/>
        </w:tabs>
        <w:spacing w:after="0"/>
        <w:ind w:left="630" w:hanging="630"/>
      </w:pPr>
      <w:r w:rsidRPr="00E82CE2">
        <w:t>A.18.</w:t>
      </w:r>
      <w:r w:rsidR="007F184E">
        <w:tab/>
      </w:r>
      <w:r w:rsidRPr="00E82CE2">
        <w:t>Exceptions to Certification for Paperwork Reduction Act Submissions</w:t>
      </w:r>
      <w:bookmarkEnd w:id="40"/>
    </w:p>
    <w:p w:rsidR="00CF7CD6" w:rsidRDefault="00CF7CD6" w:rsidP="00981CF0">
      <w:pPr>
        <w:spacing w:line="240" w:lineRule="auto"/>
      </w:pPr>
    </w:p>
    <w:p w:rsidR="00FF1A51" w:rsidRDefault="00FF1A51" w:rsidP="00981CF0">
      <w:pPr>
        <w:spacing w:line="240" w:lineRule="auto"/>
      </w:pPr>
      <w:r w:rsidRPr="00E82CE2">
        <w:t>No exceptions are necessary for this data collection.</w:t>
      </w:r>
    </w:p>
    <w:p w:rsidR="008E0491" w:rsidRDefault="008E0491" w:rsidP="008E0491">
      <w:pPr>
        <w:spacing w:line="240" w:lineRule="auto"/>
        <w:ind w:firstLine="0"/>
      </w:pPr>
    </w:p>
    <w:p w:rsidR="00DF6CBB" w:rsidRDefault="00DF6CBB">
      <w:pPr>
        <w:tabs>
          <w:tab w:val="clear" w:pos="432"/>
        </w:tabs>
        <w:spacing w:line="240" w:lineRule="auto"/>
        <w:ind w:firstLine="0"/>
        <w:jc w:val="left"/>
      </w:pPr>
    </w:p>
    <w:sectPr w:rsidR="00DF6CBB" w:rsidSect="00F60C34">
      <w:footerReference w:type="default" r:id="rId1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233" w:rsidRDefault="00BD6233">
      <w:pPr>
        <w:spacing w:line="240" w:lineRule="auto"/>
        <w:ind w:firstLine="0"/>
      </w:pPr>
    </w:p>
  </w:endnote>
  <w:endnote w:type="continuationSeparator" w:id="0">
    <w:p w:rsidR="00BD6233" w:rsidRDefault="00BD6233">
      <w:pPr>
        <w:spacing w:line="240" w:lineRule="auto"/>
        <w:ind w:firstLine="0"/>
      </w:pPr>
    </w:p>
  </w:endnote>
  <w:endnote w:type="continuationNotice" w:id="1">
    <w:p w:rsidR="00BD6233" w:rsidRDefault="00BD6233">
      <w:pPr>
        <w:spacing w:line="240" w:lineRule="auto"/>
        <w:ind w:firstLine="0"/>
      </w:pPr>
    </w:p>
    <w:p w:rsidR="00BD6233" w:rsidRDefault="00BD6233"/>
    <w:p w:rsidR="00BD6233" w:rsidRDefault="00BD6233">
      <w:r>
        <w:rPr>
          <w:b/>
          <w:snapToGrid w:val="0"/>
        </w:rPr>
        <w:t>DRAFT</w:t>
      </w:r>
      <w:r>
        <w:rPr>
          <w:snapToGrid w:val="0"/>
          <w:sz w:val="16"/>
        </w:rPr>
        <w:t xml:space="preserve"> </w:t>
      </w:r>
      <w:r w:rsidR="00C81FF5">
        <w:rPr>
          <w:snapToGrid w:val="0"/>
          <w:sz w:val="16"/>
        </w:rPr>
        <w:fldChar w:fldCharType="begin"/>
      </w:r>
      <w:r>
        <w:rPr>
          <w:snapToGrid w:val="0"/>
          <w:sz w:val="16"/>
        </w:rPr>
        <w:instrText xml:space="preserve"> FILENAME \p </w:instrText>
      </w:r>
      <w:r w:rsidR="00C81FF5">
        <w:rPr>
          <w:snapToGrid w:val="0"/>
          <w:sz w:val="16"/>
        </w:rPr>
        <w:fldChar w:fldCharType="separate"/>
      </w:r>
      <w:r>
        <w:rPr>
          <w:noProof/>
          <w:snapToGrid w:val="0"/>
          <w:sz w:val="16"/>
        </w:rPr>
        <w:t>\\Westat.com\dfs\LTFC\Project Management\OMB\AZ, CAPP, IL generic\Supporting Statements for OMB AZ CAPP IL generic_FINAL 12 12 12 lq.docx</w:t>
      </w:r>
      <w:r w:rsidR="00C81FF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C" w:rsidRPr="00881A6C" w:rsidRDefault="00C81FF5" w:rsidP="005E1A90">
    <w:pPr>
      <w:pStyle w:val="Footer"/>
      <w:tabs>
        <w:tab w:val="clear" w:pos="432"/>
        <w:tab w:val="clear" w:pos="4320"/>
        <w:tab w:val="clear" w:pos="8640"/>
        <w:tab w:val="center" w:pos="4770"/>
        <w:tab w:val="right" w:pos="9360"/>
      </w:tabs>
      <w:spacing w:before="360" w:line="240" w:lineRule="auto"/>
      <w:ind w:firstLine="0"/>
      <w:jc w:val="center"/>
      <w:rPr>
        <w:rStyle w:val="PageNumber"/>
      </w:rPr>
    </w:pPr>
    <w:r w:rsidRPr="00881A6C">
      <w:rPr>
        <w:rStyle w:val="PageNumber"/>
      </w:rPr>
      <w:fldChar w:fldCharType="begin"/>
    </w:r>
    <w:r w:rsidR="00077FFC" w:rsidRPr="00881A6C">
      <w:rPr>
        <w:rStyle w:val="PageNumber"/>
      </w:rPr>
      <w:instrText xml:space="preserve"> PAGE   \* MERGEFORMAT </w:instrText>
    </w:r>
    <w:r w:rsidRPr="00881A6C">
      <w:rPr>
        <w:rStyle w:val="PageNumber"/>
      </w:rPr>
      <w:fldChar w:fldCharType="separate"/>
    </w:r>
    <w:r w:rsidR="00D74B86">
      <w:rPr>
        <w:rStyle w:val="PageNumber"/>
        <w:noProof/>
      </w:rPr>
      <w:t>1</w:t>
    </w:r>
    <w:r w:rsidRPr="00881A6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233" w:rsidRDefault="00BD6233">
      <w:pPr>
        <w:spacing w:line="240" w:lineRule="auto"/>
        <w:ind w:firstLine="0"/>
      </w:pPr>
      <w:r>
        <w:separator/>
      </w:r>
    </w:p>
  </w:footnote>
  <w:footnote w:type="continuationSeparator" w:id="0">
    <w:p w:rsidR="00BD6233" w:rsidRDefault="00BD6233">
      <w:pPr>
        <w:spacing w:line="240" w:lineRule="auto"/>
        <w:ind w:firstLine="0"/>
      </w:pPr>
      <w:r>
        <w:separator/>
      </w:r>
    </w:p>
    <w:p w:rsidR="00BD6233" w:rsidRDefault="00BD6233">
      <w:pPr>
        <w:spacing w:line="240" w:lineRule="auto"/>
        <w:ind w:firstLine="0"/>
        <w:rPr>
          <w:i/>
        </w:rPr>
      </w:pPr>
      <w:r>
        <w:rPr>
          <w:i/>
        </w:rPr>
        <w:t>(</w:t>
      </w:r>
      <w:proofErr w:type="gramStart"/>
      <w:r>
        <w:rPr>
          <w:i/>
        </w:rPr>
        <w:t>continued</w:t>
      </w:r>
      <w:proofErr w:type="gramEnd"/>
      <w:r>
        <w:rPr>
          <w:i/>
        </w:rPr>
        <w:t>)</w:t>
      </w:r>
    </w:p>
  </w:footnote>
  <w:footnote w:type="continuationNotice" w:id="1">
    <w:p w:rsidR="00BD6233" w:rsidRDefault="00BD6233">
      <w:pPr>
        <w:pStyle w:val="Footer"/>
        <w:spacing w:line="240" w:lineRule="auto"/>
      </w:pPr>
    </w:p>
  </w:footnote>
  <w:footnote w:id="2">
    <w:p w:rsidR="00077FFC" w:rsidRDefault="00077FFC" w:rsidP="00E02E24">
      <w:pPr>
        <w:pStyle w:val="FootnoteText"/>
        <w:spacing w:after="0"/>
      </w:pPr>
      <w:r>
        <w:rPr>
          <w:rStyle w:val="FootnoteReference"/>
        </w:rPr>
        <w:footnoteRef/>
      </w:r>
      <w:r>
        <w:t xml:space="preserve"> </w:t>
      </w:r>
      <w:proofErr w:type="gramStart"/>
      <w:r>
        <w:t>Out of about 16,000 children in foster care across Illinois.</w:t>
      </w:r>
      <w:proofErr w:type="gramEnd"/>
    </w:p>
  </w:footnote>
  <w:footnote w:id="3">
    <w:p w:rsidR="00077FFC" w:rsidRDefault="00077FFC" w:rsidP="00801B60">
      <w:pPr>
        <w:pStyle w:val="FootnoteText"/>
        <w:spacing w:after="0"/>
      </w:pPr>
      <w:r>
        <w:rPr>
          <w:rStyle w:val="FootnoteReference"/>
        </w:rPr>
        <w:footnoteRef/>
      </w:r>
      <w:r>
        <w:t xml:space="preserve"> Children of different ages will respond to different items in the child instruments, but ADES has estimated that on average, the child interviews will take about 30 minutes.</w:t>
      </w:r>
    </w:p>
  </w:footnote>
  <w:footnote w:id="4">
    <w:p w:rsidR="00077FFC" w:rsidRDefault="00077FFC" w:rsidP="00801B60">
      <w:pPr>
        <w:pStyle w:val="FootnoteText"/>
        <w:spacing w:after="0"/>
      </w:pPr>
      <w:r>
        <w:rPr>
          <w:rStyle w:val="FootnoteReference"/>
        </w:rPr>
        <w:footnoteRef/>
      </w:r>
      <w:r>
        <w:t xml:space="preserve"> There are two components of the caseworker interview, with individual email notifications and consent forms. However, order to reduce burden for the pretest, the two components </w:t>
      </w:r>
      <w:proofErr w:type="gramStart"/>
      <w:r>
        <w:t>will be administered</w:t>
      </w:r>
      <w:proofErr w:type="gramEnd"/>
      <w:r>
        <w:t xml:space="preserve"> as a single interview.</w:t>
      </w:r>
    </w:p>
  </w:footnote>
  <w:footnote w:id="5">
    <w:p w:rsidR="00077FFC" w:rsidRDefault="00077FFC" w:rsidP="0080327B">
      <w:pPr>
        <w:pStyle w:val="FootnoteText"/>
        <w:spacing w:after="0"/>
      </w:pPr>
      <w:r>
        <w:rPr>
          <w:rStyle w:val="FootnoteReference"/>
        </w:rPr>
        <w:footnoteRef/>
      </w:r>
      <w:r>
        <w:t xml:space="preserve"> Average hourly wage is from </w:t>
      </w:r>
      <w:r w:rsidRPr="008C70F0">
        <w:t>Bureau of Labor Statistics, Current Employment Statistics Survey, 2011</w:t>
      </w:r>
      <w:r>
        <w:t>.</w:t>
      </w:r>
    </w:p>
  </w:footnote>
  <w:footnote w:id="6">
    <w:p w:rsidR="00077FFC" w:rsidRDefault="00077FFC" w:rsidP="0080327B">
      <w:pPr>
        <w:pStyle w:val="FootnoteText"/>
        <w:spacing w:after="0"/>
      </w:pPr>
      <w:r>
        <w:rPr>
          <w:rStyle w:val="FootnoteReference"/>
        </w:rPr>
        <w:footnoteRef/>
      </w:r>
      <w:r>
        <w:t xml:space="preserve"> </w:t>
      </w:r>
      <w:proofErr w:type="gramStart"/>
      <w:r>
        <w:t>Average caseworker hourly wage was supplied by ADES</w:t>
      </w:r>
      <w:proofErr w:type="gramEnd"/>
      <w:r>
        <w:t xml:space="preserve"> via e-mail on 8/30/2012.</w:t>
      </w:r>
    </w:p>
  </w:footnote>
  <w:footnote w:id="7">
    <w:p w:rsidR="00077FFC" w:rsidRDefault="00077FFC" w:rsidP="004F3585">
      <w:pPr>
        <w:pStyle w:val="FootnoteText"/>
        <w:spacing w:after="0"/>
      </w:pPr>
      <w:r>
        <w:rPr>
          <w:rStyle w:val="FootnoteReference"/>
        </w:rPr>
        <w:footnoteRef/>
      </w:r>
      <w:r>
        <w:t xml:space="preserve"> Average caseworker hourly wage </w:t>
      </w:r>
      <w:proofErr w:type="gramStart"/>
      <w:r>
        <w:t>was supplied</w:t>
      </w:r>
      <w:proofErr w:type="gramEnd"/>
      <w:r>
        <w:t xml:space="preserve"> by DCFS via e-mail on 10/22/2012.</w:t>
      </w:r>
    </w:p>
  </w:footnote>
  <w:footnote w:id="8">
    <w:p w:rsidR="00077FFC" w:rsidRDefault="00077FFC" w:rsidP="00AA4494">
      <w:pPr>
        <w:pStyle w:val="FootnoteText"/>
      </w:pPr>
      <w:r>
        <w:rPr>
          <w:rStyle w:val="FootnoteReference"/>
        </w:rPr>
        <w:footnoteRef/>
      </w:r>
      <w:r>
        <w:t xml:space="preserve"> Average caseworker hourly wage supplied by CAPP via e-mail on 10/12/2012.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2791"/>
    <w:multiLevelType w:val="hybridMultilevel"/>
    <w:tmpl w:val="E74E40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242964"/>
    <w:multiLevelType w:val="hybridMultilevel"/>
    <w:tmpl w:val="578ACB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906E40"/>
    <w:multiLevelType w:val="hybridMultilevel"/>
    <w:tmpl w:val="EEEA0A60"/>
    <w:lvl w:ilvl="0" w:tplc="58505F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72C4EE3"/>
    <w:multiLevelType w:val="hybridMultilevel"/>
    <w:tmpl w:val="0E36A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49E17EF6"/>
    <w:multiLevelType w:val="hybridMultilevel"/>
    <w:tmpl w:val="FADC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E392CA8"/>
    <w:multiLevelType w:val="hybridMultilevel"/>
    <w:tmpl w:val="E4CC23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598747AD"/>
    <w:multiLevelType w:val="hybridMultilevel"/>
    <w:tmpl w:val="843EC1CC"/>
    <w:lvl w:ilvl="0" w:tplc="88743870">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84FFC"/>
    <w:multiLevelType w:val="hybridMultilevel"/>
    <w:tmpl w:val="5E10EE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3267A73"/>
    <w:multiLevelType w:val="hybridMultilevel"/>
    <w:tmpl w:val="A0F208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FE51F2"/>
    <w:multiLevelType w:val="hybridMultilevel"/>
    <w:tmpl w:val="9A4E1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873888"/>
    <w:multiLevelType w:val="hybridMultilevel"/>
    <w:tmpl w:val="0C04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5"/>
  </w:num>
  <w:num w:numId="3">
    <w:abstractNumId w:val="13"/>
  </w:num>
  <w:num w:numId="4">
    <w:abstractNumId w:val="2"/>
  </w:num>
  <w:num w:numId="5">
    <w:abstractNumId w:val="1"/>
  </w:num>
  <w:num w:numId="6">
    <w:abstractNumId w:val="19"/>
  </w:num>
  <w:num w:numId="7">
    <w:abstractNumId w:val="14"/>
  </w:num>
  <w:num w:numId="8">
    <w:abstractNumId w:val="4"/>
  </w:num>
  <w:num w:numId="9">
    <w:abstractNumId w:val="16"/>
  </w:num>
  <w:num w:numId="10">
    <w:abstractNumId w:val="1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1"/>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6"/>
  </w:num>
  <w:num w:numId="20">
    <w:abstractNumId w:val="8"/>
  </w:num>
  <w:num w:numId="21">
    <w:abstractNumId w:val="1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360"/>
  <w:drawingGridHorizontalSpacing w:val="55"/>
  <w:drawingGridVerticalSpacing w:val="75"/>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rsids>
    <w:rsidRoot w:val="00A871B6"/>
    <w:rsid w:val="000018A5"/>
    <w:rsid w:val="0000633E"/>
    <w:rsid w:val="0001187C"/>
    <w:rsid w:val="00012C08"/>
    <w:rsid w:val="00016CA4"/>
    <w:rsid w:val="00021AF5"/>
    <w:rsid w:val="00021B6B"/>
    <w:rsid w:val="000224FE"/>
    <w:rsid w:val="00023063"/>
    <w:rsid w:val="000236B5"/>
    <w:rsid w:val="0002541D"/>
    <w:rsid w:val="0002605C"/>
    <w:rsid w:val="00031757"/>
    <w:rsid w:val="000327CC"/>
    <w:rsid w:val="00033078"/>
    <w:rsid w:val="00037098"/>
    <w:rsid w:val="000379AD"/>
    <w:rsid w:val="0004158F"/>
    <w:rsid w:val="00042983"/>
    <w:rsid w:val="00043359"/>
    <w:rsid w:val="000442F6"/>
    <w:rsid w:val="00044607"/>
    <w:rsid w:val="0004524B"/>
    <w:rsid w:val="00045C4D"/>
    <w:rsid w:val="00045DDA"/>
    <w:rsid w:val="0005071A"/>
    <w:rsid w:val="000530DC"/>
    <w:rsid w:val="00054062"/>
    <w:rsid w:val="00054BA2"/>
    <w:rsid w:val="00054FDE"/>
    <w:rsid w:val="0006221E"/>
    <w:rsid w:val="00066C5B"/>
    <w:rsid w:val="00066D9E"/>
    <w:rsid w:val="000679EC"/>
    <w:rsid w:val="00070801"/>
    <w:rsid w:val="00072A61"/>
    <w:rsid w:val="00077887"/>
    <w:rsid w:val="00077C73"/>
    <w:rsid w:val="00077FFC"/>
    <w:rsid w:val="00080020"/>
    <w:rsid w:val="000812AE"/>
    <w:rsid w:val="00081D47"/>
    <w:rsid w:val="00083D8A"/>
    <w:rsid w:val="000859C4"/>
    <w:rsid w:val="00087224"/>
    <w:rsid w:val="00091C6F"/>
    <w:rsid w:val="00095458"/>
    <w:rsid w:val="00097793"/>
    <w:rsid w:val="000A0015"/>
    <w:rsid w:val="000A1168"/>
    <w:rsid w:val="000A1864"/>
    <w:rsid w:val="000A1FC8"/>
    <w:rsid w:val="000A2757"/>
    <w:rsid w:val="000A32B1"/>
    <w:rsid w:val="000A4CAA"/>
    <w:rsid w:val="000A5BDC"/>
    <w:rsid w:val="000A6332"/>
    <w:rsid w:val="000A6F88"/>
    <w:rsid w:val="000A72AA"/>
    <w:rsid w:val="000B09D1"/>
    <w:rsid w:val="000B0E07"/>
    <w:rsid w:val="000B0F65"/>
    <w:rsid w:val="000B6235"/>
    <w:rsid w:val="000C2CFC"/>
    <w:rsid w:val="000C52F3"/>
    <w:rsid w:val="000D0C34"/>
    <w:rsid w:val="000D3941"/>
    <w:rsid w:val="000D5498"/>
    <w:rsid w:val="000E1BA8"/>
    <w:rsid w:val="000E2089"/>
    <w:rsid w:val="000E6D11"/>
    <w:rsid w:val="000F056E"/>
    <w:rsid w:val="000F17EC"/>
    <w:rsid w:val="000F31AE"/>
    <w:rsid w:val="000F75E8"/>
    <w:rsid w:val="001017B1"/>
    <w:rsid w:val="001019F6"/>
    <w:rsid w:val="00104409"/>
    <w:rsid w:val="00105D23"/>
    <w:rsid w:val="001104BB"/>
    <w:rsid w:val="001119E1"/>
    <w:rsid w:val="00115BAC"/>
    <w:rsid w:val="00122824"/>
    <w:rsid w:val="00126486"/>
    <w:rsid w:val="0012721E"/>
    <w:rsid w:val="0013282C"/>
    <w:rsid w:val="0013395A"/>
    <w:rsid w:val="00134102"/>
    <w:rsid w:val="0013427C"/>
    <w:rsid w:val="0013525E"/>
    <w:rsid w:val="00135DFC"/>
    <w:rsid w:val="00136F76"/>
    <w:rsid w:val="00136F82"/>
    <w:rsid w:val="0013772F"/>
    <w:rsid w:val="00137AEB"/>
    <w:rsid w:val="00140B0C"/>
    <w:rsid w:val="001436CE"/>
    <w:rsid w:val="00143C47"/>
    <w:rsid w:val="00143E80"/>
    <w:rsid w:val="00145317"/>
    <w:rsid w:val="00153CDD"/>
    <w:rsid w:val="00153F24"/>
    <w:rsid w:val="001618DC"/>
    <w:rsid w:val="001664C7"/>
    <w:rsid w:val="00166506"/>
    <w:rsid w:val="001711F9"/>
    <w:rsid w:val="001772F7"/>
    <w:rsid w:val="00180210"/>
    <w:rsid w:val="0018314E"/>
    <w:rsid w:val="00183D71"/>
    <w:rsid w:val="00185105"/>
    <w:rsid w:val="00186079"/>
    <w:rsid w:val="001933B1"/>
    <w:rsid w:val="001934C5"/>
    <w:rsid w:val="00194CE4"/>
    <w:rsid w:val="00195943"/>
    <w:rsid w:val="00197215"/>
    <w:rsid w:val="001A07D4"/>
    <w:rsid w:val="001A0F04"/>
    <w:rsid w:val="001A10C3"/>
    <w:rsid w:val="001A141B"/>
    <w:rsid w:val="001A2154"/>
    <w:rsid w:val="001A40F5"/>
    <w:rsid w:val="001A5BC5"/>
    <w:rsid w:val="001B1242"/>
    <w:rsid w:val="001B251F"/>
    <w:rsid w:val="001B5C4B"/>
    <w:rsid w:val="001B6CB2"/>
    <w:rsid w:val="001B6E78"/>
    <w:rsid w:val="001B715C"/>
    <w:rsid w:val="001B71B0"/>
    <w:rsid w:val="001D7076"/>
    <w:rsid w:val="001E016A"/>
    <w:rsid w:val="001E3083"/>
    <w:rsid w:val="001E44C7"/>
    <w:rsid w:val="001E4A90"/>
    <w:rsid w:val="001E4C8D"/>
    <w:rsid w:val="001E5384"/>
    <w:rsid w:val="001E5AC0"/>
    <w:rsid w:val="001E624E"/>
    <w:rsid w:val="001E6FF6"/>
    <w:rsid w:val="001F0071"/>
    <w:rsid w:val="001F0531"/>
    <w:rsid w:val="001F2E3D"/>
    <w:rsid w:val="001F4A36"/>
    <w:rsid w:val="001F4C6F"/>
    <w:rsid w:val="001F50BE"/>
    <w:rsid w:val="001F5DBF"/>
    <w:rsid w:val="001F718C"/>
    <w:rsid w:val="001F74E9"/>
    <w:rsid w:val="0020039C"/>
    <w:rsid w:val="00200B10"/>
    <w:rsid w:val="00201131"/>
    <w:rsid w:val="00201329"/>
    <w:rsid w:val="00201C14"/>
    <w:rsid w:val="00202271"/>
    <w:rsid w:val="0020251F"/>
    <w:rsid w:val="00202917"/>
    <w:rsid w:val="00203C46"/>
    <w:rsid w:val="002041DB"/>
    <w:rsid w:val="002078CB"/>
    <w:rsid w:val="002132DD"/>
    <w:rsid w:val="00213380"/>
    <w:rsid w:val="00220C24"/>
    <w:rsid w:val="00220E68"/>
    <w:rsid w:val="002234B5"/>
    <w:rsid w:val="00223CA9"/>
    <w:rsid w:val="00223E39"/>
    <w:rsid w:val="0022476A"/>
    <w:rsid w:val="00224956"/>
    <w:rsid w:val="00224CDF"/>
    <w:rsid w:val="00233358"/>
    <w:rsid w:val="0023779F"/>
    <w:rsid w:val="00241747"/>
    <w:rsid w:val="00244866"/>
    <w:rsid w:val="00245533"/>
    <w:rsid w:val="00245570"/>
    <w:rsid w:val="00245748"/>
    <w:rsid w:val="0025184A"/>
    <w:rsid w:val="00251C6C"/>
    <w:rsid w:val="002543F7"/>
    <w:rsid w:val="00255703"/>
    <w:rsid w:val="00255E5A"/>
    <w:rsid w:val="0025634B"/>
    <w:rsid w:val="00256A0B"/>
    <w:rsid w:val="00261EEA"/>
    <w:rsid w:val="0026399A"/>
    <w:rsid w:val="00265151"/>
    <w:rsid w:val="002774A7"/>
    <w:rsid w:val="00280BE6"/>
    <w:rsid w:val="00281329"/>
    <w:rsid w:val="00283C5C"/>
    <w:rsid w:val="0028496B"/>
    <w:rsid w:val="002849EE"/>
    <w:rsid w:val="0028500C"/>
    <w:rsid w:val="00286810"/>
    <w:rsid w:val="00290598"/>
    <w:rsid w:val="00290658"/>
    <w:rsid w:val="00292D06"/>
    <w:rsid w:val="00293E04"/>
    <w:rsid w:val="00294FA5"/>
    <w:rsid w:val="00295141"/>
    <w:rsid w:val="0029549D"/>
    <w:rsid w:val="00295938"/>
    <w:rsid w:val="00297E00"/>
    <w:rsid w:val="002A3CD5"/>
    <w:rsid w:val="002A44ED"/>
    <w:rsid w:val="002A682F"/>
    <w:rsid w:val="002A7148"/>
    <w:rsid w:val="002B1308"/>
    <w:rsid w:val="002B275E"/>
    <w:rsid w:val="002B6D4A"/>
    <w:rsid w:val="002B7F61"/>
    <w:rsid w:val="002C16C6"/>
    <w:rsid w:val="002C1C50"/>
    <w:rsid w:val="002C391F"/>
    <w:rsid w:val="002C3965"/>
    <w:rsid w:val="002C3A75"/>
    <w:rsid w:val="002C6B93"/>
    <w:rsid w:val="002D10B3"/>
    <w:rsid w:val="002D5614"/>
    <w:rsid w:val="002E081B"/>
    <w:rsid w:val="002E1677"/>
    <w:rsid w:val="002E2073"/>
    <w:rsid w:val="002E460C"/>
    <w:rsid w:val="002E4F9A"/>
    <w:rsid w:val="002E58B7"/>
    <w:rsid w:val="002E68A0"/>
    <w:rsid w:val="002F0930"/>
    <w:rsid w:val="002F3167"/>
    <w:rsid w:val="002F43B8"/>
    <w:rsid w:val="002F70EF"/>
    <w:rsid w:val="002F7512"/>
    <w:rsid w:val="00311183"/>
    <w:rsid w:val="003126DE"/>
    <w:rsid w:val="00314963"/>
    <w:rsid w:val="00315A9D"/>
    <w:rsid w:val="00316FF6"/>
    <w:rsid w:val="00317004"/>
    <w:rsid w:val="00317249"/>
    <w:rsid w:val="00320209"/>
    <w:rsid w:val="00320FEA"/>
    <w:rsid w:val="0032167B"/>
    <w:rsid w:val="003237E2"/>
    <w:rsid w:val="00325A09"/>
    <w:rsid w:val="00325E6A"/>
    <w:rsid w:val="00326926"/>
    <w:rsid w:val="00326BF2"/>
    <w:rsid w:val="00331C7B"/>
    <w:rsid w:val="00336A60"/>
    <w:rsid w:val="003370CA"/>
    <w:rsid w:val="0034289D"/>
    <w:rsid w:val="00342A72"/>
    <w:rsid w:val="00342CD8"/>
    <w:rsid w:val="003455BC"/>
    <w:rsid w:val="00346517"/>
    <w:rsid w:val="00346DCA"/>
    <w:rsid w:val="003472E7"/>
    <w:rsid w:val="00347B93"/>
    <w:rsid w:val="00351C84"/>
    <w:rsid w:val="00352E22"/>
    <w:rsid w:val="00355446"/>
    <w:rsid w:val="0035584A"/>
    <w:rsid w:val="0036158E"/>
    <w:rsid w:val="003623DF"/>
    <w:rsid w:val="00362D70"/>
    <w:rsid w:val="00364078"/>
    <w:rsid w:val="00364612"/>
    <w:rsid w:val="00371B8E"/>
    <w:rsid w:val="003732BA"/>
    <w:rsid w:val="0037392A"/>
    <w:rsid w:val="00376BF6"/>
    <w:rsid w:val="0038514B"/>
    <w:rsid w:val="00390F41"/>
    <w:rsid w:val="003928C0"/>
    <w:rsid w:val="00392F25"/>
    <w:rsid w:val="00393140"/>
    <w:rsid w:val="00394865"/>
    <w:rsid w:val="00395DF1"/>
    <w:rsid w:val="00397AE9"/>
    <w:rsid w:val="003A1506"/>
    <w:rsid w:val="003A15AC"/>
    <w:rsid w:val="003A1774"/>
    <w:rsid w:val="003A17E0"/>
    <w:rsid w:val="003A26BB"/>
    <w:rsid w:val="003A597B"/>
    <w:rsid w:val="003A6861"/>
    <w:rsid w:val="003A718E"/>
    <w:rsid w:val="003B189D"/>
    <w:rsid w:val="003B220A"/>
    <w:rsid w:val="003B4A5F"/>
    <w:rsid w:val="003B5522"/>
    <w:rsid w:val="003B5CC9"/>
    <w:rsid w:val="003C49EF"/>
    <w:rsid w:val="003C4F66"/>
    <w:rsid w:val="003C54B3"/>
    <w:rsid w:val="003D5C37"/>
    <w:rsid w:val="003D7DDA"/>
    <w:rsid w:val="003E0096"/>
    <w:rsid w:val="003E0303"/>
    <w:rsid w:val="003E062D"/>
    <w:rsid w:val="003E1206"/>
    <w:rsid w:val="003E1771"/>
    <w:rsid w:val="003E4954"/>
    <w:rsid w:val="003E6523"/>
    <w:rsid w:val="003F1E77"/>
    <w:rsid w:val="003F2117"/>
    <w:rsid w:val="003F3D3C"/>
    <w:rsid w:val="003F5EB5"/>
    <w:rsid w:val="00400597"/>
    <w:rsid w:val="004009B9"/>
    <w:rsid w:val="004009D4"/>
    <w:rsid w:val="004010C0"/>
    <w:rsid w:val="00401456"/>
    <w:rsid w:val="00403645"/>
    <w:rsid w:val="00403B5C"/>
    <w:rsid w:val="00403DF8"/>
    <w:rsid w:val="00404F53"/>
    <w:rsid w:val="00405B33"/>
    <w:rsid w:val="00405F77"/>
    <w:rsid w:val="00410668"/>
    <w:rsid w:val="00411A72"/>
    <w:rsid w:val="00417B7A"/>
    <w:rsid w:val="00417E46"/>
    <w:rsid w:val="004205FE"/>
    <w:rsid w:val="00421E52"/>
    <w:rsid w:val="00422EBD"/>
    <w:rsid w:val="004256E6"/>
    <w:rsid w:val="004263C6"/>
    <w:rsid w:val="00430F86"/>
    <w:rsid w:val="0043316F"/>
    <w:rsid w:val="00434D62"/>
    <w:rsid w:val="00435B68"/>
    <w:rsid w:val="004409F6"/>
    <w:rsid w:val="00443640"/>
    <w:rsid w:val="00443DDA"/>
    <w:rsid w:val="00444954"/>
    <w:rsid w:val="00446CE2"/>
    <w:rsid w:val="00450211"/>
    <w:rsid w:val="00456B2A"/>
    <w:rsid w:val="00457477"/>
    <w:rsid w:val="00461758"/>
    <w:rsid w:val="00462563"/>
    <w:rsid w:val="00464525"/>
    <w:rsid w:val="004646AF"/>
    <w:rsid w:val="00464D65"/>
    <w:rsid w:val="0047188B"/>
    <w:rsid w:val="00471CB5"/>
    <w:rsid w:val="0047378F"/>
    <w:rsid w:val="0047478B"/>
    <w:rsid w:val="0047545A"/>
    <w:rsid w:val="004802B4"/>
    <w:rsid w:val="0048142F"/>
    <w:rsid w:val="004821EF"/>
    <w:rsid w:val="00482CCF"/>
    <w:rsid w:val="00483266"/>
    <w:rsid w:val="0048467B"/>
    <w:rsid w:val="004939BE"/>
    <w:rsid w:val="004969EE"/>
    <w:rsid w:val="004A0A4F"/>
    <w:rsid w:val="004A0A7D"/>
    <w:rsid w:val="004A3BA9"/>
    <w:rsid w:val="004A7566"/>
    <w:rsid w:val="004A7F9A"/>
    <w:rsid w:val="004B0D54"/>
    <w:rsid w:val="004B1A64"/>
    <w:rsid w:val="004B1B28"/>
    <w:rsid w:val="004B2C41"/>
    <w:rsid w:val="004B2DD0"/>
    <w:rsid w:val="004B531E"/>
    <w:rsid w:val="004B64D1"/>
    <w:rsid w:val="004C13C0"/>
    <w:rsid w:val="004C2195"/>
    <w:rsid w:val="004C229A"/>
    <w:rsid w:val="004C2939"/>
    <w:rsid w:val="004C3A04"/>
    <w:rsid w:val="004C3BCD"/>
    <w:rsid w:val="004C43AA"/>
    <w:rsid w:val="004C4782"/>
    <w:rsid w:val="004C738E"/>
    <w:rsid w:val="004C7EA1"/>
    <w:rsid w:val="004D3A97"/>
    <w:rsid w:val="004D4258"/>
    <w:rsid w:val="004D44C5"/>
    <w:rsid w:val="004D5513"/>
    <w:rsid w:val="004D771E"/>
    <w:rsid w:val="004E0E41"/>
    <w:rsid w:val="004E20B7"/>
    <w:rsid w:val="004E429F"/>
    <w:rsid w:val="004E4E27"/>
    <w:rsid w:val="004E4F8A"/>
    <w:rsid w:val="004E5495"/>
    <w:rsid w:val="004E5569"/>
    <w:rsid w:val="004E77FB"/>
    <w:rsid w:val="004F1414"/>
    <w:rsid w:val="004F3242"/>
    <w:rsid w:val="004F3585"/>
    <w:rsid w:val="004F4B57"/>
    <w:rsid w:val="004F5025"/>
    <w:rsid w:val="004F5DEE"/>
    <w:rsid w:val="00500DEF"/>
    <w:rsid w:val="005046A7"/>
    <w:rsid w:val="00507DD7"/>
    <w:rsid w:val="005101CD"/>
    <w:rsid w:val="00511856"/>
    <w:rsid w:val="00511C50"/>
    <w:rsid w:val="00513D25"/>
    <w:rsid w:val="00514DB1"/>
    <w:rsid w:val="0051564E"/>
    <w:rsid w:val="005163CE"/>
    <w:rsid w:val="00516AF9"/>
    <w:rsid w:val="00517AB3"/>
    <w:rsid w:val="0052209F"/>
    <w:rsid w:val="00523ED6"/>
    <w:rsid w:val="00526392"/>
    <w:rsid w:val="0053288E"/>
    <w:rsid w:val="005334A0"/>
    <w:rsid w:val="005367D6"/>
    <w:rsid w:val="0053718B"/>
    <w:rsid w:val="00537926"/>
    <w:rsid w:val="005427CD"/>
    <w:rsid w:val="00544538"/>
    <w:rsid w:val="005445A5"/>
    <w:rsid w:val="00546CCF"/>
    <w:rsid w:val="005471A1"/>
    <w:rsid w:val="00547A61"/>
    <w:rsid w:val="00547D7E"/>
    <w:rsid w:val="00550999"/>
    <w:rsid w:val="005509F1"/>
    <w:rsid w:val="00551635"/>
    <w:rsid w:val="00552761"/>
    <w:rsid w:val="00553797"/>
    <w:rsid w:val="005538D3"/>
    <w:rsid w:val="00555198"/>
    <w:rsid w:val="00556608"/>
    <w:rsid w:val="0055795B"/>
    <w:rsid w:val="0056023A"/>
    <w:rsid w:val="00566E6C"/>
    <w:rsid w:val="00566FA3"/>
    <w:rsid w:val="0056740A"/>
    <w:rsid w:val="00572349"/>
    <w:rsid w:val="00573303"/>
    <w:rsid w:val="00574D33"/>
    <w:rsid w:val="0058020F"/>
    <w:rsid w:val="00580A62"/>
    <w:rsid w:val="00581517"/>
    <w:rsid w:val="0058195E"/>
    <w:rsid w:val="00581A57"/>
    <w:rsid w:val="00581BFA"/>
    <w:rsid w:val="00581DE3"/>
    <w:rsid w:val="00581EE2"/>
    <w:rsid w:val="005839DA"/>
    <w:rsid w:val="00585CBA"/>
    <w:rsid w:val="00585D23"/>
    <w:rsid w:val="0058635F"/>
    <w:rsid w:val="0058701A"/>
    <w:rsid w:val="0059005B"/>
    <w:rsid w:val="005900F3"/>
    <w:rsid w:val="00591AE6"/>
    <w:rsid w:val="00596464"/>
    <w:rsid w:val="005972CC"/>
    <w:rsid w:val="00597691"/>
    <w:rsid w:val="005A177E"/>
    <w:rsid w:val="005A19F8"/>
    <w:rsid w:val="005A3238"/>
    <w:rsid w:val="005A5D65"/>
    <w:rsid w:val="005A66CB"/>
    <w:rsid w:val="005A6D2B"/>
    <w:rsid w:val="005A7E04"/>
    <w:rsid w:val="005B252A"/>
    <w:rsid w:val="005B2F21"/>
    <w:rsid w:val="005B4238"/>
    <w:rsid w:val="005B5FE6"/>
    <w:rsid w:val="005B65D9"/>
    <w:rsid w:val="005B66B8"/>
    <w:rsid w:val="005C0601"/>
    <w:rsid w:val="005C08AB"/>
    <w:rsid w:val="005C3359"/>
    <w:rsid w:val="005C3F15"/>
    <w:rsid w:val="005C6327"/>
    <w:rsid w:val="005C7B81"/>
    <w:rsid w:val="005D0B35"/>
    <w:rsid w:val="005D0C8C"/>
    <w:rsid w:val="005D4452"/>
    <w:rsid w:val="005D6F75"/>
    <w:rsid w:val="005E098E"/>
    <w:rsid w:val="005E0FB6"/>
    <w:rsid w:val="005E1A90"/>
    <w:rsid w:val="005E3A44"/>
    <w:rsid w:val="005E5B5F"/>
    <w:rsid w:val="005E6055"/>
    <w:rsid w:val="005E61ED"/>
    <w:rsid w:val="005F1B76"/>
    <w:rsid w:val="005F21FE"/>
    <w:rsid w:val="005F2E90"/>
    <w:rsid w:val="005F5F7E"/>
    <w:rsid w:val="005F65E5"/>
    <w:rsid w:val="00600701"/>
    <w:rsid w:val="00603A4F"/>
    <w:rsid w:val="00604BBD"/>
    <w:rsid w:val="00606339"/>
    <w:rsid w:val="00607415"/>
    <w:rsid w:val="00607DCF"/>
    <w:rsid w:val="00612D8C"/>
    <w:rsid w:val="00614098"/>
    <w:rsid w:val="0061498C"/>
    <w:rsid w:val="00614B69"/>
    <w:rsid w:val="006150A8"/>
    <w:rsid w:val="006156FA"/>
    <w:rsid w:val="00615B5A"/>
    <w:rsid w:val="006162AF"/>
    <w:rsid w:val="00616F98"/>
    <w:rsid w:val="006204EB"/>
    <w:rsid w:val="00621DD3"/>
    <w:rsid w:val="00623A8F"/>
    <w:rsid w:val="00623B2E"/>
    <w:rsid w:val="006300AE"/>
    <w:rsid w:val="006314A1"/>
    <w:rsid w:val="00631D3C"/>
    <w:rsid w:val="0063251E"/>
    <w:rsid w:val="00633663"/>
    <w:rsid w:val="00635EC3"/>
    <w:rsid w:val="00637AC0"/>
    <w:rsid w:val="00641AC0"/>
    <w:rsid w:val="00642992"/>
    <w:rsid w:val="00642B56"/>
    <w:rsid w:val="00642C68"/>
    <w:rsid w:val="00644FA8"/>
    <w:rsid w:val="0064638D"/>
    <w:rsid w:val="00646960"/>
    <w:rsid w:val="006506BD"/>
    <w:rsid w:val="00650EE0"/>
    <w:rsid w:val="00650F94"/>
    <w:rsid w:val="00651CE2"/>
    <w:rsid w:val="00651E9E"/>
    <w:rsid w:val="006527F2"/>
    <w:rsid w:val="006541EE"/>
    <w:rsid w:val="0065555C"/>
    <w:rsid w:val="006558F0"/>
    <w:rsid w:val="00656372"/>
    <w:rsid w:val="00657B37"/>
    <w:rsid w:val="00661DDF"/>
    <w:rsid w:val="00661E1A"/>
    <w:rsid w:val="00662A07"/>
    <w:rsid w:val="006669A9"/>
    <w:rsid w:val="006679F5"/>
    <w:rsid w:val="00667C96"/>
    <w:rsid w:val="006714DA"/>
    <w:rsid w:val="00672DCC"/>
    <w:rsid w:val="006740CD"/>
    <w:rsid w:val="0067420E"/>
    <w:rsid w:val="0068277B"/>
    <w:rsid w:val="00686652"/>
    <w:rsid w:val="0068711B"/>
    <w:rsid w:val="006934AB"/>
    <w:rsid w:val="00693A28"/>
    <w:rsid w:val="00694125"/>
    <w:rsid w:val="006959AF"/>
    <w:rsid w:val="00697EFC"/>
    <w:rsid w:val="00697F19"/>
    <w:rsid w:val="006A2BD1"/>
    <w:rsid w:val="006A3599"/>
    <w:rsid w:val="006A440F"/>
    <w:rsid w:val="006A44AC"/>
    <w:rsid w:val="006A5D5D"/>
    <w:rsid w:val="006A6563"/>
    <w:rsid w:val="006A7AE0"/>
    <w:rsid w:val="006A7EF4"/>
    <w:rsid w:val="006B1877"/>
    <w:rsid w:val="006B4441"/>
    <w:rsid w:val="006B69C3"/>
    <w:rsid w:val="006B725A"/>
    <w:rsid w:val="006B7C8D"/>
    <w:rsid w:val="006C365B"/>
    <w:rsid w:val="006C571F"/>
    <w:rsid w:val="006C693E"/>
    <w:rsid w:val="006C7719"/>
    <w:rsid w:val="006D2F6E"/>
    <w:rsid w:val="006D7613"/>
    <w:rsid w:val="006E0234"/>
    <w:rsid w:val="006E16FE"/>
    <w:rsid w:val="006E21A4"/>
    <w:rsid w:val="006E2AEF"/>
    <w:rsid w:val="006E3DE1"/>
    <w:rsid w:val="006F053F"/>
    <w:rsid w:val="006F0FAA"/>
    <w:rsid w:val="006F1572"/>
    <w:rsid w:val="006F221C"/>
    <w:rsid w:val="006F63E1"/>
    <w:rsid w:val="007013E6"/>
    <w:rsid w:val="00702A65"/>
    <w:rsid w:val="00707D77"/>
    <w:rsid w:val="00707EF1"/>
    <w:rsid w:val="00710A3F"/>
    <w:rsid w:val="007121C0"/>
    <w:rsid w:val="0071349A"/>
    <w:rsid w:val="007160BB"/>
    <w:rsid w:val="007214EF"/>
    <w:rsid w:val="0072219D"/>
    <w:rsid w:val="00724131"/>
    <w:rsid w:val="007249F4"/>
    <w:rsid w:val="00724DE4"/>
    <w:rsid w:val="00726908"/>
    <w:rsid w:val="00726DD4"/>
    <w:rsid w:val="007276CB"/>
    <w:rsid w:val="007277CF"/>
    <w:rsid w:val="007301B5"/>
    <w:rsid w:val="007331B3"/>
    <w:rsid w:val="0073327B"/>
    <w:rsid w:val="007336A6"/>
    <w:rsid w:val="00733DFC"/>
    <w:rsid w:val="0073521B"/>
    <w:rsid w:val="007364BA"/>
    <w:rsid w:val="00737E9D"/>
    <w:rsid w:val="007423C8"/>
    <w:rsid w:val="00745CAE"/>
    <w:rsid w:val="00752DB0"/>
    <w:rsid w:val="00752DF9"/>
    <w:rsid w:val="00754068"/>
    <w:rsid w:val="0075534F"/>
    <w:rsid w:val="00756578"/>
    <w:rsid w:val="00756F11"/>
    <w:rsid w:val="00760B2D"/>
    <w:rsid w:val="00764D5B"/>
    <w:rsid w:val="00765361"/>
    <w:rsid w:val="00766187"/>
    <w:rsid w:val="00766CDA"/>
    <w:rsid w:val="00766F03"/>
    <w:rsid w:val="007723F6"/>
    <w:rsid w:val="007735B9"/>
    <w:rsid w:val="00775395"/>
    <w:rsid w:val="007829A3"/>
    <w:rsid w:val="007831B0"/>
    <w:rsid w:val="007832DF"/>
    <w:rsid w:val="00786C91"/>
    <w:rsid w:val="0078791A"/>
    <w:rsid w:val="0079129A"/>
    <w:rsid w:val="00796542"/>
    <w:rsid w:val="00796F80"/>
    <w:rsid w:val="007970E1"/>
    <w:rsid w:val="007A2265"/>
    <w:rsid w:val="007A547A"/>
    <w:rsid w:val="007A561F"/>
    <w:rsid w:val="007A665E"/>
    <w:rsid w:val="007B5923"/>
    <w:rsid w:val="007B6BA4"/>
    <w:rsid w:val="007B7854"/>
    <w:rsid w:val="007C01F1"/>
    <w:rsid w:val="007C2752"/>
    <w:rsid w:val="007C359C"/>
    <w:rsid w:val="007C48B0"/>
    <w:rsid w:val="007D0328"/>
    <w:rsid w:val="007D195B"/>
    <w:rsid w:val="007D39DD"/>
    <w:rsid w:val="007D64C8"/>
    <w:rsid w:val="007D7391"/>
    <w:rsid w:val="007E116D"/>
    <w:rsid w:val="007E1749"/>
    <w:rsid w:val="007E24A3"/>
    <w:rsid w:val="007E3221"/>
    <w:rsid w:val="007E37B3"/>
    <w:rsid w:val="007E406C"/>
    <w:rsid w:val="007E450B"/>
    <w:rsid w:val="007E4B90"/>
    <w:rsid w:val="007E6925"/>
    <w:rsid w:val="007F0E1F"/>
    <w:rsid w:val="007F0FCB"/>
    <w:rsid w:val="007F184E"/>
    <w:rsid w:val="007F1C0F"/>
    <w:rsid w:val="007F32A9"/>
    <w:rsid w:val="007F76BA"/>
    <w:rsid w:val="00801B60"/>
    <w:rsid w:val="00802247"/>
    <w:rsid w:val="008026E9"/>
    <w:rsid w:val="0080327B"/>
    <w:rsid w:val="00804C5B"/>
    <w:rsid w:val="008071A0"/>
    <w:rsid w:val="00814A94"/>
    <w:rsid w:val="008151B1"/>
    <w:rsid w:val="00816D0F"/>
    <w:rsid w:val="00816DF1"/>
    <w:rsid w:val="00817508"/>
    <w:rsid w:val="00821AF3"/>
    <w:rsid w:val="0082271E"/>
    <w:rsid w:val="00822CB8"/>
    <w:rsid w:val="00823189"/>
    <w:rsid w:val="00830046"/>
    <w:rsid w:val="00831C0C"/>
    <w:rsid w:val="008354BB"/>
    <w:rsid w:val="0084075F"/>
    <w:rsid w:val="00842CCE"/>
    <w:rsid w:val="00842E88"/>
    <w:rsid w:val="008442AA"/>
    <w:rsid w:val="00844882"/>
    <w:rsid w:val="008463C6"/>
    <w:rsid w:val="00847964"/>
    <w:rsid w:val="00854F56"/>
    <w:rsid w:val="0085633A"/>
    <w:rsid w:val="00856347"/>
    <w:rsid w:val="0085758D"/>
    <w:rsid w:val="0086314C"/>
    <w:rsid w:val="00871369"/>
    <w:rsid w:val="00871959"/>
    <w:rsid w:val="00871F68"/>
    <w:rsid w:val="008723CD"/>
    <w:rsid w:val="00874730"/>
    <w:rsid w:val="00876646"/>
    <w:rsid w:val="00880330"/>
    <w:rsid w:val="00882453"/>
    <w:rsid w:val="008869BD"/>
    <w:rsid w:val="008872F4"/>
    <w:rsid w:val="008875B4"/>
    <w:rsid w:val="008936DF"/>
    <w:rsid w:val="00893B1D"/>
    <w:rsid w:val="00895A2A"/>
    <w:rsid w:val="008962C0"/>
    <w:rsid w:val="008962E0"/>
    <w:rsid w:val="008A0CB2"/>
    <w:rsid w:val="008A29D2"/>
    <w:rsid w:val="008B032B"/>
    <w:rsid w:val="008B0A2D"/>
    <w:rsid w:val="008B3030"/>
    <w:rsid w:val="008B362D"/>
    <w:rsid w:val="008B4203"/>
    <w:rsid w:val="008B4205"/>
    <w:rsid w:val="008B5765"/>
    <w:rsid w:val="008B5AAE"/>
    <w:rsid w:val="008B69BE"/>
    <w:rsid w:val="008C0A67"/>
    <w:rsid w:val="008C0CEA"/>
    <w:rsid w:val="008C4C4E"/>
    <w:rsid w:val="008C70E6"/>
    <w:rsid w:val="008C70F0"/>
    <w:rsid w:val="008D1AAB"/>
    <w:rsid w:val="008D3D69"/>
    <w:rsid w:val="008D47C3"/>
    <w:rsid w:val="008D5B48"/>
    <w:rsid w:val="008D7F52"/>
    <w:rsid w:val="008E0491"/>
    <w:rsid w:val="008E0FFC"/>
    <w:rsid w:val="008E2001"/>
    <w:rsid w:val="008E27F1"/>
    <w:rsid w:val="008E6727"/>
    <w:rsid w:val="008E6E56"/>
    <w:rsid w:val="008E7902"/>
    <w:rsid w:val="008E7930"/>
    <w:rsid w:val="008F065E"/>
    <w:rsid w:val="008F1055"/>
    <w:rsid w:val="008F17CB"/>
    <w:rsid w:val="008F315A"/>
    <w:rsid w:val="008F4464"/>
    <w:rsid w:val="008F4FA3"/>
    <w:rsid w:val="008F54AB"/>
    <w:rsid w:val="008F5A8F"/>
    <w:rsid w:val="008F7479"/>
    <w:rsid w:val="0090128E"/>
    <w:rsid w:val="00902B68"/>
    <w:rsid w:val="00903123"/>
    <w:rsid w:val="00912344"/>
    <w:rsid w:val="00912F14"/>
    <w:rsid w:val="009146B4"/>
    <w:rsid w:val="009152DE"/>
    <w:rsid w:val="00915337"/>
    <w:rsid w:val="009201E4"/>
    <w:rsid w:val="00920AA5"/>
    <w:rsid w:val="00920E02"/>
    <w:rsid w:val="009229CD"/>
    <w:rsid w:val="00927146"/>
    <w:rsid w:val="009272A2"/>
    <w:rsid w:val="00927A3C"/>
    <w:rsid w:val="00931BDB"/>
    <w:rsid w:val="009349DE"/>
    <w:rsid w:val="00935C18"/>
    <w:rsid w:val="0093795D"/>
    <w:rsid w:val="00940DFD"/>
    <w:rsid w:val="00941155"/>
    <w:rsid w:val="00944C85"/>
    <w:rsid w:val="0094578B"/>
    <w:rsid w:val="00945B81"/>
    <w:rsid w:val="00952FD3"/>
    <w:rsid w:val="00953FF5"/>
    <w:rsid w:val="009549B4"/>
    <w:rsid w:val="00956604"/>
    <w:rsid w:val="00956C12"/>
    <w:rsid w:val="0095754B"/>
    <w:rsid w:val="00962DFF"/>
    <w:rsid w:val="009634E7"/>
    <w:rsid w:val="00965400"/>
    <w:rsid w:val="00966898"/>
    <w:rsid w:val="0097083A"/>
    <w:rsid w:val="00972E8A"/>
    <w:rsid w:val="0097413A"/>
    <w:rsid w:val="009741FE"/>
    <w:rsid w:val="00974587"/>
    <w:rsid w:val="00976889"/>
    <w:rsid w:val="00976C45"/>
    <w:rsid w:val="00980DB0"/>
    <w:rsid w:val="009816E5"/>
    <w:rsid w:val="00981CF0"/>
    <w:rsid w:val="00984FAD"/>
    <w:rsid w:val="00986B43"/>
    <w:rsid w:val="009908DB"/>
    <w:rsid w:val="00992FC0"/>
    <w:rsid w:val="00994EDD"/>
    <w:rsid w:val="00997375"/>
    <w:rsid w:val="00997BBB"/>
    <w:rsid w:val="00997CEF"/>
    <w:rsid w:val="009A044D"/>
    <w:rsid w:val="009A4589"/>
    <w:rsid w:val="009A6184"/>
    <w:rsid w:val="009A7A0E"/>
    <w:rsid w:val="009B20BD"/>
    <w:rsid w:val="009B2DE6"/>
    <w:rsid w:val="009B2F69"/>
    <w:rsid w:val="009B463F"/>
    <w:rsid w:val="009B4E73"/>
    <w:rsid w:val="009B603A"/>
    <w:rsid w:val="009C07A2"/>
    <w:rsid w:val="009C0C6A"/>
    <w:rsid w:val="009C35EA"/>
    <w:rsid w:val="009C4C91"/>
    <w:rsid w:val="009C5FC9"/>
    <w:rsid w:val="009D0283"/>
    <w:rsid w:val="009D0DE5"/>
    <w:rsid w:val="009D1122"/>
    <w:rsid w:val="009D1265"/>
    <w:rsid w:val="009D2793"/>
    <w:rsid w:val="009D68B8"/>
    <w:rsid w:val="009D780B"/>
    <w:rsid w:val="009E0125"/>
    <w:rsid w:val="009E12AB"/>
    <w:rsid w:val="009E145B"/>
    <w:rsid w:val="009E1FC7"/>
    <w:rsid w:val="009E3D69"/>
    <w:rsid w:val="009E5768"/>
    <w:rsid w:val="009E7E35"/>
    <w:rsid w:val="009F2116"/>
    <w:rsid w:val="009F3448"/>
    <w:rsid w:val="009F4113"/>
    <w:rsid w:val="009F71F3"/>
    <w:rsid w:val="00A016A1"/>
    <w:rsid w:val="00A027A4"/>
    <w:rsid w:val="00A0407E"/>
    <w:rsid w:val="00A072FC"/>
    <w:rsid w:val="00A102AD"/>
    <w:rsid w:val="00A133D5"/>
    <w:rsid w:val="00A13478"/>
    <w:rsid w:val="00A1353D"/>
    <w:rsid w:val="00A17E7D"/>
    <w:rsid w:val="00A20AAB"/>
    <w:rsid w:val="00A2117C"/>
    <w:rsid w:val="00A2260E"/>
    <w:rsid w:val="00A24D71"/>
    <w:rsid w:val="00A27A19"/>
    <w:rsid w:val="00A35BE4"/>
    <w:rsid w:val="00A36D13"/>
    <w:rsid w:val="00A414B1"/>
    <w:rsid w:val="00A456E1"/>
    <w:rsid w:val="00A51A69"/>
    <w:rsid w:val="00A53D39"/>
    <w:rsid w:val="00A549E6"/>
    <w:rsid w:val="00A57B86"/>
    <w:rsid w:val="00A60B58"/>
    <w:rsid w:val="00A60FFF"/>
    <w:rsid w:val="00A61DB6"/>
    <w:rsid w:val="00A64BB8"/>
    <w:rsid w:val="00A6643B"/>
    <w:rsid w:val="00A66DBC"/>
    <w:rsid w:val="00A70025"/>
    <w:rsid w:val="00A70569"/>
    <w:rsid w:val="00A7687E"/>
    <w:rsid w:val="00A80A4F"/>
    <w:rsid w:val="00A81519"/>
    <w:rsid w:val="00A82424"/>
    <w:rsid w:val="00A824DF"/>
    <w:rsid w:val="00A82C90"/>
    <w:rsid w:val="00A82E01"/>
    <w:rsid w:val="00A83A65"/>
    <w:rsid w:val="00A83B0C"/>
    <w:rsid w:val="00A83C72"/>
    <w:rsid w:val="00A8592B"/>
    <w:rsid w:val="00A87033"/>
    <w:rsid w:val="00A871B6"/>
    <w:rsid w:val="00A92FD7"/>
    <w:rsid w:val="00A941DD"/>
    <w:rsid w:val="00A973F9"/>
    <w:rsid w:val="00A97B05"/>
    <w:rsid w:val="00AA28EF"/>
    <w:rsid w:val="00AA2D74"/>
    <w:rsid w:val="00AA4494"/>
    <w:rsid w:val="00AB11E4"/>
    <w:rsid w:val="00AB1A77"/>
    <w:rsid w:val="00AB2BA2"/>
    <w:rsid w:val="00AB3449"/>
    <w:rsid w:val="00AB384D"/>
    <w:rsid w:val="00AB4EF7"/>
    <w:rsid w:val="00AC1F2B"/>
    <w:rsid w:val="00AC3609"/>
    <w:rsid w:val="00AC3F55"/>
    <w:rsid w:val="00AC7510"/>
    <w:rsid w:val="00AC7ACC"/>
    <w:rsid w:val="00AD129E"/>
    <w:rsid w:val="00AD1CD3"/>
    <w:rsid w:val="00AD31BA"/>
    <w:rsid w:val="00AD3393"/>
    <w:rsid w:val="00AD3481"/>
    <w:rsid w:val="00AD3A96"/>
    <w:rsid w:val="00AD3E88"/>
    <w:rsid w:val="00AD4DD3"/>
    <w:rsid w:val="00AD6793"/>
    <w:rsid w:val="00AD7686"/>
    <w:rsid w:val="00AD7B28"/>
    <w:rsid w:val="00AE096B"/>
    <w:rsid w:val="00AE0DAD"/>
    <w:rsid w:val="00AE0FC7"/>
    <w:rsid w:val="00AE2240"/>
    <w:rsid w:val="00AE3CD8"/>
    <w:rsid w:val="00AE4FAF"/>
    <w:rsid w:val="00AE504C"/>
    <w:rsid w:val="00AE6BD0"/>
    <w:rsid w:val="00AE6BDB"/>
    <w:rsid w:val="00AF1650"/>
    <w:rsid w:val="00AF169A"/>
    <w:rsid w:val="00AF35F0"/>
    <w:rsid w:val="00AF3859"/>
    <w:rsid w:val="00AF65FE"/>
    <w:rsid w:val="00AF7AA4"/>
    <w:rsid w:val="00B00A46"/>
    <w:rsid w:val="00B03FA1"/>
    <w:rsid w:val="00B0493A"/>
    <w:rsid w:val="00B0684E"/>
    <w:rsid w:val="00B10F74"/>
    <w:rsid w:val="00B12B14"/>
    <w:rsid w:val="00B13000"/>
    <w:rsid w:val="00B1581E"/>
    <w:rsid w:val="00B1591C"/>
    <w:rsid w:val="00B15FA9"/>
    <w:rsid w:val="00B21D83"/>
    <w:rsid w:val="00B2313D"/>
    <w:rsid w:val="00B266C7"/>
    <w:rsid w:val="00B26E23"/>
    <w:rsid w:val="00B30BC6"/>
    <w:rsid w:val="00B32A37"/>
    <w:rsid w:val="00B32CAD"/>
    <w:rsid w:val="00B33E0A"/>
    <w:rsid w:val="00B47981"/>
    <w:rsid w:val="00B50672"/>
    <w:rsid w:val="00B50773"/>
    <w:rsid w:val="00B5136A"/>
    <w:rsid w:val="00B52376"/>
    <w:rsid w:val="00B5285F"/>
    <w:rsid w:val="00B52A79"/>
    <w:rsid w:val="00B53BD8"/>
    <w:rsid w:val="00B569D9"/>
    <w:rsid w:val="00B57282"/>
    <w:rsid w:val="00B62440"/>
    <w:rsid w:val="00B65478"/>
    <w:rsid w:val="00B66CB5"/>
    <w:rsid w:val="00B676E3"/>
    <w:rsid w:val="00B678D5"/>
    <w:rsid w:val="00B67A32"/>
    <w:rsid w:val="00B714B7"/>
    <w:rsid w:val="00B71D29"/>
    <w:rsid w:val="00B72A9C"/>
    <w:rsid w:val="00B749E1"/>
    <w:rsid w:val="00B758EA"/>
    <w:rsid w:val="00B76805"/>
    <w:rsid w:val="00B76F88"/>
    <w:rsid w:val="00B81297"/>
    <w:rsid w:val="00B81EBE"/>
    <w:rsid w:val="00B82307"/>
    <w:rsid w:val="00B82847"/>
    <w:rsid w:val="00B82C7C"/>
    <w:rsid w:val="00B83493"/>
    <w:rsid w:val="00B836ED"/>
    <w:rsid w:val="00B86497"/>
    <w:rsid w:val="00B87A21"/>
    <w:rsid w:val="00B918FA"/>
    <w:rsid w:val="00B92579"/>
    <w:rsid w:val="00B9301F"/>
    <w:rsid w:val="00B93A67"/>
    <w:rsid w:val="00B94EEF"/>
    <w:rsid w:val="00B9775C"/>
    <w:rsid w:val="00B97B7C"/>
    <w:rsid w:val="00BA1481"/>
    <w:rsid w:val="00BA636F"/>
    <w:rsid w:val="00BA65A5"/>
    <w:rsid w:val="00BA79D8"/>
    <w:rsid w:val="00BB2D8B"/>
    <w:rsid w:val="00BB4494"/>
    <w:rsid w:val="00BB47F0"/>
    <w:rsid w:val="00BC1253"/>
    <w:rsid w:val="00BC1ABD"/>
    <w:rsid w:val="00BC4007"/>
    <w:rsid w:val="00BC4289"/>
    <w:rsid w:val="00BC466E"/>
    <w:rsid w:val="00BC5133"/>
    <w:rsid w:val="00BC5CEA"/>
    <w:rsid w:val="00BC5D7B"/>
    <w:rsid w:val="00BC6FBF"/>
    <w:rsid w:val="00BC70AC"/>
    <w:rsid w:val="00BD0011"/>
    <w:rsid w:val="00BD0737"/>
    <w:rsid w:val="00BD14ED"/>
    <w:rsid w:val="00BD456D"/>
    <w:rsid w:val="00BD48FC"/>
    <w:rsid w:val="00BD5A92"/>
    <w:rsid w:val="00BD6233"/>
    <w:rsid w:val="00BD7B3F"/>
    <w:rsid w:val="00BE396B"/>
    <w:rsid w:val="00BE5F0D"/>
    <w:rsid w:val="00BE701A"/>
    <w:rsid w:val="00BE735C"/>
    <w:rsid w:val="00BE77A7"/>
    <w:rsid w:val="00BE7B8F"/>
    <w:rsid w:val="00BF1B82"/>
    <w:rsid w:val="00BF297A"/>
    <w:rsid w:val="00BF6078"/>
    <w:rsid w:val="00C04A99"/>
    <w:rsid w:val="00C04E9A"/>
    <w:rsid w:val="00C0533C"/>
    <w:rsid w:val="00C06ADC"/>
    <w:rsid w:val="00C07048"/>
    <w:rsid w:val="00C10C1C"/>
    <w:rsid w:val="00C12074"/>
    <w:rsid w:val="00C13325"/>
    <w:rsid w:val="00C14296"/>
    <w:rsid w:val="00C17304"/>
    <w:rsid w:val="00C20354"/>
    <w:rsid w:val="00C2505F"/>
    <w:rsid w:val="00C25E23"/>
    <w:rsid w:val="00C2695D"/>
    <w:rsid w:val="00C34B23"/>
    <w:rsid w:val="00C34F57"/>
    <w:rsid w:val="00C35BBD"/>
    <w:rsid w:val="00C41810"/>
    <w:rsid w:val="00C4235D"/>
    <w:rsid w:val="00C43F71"/>
    <w:rsid w:val="00C47065"/>
    <w:rsid w:val="00C50575"/>
    <w:rsid w:val="00C5428D"/>
    <w:rsid w:val="00C56E43"/>
    <w:rsid w:val="00C5759E"/>
    <w:rsid w:val="00C61556"/>
    <w:rsid w:val="00C61636"/>
    <w:rsid w:val="00C616A8"/>
    <w:rsid w:val="00C616D0"/>
    <w:rsid w:val="00C62B3F"/>
    <w:rsid w:val="00C6381F"/>
    <w:rsid w:val="00C64D31"/>
    <w:rsid w:val="00C662BC"/>
    <w:rsid w:val="00C673B1"/>
    <w:rsid w:val="00C70B9E"/>
    <w:rsid w:val="00C728A8"/>
    <w:rsid w:val="00C7462E"/>
    <w:rsid w:val="00C758F5"/>
    <w:rsid w:val="00C75941"/>
    <w:rsid w:val="00C75AC0"/>
    <w:rsid w:val="00C76944"/>
    <w:rsid w:val="00C81A01"/>
    <w:rsid w:val="00C81FF5"/>
    <w:rsid w:val="00C836ED"/>
    <w:rsid w:val="00C838F9"/>
    <w:rsid w:val="00C84271"/>
    <w:rsid w:val="00C84766"/>
    <w:rsid w:val="00C86671"/>
    <w:rsid w:val="00C8667D"/>
    <w:rsid w:val="00C92E5D"/>
    <w:rsid w:val="00C94A90"/>
    <w:rsid w:val="00C94D55"/>
    <w:rsid w:val="00C966AF"/>
    <w:rsid w:val="00C9777C"/>
    <w:rsid w:val="00CA32B4"/>
    <w:rsid w:val="00CA58CB"/>
    <w:rsid w:val="00CA6EE8"/>
    <w:rsid w:val="00CA7205"/>
    <w:rsid w:val="00CB0A80"/>
    <w:rsid w:val="00CB137C"/>
    <w:rsid w:val="00CB2E7A"/>
    <w:rsid w:val="00CB4E54"/>
    <w:rsid w:val="00CB67F1"/>
    <w:rsid w:val="00CC1F16"/>
    <w:rsid w:val="00CC2471"/>
    <w:rsid w:val="00CC3F91"/>
    <w:rsid w:val="00CC4B76"/>
    <w:rsid w:val="00CC5C0F"/>
    <w:rsid w:val="00CC602E"/>
    <w:rsid w:val="00CD6B26"/>
    <w:rsid w:val="00CD6F65"/>
    <w:rsid w:val="00CD7415"/>
    <w:rsid w:val="00CE0BDD"/>
    <w:rsid w:val="00CE16E0"/>
    <w:rsid w:val="00CE175D"/>
    <w:rsid w:val="00CE273D"/>
    <w:rsid w:val="00CE27DE"/>
    <w:rsid w:val="00CE7144"/>
    <w:rsid w:val="00CF0EB9"/>
    <w:rsid w:val="00CF1A57"/>
    <w:rsid w:val="00CF323E"/>
    <w:rsid w:val="00CF38F5"/>
    <w:rsid w:val="00CF3EB3"/>
    <w:rsid w:val="00CF41D1"/>
    <w:rsid w:val="00CF56D2"/>
    <w:rsid w:val="00CF7A76"/>
    <w:rsid w:val="00CF7CD6"/>
    <w:rsid w:val="00D009CB"/>
    <w:rsid w:val="00D02767"/>
    <w:rsid w:val="00D0385B"/>
    <w:rsid w:val="00D04B50"/>
    <w:rsid w:val="00D1014D"/>
    <w:rsid w:val="00D1308F"/>
    <w:rsid w:val="00D143E9"/>
    <w:rsid w:val="00D14FDB"/>
    <w:rsid w:val="00D158BA"/>
    <w:rsid w:val="00D15EAC"/>
    <w:rsid w:val="00D161F4"/>
    <w:rsid w:val="00D20BD0"/>
    <w:rsid w:val="00D2208B"/>
    <w:rsid w:val="00D26171"/>
    <w:rsid w:val="00D2763D"/>
    <w:rsid w:val="00D27E5A"/>
    <w:rsid w:val="00D3257D"/>
    <w:rsid w:val="00D349B3"/>
    <w:rsid w:val="00D4117C"/>
    <w:rsid w:val="00D4174E"/>
    <w:rsid w:val="00D42C39"/>
    <w:rsid w:val="00D43F12"/>
    <w:rsid w:val="00D451FE"/>
    <w:rsid w:val="00D45ABC"/>
    <w:rsid w:val="00D512C1"/>
    <w:rsid w:val="00D52FD0"/>
    <w:rsid w:val="00D52FEB"/>
    <w:rsid w:val="00D549B5"/>
    <w:rsid w:val="00D55C6D"/>
    <w:rsid w:val="00D56492"/>
    <w:rsid w:val="00D5741F"/>
    <w:rsid w:val="00D57CB3"/>
    <w:rsid w:val="00D62F25"/>
    <w:rsid w:val="00D64464"/>
    <w:rsid w:val="00D70662"/>
    <w:rsid w:val="00D70F05"/>
    <w:rsid w:val="00D72BB1"/>
    <w:rsid w:val="00D73E2B"/>
    <w:rsid w:val="00D742C5"/>
    <w:rsid w:val="00D74575"/>
    <w:rsid w:val="00D74B86"/>
    <w:rsid w:val="00D77566"/>
    <w:rsid w:val="00D818D8"/>
    <w:rsid w:val="00D821BF"/>
    <w:rsid w:val="00D82E4B"/>
    <w:rsid w:val="00D833F7"/>
    <w:rsid w:val="00D84372"/>
    <w:rsid w:val="00D90CFD"/>
    <w:rsid w:val="00D949AF"/>
    <w:rsid w:val="00D94B3B"/>
    <w:rsid w:val="00D94CB6"/>
    <w:rsid w:val="00D96926"/>
    <w:rsid w:val="00DA0958"/>
    <w:rsid w:val="00DA0BE4"/>
    <w:rsid w:val="00DA0C86"/>
    <w:rsid w:val="00DA2DBC"/>
    <w:rsid w:val="00DA39C5"/>
    <w:rsid w:val="00DA3CA8"/>
    <w:rsid w:val="00DA5F6C"/>
    <w:rsid w:val="00DB0AC2"/>
    <w:rsid w:val="00DB1EF7"/>
    <w:rsid w:val="00DB24DD"/>
    <w:rsid w:val="00DB35D0"/>
    <w:rsid w:val="00DB37B5"/>
    <w:rsid w:val="00DB3893"/>
    <w:rsid w:val="00DB565F"/>
    <w:rsid w:val="00DC0004"/>
    <w:rsid w:val="00DC117B"/>
    <w:rsid w:val="00DC15C7"/>
    <w:rsid w:val="00DC38BF"/>
    <w:rsid w:val="00DC6CFE"/>
    <w:rsid w:val="00DD0D6C"/>
    <w:rsid w:val="00DD1CD0"/>
    <w:rsid w:val="00DD5259"/>
    <w:rsid w:val="00DD56D0"/>
    <w:rsid w:val="00DD67CB"/>
    <w:rsid w:val="00DE1CE4"/>
    <w:rsid w:val="00DE3447"/>
    <w:rsid w:val="00DE3FBF"/>
    <w:rsid w:val="00DE5DB5"/>
    <w:rsid w:val="00DE6A25"/>
    <w:rsid w:val="00DE75B8"/>
    <w:rsid w:val="00DE7BC4"/>
    <w:rsid w:val="00DF6CBB"/>
    <w:rsid w:val="00E00FD8"/>
    <w:rsid w:val="00E014B8"/>
    <w:rsid w:val="00E01647"/>
    <w:rsid w:val="00E0188B"/>
    <w:rsid w:val="00E02E24"/>
    <w:rsid w:val="00E03491"/>
    <w:rsid w:val="00E04559"/>
    <w:rsid w:val="00E052E0"/>
    <w:rsid w:val="00E12874"/>
    <w:rsid w:val="00E141A2"/>
    <w:rsid w:val="00E1775D"/>
    <w:rsid w:val="00E208E3"/>
    <w:rsid w:val="00E24985"/>
    <w:rsid w:val="00E25796"/>
    <w:rsid w:val="00E25963"/>
    <w:rsid w:val="00E26A64"/>
    <w:rsid w:val="00E32801"/>
    <w:rsid w:val="00E32CF6"/>
    <w:rsid w:val="00E335E2"/>
    <w:rsid w:val="00E337E9"/>
    <w:rsid w:val="00E33FB4"/>
    <w:rsid w:val="00E35005"/>
    <w:rsid w:val="00E35802"/>
    <w:rsid w:val="00E35D2D"/>
    <w:rsid w:val="00E36785"/>
    <w:rsid w:val="00E404FC"/>
    <w:rsid w:val="00E41CA3"/>
    <w:rsid w:val="00E456FF"/>
    <w:rsid w:val="00E458DD"/>
    <w:rsid w:val="00E467C7"/>
    <w:rsid w:val="00E46BE5"/>
    <w:rsid w:val="00E5006F"/>
    <w:rsid w:val="00E50879"/>
    <w:rsid w:val="00E519CB"/>
    <w:rsid w:val="00E52B99"/>
    <w:rsid w:val="00E530B9"/>
    <w:rsid w:val="00E566DE"/>
    <w:rsid w:val="00E572D8"/>
    <w:rsid w:val="00E57C17"/>
    <w:rsid w:val="00E627CD"/>
    <w:rsid w:val="00E652AD"/>
    <w:rsid w:val="00E65DC0"/>
    <w:rsid w:val="00E66250"/>
    <w:rsid w:val="00E67182"/>
    <w:rsid w:val="00E67457"/>
    <w:rsid w:val="00E70BD8"/>
    <w:rsid w:val="00E70ED1"/>
    <w:rsid w:val="00E71A3F"/>
    <w:rsid w:val="00E72178"/>
    <w:rsid w:val="00E75894"/>
    <w:rsid w:val="00E75F10"/>
    <w:rsid w:val="00E76E05"/>
    <w:rsid w:val="00E828AD"/>
    <w:rsid w:val="00E82CE2"/>
    <w:rsid w:val="00E8556C"/>
    <w:rsid w:val="00E90747"/>
    <w:rsid w:val="00E91538"/>
    <w:rsid w:val="00E91DEB"/>
    <w:rsid w:val="00E9373B"/>
    <w:rsid w:val="00E94678"/>
    <w:rsid w:val="00E96347"/>
    <w:rsid w:val="00EA032A"/>
    <w:rsid w:val="00EA17F3"/>
    <w:rsid w:val="00EA2DDF"/>
    <w:rsid w:val="00EA2E3E"/>
    <w:rsid w:val="00EA3742"/>
    <w:rsid w:val="00EA3FA9"/>
    <w:rsid w:val="00EA5B99"/>
    <w:rsid w:val="00EA74C2"/>
    <w:rsid w:val="00EB04B0"/>
    <w:rsid w:val="00EB259D"/>
    <w:rsid w:val="00EB3CCF"/>
    <w:rsid w:val="00EB4201"/>
    <w:rsid w:val="00EC3D1F"/>
    <w:rsid w:val="00EC43DE"/>
    <w:rsid w:val="00EC4442"/>
    <w:rsid w:val="00EC45AC"/>
    <w:rsid w:val="00EC6408"/>
    <w:rsid w:val="00EC6683"/>
    <w:rsid w:val="00EC73DA"/>
    <w:rsid w:val="00ED0451"/>
    <w:rsid w:val="00ED0B95"/>
    <w:rsid w:val="00ED1A91"/>
    <w:rsid w:val="00ED47C6"/>
    <w:rsid w:val="00ED6332"/>
    <w:rsid w:val="00EE0693"/>
    <w:rsid w:val="00EE1234"/>
    <w:rsid w:val="00EE12F8"/>
    <w:rsid w:val="00EE43AB"/>
    <w:rsid w:val="00EE4DC5"/>
    <w:rsid w:val="00EE6E2B"/>
    <w:rsid w:val="00EF0BAF"/>
    <w:rsid w:val="00EF1578"/>
    <w:rsid w:val="00EF1CE9"/>
    <w:rsid w:val="00EF3E0E"/>
    <w:rsid w:val="00EF776D"/>
    <w:rsid w:val="00EF7EB5"/>
    <w:rsid w:val="00F01A2B"/>
    <w:rsid w:val="00F0232C"/>
    <w:rsid w:val="00F02ACB"/>
    <w:rsid w:val="00F03301"/>
    <w:rsid w:val="00F0531D"/>
    <w:rsid w:val="00F1118F"/>
    <w:rsid w:val="00F12364"/>
    <w:rsid w:val="00F142BF"/>
    <w:rsid w:val="00F1451D"/>
    <w:rsid w:val="00F15EAB"/>
    <w:rsid w:val="00F16460"/>
    <w:rsid w:val="00F21D7C"/>
    <w:rsid w:val="00F21F38"/>
    <w:rsid w:val="00F223D8"/>
    <w:rsid w:val="00F24987"/>
    <w:rsid w:val="00F27369"/>
    <w:rsid w:val="00F30F2C"/>
    <w:rsid w:val="00F31E7C"/>
    <w:rsid w:val="00F31EF3"/>
    <w:rsid w:val="00F34D57"/>
    <w:rsid w:val="00F379EE"/>
    <w:rsid w:val="00F37B04"/>
    <w:rsid w:val="00F37C1C"/>
    <w:rsid w:val="00F40DFA"/>
    <w:rsid w:val="00F40E54"/>
    <w:rsid w:val="00F413E2"/>
    <w:rsid w:val="00F4313D"/>
    <w:rsid w:val="00F4426E"/>
    <w:rsid w:val="00F474DB"/>
    <w:rsid w:val="00F524B6"/>
    <w:rsid w:val="00F525B7"/>
    <w:rsid w:val="00F55253"/>
    <w:rsid w:val="00F552D2"/>
    <w:rsid w:val="00F5648D"/>
    <w:rsid w:val="00F56CBA"/>
    <w:rsid w:val="00F60C34"/>
    <w:rsid w:val="00F63DB9"/>
    <w:rsid w:val="00F6517B"/>
    <w:rsid w:val="00F65893"/>
    <w:rsid w:val="00F6677C"/>
    <w:rsid w:val="00F70C8F"/>
    <w:rsid w:val="00F70EB5"/>
    <w:rsid w:val="00F7406B"/>
    <w:rsid w:val="00F74796"/>
    <w:rsid w:val="00F7555C"/>
    <w:rsid w:val="00F75E54"/>
    <w:rsid w:val="00F77D2B"/>
    <w:rsid w:val="00F80343"/>
    <w:rsid w:val="00F83FFC"/>
    <w:rsid w:val="00F84282"/>
    <w:rsid w:val="00F845EE"/>
    <w:rsid w:val="00F85BA4"/>
    <w:rsid w:val="00F86975"/>
    <w:rsid w:val="00F9276E"/>
    <w:rsid w:val="00F93853"/>
    <w:rsid w:val="00F939D6"/>
    <w:rsid w:val="00F9742A"/>
    <w:rsid w:val="00F97717"/>
    <w:rsid w:val="00FA09CD"/>
    <w:rsid w:val="00FA1A79"/>
    <w:rsid w:val="00FA2F3B"/>
    <w:rsid w:val="00FA3E46"/>
    <w:rsid w:val="00FA4004"/>
    <w:rsid w:val="00FA4018"/>
    <w:rsid w:val="00FA7C5D"/>
    <w:rsid w:val="00FB50BF"/>
    <w:rsid w:val="00FB51D0"/>
    <w:rsid w:val="00FB6464"/>
    <w:rsid w:val="00FB76F3"/>
    <w:rsid w:val="00FC412E"/>
    <w:rsid w:val="00FC4F1B"/>
    <w:rsid w:val="00FC51B9"/>
    <w:rsid w:val="00FC7A41"/>
    <w:rsid w:val="00FD2AD5"/>
    <w:rsid w:val="00FD2B1B"/>
    <w:rsid w:val="00FD3B0F"/>
    <w:rsid w:val="00FD46AA"/>
    <w:rsid w:val="00FD57EE"/>
    <w:rsid w:val="00FD5BB0"/>
    <w:rsid w:val="00FD5BB4"/>
    <w:rsid w:val="00FD769E"/>
    <w:rsid w:val="00FE0B49"/>
    <w:rsid w:val="00FE1C81"/>
    <w:rsid w:val="00FE2B08"/>
    <w:rsid w:val="00FE4372"/>
    <w:rsid w:val="00FE455A"/>
    <w:rsid w:val="00FE4968"/>
    <w:rsid w:val="00FE5655"/>
    <w:rsid w:val="00FE621C"/>
    <w:rsid w:val="00FE7225"/>
    <w:rsid w:val="00FE7FA0"/>
    <w:rsid w:val="00FF1A51"/>
    <w:rsid w:val="00FF453C"/>
    <w:rsid w:val="00FF5279"/>
    <w:rsid w:val="00FF5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91"/>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9C4C91"/>
    <w:pPr>
      <w:spacing w:after="840" w:line="240" w:lineRule="auto"/>
      <w:ind w:firstLine="0"/>
      <w:jc w:val="center"/>
      <w:outlineLvl w:val="0"/>
    </w:pPr>
    <w:rPr>
      <w:b/>
      <w:caps/>
    </w:rPr>
  </w:style>
  <w:style w:type="paragraph" w:styleId="Heading2">
    <w:name w:val="heading 2"/>
    <w:basedOn w:val="Normal"/>
    <w:next w:val="Normal"/>
    <w:link w:val="Heading2Char"/>
    <w:qFormat/>
    <w:rsid w:val="009C4C91"/>
    <w:pPr>
      <w:keepNext/>
      <w:spacing w:after="240" w:line="240" w:lineRule="auto"/>
      <w:ind w:left="432" w:hanging="432"/>
      <w:outlineLvl w:val="1"/>
    </w:pPr>
    <w:rPr>
      <w:b/>
      <w:caps/>
    </w:rPr>
  </w:style>
  <w:style w:type="paragraph" w:styleId="Heading3">
    <w:name w:val="heading 3"/>
    <w:basedOn w:val="Normal"/>
    <w:next w:val="Normal"/>
    <w:link w:val="Heading3Char"/>
    <w:qFormat/>
    <w:rsid w:val="009C4C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C4C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C4C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C4C91"/>
    <w:pPr>
      <w:outlineLvl w:val="5"/>
    </w:pPr>
  </w:style>
  <w:style w:type="paragraph" w:styleId="Heading7">
    <w:name w:val="heading 7"/>
    <w:aliases w:val="Heading 7 (business proposal only)"/>
    <w:basedOn w:val="Normal"/>
    <w:next w:val="Normal"/>
    <w:qFormat/>
    <w:rsid w:val="009C4C91"/>
    <w:pPr>
      <w:outlineLvl w:val="6"/>
    </w:pPr>
  </w:style>
  <w:style w:type="paragraph" w:styleId="Heading8">
    <w:name w:val="heading 8"/>
    <w:aliases w:val="Heading 8 (business proposal only)"/>
    <w:basedOn w:val="Normal"/>
    <w:next w:val="Normal"/>
    <w:qFormat/>
    <w:rsid w:val="009C4C91"/>
    <w:pPr>
      <w:outlineLvl w:val="7"/>
    </w:pPr>
  </w:style>
  <w:style w:type="paragraph" w:styleId="Heading9">
    <w:name w:val="heading 9"/>
    <w:aliases w:val="Heading 9 (business proposal only)"/>
    <w:basedOn w:val="Normal"/>
    <w:next w:val="Normal"/>
    <w:qFormat/>
    <w:rsid w:val="009C4C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9C4C91"/>
    <w:pPr>
      <w:tabs>
        <w:tab w:val="center" w:pos="432"/>
        <w:tab w:val="left" w:pos="1008"/>
        <w:tab w:val="right" w:leader="dot" w:pos="9360"/>
      </w:tabs>
      <w:jc w:val="both"/>
    </w:pPr>
    <w:rPr>
      <w:caps/>
      <w:sz w:val="24"/>
      <w:szCs w:val="24"/>
    </w:rPr>
  </w:style>
  <w:style w:type="paragraph" w:customStyle="1" w:styleId="NormalSS">
    <w:name w:val="NormalSS"/>
    <w:basedOn w:val="Normal"/>
    <w:qFormat/>
    <w:rsid w:val="009C4C91"/>
    <w:pPr>
      <w:spacing w:line="240" w:lineRule="auto"/>
    </w:pPr>
  </w:style>
  <w:style w:type="paragraph" w:styleId="Footer">
    <w:name w:val="footer"/>
    <w:basedOn w:val="Normal"/>
    <w:semiHidden/>
    <w:rsid w:val="009C4C91"/>
    <w:pPr>
      <w:tabs>
        <w:tab w:val="center" w:pos="4320"/>
        <w:tab w:val="right" w:pos="8640"/>
      </w:tabs>
    </w:pPr>
  </w:style>
  <w:style w:type="character" w:styleId="PageNumber">
    <w:name w:val="page number"/>
    <w:basedOn w:val="DefaultParagraphFont"/>
    <w:semiHidden/>
    <w:rsid w:val="009C4C91"/>
  </w:style>
  <w:style w:type="paragraph" w:customStyle="1" w:styleId="Bullet">
    <w:name w:val="Bullet"/>
    <w:qFormat/>
    <w:rsid w:val="009C4C91"/>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C4C91"/>
    <w:pPr>
      <w:tabs>
        <w:tab w:val="num" w:pos="360"/>
      </w:tabs>
      <w:spacing w:after="480"/>
    </w:pPr>
  </w:style>
  <w:style w:type="paragraph" w:customStyle="1" w:styleId="ParagraphLAST">
    <w:name w:val="Paragraph (LAST)"/>
    <w:basedOn w:val="Normal"/>
    <w:next w:val="Normal"/>
    <w:rsid w:val="009C4C91"/>
    <w:pPr>
      <w:spacing w:after="240"/>
    </w:pPr>
  </w:style>
  <w:style w:type="paragraph" w:styleId="TOC2">
    <w:name w:val="toc 2"/>
    <w:next w:val="Normal"/>
    <w:autoRedefine/>
    <w:rsid w:val="009C4C91"/>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9C4C91"/>
    <w:pPr>
      <w:ind w:firstLine="0"/>
      <w:jc w:val="center"/>
    </w:pPr>
  </w:style>
  <w:style w:type="paragraph" w:styleId="TOC3">
    <w:name w:val="toc 3"/>
    <w:next w:val="Normal"/>
    <w:autoRedefine/>
    <w:rsid w:val="009C4C91"/>
    <w:pPr>
      <w:tabs>
        <w:tab w:val="left" w:pos="1915"/>
        <w:tab w:val="right" w:leader="dot" w:pos="9360"/>
      </w:tabs>
      <w:ind w:left="1915" w:right="475" w:hanging="475"/>
      <w:jc w:val="both"/>
    </w:pPr>
    <w:rPr>
      <w:sz w:val="24"/>
      <w:szCs w:val="24"/>
    </w:rPr>
  </w:style>
  <w:style w:type="paragraph" w:styleId="TOC4">
    <w:name w:val="toc 4"/>
    <w:next w:val="Normal"/>
    <w:autoRedefine/>
    <w:rsid w:val="009C4C91"/>
    <w:pPr>
      <w:tabs>
        <w:tab w:val="left" w:pos="1440"/>
        <w:tab w:val="right" w:leader="dot" w:pos="9360"/>
      </w:tabs>
      <w:spacing w:before="240"/>
      <w:ind w:left="2390" w:hanging="475"/>
      <w:jc w:val="both"/>
    </w:pPr>
    <w:rPr>
      <w:noProof/>
      <w:sz w:val="24"/>
      <w:szCs w:val="24"/>
    </w:rPr>
  </w:style>
  <w:style w:type="paragraph" w:styleId="FootnoteText">
    <w:name w:val="footnote text"/>
    <w:basedOn w:val="Normal"/>
    <w:link w:val="FootnoteTextChar"/>
    <w:rsid w:val="009C4C91"/>
    <w:pPr>
      <w:spacing w:after="240" w:line="240" w:lineRule="auto"/>
    </w:pPr>
    <w:rPr>
      <w:sz w:val="20"/>
    </w:rPr>
  </w:style>
  <w:style w:type="paragraph" w:customStyle="1" w:styleId="Dash">
    <w:name w:val="Dash"/>
    <w:qFormat/>
    <w:rsid w:val="009C4C91"/>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9C4C91"/>
    <w:pPr>
      <w:tabs>
        <w:tab w:val="num" w:pos="1080"/>
      </w:tabs>
      <w:spacing w:after="480"/>
    </w:pPr>
  </w:style>
  <w:style w:type="paragraph" w:customStyle="1" w:styleId="NumberedBullet">
    <w:name w:val="Numbered Bullet"/>
    <w:qFormat/>
    <w:rsid w:val="009C4C91"/>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9C4C91"/>
    <w:pPr>
      <w:tabs>
        <w:tab w:val="clear" w:pos="432"/>
      </w:tabs>
      <w:spacing w:after="240" w:line="240" w:lineRule="auto"/>
      <w:ind w:left="720" w:hanging="720"/>
    </w:pPr>
  </w:style>
  <w:style w:type="character" w:styleId="FootnoteReference">
    <w:name w:val="footnote reference"/>
    <w:basedOn w:val="DefaultParagraphFont"/>
    <w:rsid w:val="009C4C91"/>
    <w:rPr>
      <w:spacing w:val="0"/>
      <w:position w:val="0"/>
      <w:u w:color="000080"/>
      <w:effect w:val="none"/>
      <w:vertAlign w:val="superscript"/>
    </w:rPr>
  </w:style>
  <w:style w:type="paragraph" w:styleId="EndnoteText">
    <w:name w:val="endnote text"/>
    <w:basedOn w:val="Normal"/>
    <w:rsid w:val="009C4C91"/>
    <w:pPr>
      <w:spacing w:after="240" w:line="240" w:lineRule="auto"/>
    </w:pPr>
  </w:style>
  <w:style w:type="character" w:styleId="EndnoteReference">
    <w:name w:val="endnote reference"/>
    <w:basedOn w:val="DefaultParagraphFont"/>
    <w:rsid w:val="009C4C91"/>
    <w:rPr>
      <w:vertAlign w:val="superscript"/>
    </w:rPr>
  </w:style>
  <w:style w:type="paragraph" w:customStyle="1" w:styleId="MarkforTable">
    <w:name w:val="Mark for Table"/>
    <w:next w:val="Normal"/>
    <w:qFormat/>
    <w:rsid w:val="009C4C91"/>
    <w:pPr>
      <w:spacing w:line="480" w:lineRule="auto"/>
      <w:jc w:val="center"/>
    </w:pPr>
    <w:rPr>
      <w:caps/>
      <w:sz w:val="24"/>
      <w:szCs w:val="24"/>
    </w:rPr>
  </w:style>
  <w:style w:type="paragraph" w:customStyle="1" w:styleId="ParagraphSSLAST">
    <w:name w:val="ParagraphSS (LAST)"/>
    <w:basedOn w:val="NormalSS"/>
    <w:next w:val="Normal"/>
    <w:qFormat/>
    <w:rsid w:val="009C4C91"/>
    <w:pPr>
      <w:spacing w:after="480"/>
    </w:pPr>
  </w:style>
  <w:style w:type="paragraph" w:customStyle="1" w:styleId="References">
    <w:name w:val="References"/>
    <w:basedOn w:val="Normal"/>
    <w:next w:val="Normal"/>
    <w:qFormat/>
    <w:rsid w:val="009C4C91"/>
    <w:pPr>
      <w:spacing w:after="240" w:line="240" w:lineRule="auto"/>
      <w:ind w:left="432" w:hanging="432"/>
    </w:pPr>
  </w:style>
  <w:style w:type="paragraph" w:customStyle="1" w:styleId="MarkforFigure">
    <w:name w:val="Mark for Figure"/>
    <w:basedOn w:val="Normal"/>
    <w:next w:val="Normal"/>
    <w:qFormat/>
    <w:rsid w:val="009C4C91"/>
    <w:pPr>
      <w:ind w:firstLine="0"/>
      <w:jc w:val="center"/>
    </w:pPr>
    <w:rPr>
      <w:caps/>
    </w:rPr>
  </w:style>
  <w:style w:type="paragraph" w:customStyle="1" w:styleId="MarkforExhibit">
    <w:name w:val="Mark for Exhibit"/>
    <w:basedOn w:val="Normal"/>
    <w:next w:val="Normal"/>
    <w:qFormat/>
    <w:rsid w:val="009C4C91"/>
    <w:pPr>
      <w:ind w:firstLine="0"/>
      <w:jc w:val="center"/>
    </w:pPr>
    <w:rPr>
      <w:caps/>
    </w:rPr>
  </w:style>
  <w:style w:type="paragraph" w:customStyle="1" w:styleId="MarkforAttachment">
    <w:name w:val="Mark for Attachment"/>
    <w:basedOn w:val="Normal"/>
    <w:next w:val="Normal"/>
    <w:qFormat/>
    <w:rsid w:val="009C4C91"/>
    <w:pPr>
      <w:spacing w:line="240" w:lineRule="auto"/>
      <w:ind w:firstLine="0"/>
      <w:jc w:val="center"/>
    </w:pPr>
    <w:rPr>
      <w:b/>
      <w:caps/>
    </w:rPr>
  </w:style>
  <w:style w:type="paragraph" w:styleId="TableofFigures">
    <w:name w:val="table of figures"/>
    <w:basedOn w:val="Normal"/>
    <w:next w:val="Normal"/>
    <w:rsid w:val="009C4C91"/>
    <w:pPr>
      <w:tabs>
        <w:tab w:val="clear" w:pos="432"/>
      </w:tabs>
      <w:ind w:left="480" w:hanging="480"/>
    </w:pPr>
  </w:style>
  <w:style w:type="character" w:customStyle="1" w:styleId="MTEquationSection">
    <w:name w:val="MTEquationSection"/>
    <w:basedOn w:val="DefaultParagraphFont"/>
    <w:rsid w:val="009C4C91"/>
    <w:rPr>
      <w:vanish/>
      <w:color w:val="FF0000"/>
    </w:rPr>
  </w:style>
  <w:style w:type="paragraph" w:customStyle="1" w:styleId="MarkforAppendix">
    <w:name w:val="Mark for Appendix"/>
    <w:basedOn w:val="Normal"/>
    <w:qFormat/>
    <w:rsid w:val="009C4C91"/>
    <w:pPr>
      <w:ind w:firstLine="0"/>
      <w:jc w:val="center"/>
    </w:pPr>
    <w:rPr>
      <w:b/>
      <w:caps/>
    </w:rPr>
  </w:style>
  <w:style w:type="paragraph" w:customStyle="1" w:styleId="NumberedBulletLAST">
    <w:name w:val="Numbered Bullet (LAST)"/>
    <w:basedOn w:val="NumberedBullet"/>
    <w:next w:val="Normal"/>
    <w:qFormat/>
    <w:rsid w:val="009C4C91"/>
    <w:pPr>
      <w:spacing w:after="480"/>
    </w:pPr>
  </w:style>
  <w:style w:type="paragraph" w:styleId="ListParagraph">
    <w:name w:val="List Paragraph"/>
    <w:basedOn w:val="Bullet"/>
    <w:next w:val="Bullet"/>
    <w:uiPriority w:val="34"/>
    <w:qFormat/>
    <w:rsid w:val="009C4C91"/>
    <w:pPr>
      <w:numPr>
        <w:numId w:val="6"/>
      </w:numPr>
      <w:ind w:left="720" w:hanging="288"/>
      <w:contextualSpacing/>
    </w:pPr>
  </w:style>
  <w:style w:type="paragraph" w:styleId="Header">
    <w:name w:val="header"/>
    <w:basedOn w:val="Normal"/>
    <w:link w:val="HeaderChar"/>
    <w:uiPriority w:val="99"/>
    <w:unhideWhenUsed/>
    <w:rsid w:val="009C4C9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9C4C91"/>
    <w:rPr>
      <w:sz w:val="24"/>
      <w:szCs w:val="24"/>
    </w:rPr>
  </w:style>
  <w:style w:type="paragraph" w:styleId="BalloonText">
    <w:name w:val="Balloon Text"/>
    <w:basedOn w:val="Normal"/>
    <w:link w:val="BalloonTextChar"/>
    <w:uiPriority w:val="99"/>
    <w:semiHidden/>
    <w:unhideWhenUsed/>
    <w:rsid w:val="009C4C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91"/>
    <w:rPr>
      <w:rFonts w:ascii="Tahoma" w:hAnsi="Tahoma" w:cs="Tahoma"/>
      <w:sz w:val="16"/>
      <w:szCs w:val="16"/>
    </w:rPr>
  </w:style>
  <w:style w:type="character" w:customStyle="1" w:styleId="Heading1Char">
    <w:name w:val="Heading 1 Char"/>
    <w:basedOn w:val="DefaultParagraphFont"/>
    <w:link w:val="Heading1"/>
    <w:rsid w:val="009D0283"/>
    <w:rPr>
      <w:b/>
      <w:caps/>
      <w:sz w:val="24"/>
      <w:szCs w:val="24"/>
    </w:rPr>
  </w:style>
  <w:style w:type="character" w:customStyle="1" w:styleId="Heading2Char">
    <w:name w:val="Heading 2 Char"/>
    <w:basedOn w:val="DefaultParagraphFont"/>
    <w:link w:val="Heading2"/>
    <w:rsid w:val="009D0283"/>
    <w:rPr>
      <w:b/>
      <w:caps/>
      <w:sz w:val="24"/>
      <w:szCs w:val="24"/>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character" w:styleId="Strong">
    <w:name w:val="Strong"/>
    <w:basedOn w:val="DefaultParagraphFont"/>
    <w:uiPriority w:val="22"/>
    <w:qFormat/>
    <w:rsid w:val="00C61556"/>
    <w:rPr>
      <w:b/>
      <w:bCs/>
    </w:rPr>
  </w:style>
  <w:style w:type="paragraph" w:styleId="DocumentMap">
    <w:name w:val="Document Map"/>
    <w:basedOn w:val="Normal"/>
    <w:link w:val="DocumentMapChar"/>
    <w:uiPriority w:val="99"/>
    <w:semiHidden/>
    <w:unhideWhenUsed/>
    <w:rsid w:val="00551635"/>
    <w:rPr>
      <w:rFonts w:ascii="Tahoma" w:hAnsi="Tahoma" w:cs="Tahoma"/>
      <w:sz w:val="16"/>
      <w:szCs w:val="16"/>
    </w:rPr>
  </w:style>
  <w:style w:type="character" w:customStyle="1" w:styleId="DocumentMapChar">
    <w:name w:val="Document Map Char"/>
    <w:basedOn w:val="DefaultParagraphFont"/>
    <w:link w:val="DocumentMap"/>
    <w:uiPriority w:val="99"/>
    <w:semiHidden/>
    <w:rsid w:val="00551635"/>
    <w:rPr>
      <w:rFonts w:ascii="Tahoma" w:hAnsi="Tahoma" w:cs="Tahoma"/>
      <w:sz w:val="16"/>
      <w:szCs w:val="16"/>
    </w:rPr>
  </w:style>
  <w:style w:type="paragraph" w:customStyle="1" w:styleId="P1-StandPara">
    <w:name w:val="P1-Stand Para"/>
    <w:uiPriority w:val="99"/>
    <w:rsid w:val="00A53D39"/>
    <w:pPr>
      <w:spacing w:line="480" w:lineRule="atLeast"/>
      <w:ind w:firstLine="1152"/>
    </w:pPr>
    <w:rPr>
      <w:sz w:val="24"/>
      <w:szCs w:val="24"/>
    </w:rPr>
  </w:style>
  <w:style w:type="paragraph" w:styleId="PlainText">
    <w:name w:val="Plain Text"/>
    <w:basedOn w:val="Normal"/>
    <w:link w:val="PlainTextChar"/>
    <w:uiPriority w:val="99"/>
    <w:semiHidden/>
    <w:unhideWhenUsed/>
    <w:rsid w:val="00D158BA"/>
    <w:pPr>
      <w:tabs>
        <w:tab w:val="clear" w:pos="432"/>
      </w:tabs>
      <w:spacing w:line="240" w:lineRule="auto"/>
      <w:ind w:firstLine="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158BA"/>
    <w:rPr>
      <w:rFonts w:ascii="Calibri" w:eastAsiaTheme="minorHAnsi" w:hAnsi="Calibri" w:cstheme="minorBidi"/>
      <w:sz w:val="22"/>
      <w:szCs w:val="21"/>
    </w:rPr>
  </w:style>
  <w:style w:type="table" w:styleId="TableGrid">
    <w:name w:val="Table Grid"/>
    <w:basedOn w:val="TableNormal"/>
    <w:uiPriority w:val="59"/>
    <w:rsid w:val="004C478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E0491"/>
    <w:rPr>
      <w:b/>
      <w:sz w:val="24"/>
      <w:szCs w:val="24"/>
    </w:rPr>
  </w:style>
  <w:style w:type="character" w:customStyle="1" w:styleId="FootnoteTextChar">
    <w:name w:val="Footnote Text Char"/>
    <w:basedOn w:val="DefaultParagraphFont"/>
    <w:link w:val="FootnoteText"/>
    <w:rsid w:val="008E0491"/>
    <w:rPr>
      <w:szCs w:val="24"/>
    </w:rPr>
  </w:style>
  <w:style w:type="paragraph" w:styleId="Revision">
    <w:name w:val="Revision"/>
    <w:hidden/>
    <w:uiPriority w:val="99"/>
    <w:semiHidden/>
    <w:rsid w:val="00AA44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91"/>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9C4C91"/>
    <w:pPr>
      <w:spacing w:after="840" w:line="240" w:lineRule="auto"/>
      <w:ind w:firstLine="0"/>
      <w:jc w:val="center"/>
      <w:outlineLvl w:val="0"/>
    </w:pPr>
    <w:rPr>
      <w:b/>
      <w:caps/>
    </w:rPr>
  </w:style>
  <w:style w:type="paragraph" w:styleId="Heading2">
    <w:name w:val="heading 2"/>
    <w:basedOn w:val="Normal"/>
    <w:next w:val="Normal"/>
    <w:link w:val="Heading2Char"/>
    <w:qFormat/>
    <w:rsid w:val="009C4C91"/>
    <w:pPr>
      <w:keepNext/>
      <w:spacing w:after="240" w:line="240" w:lineRule="auto"/>
      <w:ind w:left="432" w:hanging="432"/>
      <w:outlineLvl w:val="1"/>
    </w:pPr>
    <w:rPr>
      <w:b/>
      <w:caps/>
    </w:rPr>
  </w:style>
  <w:style w:type="paragraph" w:styleId="Heading3">
    <w:name w:val="heading 3"/>
    <w:basedOn w:val="Normal"/>
    <w:next w:val="Normal"/>
    <w:link w:val="Heading3Char"/>
    <w:qFormat/>
    <w:rsid w:val="009C4C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C4C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C4C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C4C91"/>
    <w:pPr>
      <w:outlineLvl w:val="5"/>
    </w:pPr>
  </w:style>
  <w:style w:type="paragraph" w:styleId="Heading7">
    <w:name w:val="heading 7"/>
    <w:aliases w:val="Heading 7 (business proposal only)"/>
    <w:basedOn w:val="Normal"/>
    <w:next w:val="Normal"/>
    <w:qFormat/>
    <w:rsid w:val="009C4C91"/>
    <w:pPr>
      <w:outlineLvl w:val="6"/>
    </w:pPr>
  </w:style>
  <w:style w:type="paragraph" w:styleId="Heading8">
    <w:name w:val="heading 8"/>
    <w:aliases w:val="Heading 8 (business proposal only)"/>
    <w:basedOn w:val="Normal"/>
    <w:next w:val="Normal"/>
    <w:qFormat/>
    <w:rsid w:val="009C4C91"/>
    <w:pPr>
      <w:outlineLvl w:val="7"/>
    </w:pPr>
  </w:style>
  <w:style w:type="paragraph" w:styleId="Heading9">
    <w:name w:val="heading 9"/>
    <w:aliases w:val="Heading 9 (business proposal only)"/>
    <w:basedOn w:val="Normal"/>
    <w:next w:val="Normal"/>
    <w:qFormat/>
    <w:rsid w:val="009C4C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9C4C91"/>
    <w:pPr>
      <w:tabs>
        <w:tab w:val="center" w:pos="432"/>
        <w:tab w:val="left" w:pos="1008"/>
        <w:tab w:val="right" w:leader="dot" w:pos="9360"/>
      </w:tabs>
      <w:jc w:val="both"/>
    </w:pPr>
    <w:rPr>
      <w:caps/>
      <w:sz w:val="24"/>
      <w:szCs w:val="24"/>
    </w:rPr>
  </w:style>
  <w:style w:type="paragraph" w:customStyle="1" w:styleId="NormalSS">
    <w:name w:val="NormalSS"/>
    <w:basedOn w:val="Normal"/>
    <w:qFormat/>
    <w:rsid w:val="009C4C91"/>
    <w:pPr>
      <w:spacing w:line="240" w:lineRule="auto"/>
    </w:pPr>
  </w:style>
  <w:style w:type="paragraph" w:styleId="Footer">
    <w:name w:val="footer"/>
    <w:basedOn w:val="Normal"/>
    <w:semiHidden/>
    <w:rsid w:val="009C4C91"/>
    <w:pPr>
      <w:tabs>
        <w:tab w:val="center" w:pos="4320"/>
        <w:tab w:val="right" w:pos="8640"/>
      </w:tabs>
    </w:pPr>
  </w:style>
  <w:style w:type="character" w:styleId="PageNumber">
    <w:name w:val="page number"/>
    <w:basedOn w:val="DefaultParagraphFont"/>
    <w:semiHidden/>
    <w:rsid w:val="009C4C91"/>
  </w:style>
  <w:style w:type="paragraph" w:customStyle="1" w:styleId="Bullet">
    <w:name w:val="Bullet"/>
    <w:qFormat/>
    <w:rsid w:val="009C4C91"/>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C4C91"/>
    <w:pPr>
      <w:tabs>
        <w:tab w:val="num" w:pos="360"/>
      </w:tabs>
      <w:spacing w:after="480"/>
    </w:pPr>
  </w:style>
  <w:style w:type="paragraph" w:customStyle="1" w:styleId="ParagraphLAST">
    <w:name w:val="Paragraph (LAST)"/>
    <w:basedOn w:val="Normal"/>
    <w:next w:val="Normal"/>
    <w:rsid w:val="009C4C91"/>
    <w:pPr>
      <w:spacing w:after="240"/>
    </w:pPr>
  </w:style>
  <w:style w:type="paragraph" w:styleId="TOC2">
    <w:name w:val="toc 2"/>
    <w:next w:val="Normal"/>
    <w:autoRedefine/>
    <w:rsid w:val="009C4C91"/>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9C4C91"/>
    <w:pPr>
      <w:ind w:firstLine="0"/>
      <w:jc w:val="center"/>
    </w:pPr>
  </w:style>
  <w:style w:type="paragraph" w:styleId="TOC3">
    <w:name w:val="toc 3"/>
    <w:next w:val="Normal"/>
    <w:autoRedefine/>
    <w:rsid w:val="009C4C91"/>
    <w:pPr>
      <w:tabs>
        <w:tab w:val="left" w:pos="1915"/>
        <w:tab w:val="right" w:leader="dot" w:pos="9360"/>
      </w:tabs>
      <w:ind w:left="1915" w:right="475" w:hanging="475"/>
      <w:jc w:val="both"/>
    </w:pPr>
    <w:rPr>
      <w:sz w:val="24"/>
      <w:szCs w:val="24"/>
    </w:rPr>
  </w:style>
  <w:style w:type="paragraph" w:styleId="TOC4">
    <w:name w:val="toc 4"/>
    <w:next w:val="Normal"/>
    <w:autoRedefine/>
    <w:rsid w:val="009C4C91"/>
    <w:pPr>
      <w:tabs>
        <w:tab w:val="left" w:pos="1440"/>
        <w:tab w:val="right" w:leader="dot" w:pos="9360"/>
      </w:tabs>
      <w:spacing w:before="240"/>
      <w:ind w:left="2390" w:hanging="475"/>
      <w:jc w:val="both"/>
    </w:pPr>
    <w:rPr>
      <w:noProof/>
      <w:sz w:val="24"/>
      <w:szCs w:val="24"/>
    </w:rPr>
  </w:style>
  <w:style w:type="paragraph" w:styleId="FootnoteText">
    <w:name w:val="footnote text"/>
    <w:basedOn w:val="Normal"/>
    <w:link w:val="FootnoteTextChar"/>
    <w:rsid w:val="009C4C91"/>
    <w:pPr>
      <w:spacing w:after="240" w:line="240" w:lineRule="auto"/>
    </w:pPr>
    <w:rPr>
      <w:sz w:val="20"/>
    </w:rPr>
  </w:style>
  <w:style w:type="paragraph" w:customStyle="1" w:styleId="Dash">
    <w:name w:val="Dash"/>
    <w:qFormat/>
    <w:rsid w:val="009C4C91"/>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9C4C91"/>
    <w:pPr>
      <w:tabs>
        <w:tab w:val="num" w:pos="1080"/>
      </w:tabs>
      <w:spacing w:after="480"/>
    </w:pPr>
  </w:style>
  <w:style w:type="paragraph" w:customStyle="1" w:styleId="NumberedBullet">
    <w:name w:val="Numbered Bullet"/>
    <w:qFormat/>
    <w:rsid w:val="009C4C91"/>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9C4C91"/>
    <w:pPr>
      <w:tabs>
        <w:tab w:val="clear" w:pos="432"/>
      </w:tabs>
      <w:spacing w:after="240" w:line="240" w:lineRule="auto"/>
      <w:ind w:left="720" w:hanging="720"/>
    </w:pPr>
  </w:style>
  <w:style w:type="character" w:styleId="FootnoteReference">
    <w:name w:val="footnote reference"/>
    <w:basedOn w:val="DefaultParagraphFont"/>
    <w:rsid w:val="009C4C91"/>
    <w:rPr>
      <w:spacing w:val="0"/>
      <w:position w:val="0"/>
      <w:u w:color="000080"/>
      <w:effect w:val="none"/>
      <w:vertAlign w:val="superscript"/>
    </w:rPr>
  </w:style>
  <w:style w:type="paragraph" w:styleId="EndnoteText">
    <w:name w:val="endnote text"/>
    <w:basedOn w:val="Normal"/>
    <w:rsid w:val="009C4C91"/>
    <w:pPr>
      <w:spacing w:after="240" w:line="240" w:lineRule="auto"/>
    </w:pPr>
  </w:style>
  <w:style w:type="character" w:styleId="EndnoteReference">
    <w:name w:val="endnote reference"/>
    <w:basedOn w:val="DefaultParagraphFont"/>
    <w:rsid w:val="009C4C91"/>
    <w:rPr>
      <w:vertAlign w:val="superscript"/>
    </w:rPr>
  </w:style>
  <w:style w:type="paragraph" w:customStyle="1" w:styleId="MarkforTable">
    <w:name w:val="Mark for Table"/>
    <w:next w:val="Normal"/>
    <w:qFormat/>
    <w:rsid w:val="009C4C91"/>
    <w:pPr>
      <w:spacing w:line="480" w:lineRule="auto"/>
      <w:jc w:val="center"/>
    </w:pPr>
    <w:rPr>
      <w:caps/>
      <w:sz w:val="24"/>
      <w:szCs w:val="24"/>
    </w:rPr>
  </w:style>
  <w:style w:type="paragraph" w:customStyle="1" w:styleId="ParagraphSSLAST">
    <w:name w:val="ParagraphSS (LAST)"/>
    <w:basedOn w:val="NormalSS"/>
    <w:next w:val="Normal"/>
    <w:qFormat/>
    <w:rsid w:val="009C4C91"/>
    <w:pPr>
      <w:spacing w:after="480"/>
    </w:pPr>
  </w:style>
  <w:style w:type="paragraph" w:customStyle="1" w:styleId="References">
    <w:name w:val="References"/>
    <w:basedOn w:val="Normal"/>
    <w:next w:val="Normal"/>
    <w:qFormat/>
    <w:rsid w:val="009C4C91"/>
    <w:pPr>
      <w:spacing w:after="240" w:line="240" w:lineRule="auto"/>
      <w:ind w:left="432" w:hanging="432"/>
    </w:pPr>
  </w:style>
  <w:style w:type="paragraph" w:customStyle="1" w:styleId="MarkforFigure">
    <w:name w:val="Mark for Figure"/>
    <w:basedOn w:val="Normal"/>
    <w:next w:val="Normal"/>
    <w:qFormat/>
    <w:rsid w:val="009C4C91"/>
    <w:pPr>
      <w:ind w:firstLine="0"/>
      <w:jc w:val="center"/>
    </w:pPr>
    <w:rPr>
      <w:caps/>
    </w:rPr>
  </w:style>
  <w:style w:type="paragraph" w:customStyle="1" w:styleId="MarkforExhibit">
    <w:name w:val="Mark for Exhibit"/>
    <w:basedOn w:val="Normal"/>
    <w:next w:val="Normal"/>
    <w:qFormat/>
    <w:rsid w:val="009C4C91"/>
    <w:pPr>
      <w:ind w:firstLine="0"/>
      <w:jc w:val="center"/>
    </w:pPr>
    <w:rPr>
      <w:caps/>
    </w:rPr>
  </w:style>
  <w:style w:type="paragraph" w:customStyle="1" w:styleId="MarkforAttachment">
    <w:name w:val="Mark for Attachment"/>
    <w:basedOn w:val="Normal"/>
    <w:next w:val="Normal"/>
    <w:qFormat/>
    <w:rsid w:val="009C4C91"/>
    <w:pPr>
      <w:spacing w:line="240" w:lineRule="auto"/>
      <w:ind w:firstLine="0"/>
      <w:jc w:val="center"/>
    </w:pPr>
    <w:rPr>
      <w:b/>
      <w:caps/>
    </w:rPr>
  </w:style>
  <w:style w:type="paragraph" w:styleId="TableofFigures">
    <w:name w:val="table of figures"/>
    <w:basedOn w:val="Normal"/>
    <w:next w:val="Normal"/>
    <w:rsid w:val="009C4C91"/>
    <w:pPr>
      <w:tabs>
        <w:tab w:val="clear" w:pos="432"/>
      </w:tabs>
      <w:ind w:left="480" w:hanging="480"/>
    </w:pPr>
  </w:style>
  <w:style w:type="character" w:customStyle="1" w:styleId="MTEquationSection">
    <w:name w:val="MTEquationSection"/>
    <w:basedOn w:val="DefaultParagraphFont"/>
    <w:rsid w:val="009C4C91"/>
    <w:rPr>
      <w:vanish/>
      <w:color w:val="FF0000"/>
    </w:rPr>
  </w:style>
  <w:style w:type="paragraph" w:customStyle="1" w:styleId="MarkforAppendix">
    <w:name w:val="Mark for Appendix"/>
    <w:basedOn w:val="Normal"/>
    <w:qFormat/>
    <w:rsid w:val="009C4C91"/>
    <w:pPr>
      <w:ind w:firstLine="0"/>
      <w:jc w:val="center"/>
    </w:pPr>
    <w:rPr>
      <w:b/>
      <w:caps/>
    </w:rPr>
  </w:style>
  <w:style w:type="paragraph" w:customStyle="1" w:styleId="NumberedBulletLAST">
    <w:name w:val="Numbered Bullet (LAST)"/>
    <w:basedOn w:val="NumberedBullet"/>
    <w:next w:val="Normal"/>
    <w:qFormat/>
    <w:rsid w:val="009C4C91"/>
    <w:pPr>
      <w:spacing w:after="480"/>
    </w:pPr>
  </w:style>
  <w:style w:type="paragraph" w:styleId="ListParagraph">
    <w:name w:val="List Paragraph"/>
    <w:basedOn w:val="Bullet"/>
    <w:next w:val="Bullet"/>
    <w:uiPriority w:val="34"/>
    <w:qFormat/>
    <w:rsid w:val="009C4C91"/>
    <w:pPr>
      <w:numPr>
        <w:numId w:val="6"/>
      </w:numPr>
      <w:ind w:left="720" w:hanging="288"/>
      <w:contextualSpacing/>
    </w:pPr>
  </w:style>
  <w:style w:type="paragraph" w:styleId="Header">
    <w:name w:val="header"/>
    <w:basedOn w:val="Normal"/>
    <w:link w:val="HeaderChar"/>
    <w:uiPriority w:val="99"/>
    <w:unhideWhenUsed/>
    <w:rsid w:val="009C4C9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9C4C91"/>
    <w:rPr>
      <w:sz w:val="24"/>
      <w:szCs w:val="24"/>
    </w:rPr>
  </w:style>
  <w:style w:type="paragraph" w:styleId="BalloonText">
    <w:name w:val="Balloon Text"/>
    <w:basedOn w:val="Normal"/>
    <w:link w:val="BalloonTextChar"/>
    <w:uiPriority w:val="99"/>
    <w:semiHidden/>
    <w:unhideWhenUsed/>
    <w:rsid w:val="009C4C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91"/>
    <w:rPr>
      <w:rFonts w:ascii="Tahoma" w:hAnsi="Tahoma" w:cs="Tahoma"/>
      <w:sz w:val="16"/>
      <w:szCs w:val="16"/>
    </w:rPr>
  </w:style>
  <w:style w:type="character" w:customStyle="1" w:styleId="Heading1Char">
    <w:name w:val="Heading 1 Char"/>
    <w:basedOn w:val="DefaultParagraphFont"/>
    <w:link w:val="Heading1"/>
    <w:rsid w:val="009D0283"/>
    <w:rPr>
      <w:b/>
      <w:caps/>
      <w:sz w:val="24"/>
      <w:szCs w:val="24"/>
    </w:rPr>
  </w:style>
  <w:style w:type="character" w:customStyle="1" w:styleId="Heading2Char">
    <w:name w:val="Heading 2 Char"/>
    <w:basedOn w:val="DefaultParagraphFont"/>
    <w:link w:val="Heading2"/>
    <w:rsid w:val="009D0283"/>
    <w:rPr>
      <w:b/>
      <w:caps/>
      <w:sz w:val="24"/>
      <w:szCs w:val="24"/>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character" w:styleId="Strong">
    <w:name w:val="Strong"/>
    <w:basedOn w:val="DefaultParagraphFont"/>
    <w:uiPriority w:val="22"/>
    <w:qFormat/>
    <w:rsid w:val="00C61556"/>
    <w:rPr>
      <w:b/>
      <w:bCs/>
    </w:rPr>
  </w:style>
  <w:style w:type="paragraph" w:styleId="DocumentMap">
    <w:name w:val="Document Map"/>
    <w:basedOn w:val="Normal"/>
    <w:link w:val="DocumentMapChar"/>
    <w:uiPriority w:val="99"/>
    <w:semiHidden/>
    <w:unhideWhenUsed/>
    <w:rsid w:val="00551635"/>
    <w:rPr>
      <w:rFonts w:ascii="Tahoma" w:hAnsi="Tahoma" w:cs="Tahoma"/>
      <w:sz w:val="16"/>
      <w:szCs w:val="16"/>
    </w:rPr>
  </w:style>
  <w:style w:type="character" w:customStyle="1" w:styleId="DocumentMapChar">
    <w:name w:val="Document Map Char"/>
    <w:basedOn w:val="DefaultParagraphFont"/>
    <w:link w:val="DocumentMap"/>
    <w:uiPriority w:val="99"/>
    <w:semiHidden/>
    <w:rsid w:val="00551635"/>
    <w:rPr>
      <w:rFonts w:ascii="Tahoma" w:hAnsi="Tahoma" w:cs="Tahoma"/>
      <w:sz w:val="16"/>
      <w:szCs w:val="16"/>
    </w:rPr>
  </w:style>
  <w:style w:type="paragraph" w:customStyle="1" w:styleId="P1-StandPara">
    <w:name w:val="P1-Stand Para"/>
    <w:uiPriority w:val="99"/>
    <w:rsid w:val="00A53D39"/>
    <w:pPr>
      <w:spacing w:line="480" w:lineRule="atLeast"/>
      <w:ind w:firstLine="1152"/>
    </w:pPr>
    <w:rPr>
      <w:sz w:val="24"/>
      <w:szCs w:val="24"/>
    </w:rPr>
  </w:style>
  <w:style w:type="paragraph" w:styleId="PlainText">
    <w:name w:val="Plain Text"/>
    <w:basedOn w:val="Normal"/>
    <w:link w:val="PlainTextChar"/>
    <w:uiPriority w:val="99"/>
    <w:semiHidden/>
    <w:unhideWhenUsed/>
    <w:rsid w:val="00D158BA"/>
    <w:pPr>
      <w:tabs>
        <w:tab w:val="clear" w:pos="432"/>
      </w:tabs>
      <w:spacing w:line="240" w:lineRule="auto"/>
      <w:ind w:firstLine="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158BA"/>
    <w:rPr>
      <w:rFonts w:ascii="Calibri" w:eastAsiaTheme="minorHAnsi" w:hAnsi="Calibri" w:cstheme="minorBidi"/>
      <w:sz w:val="22"/>
      <w:szCs w:val="21"/>
    </w:rPr>
  </w:style>
  <w:style w:type="table" w:styleId="TableGrid">
    <w:name w:val="Table Grid"/>
    <w:basedOn w:val="TableNormal"/>
    <w:uiPriority w:val="59"/>
    <w:rsid w:val="004C478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E0491"/>
    <w:rPr>
      <w:b/>
      <w:sz w:val="24"/>
      <w:szCs w:val="24"/>
    </w:rPr>
  </w:style>
  <w:style w:type="character" w:customStyle="1" w:styleId="FootnoteTextChar">
    <w:name w:val="Footnote Text Char"/>
    <w:basedOn w:val="DefaultParagraphFont"/>
    <w:link w:val="FootnoteText"/>
    <w:rsid w:val="008E0491"/>
    <w:rPr>
      <w:szCs w:val="24"/>
    </w:rPr>
  </w:style>
  <w:style w:type="paragraph" w:styleId="Revision">
    <w:name w:val="Revision"/>
    <w:hidden/>
    <w:uiPriority w:val="99"/>
    <w:semiHidden/>
    <w:rsid w:val="00AA4494"/>
    <w:rPr>
      <w:sz w:val="24"/>
      <w:szCs w:val="24"/>
    </w:rPr>
  </w:style>
</w:styles>
</file>

<file path=word/webSettings.xml><?xml version="1.0" encoding="utf-8"?>
<w:webSettings xmlns:r="http://schemas.openxmlformats.org/officeDocument/2006/relationships" xmlns:w="http://schemas.openxmlformats.org/wordprocessingml/2006/main">
  <w:divs>
    <w:div w:id="243105120">
      <w:bodyDiv w:val="1"/>
      <w:marLeft w:val="0"/>
      <w:marRight w:val="0"/>
      <w:marTop w:val="0"/>
      <w:marBottom w:val="0"/>
      <w:divBdr>
        <w:top w:val="none" w:sz="0" w:space="0" w:color="auto"/>
        <w:left w:val="none" w:sz="0" w:space="0" w:color="auto"/>
        <w:bottom w:val="none" w:sz="0" w:space="0" w:color="auto"/>
        <w:right w:val="none" w:sz="0" w:space="0" w:color="auto"/>
      </w:divBdr>
    </w:div>
    <w:div w:id="322317902">
      <w:bodyDiv w:val="1"/>
      <w:marLeft w:val="0"/>
      <w:marRight w:val="0"/>
      <w:marTop w:val="0"/>
      <w:marBottom w:val="0"/>
      <w:divBdr>
        <w:top w:val="none" w:sz="0" w:space="0" w:color="auto"/>
        <w:left w:val="none" w:sz="0" w:space="0" w:color="auto"/>
        <w:bottom w:val="none" w:sz="0" w:space="0" w:color="auto"/>
        <w:right w:val="none" w:sz="0" w:space="0" w:color="auto"/>
      </w:divBdr>
    </w:div>
    <w:div w:id="526792729">
      <w:bodyDiv w:val="1"/>
      <w:marLeft w:val="0"/>
      <w:marRight w:val="0"/>
      <w:marTop w:val="0"/>
      <w:marBottom w:val="0"/>
      <w:divBdr>
        <w:top w:val="none" w:sz="0" w:space="0" w:color="auto"/>
        <w:left w:val="none" w:sz="0" w:space="0" w:color="auto"/>
        <w:bottom w:val="none" w:sz="0" w:space="0" w:color="auto"/>
        <w:right w:val="none" w:sz="0" w:space="0" w:color="auto"/>
      </w:divBdr>
    </w:div>
    <w:div w:id="654383710">
      <w:bodyDiv w:val="1"/>
      <w:marLeft w:val="0"/>
      <w:marRight w:val="0"/>
      <w:marTop w:val="0"/>
      <w:marBottom w:val="0"/>
      <w:divBdr>
        <w:top w:val="none" w:sz="0" w:space="0" w:color="auto"/>
        <w:left w:val="none" w:sz="0" w:space="0" w:color="auto"/>
        <w:bottom w:val="none" w:sz="0" w:space="0" w:color="auto"/>
        <w:right w:val="none" w:sz="0" w:space="0" w:color="auto"/>
      </w:divBdr>
    </w:div>
    <w:div w:id="755856830">
      <w:bodyDiv w:val="1"/>
      <w:marLeft w:val="0"/>
      <w:marRight w:val="0"/>
      <w:marTop w:val="0"/>
      <w:marBottom w:val="0"/>
      <w:divBdr>
        <w:top w:val="none" w:sz="0" w:space="0" w:color="auto"/>
        <w:left w:val="none" w:sz="0" w:space="0" w:color="auto"/>
        <w:bottom w:val="none" w:sz="0" w:space="0" w:color="auto"/>
        <w:right w:val="none" w:sz="0" w:space="0" w:color="auto"/>
      </w:divBdr>
    </w:div>
    <w:div w:id="877081527">
      <w:bodyDiv w:val="1"/>
      <w:marLeft w:val="0"/>
      <w:marRight w:val="0"/>
      <w:marTop w:val="0"/>
      <w:marBottom w:val="0"/>
      <w:divBdr>
        <w:top w:val="none" w:sz="0" w:space="0" w:color="auto"/>
        <w:left w:val="none" w:sz="0" w:space="0" w:color="auto"/>
        <w:bottom w:val="none" w:sz="0" w:space="0" w:color="auto"/>
        <w:right w:val="none" w:sz="0" w:space="0" w:color="auto"/>
      </w:divBdr>
    </w:div>
    <w:div w:id="1034578025">
      <w:bodyDiv w:val="1"/>
      <w:marLeft w:val="0"/>
      <w:marRight w:val="0"/>
      <w:marTop w:val="0"/>
      <w:marBottom w:val="0"/>
      <w:divBdr>
        <w:top w:val="none" w:sz="0" w:space="0" w:color="auto"/>
        <w:left w:val="none" w:sz="0" w:space="0" w:color="auto"/>
        <w:bottom w:val="none" w:sz="0" w:space="0" w:color="auto"/>
        <w:right w:val="none" w:sz="0" w:space="0" w:color="auto"/>
      </w:divBdr>
    </w:div>
    <w:div w:id="1262687481">
      <w:bodyDiv w:val="1"/>
      <w:marLeft w:val="0"/>
      <w:marRight w:val="0"/>
      <w:marTop w:val="0"/>
      <w:marBottom w:val="0"/>
      <w:divBdr>
        <w:top w:val="none" w:sz="0" w:space="0" w:color="auto"/>
        <w:left w:val="none" w:sz="0" w:space="0" w:color="auto"/>
        <w:bottom w:val="none" w:sz="0" w:space="0" w:color="auto"/>
        <w:right w:val="none" w:sz="0" w:space="0" w:color="auto"/>
      </w:divBdr>
    </w:div>
    <w:div w:id="1557862523">
      <w:bodyDiv w:val="1"/>
      <w:marLeft w:val="0"/>
      <w:marRight w:val="0"/>
      <w:marTop w:val="0"/>
      <w:marBottom w:val="0"/>
      <w:divBdr>
        <w:top w:val="none" w:sz="0" w:space="0" w:color="auto"/>
        <w:left w:val="none" w:sz="0" w:space="0" w:color="auto"/>
        <w:bottom w:val="none" w:sz="0" w:space="0" w:color="auto"/>
        <w:right w:val="none" w:sz="0" w:space="0" w:color="auto"/>
      </w:divBdr>
    </w:div>
    <w:div w:id="18944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0" ma:contentTypeDescription="Create a new document." ma:contentTypeScope="" ma:versionID="250f196bf398946a644e5eaa3dc30f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7007E-64DB-4C79-B751-F84E45646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EF76C3-283D-4F06-A893-F140DF20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1A0F48-EB27-4BF5-872A-A55043A60DBD}">
  <ds:schemaRefs>
    <ds:schemaRef ds:uri="http://schemas.microsoft.com/sharepoint/v3/contenttype/forms"/>
  </ds:schemaRefs>
</ds:datastoreItem>
</file>

<file path=customXml/itemProps4.xml><?xml version="1.0" encoding="utf-8"?>
<ds:datastoreItem xmlns:ds="http://schemas.openxmlformats.org/officeDocument/2006/customXml" ds:itemID="{8E388B4B-4083-41F6-AE03-CA4B4868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3020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19682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jwest</dc:creator>
  <cp:lastModifiedBy>Molly Buck</cp:lastModifiedBy>
  <cp:revision>3</cp:revision>
  <cp:lastPrinted>2012-12-29T15:14:00Z</cp:lastPrinted>
  <dcterms:created xsi:type="dcterms:W3CDTF">2013-01-02T00:26:00Z</dcterms:created>
  <dcterms:modified xsi:type="dcterms:W3CDTF">2013-01-02T13:08:00Z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