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69" w:rsidRDefault="00AA7769" w:rsidP="00AA7769">
      <w:pPr>
        <w:tabs>
          <w:tab w:val="left" w:pos="90"/>
        </w:tabs>
        <w:jc w:val="center"/>
        <w:rPr>
          <w:b/>
          <w:bCs/>
          <w:color w:val="660000"/>
          <w:sz w:val="44"/>
          <w:szCs w:val="44"/>
        </w:rPr>
      </w:pPr>
      <w:r w:rsidRPr="00995040">
        <w:rPr>
          <w:b/>
          <w:bCs/>
          <w:color w:val="660000"/>
          <w:sz w:val="44"/>
          <w:szCs w:val="44"/>
        </w:rPr>
        <w:t>U.S. Department of Labor</w:t>
      </w:r>
    </w:p>
    <w:p w:rsidR="00AA7769" w:rsidRPr="00995040" w:rsidRDefault="00AA7769" w:rsidP="00AA7769">
      <w:pPr>
        <w:ind w:right="10"/>
        <w:contextualSpacing/>
        <w:jc w:val="center"/>
        <w:rPr>
          <w:b/>
          <w:bCs/>
          <w:color w:val="660000"/>
          <w:sz w:val="44"/>
          <w:szCs w:val="44"/>
        </w:rPr>
      </w:pPr>
    </w:p>
    <w:p w:rsidR="00AA7769" w:rsidRPr="00AA7769" w:rsidRDefault="00AA7769" w:rsidP="00AA7769">
      <w:pPr>
        <w:widowControl w:val="0"/>
        <w:autoSpaceDE w:val="0"/>
        <w:autoSpaceDN w:val="0"/>
        <w:adjustRightInd w:val="0"/>
        <w:jc w:val="center"/>
        <w:rPr>
          <w:rFonts w:cs="Calibri"/>
          <w:b/>
          <w:color w:val="660000"/>
          <w:sz w:val="40"/>
          <w:szCs w:val="40"/>
        </w:rPr>
      </w:pPr>
      <w:r w:rsidRPr="00AA7769">
        <w:rPr>
          <w:rFonts w:cs="Calibri"/>
          <w:b/>
          <w:color w:val="660000"/>
          <w:sz w:val="40"/>
          <w:szCs w:val="40"/>
        </w:rPr>
        <w:t xml:space="preserve">Evaluating the Accessibility of </w:t>
      </w:r>
    </w:p>
    <w:p w:rsidR="00AA7769" w:rsidRPr="00AA7769" w:rsidRDefault="00AA7769" w:rsidP="00AA7769">
      <w:pPr>
        <w:widowControl w:val="0"/>
        <w:autoSpaceDE w:val="0"/>
        <w:autoSpaceDN w:val="0"/>
        <w:adjustRightInd w:val="0"/>
        <w:jc w:val="center"/>
        <w:rPr>
          <w:rFonts w:cs="Calibri"/>
          <w:b/>
          <w:color w:val="660000"/>
          <w:sz w:val="40"/>
          <w:szCs w:val="40"/>
        </w:rPr>
      </w:pPr>
      <w:r w:rsidRPr="00AA7769">
        <w:rPr>
          <w:rFonts w:cs="Calibri"/>
          <w:b/>
          <w:color w:val="660000"/>
          <w:sz w:val="40"/>
          <w:szCs w:val="40"/>
        </w:rPr>
        <w:t xml:space="preserve">American Job Centers for </w:t>
      </w:r>
    </w:p>
    <w:p w:rsidR="00AA7769" w:rsidRPr="00AA7769" w:rsidRDefault="00AA7769" w:rsidP="00AA7769">
      <w:pPr>
        <w:ind w:right="10"/>
        <w:contextualSpacing/>
        <w:jc w:val="center"/>
        <w:rPr>
          <w:b/>
          <w:bCs/>
          <w:color w:val="660000"/>
          <w:sz w:val="40"/>
          <w:szCs w:val="40"/>
        </w:rPr>
      </w:pPr>
      <w:r w:rsidRPr="00AA7769">
        <w:rPr>
          <w:rFonts w:cs="Calibri"/>
          <w:b/>
          <w:color w:val="660000"/>
          <w:sz w:val="40"/>
          <w:szCs w:val="40"/>
        </w:rPr>
        <w:t>People with Disabilities</w:t>
      </w:r>
      <w:r w:rsidRPr="00AA7769">
        <w:rPr>
          <w:b/>
          <w:bCs/>
          <w:color w:val="660000"/>
          <w:sz w:val="40"/>
          <w:szCs w:val="40"/>
        </w:rPr>
        <w:t xml:space="preserve"> </w:t>
      </w:r>
    </w:p>
    <w:p w:rsidR="00AA7769" w:rsidRDefault="00AA7769" w:rsidP="00AA7769">
      <w:pPr>
        <w:ind w:right="10"/>
        <w:contextualSpacing/>
        <w:jc w:val="center"/>
        <w:rPr>
          <w:b/>
          <w:bCs/>
          <w:i/>
          <w:color w:val="660000"/>
          <w:sz w:val="40"/>
          <w:szCs w:val="44"/>
        </w:rPr>
      </w:pPr>
    </w:p>
    <w:p w:rsidR="00AA7769" w:rsidRDefault="00AA7769" w:rsidP="00AA7769">
      <w:pPr>
        <w:ind w:right="10"/>
        <w:contextualSpacing/>
        <w:jc w:val="center"/>
        <w:rPr>
          <w:b/>
          <w:bCs/>
          <w:i/>
          <w:color w:val="660000"/>
          <w:sz w:val="40"/>
          <w:szCs w:val="44"/>
        </w:rPr>
      </w:pPr>
      <w:r>
        <w:rPr>
          <w:b/>
          <w:bCs/>
          <w:i/>
          <w:color w:val="660000"/>
          <w:sz w:val="40"/>
          <w:szCs w:val="44"/>
        </w:rPr>
        <w:t>Site Visit Instruments</w:t>
      </w:r>
    </w:p>
    <w:p w:rsidR="0004212E" w:rsidRDefault="0004212E" w:rsidP="00AA7769">
      <w:pPr>
        <w:ind w:right="10"/>
        <w:contextualSpacing/>
        <w:jc w:val="center"/>
        <w:rPr>
          <w:b/>
          <w:bCs/>
          <w:i/>
          <w:color w:val="660000"/>
          <w:sz w:val="40"/>
          <w:szCs w:val="44"/>
        </w:rPr>
      </w:pPr>
    </w:p>
    <w:p w:rsidR="00AA7769" w:rsidRPr="0004212E" w:rsidRDefault="00AA7769" w:rsidP="00AA7769">
      <w:pPr>
        <w:ind w:right="10"/>
        <w:contextualSpacing/>
        <w:jc w:val="center"/>
        <w:rPr>
          <w:b/>
          <w:bCs/>
          <w:i/>
          <w:sz w:val="32"/>
          <w:szCs w:val="32"/>
        </w:rPr>
      </w:pPr>
      <w:r w:rsidRPr="0004212E">
        <w:rPr>
          <w:b/>
          <w:bCs/>
          <w:i/>
          <w:sz w:val="32"/>
          <w:szCs w:val="32"/>
        </w:rPr>
        <w:t>Focus Group Moderator’s Guide</w:t>
      </w:r>
    </w:p>
    <w:p w:rsidR="00AA7769" w:rsidRPr="00995040" w:rsidRDefault="00AA7769" w:rsidP="00AA7769">
      <w:pPr>
        <w:ind w:right="10"/>
        <w:contextualSpacing/>
        <w:jc w:val="center"/>
        <w:rPr>
          <w:b/>
          <w:bCs/>
          <w:i/>
          <w:color w:val="660000"/>
          <w:sz w:val="40"/>
          <w:szCs w:val="44"/>
        </w:rPr>
      </w:pPr>
    </w:p>
    <w:p w:rsidR="00AA7769" w:rsidRDefault="00AA7769" w:rsidP="00AA7769">
      <w:pPr>
        <w:ind w:right="10"/>
        <w:contextualSpacing/>
        <w:jc w:val="center"/>
        <w:rPr>
          <w:b/>
          <w:bCs/>
          <w:i/>
          <w:iCs/>
          <w:szCs w:val="20"/>
        </w:rPr>
      </w:pPr>
    </w:p>
    <w:p w:rsidR="00AA7769" w:rsidRPr="002349D8" w:rsidRDefault="00617E64" w:rsidP="00AA7769">
      <w:pPr>
        <w:jc w:val="center"/>
        <w:rPr>
          <w:rFonts w:cs="Calibri"/>
          <w:szCs w:val="24"/>
        </w:rPr>
      </w:pPr>
      <w:r>
        <w:rPr>
          <w:rFonts w:cs="Calibri"/>
          <w:b/>
          <w:sz w:val="36"/>
          <w:szCs w:val="36"/>
        </w:rPr>
        <w:t xml:space="preserve">April </w:t>
      </w:r>
      <w:r w:rsidR="00A0669E">
        <w:rPr>
          <w:rFonts w:cs="Calibri"/>
          <w:b/>
          <w:sz w:val="36"/>
          <w:szCs w:val="36"/>
        </w:rPr>
        <w:t>8</w:t>
      </w:r>
      <w:r w:rsidR="00B91D89">
        <w:rPr>
          <w:rFonts w:cs="Calibri"/>
          <w:b/>
          <w:sz w:val="36"/>
          <w:szCs w:val="36"/>
        </w:rPr>
        <w:t>, 2014</w:t>
      </w:r>
    </w:p>
    <w:p w:rsidR="00AA7769" w:rsidRDefault="00AA7769" w:rsidP="00AA7769">
      <w:pPr>
        <w:jc w:val="center"/>
        <w:rPr>
          <w:rFonts w:cs="Calibri"/>
          <w:b/>
          <w:i/>
          <w:iCs/>
          <w:sz w:val="28"/>
          <w:szCs w:val="28"/>
        </w:rPr>
      </w:pPr>
    </w:p>
    <w:p w:rsidR="00AA7769" w:rsidRDefault="00AA7769" w:rsidP="00AA7769">
      <w:pPr>
        <w:jc w:val="center"/>
        <w:rPr>
          <w:rFonts w:cs="Calibri"/>
          <w:b/>
          <w:i/>
          <w:iCs/>
          <w:sz w:val="28"/>
          <w:szCs w:val="28"/>
        </w:rPr>
      </w:pPr>
    </w:p>
    <w:p w:rsidR="00AA7769" w:rsidRPr="00C77C97" w:rsidRDefault="00AA7769" w:rsidP="00AA7769">
      <w:pPr>
        <w:jc w:val="center"/>
        <w:rPr>
          <w:rFonts w:cs="Calibri"/>
          <w:b/>
          <w:i/>
          <w:iCs/>
          <w:sz w:val="36"/>
          <w:szCs w:val="36"/>
        </w:rPr>
      </w:pPr>
      <w:r w:rsidRPr="00C77C97">
        <w:rPr>
          <w:rFonts w:cs="Calibri"/>
          <w:b/>
          <w:i/>
          <w:iCs/>
          <w:sz w:val="36"/>
          <w:szCs w:val="36"/>
        </w:rPr>
        <w:t>Submitted to:</w:t>
      </w:r>
    </w:p>
    <w:p w:rsidR="00AA7769" w:rsidRPr="002349D8" w:rsidRDefault="00AA7769" w:rsidP="00AA7769">
      <w:pPr>
        <w:autoSpaceDE w:val="0"/>
        <w:autoSpaceDN w:val="0"/>
        <w:adjustRightInd w:val="0"/>
        <w:jc w:val="center"/>
        <w:rPr>
          <w:rFonts w:cs="Calibri"/>
          <w:sz w:val="28"/>
          <w:szCs w:val="28"/>
        </w:rPr>
      </w:pPr>
      <w:r w:rsidRPr="002349D8">
        <w:rPr>
          <w:rFonts w:cs="Calibri"/>
          <w:sz w:val="28"/>
          <w:szCs w:val="28"/>
        </w:rPr>
        <w:t>U.S. Department of Labor</w:t>
      </w:r>
    </w:p>
    <w:p w:rsidR="00AA7769" w:rsidRDefault="00AA7769" w:rsidP="00AA7769">
      <w:pPr>
        <w:autoSpaceDE w:val="0"/>
        <w:autoSpaceDN w:val="0"/>
        <w:adjustRightInd w:val="0"/>
        <w:jc w:val="center"/>
        <w:rPr>
          <w:rFonts w:cs="Calibri"/>
          <w:sz w:val="28"/>
          <w:szCs w:val="28"/>
        </w:rPr>
      </w:pPr>
      <w:r w:rsidRPr="002349D8">
        <w:rPr>
          <w:rFonts w:cs="Calibri"/>
          <w:sz w:val="28"/>
          <w:szCs w:val="28"/>
        </w:rPr>
        <w:t>200 Constitution Ave., NW</w:t>
      </w:r>
    </w:p>
    <w:p w:rsidR="00AA7769" w:rsidRDefault="00AA7769" w:rsidP="00AA7769">
      <w:pPr>
        <w:jc w:val="center"/>
        <w:rPr>
          <w:rFonts w:cs="Calibri"/>
          <w:szCs w:val="24"/>
        </w:rPr>
      </w:pPr>
      <w:r w:rsidRPr="002349D8">
        <w:rPr>
          <w:rFonts w:cs="Calibri"/>
          <w:sz w:val="28"/>
          <w:szCs w:val="28"/>
        </w:rPr>
        <w:t>Washington, DC 20210</w:t>
      </w:r>
    </w:p>
    <w:p w:rsidR="00AA7769" w:rsidRDefault="00AA7769" w:rsidP="00AA7769">
      <w:pPr>
        <w:rPr>
          <w:rFonts w:cs="Calibri"/>
          <w:szCs w:val="24"/>
        </w:rPr>
      </w:pPr>
    </w:p>
    <w:p w:rsidR="00AA7769" w:rsidRDefault="00AA7769" w:rsidP="00AA7769">
      <w:pPr>
        <w:rPr>
          <w:rFonts w:cs="Calibri"/>
          <w:szCs w:val="24"/>
        </w:rPr>
      </w:pPr>
    </w:p>
    <w:p w:rsidR="00DF43CE" w:rsidRDefault="00DF43CE" w:rsidP="00AA7769">
      <w:pPr>
        <w:jc w:val="center"/>
        <w:rPr>
          <w:rFonts w:cs="Calibri"/>
          <w:sz w:val="28"/>
          <w:szCs w:val="28"/>
        </w:rPr>
        <w:sectPr w:rsidR="00DF43CE" w:rsidSect="00154609">
          <w:footerReference w:type="default" r:id="rId9"/>
          <w:pgSz w:w="12240" w:h="15840"/>
          <w:pgMar w:top="1440" w:right="1440" w:bottom="1440" w:left="1440" w:header="720" w:footer="720" w:gutter="0"/>
          <w:cols w:space="720"/>
          <w:docGrid w:linePitch="360"/>
        </w:sectPr>
      </w:pPr>
    </w:p>
    <w:p w:rsidR="00550751" w:rsidRPr="00A94E7F" w:rsidRDefault="00550751" w:rsidP="00550751">
      <w:pPr>
        <w:pBdr>
          <w:bottom w:val="single" w:sz="4" w:space="1" w:color="660000"/>
        </w:pBdr>
        <w:jc w:val="center"/>
        <w:rPr>
          <w:b/>
          <w:bCs/>
          <w:color w:val="660000"/>
          <w:sz w:val="28"/>
          <w:szCs w:val="28"/>
        </w:rPr>
      </w:pPr>
      <w:r w:rsidRPr="00373273">
        <w:rPr>
          <w:b/>
          <w:bCs/>
          <w:color w:val="660000"/>
          <w:sz w:val="28"/>
          <w:szCs w:val="28"/>
        </w:rPr>
        <w:lastRenderedPageBreak/>
        <w:t>TABLE OF CONTENTS</w:t>
      </w:r>
    </w:p>
    <w:p w:rsidR="00550751" w:rsidRPr="00373273" w:rsidRDefault="00550751" w:rsidP="00550751">
      <w:pPr>
        <w:pStyle w:val="Heading1"/>
        <w:rPr>
          <w:rFonts w:asciiTheme="minorHAnsi" w:hAnsiTheme="minorHAnsi"/>
        </w:rPr>
      </w:pPr>
    </w:p>
    <w:p w:rsidR="00550751" w:rsidRPr="00A94E7F" w:rsidRDefault="00550751" w:rsidP="00550751">
      <w:pPr>
        <w:jc w:val="right"/>
        <w:rPr>
          <w:rFonts w:asciiTheme="minorHAnsi" w:hAnsiTheme="minorHAnsi"/>
          <w:color w:val="000000" w:themeColor="text1"/>
        </w:rPr>
      </w:pPr>
      <w:r w:rsidRPr="00A94E7F">
        <w:rPr>
          <w:rFonts w:asciiTheme="minorHAnsi" w:hAnsiTheme="minorHAnsi"/>
          <w:b/>
          <w:color w:val="000000" w:themeColor="text1"/>
        </w:rPr>
        <w:t>Page</w:t>
      </w:r>
    </w:p>
    <w:p w:rsidR="00062476" w:rsidRDefault="00550751">
      <w:pPr>
        <w:pStyle w:val="TOC1"/>
        <w:rPr>
          <w:rFonts w:asciiTheme="minorHAnsi" w:eastAsiaTheme="minorEastAsia" w:hAnsiTheme="minorHAnsi"/>
          <w:b w:val="0"/>
          <w:color w:val="auto"/>
          <w:sz w:val="22"/>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379997074" w:history="1">
        <w:r w:rsidR="00062476" w:rsidRPr="004E58EA">
          <w:rPr>
            <w:rStyle w:val="Hyperlink"/>
          </w:rPr>
          <w:t>PART A:  DRAFT FOCUS GROUP MODERATOR’S GUIDE</w:t>
        </w:r>
        <w:r w:rsidR="00062476">
          <w:rPr>
            <w:webHidden/>
          </w:rPr>
          <w:tab/>
        </w:r>
        <w:r w:rsidR="00062476">
          <w:rPr>
            <w:webHidden/>
          </w:rPr>
          <w:fldChar w:fldCharType="begin"/>
        </w:r>
        <w:r w:rsidR="00062476">
          <w:rPr>
            <w:webHidden/>
          </w:rPr>
          <w:instrText xml:space="preserve"> PAGEREF _Toc379997074 \h </w:instrText>
        </w:r>
        <w:r w:rsidR="00062476">
          <w:rPr>
            <w:webHidden/>
          </w:rPr>
        </w:r>
        <w:r w:rsidR="00062476">
          <w:rPr>
            <w:webHidden/>
          </w:rPr>
          <w:fldChar w:fldCharType="separate"/>
        </w:r>
        <w:r w:rsidR="00186B6D">
          <w:rPr>
            <w:webHidden/>
          </w:rPr>
          <w:t>1</w:t>
        </w:r>
        <w:r w:rsidR="00062476">
          <w:rPr>
            <w:webHidden/>
          </w:rPr>
          <w:fldChar w:fldCharType="end"/>
        </w:r>
      </w:hyperlink>
    </w:p>
    <w:p w:rsidR="00062476" w:rsidRDefault="00C83878">
      <w:pPr>
        <w:pStyle w:val="TOC1"/>
        <w:rPr>
          <w:rFonts w:asciiTheme="minorHAnsi" w:eastAsiaTheme="minorEastAsia" w:hAnsiTheme="minorHAnsi"/>
          <w:b w:val="0"/>
          <w:color w:val="auto"/>
          <w:sz w:val="22"/>
        </w:rPr>
      </w:pPr>
      <w:hyperlink w:anchor="_Toc379997075" w:history="1">
        <w:r w:rsidR="00062476" w:rsidRPr="004E58EA">
          <w:rPr>
            <w:rStyle w:val="Hyperlink"/>
          </w:rPr>
          <w:t>1.</w:t>
        </w:r>
        <w:r w:rsidR="00062476">
          <w:rPr>
            <w:rFonts w:asciiTheme="minorHAnsi" w:eastAsiaTheme="minorEastAsia" w:hAnsiTheme="minorHAnsi"/>
            <w:b w:val="0"/>
            <w:color w:val="auto"/>
            <w:sz w:val="22"/>
          </w:rPr>
          <w:tab/>
        </w:r>
        <w:r w:rsidR="00062476" w:rsidRPr="004E58EA">
          <w:rPr>
            <w:rStyle w:val="Hyperlink"/>
          </w:rPr>
          <w:t>Focus Group Overview</w:t>
        </w:r>
        <w:r w:rsidR="00062476">
          <w:rPr>
            <w:webHidden/>
          </w:rPr>
          <w:tab/>
        </w:r>
        <w:r w:rsidR="00062476">
          <w:rPr>
            <w:webHidden/>
          </w:rPr>
          <w:fldChar w:fldCharType="begin"/>
        </w:r>
        <w:r w:rsidR="00062476">
          <w:rPr>
            <w:webHidden/>
          </w:rPr>
          <w:instrText xml:space="preserve"> PAGEREF _Toc379997075 \h </w:instrText>
        </w:r>
        <w:r w:rsidR="00062476">
          <w:rPr>
            <w:webHidden/>
          </w:rPr>
        </w:r>
        <w:r w:rsidR="00062476">
          <w:rPr>
            <w:webHidden/>
          </w:rPr>
          <w:fldChar w:fldCharType="separate"/>
        </w:r>
        <w:r w:rsidR="00186B6D">
          <w:rPr>
            <w:webHidden/>
          </w:rPr>
          <w:t>1</w:t>
        </w:r>
        <w:r w:rsidR="00062476">
          <w:rPr>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76" w:history="1">
        <w:r w:rsidR="00062476" w:rsidRPr="004E58EA">
          <w:rPr>
            <w:rStyle w:val="Hyperlink"/>
            <w:noProof/>
          </w:rPr>
          <w:t>1.1</w:t>
        </w:r>
        <w:r w:rsidR="00062476">
          <w:rPr>
            <w:rFonts w:asciiTheme="minorHAnsi" w:eastAsiaTheme="minorEastAsia" w:hAnsiTheme="minorHAnsi"/>
            <w:noProof/>
            <w:sz w:val="22"/>
          </w:rPr>
          <w:tab/>
        </w:r>
        <w:r w:rsidR="00062476" w:rsidRPr="004E58EA">
          <w:rPr>
            <w:rStyle w:val="Hyperlink"/>
            <w:noProof/>
          </w:rPr>
          <w:t>Purpose of the Focus Group Sessions</w:t>
        </w:r>
        <w:r w:rsidR="00062476">
          <w:rPr>
            <w:noProof/>
            <w:webHidden/>
          </w:rPr>
          <w:tab/>
        </w:r>
        <w:r w:rsidR="00062476">
          <w:rPr>
            <w:noProof/>
            <w:webHidden/>
          </w:rPr>
          <w:fldChar w:fldCharType="begin"/>
        </w:r>
        <w:r w:rsidR="00062476">
          <w:rPr>
            <w:noProof/>
            <w:webHidden/>
          </w:rPr>
          <w:instrText xml:space="preserve"> PAGEREF _Toc379997076 \h </w:instrText>
        </w:r>
        <w:r w:rsidR="00062476">
          <w:rPr>
            <w:noProof/>
            <w:webHidden/>
          </w:rPr>
        </w:r>
        <w:r w:rsidR="00062476">
          <w:rPr>
            <w:noProof/>
            <w:webHidden/>
          </w:rPr>
          <w:fldChar w:fldCharType="separate"/>
        </w:r>
        <w:r w:rsidR="00186B6D">
          <w:rPr>
            <w:noProof/>
            <w:webHidden/>
          </w:rPr>
          <w:t>1</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77" w:history="1">
        <w:r w:rsidR="00062476" w:rsidRPr="004E58EA">
          <w:rPr>
            <w:rStyle w:val="Hyperlink"/>
            <w:noProof/>
          </w:rPr>
          <w:t>1.2</w:t>
        </w:r>
        <w:r w:rsidR="00062476">
          <w:rPr>
            <w:rFonts w:asciiTheme="minorHAnsi" w:eastAsiaTheme="minorEastAsia" w:hAnsiTheme="minorHAnsi"/>
            <w:noProof/>
            <w:sz w:val="22"/>
          </w:rPr>
          <w:tab/>
        </w:r>
        <w:r w:rsidR="00062476" w:rsidRPr="004E58EA">
          <w:rPr>
            <w:rStyle w:val="Hyperlink"/>
            <w:noProof/>
          </w:rPr>
          <w:t>Focus Group Participants</w:t>
        </w:r>
        <w:r w:rsidR="00062476">
          <w:rPr>
            <w:noProof/>
            <w:webHidden/>
          </w:rPr>
          <w:tab/>
        </w:r>
        <w:r w:rsidR="00062476">
          <w:rPr>
            <w:noProof/>
            <w:webHidden/>
          </w:rPr>
          <w:fldChar w:fldCharType="begin"/>
        </w:r>
        <w:r w:rsidR="00062476">
          <w:rPr>
            <w:noProof/>
            <w:webHidden/>
          </w:rPr>
          <w:instrText xml:space="preserve"> PAGEREF _Toc379997077 \h </w:instrText>
        </w:r>
        <w:r w:rsidR="00062476">
          <w:rPr>
            <w:noProof/>
            <w:webHidden/>
          </w:rPr>
        </w:r>
        <w:r w:rsidR="00062476">
          <w:rPr>
            <w:noProof/>
            <w:webHidden/>
          </w:rPr>
          <w:fldChar w:fldCharType="separate"/>
        </w:r>
        <w:r w:rsidR="00186B6D">
          <w:rPr>
            <w:noProof/>
            <w:webHidden/>
          </w:rPr>
          <w:t>1</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78" w:history="1">
        <w:r w:rsidR="00062476" w:rsidRPr="004E58EA">
          <w:rPr>
            <w:rStyle w:val="Hyperlink"/>
            <w:noProof/>
          </w:rPr>
          <w:t>1.3</w:t>
        </w:r>
        <w:r w:rsidR="00062476">
          <w:rPr>
            <w:rFonts w:asciiTheme="minorHAnsi" w:eastAsiaTheme="minorEastAsia" w:hAnsiTheme="minorHAnsi"/>
            <w:noProof/>
            <w:sz w:val="22"/>
          </w:rPr>
          <w:tab/>
        </w:r>
        <w:r w:rsidR="00062476" w:rsidRPr="004E58EA">
          <w:rPr>
            <w:rStyle w:val="Hyperlink"/>
            <w:noProof/>
          </w:rPr>
          <w:t>Participant Selection</w:t>
        </w:r>
        <w:r w:rsidR="00062476">
          <w:rPr>
            <w:noProof/>
            <w:webHidden/>
          </w:rPr>
          <w:tab/>
        </w:r>
        <w:r w:rsidR="00062476">
          <w:rPr>
            <w:noProof/>
            <w:webHidden/>
          </w:rPr>
          <w:fldChar w:fldCharType="begin"/>
        </w:r>
        <w:r w:rsidR="00062476">
          <w:rPr>
            <w:noProof/>
            <w:webHidden/>
          </w:rPr>
          <w:instrText xml:space="preserve"> PAGEREF _Toc379997078 \h </w:instrText>
        </w:r>
        <w:r w:rsidR="00062476">
          <w:rPr>
            <w:noProof/>
            <w:webHidden/>
          </w:rPr>
        </w:r>
        <w:r w:rsidR="00062476">
          <w:rPr>
            <w:noProof/>
            <w:webHidden/>
          </w:rPr>
          <w:fldChar w:fldCharType="separate"/>
        </w:r>
        <w:r w:rsidR="00186B6D">
          <w:rPr>
            <w:noProof/>
            <w:webHidden/>
          </w:rPr>
          <w:t>1</w:t>
        </w:r>
        <w:r w:rsidR="00062476">
          <w:rPr>
            <w:noProof/>
            <w:webHidden/>
          </w:rPr>
          <w:fldChar w:fldCharType="end"/>
        </w:r>
      </w:hyperlink>
    </w:p>
    <w:p w:rsidR="00062476" w:rsidRDefault="00C83878">
      <w:pPr>
        <w:pStyle w:val="TOC1"/>
        <w:rPr>
          <w:rFonts w:asciiTheme="minorHAnsi" w:eastAsiaTheme="minorEastAsia" w:hAnsiTheme="minorHAnsi"/>
          <w:b w:val="0"/>
          <w:color w:val="auto"/>
          <w:sz w:val="22"/>
        </w:rPr>
      </w:pPr>
      <w:hyperlink w:anchor="_Toc379997079" w:history="1">
        <w:r w:rsidR="00062476" w:rsidRPr="004E58EA">
          <w:rPr>
            <w:rStyle w:val="Hyperlink"/>
          </w:rPr>
          <w:t>2.</w:t>
        </w:r>
        <w:r w:rsidR="00062476">
          <w:rPr>
            <w:rFonts w:asciiTheme="minorHAnsi" w:eastAsiaTheme="minorEastAsia" w:hAnsiTheme="minorHAnsi"/>
            <w:b w:val="0"/>
            <w:color w:val="auto"/>
            <w:sz w:val="22"/>
          </w:rPr>
          <w:tab/>
        </w:r>
        <w:r w:rsidR="00062476" w:rsidRPr="004E58EA">
          <w:rPr>
            <w:rStyle w:val="Hyperlink"/>
          </w:rPr>
          <w:t>Moderator and Note Taker Roles and Responsibilities</w:t>
        </w:r>
        <w:r w:rsidR="00062476">
          <w:rPr>
            <w:webHidden/>
          </w:rPr>
          <w:tab/>
        </w:r>
        <w:r w:rsidR="00062476">
          <w:rPr>
            <w:webHidden/>
          </w:rPr>
          <w:fldChar w:fldCharType="begin"/>
        </w:r>
        <w:r w:rsidR="00062476">
          <w:rPr>
            <w:webHidden/>
          </w:rPr>
          <w:instrText xml:space="preserve"> PAGEREF _Toc379997079 \h </w:instrText>
        </w:r>
        <w:r w:rsidR="00062476">
          <w:rPr>
            <w:webHidden/>
          </w:rPr>
        </w:r>
        <w:r w:rsidR="00062476">
          <w:rPr>
            <w:webHidden/>
          </w:rPr>
          <w:fldChar w:fldCharType="separate"/>
        </w:r>
        <w:r w:rsidR="00186B6D">
          <w:rPr>
            <w:webHidden/>
          </w:rPr>
          <w:t>1</w:t>
        </w:r>
        <w:r w:rsidR="00062476">
          <w:rPr>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0" w:history="1">
        <w:r w:rsidR="00062476" w:rsidRPr="004E58EA">
          <w:rPr>
            <w:rStyle w:val="Hyperlink"/>
            <w:noProof/>
          </w:rPr>
          <w:t>2.1</w:t>
        </w:r>
        <w:r w:rsidR="00062476">
          <w:rPr>
            <w:rFonts w:asciiTheme="minorHAnsi" w:eastAsiaTheme="minorEastAsia" w:hAnsiTheme="minorHAnsi"/>
            <w:noProof/>
            <w:sz w:val="22"/>
          </w:rPr>
          <w:tab/>
        </w:r>
        <w:r w:rsidR="00062476" w:rsidRPr="004E58EA">
          <w:rPr>
            <w:rStyle w:val="Hyperlink"/>
            <w:noProof/>
          </w:rPr>
          <w:t>Role of the Moderator</w:t>
        </w:r>
        <w:r w:rsidR="00062476">
          <w:rPr>
            <w:noProof/>
            <w:webHidden/>
          </w:rPr>
          <w:tab/>
        </w:r>
        <w:r w:rsidR="00062476">
          <w:rPr>
            <w:noProof/>
            <w:webHidden/>
          </w:rPr>
          <w:fldChar w:fldCharType="begin"/>
        </w:r>
        <w:r w:rsidR="00062476">
          <w:rPr>
            <w:noProof/>
            <w:webHidden/>
          </w:rPr>
          <w:instrText xml:space="preserve"> PAGEREF _Toc379997080 \h </w:instrText>
        </w:r>
        <w:r w:rsidR="00062476">
          <w:rPr>
            <w:noProof/>
            <w:webHidden/>
          </w:rPr>
        </w:r>
        <w:r w:rsidR="00062476">
          <w:rPr>
            <w:noProof/>
            <w:webHidden/>
          </w:rPr>
          <w:fldChar w:fldCharType="separate"/>
        </w:r>
        <w:r w:rsidR="00186B6D">
          <w:rPr>
            <w:noProof/>
            <w:webHidden/>
          </w:rPr>
          <w:t>2</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1" w:history="1">
        <w:r w:rsidR="00062476" w:rsidRPr="004E58EA">
          <w:rPr>
            <w:rStyle w:val="Hyperlink"/>
            <w:noProof/>
          </w:rPr>
          <w:t>2.2</w:t>
        </w:r>
        <w:r w:rsidR="00062476">
          <w:rPr>
            <w:rFonts w:asciiTheme="minorHAnsi" w:eastAsiaTheme="minorEastAsia" w:hAnsiTheme="minorHAnsi"/>
            <w:noProof/>
            <w:sz w:val="22"/>
          </w:rPr>
          <w:tab/>
        </w:r>
        <w:r w:rsidR="00062476" w:rsidRPr="004E58EA">
          <w:rPr>
            <w:rStyle w:val="Hyperlink"/>
            <w:noProof/>
          </w:rPr>
          <w:t>Role of the Note Taker</w:t>
        </w:r>
        <w:r w:rsidR="00062476">
          <w:rPr>
            <w:noProof/>
            <w:webHidden/>
          </w:rPr>
          <w:tab/>
        </w:r>
        <w:r w:rsidR="00062476">
          <w:rPr>
            <w:noProof/>
            <w:webHidden/>
          </w:rPr>
          <w:fldChar w:fldCharType="begin"/>
        </w:r>
        <w:r w:rsidR="00062476">
          <w:rPr>
            <w:noProof/>
            <w:webHidden/>
          </w:rPr>
          <w:instrText xml:space="preserve"> PAGEREF _Toc379997081 \h </w:instrText>
        </w:r>
        <w:r w:rsidR="00062476">
          <w:rPr>
            <w:noProof/>
            <w:webHidden/>
          </w:rPr>
        </w:r>
        <w:r w:rsidR="00062476">
          <w:rPr>
            <w:noProof/>
            <w:webHidden/>
          </w:rPr>
          <w:fldChar w:fldCharType="separate"/>
        </w:r>
        <w:r w:rsidR="00186B6D">
          <w:rPr>
            <w:noProof/>
            <w:webHidden/>
          </w:rPr>
          <w:t>2</w:t>
        </w:r>
        <w:r w:rsidR="00062476">
          <w:rPr>
            <w:noProof/>
            <w:webHidden/>
          </w:rPr>
          <w:fldChar w:fldCharType="end"/>
        </w:r>
      </w:hyperlink>
    </w:p>
    <w:p w:rsidR="00062476" w:rsidRDefault="00C83878">
      <w:pPr>
        <w:pStyle w:val="TOC1"/>
        <w:rPr>
          <w:rFonts w:asciiTheme="minorHAnsi" w:eastAsiaTheme="minorEastAsia" w:hAnsiTheme="minorHAnsi"/>
          <w:b w:val="0"/>
          <w:color w:val="auto"/>
          <w:sz w:val="22"/>
        </w:rPr>
      </w:pPr>
      <w:hyperlink w:anchor="_Toc379997082" w:history="1">
        <w:r w:rsidR="00062476" w:rsidRPr="004E58EA">
          <w:rPr>
            <w:rStyle w:val="Hyperlink"/>
          </w:rPr>
          <w:t>3.</w:t>
        </w:r>
        <w:r w:rsidR="00062476">
          <w:rPr>
            <w:rFonts w:asciiTheme="minorHAnsi" w:eastAsiaTheme="minorEastAsia" w:hAnsiTheme="minorHAnsi"/>
            <w:b w:val="0"/>
            <w:color w:val="auto"/>
            <w:sz w:val="22"/>
          </w:rPr>
          <w:tab/>
        </w:r>
        <w:r w:rsidR="00062476" w:rsidRPr="004E58EA">
          <w:rPr>
            <w:rStyle w:val="Hyperlink"/>
          </w:rPr>
          <w:t>Focus Group Preparation</w:t>
        </w:r>
        <w:r w:rsidR="00062476">
          <w:rPr>
            <w:webHidden/>
          </w:rPr>
          <w:tab/>
        </w:r>
        <w:r w:rsidR="00062476">
          <w:rPr>
            <w:webHidden/>
          </w:rPr>
          <w:fldChar w:fldCharType="begin"/>
        </w:r>
        <w:r w:rsidR="00062476">
          <w:rPr>
            <w:webHidden/>
          </w:rPr>
          <w:instrText xml:space="preserve"> PAGEREF _Toc379997082 \h </w:instrText>
        </w:r>
        <w:r w:rsidR="00062476">
          <w:rPr>
            <w:webHidden/>
          </w:rPr>
        </w:r>
        <w:r w:rsidR="00062476">
          <w:rPr>
            <w:webHidden/>
          </w:rPr>
          <w:fldChar w:fldCharType="separate"/>
        </w:r>
        <w:r w:rsidR="00186B6D">
          <w:rPr>
            <w:webHidden/>
          </w:rPr>
          <w:t>2</w:t>
        </w:r>
        <w:r w:rsidR="00062476">
          <w:rPr>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3" w:history="1">
        <w:r w:rsidR="00062476" w:rsidRPr="004E58EA">
          <w:rPr>
            <w:rStyle w:val="Hyperlink"/>
            <w:noProof/>
          </w:rPr>
          <w:t>3.1</w:t>
        </w:r>
        <w:r w:rsidR="00062476">
          <w:rPr>
            <w:rFonts w:asciiTheme="minorHAnsi" w:eastAsiaTheme="minorEastAsia" w:hAnsiTheme="minorHAnsi"/>
            <w:noProof/>
            <w:sz w:val="22"/>
          </w:rPr>
          <w:tab/>
        </w:r>
        <w:r w:rsidR="00062476" w:rsidRPr="004E58EA">
          <w:rPr>
            <w:rStyle w:val="Hyperlink"/>
            <w:noProof/>
          </w:rPr>
          <w:t>Room Arrangements</w:t>
        </w:r>
        <w:r w:rsidR="00062476">
          <w:rPr>
            <w:noProof/>
            <w:webHidden/>
          </w:rPr>
          <w:tab/>
        </w:r>
        <w:r w:rsidR="00062476">
          <w:rPr>
            <w:noProof/>
            <w:webHidden/>
          </w:rPr>
          <w:fldChar w:fldCharType="begin"/>
        </w:r>
        <w:r w:rsidR="00062476">
          <w:rPr>
            <w:noProof/>
            <w:webHidden/>
          </w:rPr>
          <w:instrText xml:space="preserve"> PAGEREF _Toc379997083 \h </w:instrText>
        </w:r>
        <w:r w:rsidR="00062476">
          <w:rPr>
            <w:noProof/>
            <w:webHidden/>
          </w:rPr>
        </w:r>
        <w:r w:rsidR="00062476">
          <w:rPr>
            <w:noProof/>
            <w:webHidden/>
          </w:rPr>
          <w:fldChar w:fldCharType="separate"/>
        </w:r>
        <w:r w:rsidR="00186B6D">
          <w:rPr>
            <w:noProof/>
            <w:webHidden/>
          </w:rPr>
          <w:t>3</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4" w:history="1">
        <w:r w:rsidR="00062476" w:rsidRPr="004E58EA">
          <w:rPr>
            <w:rStyle w:val="Hyperlink"/>
            <w:noProof/>
          </w:rPr>
          <w:t xml:space="preserve">3.2 </w:t>
        </w:r>
        <w:r w:rsidR="00062476">
          <w:rPr>
            <w:rFonts w:asciiTheme="minorHAnsi" w:eastAsiaTheme="minorEastAsia" w:hAnsiTheme="minorHAnsi"/>
            <w:noProof/>
            <w:sz w:val="22"/>
          </w:rPr>
          <w:tab/>
        </w:r>
        <w:r w:rsidR="00062476" w:rsidRPr="004E58EA">
          <w:rPr>
            <w:rStyle w:val="Hyperlink"/>
            <w:noProof/>
          </w:rPr>
          <w:t>Pre-Group Logistics</w:t>
        </w:r>
        <w:r w:rsidR="00062476">
          <w:rPr>
            <w:noProof/>
            <w:webHidden/>
          </w:rPr>
          <w:tab/>
        </w:r>
        <w:r w:rsidR="00062476">
          <w:rPr>
            <w:noProof/>
            <w:webHidden/>
          </w:rPr>
          <w:fldChar w:fldCharType="begin"/>
        </w:r>
        <w:r w:rsidR="00062476">
          <w:rPr>
            <w:noProof/>
            <w:webHidden/>
          </w:rPr>
          <w:instrText xml:space="preserve"> PAGEREF _Toc379997084 \h </w:instrText>
        </w:r>
        <w:r w:rsidR="00062476">
          <w:rPr>
            <w:noProof/>
            <w:webHidden/>
          </w:rPr>
        </w:r>
        <w:r w:rsidR="00062476">
          <w:rPr>
            <w:noProof/>
            <w:webHidden/>
          </w:rPr>
          <w:fldChar w:fldCharType="separate"/>
        </w:r>
        <w:r w:rsidR="00186B6D">
          <w:rPr>
            <w:noProof/>
            <w:webHidden/>
          </w:rPr>
          <w:t>3</w:t>
        </w:r>
        <w:r w:rsidR="00062476">
          <w:rPr>
            <w:noProof/>
            <w:webHidden/>
          </w:rPr>
          <w:fldChar w:fldCharType="end"/>
        </w:r>
      </w:hyperlink>
    </w:p>
    <w:p w:rsidR="00062476" w:rsidRDefault="00C83878">
      <w:pPr>
        <w:pStyle w:val="TOC1"/>
        <w:rPr>
          <w:rFonts w:asciiTheme="minorHAnsi" w:eastAsiaTheme="minorEastAsia" w:hAnsiTheme="minorHAnsi"/>
          <w:b w:val="0"/>
          <w:color w:val="auto"/>
          <w:sz w:val="22"/>
        </w:rPr>
      </w:pPr>
      <w:hyperlink w:anchor="_Toc379997085" w:history="1">
        <w:r w:rsidR="00062476" w:rsidRPr="004E58EA">
          <w:rPr>
            <w:rStyle w:val="Hyperlink"/>
          </w:rPr>
          <w:t xml:space="preserve">4. </w:t>
        </w:r>
        <w:r w:rsidR="00062476">
          <w:rPr>
            <w:rFonts w:asciiTheme="minorHAnsi" w:eastAsiaTheme="minorEastAsia" w:hAnsiTheme="minorHAnsi"/>
            <w:b w:val="0"/>
            <w:color w:val="auto"/>
            <w:sz w:val="22"/>
          </w:rPr>
          <w:tab/>
        </w:r>
        <w:r w:rsidR="00062476" w:rsidRPr="004E58EA">
          <w:rPr>
            <w:rStyle w:val="Hyperlink"/>
          </w:rPr>
          <w:t>Focus Group Protocol</w:t>
        </w:r>
        <w:r w:rsidR="00062476">
          <w:rPr>
            <w:webHidden/>
          </w:rPr>
          <w:tab/>
        </w:r>
        <w:r w:rsidR="00062476">
          <w:rPr>
            <w:webHidden/>
          </w:rPr>
          <w:fldChar w:fldCharType="begin"/>
        </w:r>
        <w:r w:rsidR="00062476">
          <w:rPr>
            <w:webHidden/>
          </w:rPr>
          <w:instrText xml:space="preserve"> PAGEREF _Toc379997085 \h </w:instrText>
        </w:r>
        <w:r w:rsidR="00062476">
          <w:rPr>
            <w:webHidden/>
          </w:rPr>
        </w:r>
        <w:r w:rsidR="00062476">
          <w:rPr>
            <w:webHidden/>
          </w:rPr>
          <w:fldChar w:fldCharType="separate"/>
        </w:r>
        <w:r w:rsidR="00186B6D">
          <w:rPr>
            <w:webHidden/>
          </w:rPr>
          <w:t>3</w:t>
        </w:r>
        <w:r w:rsidR="00062476">
          <w:rPr>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6" w:history="1">
        <w:r w:rsidR="00062476" w:rsidRPr="004E58EA">
          <w:rPr>
            <w:rStyle w:val="Hyperlink"/>
            <w:noProof/>
          </w:rPr>
          <w:t>4.1</w:t>
        </w:r>
        <w:r w:rsidR="00062476">
          <w:rPr>
            <w:rFonts w:asciiTheme="minorHAnsi" w:eastAsiaTheme="minorEastAsia" w:hAnsiTheme="minorHAnsi"/>
            <w:noProof/>
            <w:sz w:val="22"/>
          </w:rPr>
          <w:tab/>
        </w:r>
        <w:r w:rsidR="00062476" w:rsidRPr="004E58EA">
          <w:rPr>
            <w:rStyle w:val="Hyperlink"/>
            <w:noProof/>
          </w:rPr>
          <w:t>Opening and Introduction</w:t>
        </w:r>
        <w:r w:rsidR="00062476">
          <w:rPr>
            <w:noProof/>
            <w:webHidden/>
          </w:rPr>
          <w:tab/>
        </w:r>
        <w:r w:rsidR="00062476">
          <w:rPr>
            <w:noProof/>
            <w:webHidden/>
          </w:rPr>
          <w:fldChar w:fldCharType="begin"/>
        </w:r>
        <w:r w:rsidR="00062476">
          <w:rPr>
            <w:noProof/>
            <w:webHidden/>
          </w:rPr>
          <w:instrText xml:space="preserve"> PAGEREF _Toc379997086 \h </w:instrText>
        </w:r>
        <w:r w:rsidR="00062476">
          <w:rPr>
            <w:noProof/>
            <w:webHidden/>
          </w:rPr>
        </w:r>
        <w:r w:rsidR="00062476">
          <w:rPr>
            <w:noProof/>
            <w:webHidden/>
          </w:rPr>
          <w:fldChar w:fldCharType="separate"/>
        </w:r>
        <w:r w:rsidR="00186B6D">
          <w:rPr>
            <w:noProof/>
            <w:webHidden/>
          </w:rPr>
          <w:t>4</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7" w:history="1">
        <w:r w:rsidR="00062476" w:rsidRPr="004E58EA">
          <w:rPr>
            <w:rStyle w:val="Hyperlink"/>
            <w:noProof/>
          </w:rPr>
          <w:t>4.2</w:t>
        </w:r>
        <w:r w:rsidR="00062476">
          <w:rPr>
            <w:rFonts w:asciiTheme="minorHAnsi" w:eastAsiaTheme="minorEastAsia" w:hAnsiTheme="minorHAnsi"/>
            <w:noProof/>
            <w:sz w:val="22"/>
          </w:rPr>
          <w:tab/>
        </w:r>
        <w:r w:rsidR="00062476" w:rsidRPr="004E58EA">
          <w:rPr>
            <w:rStyle w:val="Hyperlink"/>
            <w:noProof/>
          </w:rPr>
          <w:t>Participant Confidentiality</w:t>
        </w:r>
        <w:r w:rsidR="00062476">
          <w:rPr>
            <w:noProof/>
            <w:webHidden/>
          </w:rPr>
          <w:tab/>
        </w:r>
        <w:r w:rsidR="00062476">
          <w:rPr>
            <w:noProof/>
            <w:webHidden/>
          </w:rPr>
          <w:fldChar w:fldCharType="begin"/>
        </w:r>
        <w:r w:rsidR="00062476">
          <w:rPr>
            <w:noProof/>
            <w:webHidden/>
          </w:rPr>
          <w:instrText xml:space="preserve"> PAGEREF _Toc379997087 \h </w:instrText>
        </w:r>
        <w:r w:rsidR="00062476">
          <w:rPr>
            <w:noProof/>
            <w:webHidden/>
          </w:rPr>
        </w:r>
        <w:r w:rsidR="00062476">
          <w:rPr>
            <w:noProof/>
            <w:webHidden/>
          </w:rPr>
          <w:fldChar w:fldCharType="separate"/>
        </w:r>
        <w:r w:rsidR="00186B6D">
          <w:rPr>
            <w:noProof/>
            <w:webHidden/>
          </w:rPr>
          <w:t>5</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8" w:history="1">
        <w:r w:rsidR="00062476" w:rsidRPr="004E58EA">
          <w:rPr>
            <w:rStyle w:val="Hyperlink"/>
            <w:noProof/>
          </w:rPr>
          <w:t>4.3</w:t>
        </w:r>
        <w:r w:rsidR="00062476">
          <w:rPr>
            <w:rFonts w:asciiTheme="minorHAnsi" w:eastAsiaTheme="minorEastAsia" w:hAnsiTheme="minorHAnsi"/>
            <w:noProof/>
            <w:sz w:val="22"/>
          </w:rPr>
          <w:tab/>
        </w:r>
        <w:r w:rsidR="00062476" w:rsidRPr="004E58EA">
          <w:rPr>
            <w:rStyle w:val="Hyperlink"/>
            <w:noProof/>
          </w:rPr>
          <w:t>Participant Consent and Agreement</w:t>
        </w:r>
        <w:r w:rsidR="00062476">
          <w:rPr>
            <w:noProof/>
            <w:webHidden/>
          </w:rPr>
          <w:tab/>
        </w:r>
        <w:r w:rsidR="00062476">
          <w:rPr>
            <w:noProof/>
            <w:webHidden/>
          </w:rPr>
          <w:fldChar w:fldCharType="begin"/>
        </w:r>
        <w:r w:rsidR="00062476">
          <w:rPr>
            <w:noProof/>
            <w:webHidden/>
          </w:rPr>
          <w:instrText xml:space="preserve"> PAGEREF _Toc379997088 \h </w:instrText>
        </w:r>
        <w:r w:rsidR="00062476">
          <w:rPr>
            <w:noProof/>
            <w:webHidden/>
          </w:rPr>
        </w:r>
        <w:r w:rsidR="00062476">
          <w:rPr>
            <w:noProof/>
            <w:webHidden/>
          </w:rPr>
          <w:fldChar w:fldCharType="separate"/>
        </w:r>
        <w:r w:rsidR="00186B6D">
          <w:rPr>
            <w:noProof/>
            <w:webHidden/>
          </w:rPr>
          <w:t>5</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89" w:history="1">
        <w:r w:rsidR="00062476" w:rsidRPr="004E58EA">
          <w:rPr>
            <w:rStyle w:val="Hyperlink"/>
            <w:noProof/>
          </w:rPr>
          <w:t>4.4</w:t>
        </w:r>
        <w:r w:rsidR="00062476">
          <w:rPr>
            <w:rFonts w:asciiTheme="minorHAnsi" w:eastAsiaTheme="minorEastAsia" w:hAnsiTheme="minorHAnsi"/>
            <w:noProof/>
            <w:sz w:val="22"/>
          </w:rPr>
          <w:tab/>
        </w:r>
        <w:r w:rsidR="00062476" w:rsidRPr="004E58EA">
          <w:rPr>
            <w:rStyle w:val="Hyperlink"/>
            <w:noProof/>
          </w:rPr>
          <w:t>Focus Group Definition and Working Procedures</w:t>
        </w:r>
        <w:r w:rsidR="00062476">
          <w:rPr>
            <w:noProof/>
            <w:webHidden/>
          </w:rPr>
          <w:tab/>
        </w:r>
        <w:r w:rsidR="00062476">
          <w:rPr>
            <w:noProof/>
            <w:webHidden/>
          </w:rPr>
          <w:fldChar w:fldCharType="begin"/>
        </w:r>
        <w:r w:rsidR="00062476">
          <w:rPr>
            <w:noProof/>
            <w:webHidden/>
          </w:rPr>
          <w:instrText xml:space="preserve"> PAGEREF _Toc379997089 \h </w:instrText>
        </w:r>
        <w:r w:rsidR="00062476">
          <w:rPr>
            <w:noProof/>
            <w:webHidden/>
          </w:rPr>
        </w:r>
        <w:r w:rsidR="00062476">
          <w:rPr>
            <w:noProof/>
            <w:webHidden/>
          </w:rPr>
          <w:fldChar w:fldCharType="separate"/>
        </w:r>
        <w:r w:rsidR="00186B6D">
          <w:rPr>
            <w:noProof/>
            <w:webHidden/>
          </w:rPr>
          <w:t>5</w:t>
        </w:r>
        <w:r w:rsidR="00062476">
          <w:rPr>
            <w:noProof/>
            <w:webHidden/>
          </w:rPr>
          <w:fldChar w:fldCharType="end"/>
        </w:r>
      </w:hyperlink>
    </w:p>
    <w:p w:rsidR="00062476" w:rsidRDefault="00C83878">
      <w:pPr>
        <w:pStyle w:val="TOC2"/>
        <w:tabs>
          <w:tab w:val="left" w:pos="880"/>
          <w:tab w:val="right" w:leader="dot" w:pos="9350"/>
        </w:tabs>
        <w:rPr>
          <w:rFonts w:asciiTheme="minorHAnsi" w:eastAsiaTheme="minorEastAsia" w:hAnsiTheme="minorHAnsi"/>
          <w:noProof/>
          <w:sz w:val="22"/>
        </w:rPr>
      </w:pPr>
      <w:hyperlink w:anchor="_Toc379997090" w:history="1">
        <w:r w:rsidR="00062476" w:rsidRPr="004E58EA">
          <w:rPr>
            <w:rStyle w:val="Hyperlink"/>
            <w:noProof/>
          </w:rPr>
          <w:t>4.5</w:t>
        </w:r>
        <w:r w:rsidR="00062476">
          <w:rPr>
            <w:rFonts w:asciiTheme="minorHAnsi" w:eastAsiaTheme="minorEastAsia" w:hAnsiTheme="minorHAnsi"/>
            <w:noProof/>
            <w:sz w:val="22"/>
          </w:rPr>
          <w:tab/>
        </w:r>
        <w:r w:rsidR="00062476" w:rsidRPr="004E58EA">
          <w:rPr>
            <w:rStyle w:val="Hyperlink"/>
            <w:noProof/>
          </w:rPr>
          <w:t>Focus Group Discussion Questions</w:t>
        </w:r>
        <w:r w:rsidR="00062476">
          <w:rPr>
            <w:noProof/>
            <w:webHidden/>
          </w:rPr>
          <w:tab/>
        </w:r>
        <w:r w:rsidR="00062476">
          <w:rPr>
            <w:noProof/>
            <w:webHidden/>
          </w:rPr>
          <w:fldChar w:fldCharType="begin"/>
        </w:r>
        <w:r w:rsidR="00062476">
          <w:rPr>
            <w:noProof/>
            <w:webHidden/>
          </w:rPr>
          <w:instrText xml:space="preserve"> PAGEREF _Toc379997090 \h </w:instrText>
        </w:r>
        <w:r w:rsidR="00062476">
          <w:rPr>
            <w:noProof/>
            <w:webHidden/>
          </w:rPr>
        </w:r>
        <w:r w:rsidR="00062476">
          <w:rPr>
            <w:noProof/>
            <w:webHidden/>
          </w:rPr>
          <w:fldChar w:fldCharType="separate"/>
        </w:r>
        <w:r w:rsidR="00186B6D">
          <w:rPr>
            <w:noProof/>
            <w:webHidden/>
          </w:rPr>
          <w:t>6</w:t>
        </w:r>
        <w:r w:rsidR="00062476">
          <w:rPr>
            <w:noProof/>
            <w:webHidden/>
          </w:rPr>
          <w:fldChar w:fldCharType="end"/>
        </w:r>
      </w:hyperlink>
    </w:p>
    <w:p w:rsidR="00062476" w:rsidRDefault="00C83878">
      <w:pPr>
        <w:pStyle w:val="TOC1"/>
        <w:rPr>
          <w:rFonts w:asciiTheme="minorHAnsi" w:eastAsiaTheme="minorEastAsia" w:hAnsiTheme="minorHAnsi"/>
          <w:b w:val="0"/>
          <w:color w:val="auto"/>
          <w:sz w:val="22"/>
        </w:rPr>
      </w:pPr>
      <w:hyperlink w:anchor="_Toc379997091" w:history="1">
        <w:r w:rsidR="00062476" w:rsidRPr="004E58EA">
          <w:rPr>
            <w:rStyle w:val="Hyperlink"/>
          </w:rPr>
          <w:t xml:space="preserve">5. </w:t>
        </w:r>
        <w:r w:rsidR="00062476">
          <w:rPr>
            <w:rFonts w:asciiTheme="minorHAnsi" w:eastAsiaTheme="minorEastAsia" w:hAnsiTheme="minorHAnsi"/>
            <w:b w:val="0"/>
            <w:color w:val="auto"/>
            <w:sz w:val="22"/>
          </w:rPr>
          <w:tab/>
        </w:r>
        <w:r w:rsidR="00062476" w:rsidRPr="004E58EA">
          <w:rPr>
            <w:rStyle w:val="Hyperlink"/>
          </w:rPr>
          <w:t>Post-Focus Group Activities</w:t>
        </w:r>
        <w:r w:rsidR="00062476">
          <w:rPr>
            <w:webHidden/>
          </w:rPr>
          <w:tab/>
        </w:r>
        <w:r w:rsidR="00062476">
          <w:rPr>
            <w:webHidden/>
          </w:rPr>
          <w:fldChar w:fldCharType="begin"/>
        </w:r>
        <w:r w:rsidR="00062476">
          <w:rPr>
            <w:webHidden/>
          </w:rPr>
          <w:instrText xml:space="preserve"> PAGEREF _Toc379997091 \h </w:instrText>
        </w:r>
        <w:r w:rsidR="00062476">
          <w:rPr>
            <w:webHidden/>
          </w:rPr>
        </w:r>
        <w:r w:rsidR="00062476">
          <w:rPr>
            <w:webHidden/>
          </w:rPr>
          <w:fldChar w:fldCharType="separate"/>
        </w:r>
        <w:r w:rsidR="00186B6D">
          <w:rPr>
            <w:webHidden/>
          </w:rPr>
          <w:t>9</w:t>
        </w:r>
        <w:r w:rsidR="00062476">
          <w:rPr>
            <w:webHidden/>
          </w:rPr>
          <w:fldChar w:fldCharType="end"/>
        </w:r>
      </w:hyperlink>
    </w:p>
    <w:p w:rsidR="00580705" w:rsidRPr="00995040" w:rsidRDefault="00550751" w:rsidP="00580705">
      <w:pPr>
        <w:ind w:right="10"/>
        <w:contextualSpacing/>
        <w:jc w:val="center"/>
        <w:rPr>
          <w:b/>
          <w:bCs/>
          <w:color w:val="660000"/>
          <w:sz w:val="44"/>
          <w:szCs w:val="44"/>
        </w:rPr>
      </w:pPr>
      <w:r>
        <w:rPr>
          <w:rFonts w:asciiTheme="minorHAnsi" w:hAnsiTheme="minorHAnsi"/>
        </w:rPr>
        <w:fldChar w:fldCharType="end"/>
      </w:r>
      <w:bookmarkStart w:id="0" w:name="_Toc282613544"/>
    </w:p>
    <w:p w:rsidR="00904149" w:rsidRPr="00904149" w:rsidRDefault="00904149" w:rsidP="00904149">
      <w:pPr>
        <w:tabs>
          <w:tab w:val="right" w:pos="9360"/>
        </w:tabs>
        <w:ind w:right="10"/>
        <w:contextualSpacing/>
        <w:rPr>
          <w:b/>
          <w:bCs/>
          <w:color w:val="660000"/>
          <w:szCs w:val="24"/>
        </w:rPr>
      </w:pPr>
      <w:r>
        <w:rPr>
          <w:b/>
          <w:bCs/>
          <w:color w:val="660000"/>
          <w:szCs w:val="24"/>
        </w:rPr>
        <w:t xml:space="preserve">APPENDIX </w:t>
      </w:r>
      <w:r w:rsidR="00CD710B">
        <w:rPr>
          <w:b/>
          <w:bCs/>
          <w:color w:val="660000"/>
          <w:szCs w:val="24"/>
        </w:rPr>
        <w:t>1</w:t>
      </w:r>
      <w:r>
        <w:rPr>
          <w:b/>
          <w:bCs/>
          <w:color w:val="660000"/>
          <w:szCs w:val="24"/>
        </w:rPr>
        <w:t>:  PARTICIPANT INFORMATION FORM</w:t>
      </w:r>
      <w:r>
        <w:rPr>
          <w:b/>
          <w:bCs/>
          <w:color w:val="660000"/>
          <w:szCs w:val="24"/>
        </w:rPr>
        <w:tab/>
        <w:t xml:space="preserve">Appendix </w:t>
      </w:r>
      <w:r w:rsidR="00CD710B">
        <w:rPr>
          <w:b/>
          <w:bCs/>
          <w:color w:val="660000"/>
          <w:szCs w:val="24"/>
        </w:rPr>
        <w:t>1</w:t>
      </w:r>
      <w:r>
        <w:rPr>
          <w:b/>
          <w:bCs/>
          <w:color w:val="660000"/>
          <w:szCs w:val="24"/>
        </w:rPr>
        <w:t>-1</w:t>
      </w:r>
      <w:r>
        <w:rPr>
          <w:b/>
          <w:bCs/>
          <w:color w:val="660000"/>
          <w:szCs w:val="24"/>
        </w:rPr>
        <w:tab/>
      </w:r>
      <w:r>
        <w:rPr>
          <w:b/>
          <w:bCs/>
          <w:color w:val="660000"/>
          <w:szCs w:val="24"/>
        </w:rPr>
        <w:tab/>
      </w:r>
      <w:r>
        <w:rPr>
          <w:b/>
          <w:bCs/>
          <w:color w:val="660000"/>
          <w:szCs w:val="24"/>
        </w:rPr>
        <w:tab/>
      </w:r>
      <w:r>
        <w:rPr>
          <w:b/>
          <w:bCs/>
          <w:color w:val="660000"/>
          <w:szCs w:val="24"/>
        </w:rPr>
        <w:tab/>
      </w:r>
      <w:r>
        <w:rPr>
          <w:b/>
          <w:bCs/>
          <w:color w:val="660000"/>
          <w:szCs w:val="24"/>
        </w:rPr>
        <w:tab/>
      </w:r>
      <w:r>
        <w:rPr>
          <w:b/>
          <w:bCs/>
          <w:webHidden/>
          <w:color w:val="660000"/>
          <w:szCs w:val="24"/>
        </w:rPr>
        <w:t>1-1</w:t>
      </w:r>
    </w:p>
    <w:p w:rsidR="00580705" w:rsidRPr="00904149" w:rsidRDefault="00580705" w:rsidP="00904149">
      <w:pPr>
        <w:ind w:right="10"/>
        <w:contextualSpacing/>
        <w:rPr>
          <w:b/>
          <w:bCs/>
          <w:color w:val="660000"/>
          <w:sz w:val="40"/>
          <w:szCs w:val="44"/>
        </w:rPr>
      </w:pPr>
    </w:p>
    <w:p w:rsidR="00580705" w:rsidRDefault="00580705" w:rsidP="00904149">
      <w:pPr>
        <w:ind w:right="10"/>
        <w:contextualSpacing/>
        <w:rPr>
          <w:b/>
          <w:bCs/>
          <w:i/>
          <w:color w:val="660000"/>
          <w:sz w:val="40"/>
          <w:szCs w:val="44"/>
        </w:rPr>
      </w:pPr>
    </w:p>
    <w:p w:rsidR="00580705" w:rsidRPr="00B91D89" w:rsidRDefault="00580705" w:rsidP="001176D6">
      <w:pPr>
        <w:pStyle w:val="Heading1"/>
        <w:jc w:val="center"/>
        <w:rPr>
          <w:bCs w:val="0"/>
          <w:sz w:val="44"/>
          <w:szCs w:val="44"/>
        </w:rPr>
      </w:pPr>
    </w:p>
    <w:p w:rsidR="0004212E" w:rsidRDefault="0004212E" w:rsidP="001176D6">
      <w:pPr>
        <w:pStyle w:val="Heading1"/>
        <w:jc w:val="center"/>
        <w:rPr>
          <w:rFonts w:eastAsia="Calibri" w:cs="Times New Roman"/>
          <w:bCs w:val="0"/>
          <w:color w:val="7A0000"/>
          <w:sz w:val="52"/>
          <w:szCs w:val="52"/>
        </w:rPr>
        <w:sectPr w:rsidR="0004212E" w:rsidSect="00176E9E">
          <w:footerReference w:type="default" r:id="rId10"/>
          <w:pgSz w:w="12240" w:h="15840"/>
          <w:pgMar w:top="1440" w:right="1440" w:bottom="1440" w:left="1440" w:header="720" w:footer="720" w:gutter="0"/>
          <w:pgNumType w:fmt="lowerRoman" w:start="1"/>
          <w:cols w:space="720"/>
          <w:docGrid w:linePitch="360"/>
        </w:sectPr>
      </w:pPr>
      <w:bookmarkStart w:id="1" w:name="_Toc367356417"/>
      <w:bookmarkStart w:id="2" w:name="_Toc367356772"/>
    </w:p>
    <w:p w:rsidR="0004212E" w:rsidRDefault="0004212E" w:rsidP="001176D6">
      <w:pPr>
        <w:pStyle w:val="Heading1"/>
        <w:jc w:val="center"/>
        <w:rPr>
          <w:rFonts w:eastAsia="Calibri" w:cs="Times New Roman"/>
          <w:bCs w:val="0"/>
          <w:color w:val="7A0000"/>
          <w:sz w:val="52"/>
          <w:szCs w:val="52"/>
        </w:rPr>
      </w:pPr>
    </w:p>
    <w:p w:rsidR="0004212E" w:rsidRDefault="0004212E" w:rsidP="001176D6">
      <w:pPr>
        <w:pStyle w:val="Heading1"/>
        <w:jc w:val="center"/>
        <w:rPr>
          <w:rFonts w:eastAsia="Calibri" w:cs="Times New Roman"/>
          <w:bCs w:val="0"/>
          <w:color w:val="7A0000"/>
          <w:sz w:val="52"/>
          <w:szCs w:val="52"/>
        </w:rPr>
      </w:pPr>
    </w:p>
    <w:p w:rsidR="00154609" w:rsidRDefault="00154609" w:rsidP="00154609">
      <w:pPr>
        <w:ind w:right="10"/>
        <w:contextualSpacing/>
        <w:jc w:val="center"/>
        <w:rPr>
          <w:b/>
          <w:bCs/>
          <w:i/>
          <w:color w:val="660000"/>
          <w:sz w:val="40"/>
          <w:szCs w:val="44"/>
        </w:rPr>
      </w:pPr>
      <w:bookmarkStart w:id="3" w:name="_Toc349649215"/>
      <w:bookmarkEnd w:id="0"/>
      <w:bookmarkEnd w:id="1"/>
      <w:bookmarkEnd w:id="2"/>
    </w:p>
    <w:p w:rsidR="00154609" w:rsidRPr="002743B6" w:rsidRDefault="00154609" w:rsidP="00154609">
      <w:pPr>
        <w:ind w:right="10"/>
        <w:contextualSpacing/>
        <w:jc w:val="center"/>
        <w:rPr>
          <w:b/>
          <w:bCs/>
          <w:color w:val="660000"/>
          <w:sz w:val="48"/>
          <w:szCs w:val="48"/>
        </w:rPr>
      </w:pPr>
    </w:p>
    <w:p w:rsidR="00154609" w:rsidRDefault="00154609" w:rsidP="00154609">
      <w:pPr>
        <w:ind w:right="10"/>
        <w:contextualSpacing/>
        <w:jc w:val="center"/>
        <w:rPr>
          <w:b/>
          <w:bCs/>
          <w:sz w:val="48"/>
          <w:szCs w:val="48"/>
        </w:rPr>
      </w:pPr>
    </w:p>
    <w:p w:rsidR="00154609" w:rsidRPr="002743B6" w:rsidRDefault="00154609" w:rsidP="00154609">
      <w:pPr>
        <w:ind w:right="10"/>
        <w:contextualSpacing/>
        <w:jc w:val="center"/>
        <w:rPr>
          <w:b/>
          <w:bCs/>
          <w:color w:val="7A0000"/>
          <w:sz w:val="52"/>
          <w:szCs w:val="52"/>
        </w:rPr>
      </w:pPr>
      <w:r>
        <w:rPr>
          <w:b/>
          <w:bCs/>
          <w:color w:val="7A0000"/>
          <w:sz w:val="52"/>
          <w:szCs w:val="52"/>
        </w:rPr>
        <w:t xml:space="preserve">PART </w:t>
      </w:r>
      <w:r w:rsidR="00C83435">
        <w:rPr>
          <w:b/>
          <w:bCs/>
          <w:color w:val="7A0000"/>
          <w:sz w:val="52"/>
          <w:szCs w:val="52"/>
        </w:rPr>
        <w:t>A</w:t>
      </w:r>
      <w:r w:rsidRPr="002743B6">
        <w:rPr>
          <w:b/>
          <w:bCs/>
          <w:color w:val="7A0000"/>
          <w:sz w:val="52"/>
          <w:szCs w:val="52"/>
        </w:rPr>
        <w:t xml:space="preserve">:  </w:t>
      </w:r>
    </w:p>
    <w:p w:rsidR="00154609" w:rsidRPr="002743B6" w:rsidRDefault="00154609" w:rsidP="00154609">
      <w:pPr>
        <w:ind w:right="10"/>
        <w:contextualSpacing/>
        <w:jc w:val="center"/>
        <w:rPr>
          <w:b/>
          <w:bCs/>
          <w:color w:val="7A0000"/>
          <w:sz w:val="52"/>
          <w:szCs w:val="52"/>
        </w:rPr>
      </w:pPr>
    </w:p>
    <w:p w:rsidR="00154609" w:rsidRPr="002743B6" w:rsidRDefault="00154609" w:rsidP="00154609">
      <w:pPr>
        <w:ind w:right="10"/>
        <w:contextualSpacing/>
        <w:jc w:val="center"/>
        <w:rPr>
          <w:b/>
          <w:bCs/>
          <w:color w:val="7A0000"/>
          <w:sz w:val="52"/>
          <w:szCs w:val="52"/>
        </w:rPr>
      </w:pPr>
      <w:r w:rsidRPr="002743B6">
        <w:rPr>
          <w:b/>
          <w:bCs/>
          <w:color w:val="7A0000"/>
          <w:sz w:val="52"/>
          <w:szCs w:val="52"/>
        </w:rPr>
        <w:t xml:space="preserve">FOCUS GROUP </w:t>
      </w:r>
    </w:p>
    <w:p w:rsidR="0004212E" w:rsidRDefault="00154609" w:rsidP="0004212E">
      <w:pPr>
        <w:ind w:right="10"/>
        <w:contextualSpacing/>
        <w:jc w:val="center"/>
        <w:rPr>
          <w:b/>
          <w:bCs/>
          <w:color w:val="7A0000"/>
          <w:sz w:val="52"/>
          <w:szCs w:val="52"/>
        </w:rPr>
        <w:sectPr w:rsidR="0004212E" w:rsidSect="00154609">
          <w:footerReference w:type="default" r:id="rId11"/>
          <w:pgSz w:w="12240" w:h="15840"/>
          <w:pgMar w:top="1440" w:right="1440" w:bottom="720" w:left="1440" w:header="720" w:footer="720" w:gutter="0"/>
          <w:pgNumType w:start="1"/>
          <w:cols w:space="720"/>
          <w:docGrid w:linePitch="360"/>
        </w:sectPr>
      </w:pPr>
      <w:r w:rsidRPr="002743B6">
        <w:rPr>
          <w:b/>
          <w:bCs/>
          <w:color w:val="7A0000"/>
          <w:sz w:val="52"/>
          <w:szCs w:val="52"/>
        </w:rPr>
        <w:t>MODERATOR’S GUIDE</w:t>
      </w:r>
    </w:p>
    <w:p w:rsidR="00154609" w:rsidRPr="0004212E" w:rsidRDefault="00154609" w:rsidP="0004212E">
      <w:pPr>
        <w:pStyle w:val="Heading1"/>
        <w:pBdr>
          <w:bottom w:val="single" w:sz="4" w:space="1" w:color="7A0000"/>
        </w:pBdr>
        <w:jc w:val="center"/>
        <w:rPr>
          <w:bCs w:val="0"/>
          <w:color w:val="7A0000"/>
        </w:rPr>
      </w:pPr>
      <w:bookmarkStart w:id="4" w:name="_Toc379997074"/>
      <w:r w:rsidRPr="0004212E">
        <w:rPr>
          <w:bCs w:val="0"/>
          <w:color w:val="7A0000"/>
        </w:rPr>
        <w:lastRenderedPageBreak/>
        <w:t xml:space="preserve">PART </w:t>
      </w:r>
      <w:r w:rsidR="00062476">
        <w:rPr>
          <w:bCs w:val="0"/>
          <w:color w:val="7A0000"/>
        </w:rPr>
        <w:t>A</w:t>
      </w:r>
      <w:r w:rsidRPr="0004212E">
        <w:rPr>
          <w:bCs w:val="0"/>
          <w:color w:val="7A0000"/>
        </w:rPr>
        <w:t>:  FOCUS GROUP MODERATOR’S GUIDE</w:t>
      </w:r>
      <w:bookmarkEnd w:id="4"/>
    </w:p>
    <w:p w:rsidR="00154609" w:rsidRDefault="00154609" w:rsidP="00154609"/>
    <w:p w:rsidR="00154609" w:rsidRPr="00C309C3" w:rsidRDefault="00154609" w:rsidP="00154609">
      <w:pPr>
        <w:pStyle w:val="Heading1"/>
      </w:pPr>
      <w:bookmarkStart w:id="5" w:name="_Toc379997075"/>
      <w:r w:rsidRPr="00C309C3">
        <w:t>1.</w:t>
      </w:r>
      <w:r w:rsidRPr="00C309C3">
        <w:tab/>
      </w:r>
      <w:r>
        <w:t xml:space="preserve">Focus Group </w:t>
      </w:r>
      <w:r w:rsidRPr="00C309C3">
        <w:t>Overview</w:t>
      </w:r>
      <w:bookmarkEnd w:id="5"/>
    </w:p>
    <w:p w:rsidR="00154609" w:rsidRDefault="00154609" w:rsidP="00154609"/>
    <w:p w:rsidR="00154609" w:rsidRPr="00DF43CE" w:rsidRDefault="00154609" w:rsidP="00D405A8">
      <w:pPr>
        <w:jc w:val="both"/>
      </w:pPr>
      <w:r w:rsidRPr="00DF43CE">
        <w:t>As part of the broader study being conducted to assess the level of accessibility of American Job Centers (AJCs) to people with disabilities (PWD), the IMPAQ team will conduct focus groups at 10 AJCs that will be receiving site visits as part of the study’s data collection activities.  An overview of the focus groups to be conducted is presented below.</w:t>
      </w:r>
    </w:p>
    <w:p w:rsidR="00154609" w:rsidRPr="00DF43CE" w:rsidRDefault="00154609" w:rsidP="00154609">
      <w:pPr>
        <w:rPr>
          <w:szCs w:val="24"/>
        </w:rPr>
      </w:pPr>
    </w:p>
    <w:p w:rsidR="00154609" w:rsidRPr="00154609" w:rsidRDefault="00154609" w:rsidP="00154609">
      <w:pPr>
        <w:pStyle w:val="Heading2"/>
        <w:jc w:val="both"/>
        <w:rPr>
          <w:color w:val="auto"/>
        </w:rPr>
      </w:pPr>
      <w:bookmarkStart w:id="6" w:name="_Toc367356795"/>
      <w:bookmarkStart w:id="7" w:name="_Toc367701446"/>
      <w:bookmarkStart w:id="8" w:name="_Toc379997076"/>
      <w:r w:rsidRPr="00154609">
        <w:rPr>
          <w:color w:val="auto"/>
        </w:rPr>
        <w:t>1.1</w:t>
      </w:r>
      <w:r w:rsidRPr="00154609">
        <w:rPr>
          <w:color w:val="auto"/>
        </w:rPr>
        <w:tab/>
        <w:t>Purpose of the Focus Group Sessions</w:t>
      </w:r>
      <w:bookmarkEnd w:id="6"/>
      <w:bookmarkEnd w:id="7"/>
      <w:bookmarkEnd w:id="8"/>
    </w:p>
    <w:p w:rsidR="00154609" w:rsidRDefault="00154609" w:rsidP="00154609"/>
    <w:p w:rsidR="00154609" w:rsidRPr="00DF43CE" w:rsidRDefault="00154609" w:rsidP="00D405A8">
      <w:pPr>
        <w:jc w:val="both"/>
        <w:rPr>
          <w:szCs w:val="24"/>
        </w:rPr>
      </w:pPr>
      <w:r w:rsidRPr="00DF43CE">
        <w:rPr>
          <w:szCs w:val="24"/>
        </w:rPr>
        <w:t xml:space="preserve">The purpose of the focus group sessions is to learn about the perspectives of PWD on the subject of AJC accessibility. The IMPAQ team will ask focus group participants questions about their experiences, perceptions, challenges, sources of satisfaction and dissatisfaction, and support received prior to, during, and after receiving services from the AJC. </w:t>
      </w:r>
    </w:p>
    <w:p w:rsidR="00154609" w:rsidRPr="00C934A2" w:rsidRDefault="00154609" w:rsidP="00154609"/>
    <w:p w:rsidR="00154609" w:rsidRPr="00154609" w:rsidRDefault="00154609" w:rsidP="00154609">
      <w:pPr>
        <w:pStyle w:val="Heading2"/>
        <w:jc w:val="both"/>
        <w:rPr>
          <w:color w:val="auto"/>
        </w:rPr>
      </w:pPr>
      <w:bookmarkStart w:id="9" w:name="_Toc367356796"/>
      <w:bookmarkStart w:id="10" w:name="_Toc367701447"/>
      <w:bookmarkStart w:id="11" w:name="_Toc379997077"/>
      <w:r w:rsidRPr="00154609">
        <w:rPr>
          <w:color w:val="auto"/>
        </w:rPr>
        <w:t>1.2</w:t>
      </w:r>
      <w:r w:rsidRPr="00154609">
        <w:rPr>
          <w:color w:val="auto"/>
        </w:rPr>
        <w:tab/>
        <w:t>Focus Group Participants</w:t>
      </w:r>
      <w:bookmarkEnd w:id="9"/>
      <w:bookmarkEnd w:id="10"/>
      <w:bookmarkEnd w:id="11"/>
    </w:p>
    <w:p w:rsidR="00154609" w:rsidRDefault="00154609" w:rsidP="00154609"/>
    <w:p w:rsidR="00154609" w:rsidRPr="00DF43CE" w:rsidRDefault="00154609" w:rsidP="00D405A8">
      <w:pPr>
        <w:jc w:val="both"/>
        <w:rPr>
          <w:rFonts w:asciiTheme="minorHAnsi" w:hAnsiTheme="minorHAnsi"/>
          <w:szCs w:val="24"/>
        </w:rPr>
      </w:pPr>
      <w:r w:rsidRPr="00DF43CE">
        <w:rPr>
          <w:rFonts w:asciiTheme="minorHAnsi" w:hAnsiTheme="minorHAnsi"/>
          <w:szCs w:val="24"/>
        </w:rPr>
        <w:t>To the extent possible and practical, each focus group will include 8-10 participants representing a range of individuals across the full spectrum of disabilities, including individuals with physical, sensory, mental, cognitive, and emotional disabilities.</w:t>
      </w:r>
    </w:p>
    <w:p w:rsidR="00154609" w:rsidRDefault="00154609" w:rsidP="00154609">
      <w:pPr>
        <w:rPr>
          <w:rFonts w:asciiTheme="minorHAnsi" w:hAnsiTheme="minorHAnsi"/>
        </w:rPr>
      </w:pPr>
    </w:p>
    <w:p w:rsidR="00154609" w:rsidRPr="00154609" w:rsidRDefault="00154609" w:rsidP="00154609">
      <w:pPr>
        <w:pStyle w:val="Heading2"/>
        <w:jc w:val="both"/>
        <w:rPr>
          <w:color w:val="auto"/>
        </w:rPr>
      </w:pPr>
      <w:bookmarkStart w:id="12" w:name="_Toc367356797"/>
      <w:bookmarkStart w:id="13" w:name="_Toc367701448"/>
      <w:bookmarkStart w:id="14" w:name="_Toc379997078"/>
      <w:r w:rsidRPr="00154609">
        <w:rPr>
          <w:color w:val="auto"/>
        </w:rPr>
        <w:t>1.3</w:t>
      </w:r>
      <w:r w:rsidRPr="00154609">
        <w:rPr>
          <w:color w:val="auto"/>
        </w:rPr>
        <w:tab/>
        <w:t>Participant Selection</w:t>
      </w:r>
      <w:bookmarkEnd w:id="12"/>
      <w:bookmarkEnd w:id="13"/>
      <w:bookmarkEnd w:id="14"/>
    </w:p>
    <w:p w:rsidR="00154609" w:rsidRDefault="00154609" w:rsidP="00154609">
      <w:pPr>
        <w:rPr>
          <w:rFonts w:asciiTheme="minorHAnsi" w:hAnsiTheme="minorHAnsi"/>
        </w:rPr>
      </w:pPr>
    </w:p>
    <w:p w:rsidR="00154609" w:rsidRPr="00DF43CE" w:rsidRDefault="00154609" w:rsidP="00D405A8">
      <w:pPr>
        <w:jc w:val="both"/>
        <w:rPr>
          <w:rFonts w:asciiTheme="minorHAnsi" w:hAnsiTheme="minorHAnsi"/>
          <w:szCs w:val="24"/>
        </w:rPr>
      </w:pPr>
      <w:r w:rsidRPr="00DF43CE">
        <w:rPr>
          <w:rFonts w:asciiTheme="minorHAnsi" w:hAnsiTheme="minorHAnsi"/>
          <w:szCs w:val="24"/>
        </w:rPr>
        <w:t xml:space="preserve">The IMPAQ team will work closely with the 10 AJCs selected to host focus groups to identify potential participants for the focus group sessions.  We will </w:t>
      </w:r>
      <w:r w:rsidR="00136CED">
        <w:rPr>
          <w:rFonts w:asciiTheme="minorHAnsi" w:hAnsiTheme="minorHAnsi"/>
          <w:szCs w:val="24"/>
        </w:rPr>
        <w:t xml:space="preserve">provide the AJCs with specific guidance for identifying potential participants, focusing on </w:t>
      </w:r>
      <w:r w:rsidRPr="00DF43CE">
        <w:rPr>
          <w:rFonts w:asciiTheme="minorHAnsi" w:hAnsiTheme="minorHAnsi"/>
          <w:szCs w:val="24"/>
        </w:rPr>
        <w:t xml:space="preserve">PWD who have received services from the targeted AJC in the past year.  </w:t>
      </w:r>
    </w:p>
    <w:p w:rsidR="00154609" w:rsidRPr="00DF43CE" w:rsidRDefault="00154609" w:rsidP="00D405A8">
      <w:pPr>
        <w:jc w:val="both"/>
        <w:rPr>
          <w:rFonts w:asciiTheme="minorHAnsi" w:hAnsiTheme="minorHAnsi"/>
          <w:szCs w:val="24"/>
        </w:rPr>
      </w:pPr>
    </w:p>
    <w:p w:rsidR="00154609" w:rsidRPr="00DF43CE" w:rsidRDefault="00154609" w:rsidP="00D405A8">
      <w:pPr>
        <w:jc w:val="both"/>
        <w:rPr>
          <w:rFonts w:asciiTheme="minorHAnsi" w:hAnsiTheme="minorHAnsi"/>
          <w:szCs w:val="24"/>
        </w:rPr>
      </w:pPr>
      <w:r w:rsidRPr="00DF43CE">
        <w:rPr>
          <w:rFonts w:asciiTheme="minorHAnsi" w:hAnsiTheme="minorHAnsi"/>
          <w:szCs w:val="24"/>
        </w:rPr>
        <w:t>IMPAQ will work closely with the AJCs to identify any needed communication aids or supports for focus group participants (e.g., sign language interpreter) and either will request to use the AJC’s contractor to provide such services for the focus group or will work with the AJC to identify an outside vendor to provide such services.</w:t>
      </w:r>
    </w:p>
    <w:p w:rsidR="00154609" w:rsidRDefault="00154609" w:rsidP="00154609">
      <w:pPr>
        <w:rPr>
          <w:rFonts w:asciiTheme="minorHAnsi" w:hAnsiTheme="minorHAnsi"/>
        </w:rPr>
      </w:pPr>
    </w:p>
    <w:p w:rsidR="00154609" w:rsidRPr="00FE187E" w:rsidRDefault="00154609" w:rsidP="00154609">
      <w:pPr>
        <w:pStyle w:val="Heading1"/>
      </w:pPr>
      <w:bookmarkStart w:id="15" w:name="_Toc379997079"/>
      <w:r>
        <w:t>2</w:t>
      </w:r>
      <w:r w:rsidRPr="00FE187E">
        <w:t>.</w:t>
      </w:r>
      <w:r w:rsidRPr="00FE187E">
        <w:tab/>
        <w:t>Moderator and Note Taker</w:t>
      </w:r>
      <w:r>
        <w:t xml:space="preserve"> Roles and Responsibilities</w:t>
      </w:r>
      <w:bookmarkEnd w:id="15"/>
    </w:p>
    <w:p w:rsidR="00154609" w:rsidRDefault="00154609" w:rsidP="00154609"/>
    <w:p w:rsidR="00154609" w:rsidRPr="00DF43CE" w:rsidRDefault="00154609" w:rsidP="00D405A8">
      <w:pPr>
        <w:jc w:val="both"/>
        <w:rPr>
          <w:szCs w:val="24"/>
        </w:rPr>
      </w:pPr>
      <w:r w:rsidRPr="00DF43CE">
        <w:rPr>
          <w:szCs w:val="24"/>
        </w:rPr>
        <w:t>The IMPAQ tea conducting the focus group will include a moderator who will lead the discussion and a note-taker who will support the focus group session logistics and be responsible for capturing the key points and detailed discussion.  Below we provide an overview of the roles of the moderator and the note-taker.</w:t>
      </w:r>
    </w:p>
    <w:p w:rsidR="00154609" w:rsidRDefault="00154609" w:rsidP="00154609"/>
    <w:p w:rsidR="00D405A8" w:rsidRDefault="00D405A8">
      <w:pPr>
        <w:spacing w:after="200" w:line="276" w:lineRule="auto"/>
        <w:rPr>
          <w:rFonts w:eastAsiaTheme="majorEastAsia" w:cstheme="majorBidi"/>
          <w:b/>
          <w:bCs/>
          <w:szCs w:val="26"/>
        </w:rPr>
      </w:pPr>
      <w:bookmarkStart w:id="16" w:name="_Toc367356799"/>
      <w:r>
        <w:br w:type="page"/>
      </w:r>
      <w:r w:rsidR="00D56060">
        <w:lastRenderedPageBreak/>
        <w:t xml:space="preserve"> </w:t>
      </w:r>
    </w:p>
    <w:p w:rsidR="00154609" w:rsidRPr="00154609" w:rsidRDefault="00154609" w:rsidP="00154609">
      <w:pPr>
        <w:pStyle w:val="Heading2"/>
        <w:jc w:val="both"/>
        <w:rPr>
          <w:color w:val="auto"/>
        </w:rPr>
      </w:pPr>
      <w:bookmarkStart w:id="17" w:name="_Toc367701450"/>
      <w:bookmarkStart w:id="18" w:name="_Toc379997080"/>
      <w:r w:rsidRPr="00154609">
        <w:rPr>
          <w:color w:val="auto"/>
        </w:rPr>
        <w:t>2.1</w:t>
      </w:r>
      <w:r w:rsidRPr="00154609">
        <w:rPr>
          <w:color w:val="auto"/>
        </w:rPr>
        <w:tab/>
        <w:t>Role of the Moderator</w:t>
      </w:r>
      <w:bookmarkEnd w:id="16"/>
      <w:bookmarkEnd w:id="17"/>
      <w:bookmarkEnd w:id="18"/>
    </w:p>
    <w:p w:rsidR="00154609" w:rsidRDefault="00154609" w:rsidP="00154609"/>
    <w:p w:rsidR="00154609" w:rsidRPr="00DF43CE" w:rsidRDefault="00154609" w:rsidP="00154609">
      <w:pPr>
        <w:rPr>
          <w:szCs w:val="24"/>
        </w:rPr>
      </w:pPr>
      <w:r w:rsidRPr="00DF43CE">
        <w:rPr>
          <w:szCs w:val="24"/>
        </w:rPr>
        <w:t>The moderator’s role includes:</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Ensure room arrangements are made and that participants are invited with sufficient notice</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Arrive 15-30 minutes prior to focus group to ensure room is arranged appropriately</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Greet participants</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Explain study and purpose of the focus group to participants</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Moderate pacing of the focus group to ensure that all topics are covered as thoroughly as possible</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Facilitate the discussion to ensure the group stays on topic and that all participants have a chance to give their input</w:t>
      </w:r>
    </w:p>
    <w:p w:rsidR="00154609" w:rsidRPr="00DF43CE" w:rsidRDefault="00154609" w:rsidP="00D405A8">
      <w:pPr>
        <w:numPr>
          <w:ilvl w:val="0"/>
          <w:numId w:val="9"/>
        </w:numPr>
        <w:tabs>
          <w:tab w:val="left" w:pos="720"/>
        </w:tabs>
        <w:spacing w:before="120"/>
        <w:jc w:val="both"/>
        <w:rPr>
          <w:b/>
          <w:color w:val="660000"/>
          <w:szCs w:val="24"/>
        </w:rPr>
      </w:pPr>
      <w:r w:rsidRPr="00DF43CE">
        <w:rPr>
          <w:szCs w:val="24"/>
        </w:rPr>
        <w:t>Thank participants at the end of the focus group.</w:t>
      </w:r>
    </w:p>
    <w:p w:rsidR="00154609" w:rsidRPr="007712BE" w:rsidRDefault="00154609" w:rsidP="00154609">
      <w:pPr>
        <w:tabs>
          <w:tab w:val="left" w:pos="900"/>
        </w:tabs>
        <w:spacing w:before="120"/>
        <w:ind w:left="900"/>
        <w:rPr>
          <w:b/>
          <w:color w:val="660000"/>
          <w:sz w:val="28"/>
          <w:szCs w:val="28"/>
        </w:rPr>
      </w:pPr>
    </w:p>
    <w:p w:rsidR="00154609" w:rsidRPr="00154609" w:rsidRDefault="00154609" w:rsidP="00154609">
      <w:pPr>
        <w:pStyle w:val="Heading2"/>
        <w:jc w:val="both"/>
        <w:rPr>
          <w:color w:val="auto"/>
        </w:rPr>
      </w:pPr>
      <w:bookmarkStart w:id="19" w:name="_Toc367356800"/>
      <w:bookmarkStart w:id="20" w:name="_Toc367701451"/>
      <w:bookmarkStart w:id="21" w:name="_Toc379997081"/>
      <w:r w:rsidRPr="00154609">
        <w:rPr>
          <w:color w:val="auto"/>
        </w:rPr>
        <w:t>2.2</w:t>
      </w:r>
      <w:r w:rsidRPr="00154609">
        <w:rPr>
          <w:color w:val="auto"/>
        </w:rPr>
        <w:tab/>
        <w:t>Role of the Note Taker</w:t>
      </w:r>
      <w:bookmarkEnd w:id="19"/>
      <w:bookmarkEnd w:id="20"/>
      <w:bookmarkEnd w:id="21"/>
    </w:p>
    <w:p w:rsidR="00154609" w:rsidRDefault="00154609" w:rsidP="00154609">
      <w:pPr>
        <w:pStyle w:val="ListParagraph"/>
        <w:ind w:left="0"/>
      </w:pPr>
    </w:p>
    <w:p w:rsidR="00154609" w:rsidRPr="00DF43CE" w:rsidRDefault="00154609" w:rsidP="00154609">
      <w:pPr>
        <w:pStyle w:val="ListParagraph"/>
        <w:ind w:left="0"/>
        <w:rPr>
          <w:szCs w:val="24"/>
        </w:rPr>
      </w:pPr>
      <w:r w:rsidRPr="00DF43CE">
        <w:rPr>
          <w:szCs w:val="24"/>
        </w:rPr>
        <w:t>The note taker’s role includes:</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Arrive 15-30  minutes prior to the focus group to set-up room</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Help to greet participants</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Ensure that any participants requiring communication aids and devices are able to fully participate in the session</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Distribute and collect Participant Information Sheets (PIS) and Informed Consent and Agreement to Participate forms</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Take notes and operate the recorder during the focus group (if applicable)</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 xml:space="preserve">Ensure comments are accurately captured </w:t>
      </w:r>
    </w:p>
    <w:p w:rsidR="00154609" w:rsidRPr="00DF43CE" w:rsidRDefault="00154609" w:rsidP="00D405A8">
      <w:pPr>
        <w:numPr>
          <w:ilvl w:val="0"/>
          <w:numId w:val="8"/>
        </w:numPr>
        <w:tabs>
          <w:tab w:val="left" w:pos="720"/>
        </w:tabs>
        <w:spacing w:before="120"/>
        <w:ind w:left="720"/>
        <w:jc w:val="both"/>
        <w:rPr>
          <w:b/>
          <w:color w:val="660000"/>
          <w:szCs w:val="24"/>
        </w:rPr>
      </w:pPr>
      <w:r w:rsidRPr="00DF43CE">
        <w:rPr>
          <w:szCs w:val="24"/>
        </w:rPr>
        <w:t>Collect all flip chart sheets and document the statements in the notes as appropriate.</w:t>
      </w:r>
    </w:p>
    <w:p w:rsidR="00154609" w:rsidRPr="00DF43CE" w:rsidRDefault="00154609" w:rsidP="00154609">
      <w:pPr>
        <w:jc w:val="center"/>
        <w:rPr>
          <w:b/>
          <w:color w:val="660000"/>
          <w:szCs w:val="24"/>
        </w:rPr>
      </w:pPr>
    </w:p>
    <w:p w:rsidR="00154609" w:rsidRPr="00FE187E" w:rsidRDefault="00154609" w:rsidP="00154609">
      <w:pPr>
        <w:pStyle w:val="Heading1"/>
      </w:pPr>
      <w:bookmarkStart w:id="22" w:name="_Toc379997082"/>
      <w:r>
        <w:t>3</w:t>
      </w:r>
      <w:r w:rsidRPr="00FE187E">
        <w:t>.</w:t>
      </w:r>
      <w:r w:rsidRPr="00FE187E">
        <w:tab/>
        <w:t>Focus Group</w:t>
      </w:r>
      <w:r>
        <w:t xml:space="preserve"> Preparation</w:t>
      </w:r>
      <w:bookmarkEnd w:id="22"/>
    </w:p>
    <w:p w:rsidR="00154609" w:rsidRDefault="00154609" w:rsidP="00154609">
      <w:pPr>
        <w:rPr>
          <w:b/>
        </w:rPr>
      </w:pPr>
    </w:p>
    <w:p w:rsidR="00154609" w:rsidRPr="00DF43CE" w:rsidRDefault="00154609" w:rsidP="00D405A8">
      <w:pPr>
        <w:jc w:val="both"/>
        <w:rPr>
          <w:szCs w:val="24"/>
        </w:rPr>
      </w:pPr>
      <w:r w:rsidRPr="00DF43CE">
        <w:rPr>
          <w:szCs w:val="24"/>
        </w:rPr>
        <w:t>The IMPAQ team will work closely with the host AJC to ensure that appropriate facilities are available for the focus group sessions and that the facilities will be arranged in a way suitable for the sessions.</w:t>
      </w:r>
    </w:p>
    <w:p w:rsidR="00154609" w:rsidRDefault="00154609" w:rsidP="00154609">
      <w:pPr>
        <w:rPr>
          <w:b/>
        </w:rPr>
      </w:pPr>
    </w:p>
    <w:p w:rsidR="00D405A8" w:rsidRDefault="00D405A8">
      <w:pPr>
        <w:spacing w:after="200" w:line="276" w:lineRule="auto"/>
        <w:rPr>
          <w:rFonts w:eastAsiaTheme="majorEastAsia" w:cstheme="majorBidi"/>
          <w:b/>
          <w:bCs/>
          <w:szCs w:val="26"/>
        </w:rPr>
      </w:pPr>
      <w:bookmarkStart w:id="23" w:name="_Toc367356802"/>
      <w:r>
        <w:br w:type="page"/>
      </w:r>
    </w:p>
    <w:p w:rsidR="00154609" w:rsidRPr="00154609" w:rsidRDefault="00154609" w:rsidP="00154609">
      <w:pPr>
        <w:pStyle w:val="Heading2"/>
        <w:jc w:val="both"/>
        <w:rPr>
          <w:color w:val="auto"/>
        </w:rPr>
      </w:pPr>
      <w:bookmarkStart w:id="24" w:name="_Toc367701453"/>
      <w:bookmarkStart w:id="25" w:name="_Toc379997083"/>
      <w:r w:rsidRPr="00154609">
        <w:rPr>
          <w:color w:val="auto"/>
        </w:rPr>
        <w:lastRenderedPageBreak/>
        <w:t>3.1</w:t>
      </w:r>
      <w:r w:rsidRPr="00154609">
        <w:rPr>
          <w:color w:val="auto"/>
        </w:rPr>
        <w:tab/>
        <w:t>Room Arrangements</w:t>
      </w:r>
      <w:bookmarkEnd w:id="23"/>
      <w:bookmarkEnd w:id="24"/>
      <w:bookmarkEnd w:id="25"/>
    </w:p>
    <w:p w:rsidR="00154609" w:rsidRDefault="00154609" w:rsidP="00154609"/>
    <w:p w:rsidR="00154609" w:rsidRPr="00DF43CE" w:rsidRDefault="00154609" w:rsidP="00154609">
      <w:pPr>
        <w:rPr>
          <w:szCs w:val="24"/>
        </w:rPr>
      </w:pPr>
      <w:r w:rsidRPr="00DF43CE">
        <w:rPr>
          <w:szCs w:val="24"/>
        </w:rPr>
        <w:t>Below is a list of requirements for the rooms where the focus group sessions will be held:</w:t>
      </w:r>
    </w:p>
    <w:p w:rsidR="00154609" w:rsidRPr="00DF43CE" w:rsidRDefault="00154609" w:rsidP="00D405A8">
      <w:pPr>
        <w:numPr>
          <w:ilvl w:val="0"/>
          <w:numId w:val="8"/>
        </w:numPr>
        <w:tabs>
          <w:tab w:val="left" w:pos="720"/>
        </w:tabs>
        <w:spacing w:before="120"/>
        <w:ind w:left="720"/>
        <w:jc w:val="both"/>
        <w:rPr>
          <w:szCs w:val="24"/>
        </w:rPr>
      </w:pPr>
      <w:r w:rsidRPr="00DF43CE">
        <w:rPr>
          <w:szCs w:val="24"/>
        </w:rPr>
        <w:t>Focus group sessions should be held in a conference / training room provided by the host AJC that allows for confidential conversations to take place</w:t>
      </w:r>
    </w:p>
    <w:p w:rsidR="00154609" w:rsidRPr="00DF43CE" w:rsidRDefault="00154609" w:rsidP="00D405A8">
      <w:pPr>
        <w:numPr>
          <w:ilvl w:val="0"/>
          <w:numId w:val="8"/>
        </w:numPr>
        <w:tabs>
          <w:tab w:val="left" w:pos="720"/>
        </w:tabs>
        <w:spacing w:before="120"/>
        <w:ind w:left="720"/>
        <w:jc w:val="both"/>
        <w:rPr>
          <w:szCs w:val="24"/>
        </w:rPr>
      </w:pPr>
      <w:r w:rsidRPr="00DF43CE">
        <w:rPr>
          <w:szCs w:val="24"/>
        </w:rPr>
        <w:t>The room should be easily accessible to focus group participants who are PWD that may have limited mobility</w:t>
      </w:r>
    </w:p>
    <w:p w:rsidR="00154609" w:rsidRPr="00DF43CE" w:rsidRDefault="00154609" w:rsidP="00D405A8">
      <w:pPr>
        <w:numPr>
          <w:ilvl w:val="0"/>
          <w:numId w:val="8"/>
        </w:numPr>
        <w:tabs>
          <w:tab w:val="left" w:pos="720"/>
        </w:tabs>
        <w:spacing w:before="120"/>
        <w:ind w:left="720"/>
        <w:jc w:val="both"/>
        <w:rPr>
          <w:szCs w:val="24"/>
        </w:rPr>
      </w:pPr>
      <w:r w:rsidRPr="00DF43CE">
        <w:rPr>
          <w:szCs w:val="24"/>
        </w:rPr>
        <w:t>Any necessary communication aids or services should have been arranged for in advance of the focus group session and should be ready to be used at the start of the focus group session</w:t>
      </w:r>
    </w:p>
    <w:p w:rsidR="00154609" w:rsidRPr="00DF43CE" w:rsidRDefault="00154609" w:rsidP="00D405A8">
      <w:pPr>
        <w:numPr>
          <w:ilvl w:val="0"/>
          <w:numId w:val="8"/>
        </w:numPr>
        <w:tabs>
          <w:tab w:val="left" w:pos="720"/>
        </w:tabs>
        <w:spacing w:before="120"/>
        <w:ind w:left="720"/>
        <w:jc w:val="both"/>
        <w:rPr>
          <w:szCs w:val="24"/>
        </w:rPr>
      </w:pPr>
      <w:r w:rsidRPr="00DF43CE">
        <w:rPr>
          <w:szCs w:val="24"/>
        </w:rPr>
        <w:t>The room should be large enough to accommodate 10-14 individuals comfortably</w:t>
      </w:r>
    </w:p>
    <w:p w:rsidR="00154609" w:rsidRPr="00DF43CE" w:rsidRDefault="00154609" w:rsidP="00D405A8">
      <w:pPr>
        <w:numPr>
          <w:ilvl w:val="0"/>
          <w:numId w:val="8"/>
        </w:numPr>
        <w:tabs>
          <w:tab w:val="left" w:pos="720"/>
        </w:tabs>
        <w:spacing w:before="120"/>
        <w:ind w:left="720"/>
        <w:jc w:val="both"/>
        <w:rPr>
          <w:szCs w:val="24"/>
        </w:rPr>
      </w:pPr>
      <w:r w:rsidRPr="00DF43CE">
        <w:rPr>
          <w:szCs w:val="24"/>
        </w:rPr>
        <w:t>To facilitate conversation, participants should be seated around a conference table, in a U-shape, or chairs in a circle</w:t>
      </w:r>
    </w:p>
    <w:p w:rsidR="00154609" w:rsidRPr="00DF43CE" w:rsidRDefault="00154609" w:rsidP="00D405A8">
      <w:pPr>
        <w:numPr>
          <w:ilvl w:val="0"/>
          <w:numId w:val="8"/>
        </w:numPr>
        <w:tabs>
          <w:tab w:val="left" w:pos="720"/>
        </w:tabs>
        <w:spacing w:before="120"/>
        <w:ind w:left="720"/>
        <w:jc w:val="both"/>
        <w:rPr>
          <w:szCs w:val="24"/>
        </w:rPr>
      </w:pPr>
      <w:r w:rsidRPr="00DF43CE">
        <w:rPr>
          <w:szCs w:val="24"/>
        </w:rPr>
        <w:t>Each room should have at least one flip chart and markers.</w:t>
      </w:r>
    </w:p>
    <w:p w:rsidR="00154609" w:rsidRDefault="00154609" w:rsidP="00154609">
      <w:pPr>
        <w:rPr>
          <w:b/>
        </w:rPr>
      </w:pPr>
    </w:p>
    <w:p w:rsidR="00154609" w:rsidRPr="00154609" w:rsidRDefault="00154609" w:rsidP="00154609">
      <w:pPr>
        <w:pStyle w:val="Heading2"/>
        <w:jc w:val="both"/>
        <w:rPr>
          <w:color w:val="auto"/>
        </w:rPr>
      </w:pPr>
      <w:bookmarkStart w:id="26" w:name="_Toc367356803"/>
      <w:bookmarkStart w:id="27" w:name="_Toc367701454"/>
      <w:bookmarkStart w:id="28" w:name="_Toc379997084"/>
      <w:bookmarkEnd w:id="3"/>
      <w:r w:rsidRPr="00154609">
        <w:rPr>
          <w:color w:val="auto"/>
        </w:rPr>
        <w:t xml:space="preserve">3.2 </w:t>
      </w:r>
      <w:r w:rsidRPr="00154609">
        <w:rPr>
          <w:color w:val="auto"/>
        </w:rPr>
        <w:tab/>
        <w:t>Pre-Group Logistics</w:t>
      </w:r>
      <w:bookmarkEnd w:id="26"/>
      <w:bookmarkEnd w:id="27"/>
      <w:bookmarkEnd w:id="28"/>
    </w:p>
    <w:p w:rsidR="00154609" w:rsidRPr="00A94E7F" w:rsidRDefault="00154609" w:rsidP="00154609">
      <w:pPr>
        <w:rPr>
          <w:rFonts w:asciiTheme="minorHAnsi" w:eastAsia="MS Mincho" w:hAnsiTheme="minorHAnsi"/>
          <w:szCs w:val="24"/>
        </w:rPr>
      </w:pPr>
    </w:p>
    <w:p w:rsidR="00154609" w:rsidRPr="00DF43CE" w:rsidRDefault="00154609" w:rsidP="00D405A8">
      <w:pPr>
        <w:jc w:val="both"/>
        <w:rPr>
          <w:szCs w:val="24"/>
        </w:rPr>
      </w:pPr>
      <w:r w:rsidRPr="00DF43CE">
        <w:rPr>
          <w:rFonts w:asciiTheme="minorHAnsi" w:eastAsia="MS Mincho" w:hAnsiTheme="minorHAnsi"/>
          <w:szCs w:val="24"/>
        </w:rPr>
        <w:t>The Moderator and the Note Taker should greet</w:t>
      </w:r>
      <w:r w:rsidRPr="00DF43CE">
        <w:rPr>
          <w:szCs w:val="24"/>
        </w:rPr>
        <w:t xml:space="preserve"> participants as they arrive and ask them to take a seat and make themselves comfortable.  If there are refreshments, encourage participants to help themselves.  </w:t>
      </w:r>
    </w:p>
    <w:p w:rsidR="00154609" w:rsidRPr="00DF43CE" w:rsidRDefault="00154609" w:rsidP="00D405A8">
      <w:pPr>
        <w:jc w:val="both"/>
        <w:rPr>
          <w:szCs w:val="24"/>
        </w:rPr>
      </w:pPr>
    </w:p>
    <w:p w:rsidR="00154609" w:rsidRPr="00DF43CE" w:rsidRDefault="00154609" w:rsidP="00D405A8">
      <w:pPr>
        <w:jc w:val="both"/>
        <w:rPr>
          <w:rFonts w:asciiTheme="minorHAnsi" w:eastAsia="MS Mincho" w:hAnsiTheme="minorHAnsi"/>
          <w:szCs w:val="24"/>
        </w:rPr>
      </w:pPr>
      <w:r w:rsidRPr="00DF43CE">
        <w:rPr>
          <w:szCs w:val="24"/>
        </w:rPr>
        <w:t xml:space="preserve">The Note Taker should distribute the </w:t>
      </w:r>
      <w:r w:rsidRPr="00DF43CE">
        <w:rPr>
          <w:b/>
          <w:i/>
          <w:szCs w:val="24"/>
        </w:rPr>
        <w:t>Informed Consent and Agreement to Participate</w:t>
      </w:r>
      <w:r w:rsidRPr="00DF43CE">
        <w:rPr>
          <w:szCs w:val="24"/>
        </w:rPr>
        <w:t xml:space="preserve"> </w:t>
      </w:r>
      <w:r w:rsidRPr="00DF43CE">
        <w:rPr>
          <w:b/>
          <w:i/>
          <w:szCs w:val="24"/>
        </w:rPr>
        <w:t>Form</w:t>
      </w:r>
      <w:r w:rsidRPr="00DF43CE">
        <w:rPr>
          <w:szCs w:val="24"/>
        </w:rPr>
        <w:t xml:space="preserve"> </w:t>
      </w:r>
      <w:r w:rsidR="006F47EC">
        <w:rPr>
          <w:szCs w:val="24"/>
        </w:rPr>
        <w:t xml:space="preserve">and the </w:t>
      </w:r>
      <w:r w:rsidR="006F47EC" w:rsidRPr="00DF43CE">
        <w:rPr>
          <w:b/>
          <w:i/>
          <w:szCs w:val="24"/>
        </w:rPr>
        <w:t>Participant Information Form</w:t>
      </w:r>
      <w:r w:rsidR="006F47EC" w:rsidRPr="00DF43CE">
        <w:rPr>
          <w:szCs w:val="24"/>
        </w:rPr>
        <w:t xml:space="preserve"> </w:t>
      </w:r>
      <w:r w:rsidR="006F47EC" w:rsidRPr="006F47EC">
        <w:rPr>
          <w:b/>
          <w:i/>
          <w:szCs w:val="24"/>
        </w:rPr>
        <w:t xml:space="preserve">(Appendix </w:t>
      </w:r>
      <w:r w:rsidR="00A0669E">
        <w:rPr>
          <w:b/>
          <w:i/>
          <w:szCs w:val="24"/>
        </w:rPr>
        <w:t>1</w:t>
      </w:r>
      <w:r w:rsidR="006F47EC" w:rsidRPr="006F47EC">
        <w:rPr>
          <w:b/>
          <w:i/>
          <w:szCs w:val="24"/>
        </w:rPr>
        <w:t>)</w:t>
      </w:r>
      <w:r w:rsidR="006F47EC">
        <w:rPr>
          <w:szCs w:val="24"/>
        </w:rPr>
        <w:t xml:space="preserve"> </w:t>
      </w:r>
      <w:r w:rsidRPr="00DF43CE">
        <w:rPr>
          <w:szCs w:val="24"/>
        </w:rPr>
        <w:t xml:space="preserve">to each participant and ask him or her to complete the form while waiting for the focus group to begin.  </w:t>
      </w:r>
      <w:r w:rsidRPr="00DF43CE">
        <w:rPr>
          <w:rFonts w:asciiTheme="minorHAnsi" w:eastAsia="MS Mincho" w:hAnsiTheme="minorHAnsi"/>
          <w:szCs w:val="24"/>
        </w:rPr>
        <w:t>These documents:</w:t>
      </w:r>
    </w:p>
    <w:p w:rsidR="00154609" w:rsidRPr="00DF43CE" w:rsidRDefault="00154609" w:rsidP="00154609">
      <w:pPr>
        <w:pStyle w:val="ListParagraph"/>
        <w:numPr>
          <w:ilvl w:val="0"/>
          <w:numId w:val="10"/>
        </w:numPr>
        <w:spacing w:before="120"/>
        <w:contextualSpacing w:val="0"/>
        <w:jc w:val="both"/>
        <w:rPr>
          <w:szCs w:val="24"/>
        </w:rPr>
      </w:pPr>
      <w:r w:rsidRPr="00DF43CE">
        <w:rPr>
          <w:rFonts w:asciiTheme="minorHAnsi" w:eastAsia="MS Mincho" w:hAnsiTheme="minorHAnsi"/>
          <w:szCs w:val="24"/>
        </w:rPr>
        <w:t>Request background information about the participants</w:t>
      </w:r>
    </w:p>
    <w:p w:rsidR="00154609" w:rsidRPr="00DF43CE" w:rsidRDefault="00154609" w:rsidP="00154609">
      <w:pPr>
        <w:pStyle w:val="ListParagraph"/>
        <w:numPr>
          <w:ilvl w:val="0"/>
          <w:numId w:val="10"/>
        </w:numPr>
        <w:spacing w:before="120"/>
        <w:contextualSpacing w:val="0"/>
        <w:jc w:val="both"/>
        <w:rPr>
          <w:szCs w:val="24"/>
        </w:rPr>
      </w:pPr>
      <w:r w:rsidRPr="00DF43CE">
        <w:rPr>
          <w:rFonts w:asciiTheme="minorHAnsi" w:eastAsia="MS Mincho" w:hAnsiTheme="minorHAnsi"/>
          <w:szCs w:val="24"/>
        </w:rPr>
        <w:t xml:space="preserve">Describe the meeting format </w:t>
      </w:r>
    </w:p>
    <w:p w:rsidR="00154609" w:rsidRPr="00DF43CE" w:rsidRDefault="00154609" w:rsidP="00154609">
      <w:pPr>
        <w:pStyle w:val="ListParagraph"/>
        <w:numPr>
          <w:ilvl w:val="0"/>
          <w:numId w:val="10"/>
        </w:numPr>
        <w:spacing w:before="120"/>
        <w:contextualSpacing w:val="0"/>
        <w:jc w:val="both"/>
        <w:rPr>
          <w:szCs w:val="24"/>
        </w:rPr>
      </w:pPr>
      <w:r w:rsidRPr="00DF43CE">
        <w:rPr>
          <w:rFonts w:asciiTheme="minorHAnsi" w:eastAsia="MS Mincho" w:hAnsiTheme="minorHAnsi"/>
          <w:szCs w:val="24"/>
        </w:rPr>
        <w:t>Detail the privacy protections that will be provided to participants</w:t>
      </w:r>
    </w:p>
    <w:p w:rsidR="00154609" w:rsidRPr="00DF43CE" w:rsidRDefault="00154609" w:rsidP="00154609">
      <w:pPr>
        <w:pStyle w:val="ListParagraph"/>
        <w:numPr>
          <w:ilvl w:val="0"/>
          <w:numId w:val="10"/>
        </w:numPr>
        <w:spacing w:before="120"/>
        <w:contextualSpacing w:val="0"/>
        <w:jc w:val="both"/>
        <w:rPr>
          <w:szCs w:val="24"/>
        </w:rPr>
      </w:pPr>
      <w:r w:rsidRPr="00DF43CE">
        <w:rPr>
          <w:rFonts w:asciiTheme="minorHAnsi" w:eastAsia="MS Mincho" w:hAnsiTheme="minorHAnsi"/>
          <w:szCs w:val="24"/>
        </w:rPr>
        <w:t>Give the potential participant an opportunity to decline to participate</w:t>
      </w:r>
      <w:r w:rsidRPr="00DF43CE">
        <w:rPr>
          <w:rFonts w:asciiTheme="minorHAnsi" w:eastAsia="MS Mincho" w:hAnsiTheme="minorHAnsi"/>
          <w:b/>
          <w:szCs w:val="24"/>
        </w:rPr>
        <w:t xml:space="preserve">.  </w:t>
      </w:r>
    </w:p>
    <w:p w:rsidR="00154609" w:rsidRPr="00DF43CE" w:rsidRDefault="00154609" w:rsidP="00154609">
      <w:pPr>
        <w:rPr>
          <w:szCs w:val="24"/>
        </w:rPr>
      </w:pPr>
    </w:p>
    <w:p w:rsidR="00154609" w:rsidRPr="00DF43CE" w:rsidRDefault="00154609" w:rsidP="00154609">
      <w:pPr>
        <w:rPr>
          <w:szCs w:val="24"/>
        </w:rPr>
      </w:pPr>
      <w:r w:rsidRPr="00DF43CE">
        <w:rPr>
          <w:szCs w:val="24"/>
        </w:rPr>
        <w:t>The Moderator and the Note Taker should ask participants if they need any help in completing the forms.</w:t>
      </w:r>
    </w:p>
    <w:p w:rsidR="00154609" w:rsidRPr="00A94E7F" w:rsidRDefault="00154609" w:rsidP="00154609">
      <w:pPr>
        <w:rPr>
          <w:rFonts w:asciiTheme="minorHAnsi" w:eastAsia="MS Mincho" w:hAnsiTheme="minorHAnsi"/>
          <w:szCs w:val="24"/>
        </w:rPr>
      </w:pPr>
      <w:r w:rsidRPr="007712BE">
        <w:t xml:space="preserve"> </w:t>
      </w:r>
      <w:r>
        <w:t xml:space="preserve">  </w:t>
      </w:r>
    </w:p>
    <w:p w:rsidR="00154609" w:rsidRPr="00C309C3" w:rsidRDefault="00154609" w:rsidP="00154609">
      <w:pPr>
        <w:pStyle w:val="Heading1"/>
      </w:pPr>
      <w:bookmarkStart w:id="29" w:name="_Toc379997085"/>
      <w:r w:rsidRPr="00C309C3">
        <w:t xml:space="preserve">4. </w:t>
      </w:r>
      <w:r w:rsidRPr="00C309C3">
        <w:tab/>
        <w:t>Focus Group Protocol</w:t>
      </w:r>
      <w:bookmarkEnd w:id="29"/>
    </w:p>
    <w:p w:rsidR="00154609" w:rsidRPr="00A94E7F" w:rsidRDefault="00154609" w:rsidP="00154609">
      <w:pPr>
        <w:rPr>
          <w:rFonts w:asciiTheme="minorHAnsi" w:eastAsia="MS Mincho" w:hAnsiTheme="minorHAnsi"/>
          <w:szCs w:val="24"/>
          <w:u w:val="single"/>
        </w:rPr>
      </w:pPr>
    </w:p>
    <w:p w:rsidR="00154609" w:rsidRPr="00DF43CE" w:rsidRDefault="00154609" w:rsidP="00154609">
      <w:pPr>
        <w:rPr>
          <w:szCs w:val="24"/>
        </w:rPr>
      </w:pPr>
      <w:r w:rsidRPr="00DF43CE">
        <w:rPr>
          <w:szCs w:val="24"/>
        </w:rPr>
        <w:t>The Moderator should formally welcome the focus group participants to the discussion and explain the purpose of the focus group and standard procedures (see below):</w:t>
      </w:r>
    </w:p>
    <w:p w:rsidR="00154609" w:rsidRPr="00A94E7F" w:rsidRDefault="00154609" w:rsidP="00154609">
      <w:pPr>
        <w:rPr>
          <w:rFonts w:asciiTheme="minorHAnsi" w:hAnsiTheme="minorHAnsi"/>
          <w:szCs w:val="24"/>
        </w:rPr>
      </w:pPr>
    </w:p>
    <w:p w:rsidR="00331DED" w:rsidRDefault="00331DED">
      <w:pPr>
        <w:spacing w:after="200" w:line="276" w:lineRule="auto"/>
        <w:rPr>
          <w:rFonts w:eastAsiaTheme="majorEastAsia" w:cstheme="majorBidi"/>
          <w:b/>
          <w:bCs/>
          <w:szCs w:val="26"/>
        </w:rPr>
      </w:pPr>
      <w:bookmarkStart w:id="30" w:name="_Toc367356805"/>
      <w:bookmarkStart w:id="31" w:name="_Toc367701456"/>
      <w:r>
        <w:br w:type="page"/>
      </w:r>
    </w:p>
    <w:p w:rsidR="00154609" w:rsidRPr="00154609" w:rsidRDefault="00154609" w:rsidP="00154609">
      <w:pPr>
        <w:pStyle w:val="Heading2"/>
        <w:jc w:val="both"/>
        <w:rPr>
          <w:color w:val="auto"/>
        </w:rPr>
      </w:pPr>
      <w:bookmarkStart w:id="32" w:name="_Toc379997086"/>
      <w:r w:rsidRPr="00154609">
        <w:rPr>
          <w:color w:val="auto"/>
        </w:rPr>
        <w:lastRenderedPageBreak/>
        <w:t>4.1</w:t>
      </w:r>
      <w:r w:rsidRPr="00154609">
        <w:rPr>
          <w:color w:val="auto"/>
        </w:rPr>
        <w:tab/>
        <w:t>Opening and Introduction</w:t>
      </w:r>
      <w:bookmarkEnd w:id="30"/>
      <w:bookmarkEnd w:id="31"/>
      <w:bookmarkEnd w:id="32"/>
    </w:p>
    <w:p w:rsidR="00154609" w:rsidRDefault="00154609" w:rsidP="00154609"/>
    <w:p w:rsidR="00154609" w:rsidRPr="00DF43CE" w:rsidRDefault="00154609" w:rsidP="00154609">
      <w:pPr>
        <w:rPr>
          <w:szCs w:val="24"/>
        </w:rPr>
      </w:pPr>
      <w:r w:rsidRPr="00DF43CE">
        <w:rPr>
          <w:szCs w:val="24"/>
        </w:rPr>
        <w:t>The Moderator should read the following statement:</w:t>
      </w:r>
    </w:p>
    <w:p w:rsidR="00154609" w:rsidRPr="00DF43CE" w:rsidRDefault="00154609" w:rsidP="00154609">
      <w:pPr>
        <w:ind w:left="720"/>
        <w:rPr>
          <w:rFonts w:asciiTheme="minorHAnsi" w:eastAsia="MS Mincho" w:hAnsiTheme="minorHAnsi"/>
          <w:szCs w:val="24"/>
          <w:u w:val="single"/>
        </w:rPr>
      </w:pPr>
    </w:p>
    <w:p w:rsidR="00154609" w:rsidRPr="00DF43CE" w:rsidRDefault="00154609" w:rsidP="00D405A8">
      <w:pPr>
        <w:ind w:left="360" w:right="720"/>
        <w:jc w:val="both"/>
        <w:rPr>
          <w:rFonts w:asciiTheme="minorHAnsi" w:hAnsiTheme="minorHAnsi"/>
          <w:i/>
          <w:szCs w:val="24"/>
        </w:rPr>
      </w:pPr>
      <w:proofErr w:type="gramStart"/>
      <w:r w:rsidRPr="00DF43CE">
        <w:rPr>
          <w:rFonts w:asciiTheme="minorHAnsi" w:hAnsiTheme="minorHAnsi"/>
          <w:i/>
          <w:szCs w:val="24"/>
        </w:rPr>
        <w:t>Thank you for coming today.</w:t>
      </w:r>
      <w:proofErr w:type="gramEnd"/>
      <w:r w:rsidRPr="00DF43CE">
        <w:rPr>
          <w:rFonts w:asciiTheme="minorHAnsi" w:hAnsiTheme="minorHAnsi"/>
          <w:i/>
          <w:szCs w:val="24"/>
        </w:rPr>
        <w:t xml:space="preserve">   My name is </w:t>
      </w:r>
      <w:r w:rsidRPr="00DF43CE">
        <w:rPr>
          <w:rFonts w:asciiTheme="minorHAnsi" w:hAnsiTheme="minorHAnsi"/>
          <w:i/>
          <w:color w:val="660000"/>
          <w:szCs w:val="24"/>
        </w:rPr>
        <w:t>[MODERATOR NAME]</w:t>
      </w:r>
      <w:r w:rsidRPr="00DF43CE">
        <w:rPr>
          <w:rFonts w:asciiTheme="minorHAnsi" w:hAnsiTheme="minorHAnsi"/>
          <w:i/>
          <w:szCs w:val="24"/>
        </w:rPr>
        <w:t xml:space="preserve"> and this is </w:t>
      </w:r>
      <w:r w:rsidRPr="00DF43CE">
        <w:rPr>
          <w:rFonts w:asciiTheme="minorHAnsi" w:hAnsiTheme="minorHAnsi"/>
          <w:i/>
          <w:color w:val="660000"/>
          <w:szCs w:val="24"/>
        </w:rPr>
        <w:t>[NOTE TAKER NAME]</w:t>
      </w:r>
      <w:r w:rsidRPr="00DF43CE">
        <w:rPr>
          <w:rFonts w:asciiTheme="minorHAnsi" w:hAnsiTheme="minorHAnsi"/>
          <w:i/>
          <w:szCs w:val="24"/>
        </w:rPr>
        <w:t xml:space="preserve">.  We work for </w:t>
      </w:r>
      <w:r w:rsidRPr="00DF43CE">
        <w:rPr>
          <w:rFonts w:asciiTheme="minorHAnsi" w:hAnsiTheme="minorHAnsi"/>
          <w:i/>
          <w:color w:val="660000"/>
          <w:szCs w:val="24"/>
        </w:rPr>
        <w:t>[INSERT NAME OF ORGANIZATION]</w:t>
      </w:r>
      <w:r w:rsidRPr="00DF43CE">
        <w:rPr>
          <w:rFonts w:asciiTheme="minorHAnsi" w:hAnsiTheme="minorHAnsi"/>
          <w:i/>
          <w:szCs w:val="24"/>
        </w:rPr>
        <w:t xml:space="preserve">.  We are part of a team of organizations, including IMPAQ International and the Burton Blatt </w:t>
      </w:r>
      <w:proofErr w:type="gramStart"/>
      <w:r w:rsidRPr="00DF43CE">
        <w:rPr>
          <w:rFonts w:asciiTheme="minorHAnsi" w:hAnsiTheme="minorHAnsi"/>
          <w:i/>
          <w:szCs w:val="24"/>
        </w:rPr>
        <w:t>Institute, that</w:t>
      </w:r>
      <w:proofErr w:type="gramEnd"/>
      <w:r w:rsidRPr="00DF43CE">
        <w:rPr>
          <w:rFonts w:asciiTheme="minorHAnsi" w:hAnsiTheme="minorHAnsi"/>
          <w:i/>
          <w:szCs w:val="24"/>
        </w:rPr>
        <w:t xml:space="preserve"> have been contracted by the Employment and Training Administration of the U.S. Department of Labor to lead this session.</w:t>
      </w:r>
    </w:p>
    <w:p w:rsidR="00154609" w:rsidRPr="00DF43CE" w:rsidRDefault="00154609" w:rsidP="00D405A8">
      <w:pPr>
        <w:ind w:left="360" w:right="720"/>
        <w:jc w:val="both"/>
        <w:rPr>
          <w:rFonts w:asciiTheme="minorHAnsi" w:hAnsiTheme="minorHAnsi"/>
          <w:i/>
          <w:szCs w:val="24"/>
        </w:rPr>
      </w:pPr>
    </w:p>
    <w:p w:rsidR="00154609" w:rsidRPr="00DF43CE" w:rsidRDefault="00154609" w:rsidP="00D405A8">
      <w:pPr>
        <w:ind w:left="360" w:right="720"/>
        <w:jc w:val="both"/>
        <w:rPr>
          <w:rFonts w:asciiTheme="minorHAnsi" w:hAnsiTheme="minorHAnsi"/>
          <w:i/>
          <w:szCs w:val="24"/>
        </w:rPr>
      </w:pPr>
      <w:r w:rsidRPr="00DF43CE">
        <w:rPr>
          <w:rFonts w:asciiTheme="minorHAnsi" w:hAnsiTheme="minorHAnsi"/>
          <w:i/>
          <w:szCs w:val="24"/>
        </w:rPr>
        <w:t xml:space="preserve">My role, for the most part, is to make sure that we get through our agenda, keep to the time frame and make sure that you all have a chance to share your experiences.  </w:t>
      </w:r>
      <w:r w:rsidRPr="00DF43CE">
        <w:rPr>
          <w:rFonts w:asciiTheme="minorHAnsi" w:hAnsiTheme="minorHAnsi"/>
          <w:i/>
          <w:color w:val="660000"/>
          <w:szCs w:val="24"/>
        </w:rPr>
        <w:t>[NOTE TAKER NAME]</w:t>
      </w:r>
      <w:r w:rsidRPr="00DF43CE">
        <w:rPr>
          <w:rFonts w:asciiTheme="minorHAnsi" w:hAnsiTheme="minorHAnsi"/>
          <w:i/>
          <w:szCs w:val="24"/>
        </w:rPr>
        <w:t xml:space="preserve"> will help me do these things, and will also be taking notes.  In addition, we will be audio-taping the session, which will ensure that we record the discussion accurately.  The discussion session today will last for about 1.5</w:t>
      </w:r>
      <w:r w:rsidRPr="00DF43CE">
        <w:rPr>
          <w:rFonts w:asciiTheme="minorHAnsi" w:hAnsiTheme="minorHAnsi"/>
          <w:i/>
          <w:szCs w:val="24"/>
          <w:vertAlign w:val="superscript"/>
        </w:rPr>
        <w:t xml:space="preserve"> </w:t>
      </w:r>
      <w:r w:rsidRPr="00DF43CE">
        <w:rPr>
          <w:rFonts w:asciiTheme="minorHAnsi" w:hAnsiTheme="minorHAnsi"/>
          <w:i/>
          <w:szCs w:val="24"/>
        </w:rPr>
        <w:t>hours.</w:t>
      </w:r>
    </w:p>
    <w:p w:rsidR="00154609" w:rsidRPr="00DF43CE" w:rsidRDefault="00154609" w:rsidP="00D405A8">
      <w:pPr>
        <w:ind w:left="360" w:right="720"/>
        <w:jc w:val="both"/>
        <w:rPr>
          <w:rFonts w:asciiTheme="minorHAnsi" w:hAnsiTheme="minorHAnsi"/>
          <w:i/>
          <w:szCs w:val="24"/>
        </w:rPr>
      </w:pPr>
    </w:p>
    <w:p w:rsidR="00154609" w:rsidRPr="00DF43CE" w:rsidRDefault="00154609" w:rsidP="00D405A8">
      <w:pPr>
        <w:ind w:left="360" w:right="720"/>
        <w:jc w:val="both"/>
        <w:rPr>
          <w:rFonts w:asciiTheme="minorHAnsi" w:eastAsia="MS Mincho" w:hAnsiTheme="minorHAnsi"/>
          <w:i/>
          <w:szCs w:val="24"/>
        </w:rPr>
      </w:pPr>
      <w:r w:rsidRPr="00DF43CE">
        <w:rPr>
          <w:rFonts w:asciiTheme="minorHAnsi" w:eastAsia="MS Mincho" w:hAnsiTheme="minorHAnsi"/>
          <w:i/>
          <w:szCs w:val="24"/>
        </w:rPr>
        <w:t xml:space="preserve">The purpose of this focus group is to obtain input from people with disabilities, impairments, or health conditions about their experiences using American Job Center (Center) services.  We are conducting focus groups at 10 centers like this one throughout the country. The results of these group discussions will be included in a report which will determine the degree to which American Job Centers are accessible to PWD that will be submitted to the U.S. Department of Labor. </w:t>
      </w:r>
    </w:p>
    <w:p w:rsidR="00154609" w:rsidRPr="00DF43CE" w:rsidRDefault="00154609" w:rsidP="00D405A8">
      <w:pPr>
        <w:ind w:left="360" w:right="720"/>
        <w:jc w:val="both"/>
        <w:rPr>
          <w:rFonts w:asciiTheme="minorHAnsi" w:eastAsia="MS Mincho" w:hAnsiTheme="minorHAnsi"/>
          <w:i/>
          <w:szCs w:val="24"/>
        </w:rPr>
      </w:pPr>
    </w:p>
    <w:p w:rsidR="00154609" w:rsidRPr="00DF43CE" w:rsidRDefault="00154609" w:rsidP="00D405A8">
      <w:pPr>
        <w:ind w:left="360" w:right="720"/>
        <w:jc w:val="both"/>
        <w:rPr>
          <w:rFonts w:asciiTheme="minorHAnsi" w:eastAsia="MS Mincho" w:hAnsiTheme="minorHAnsi"/>
          <w:i/>
          <w:szCs w:val="24"/>
        </w:rPr>
      </w:pPr>
      <w:r w:rsidRPr="00DF43CE">
        <w:rPr>
          <w:rFonts w:asciiTheme="minorHAnsi" w:eastAsia="MS Mincho" w:hAnsiTheme="minorHAnsi"/>
          <w:i/>
          <w:szCs w:val="24"/>
        </w:rPr>
        <w:t>It is important that we hear what has worked for you and what has not so that solutions can be developed that have practical application in centers across the country.</w:t>
      </w:r>
    </w:p>
    <w:p w:rsidR="00154609" w:rsidRPr="00DF43CE" w:rsidRDefault="00154609" w:rsidP="00D405A8">
      <w:pPr>
        <w:ind w:left="360" w:right="720"/>
        <w:jc w:val="both"/>
        <w:rPr>
          <w:rFonts w:asciiTheme="minorHAnsi" w:hAnsiTheme="minorHAnsi"/>
          <w:i/>
          <w:szCs w:val="24"/>
        </w:rPr>
      </w:pPr>
    </w:p>
    <w:p w:rsidR="00154609" w:rsidRDefault="00154609" w:rsidP="00D405A8">
      <w:pPr>
        <w:ind w:left="360" w:right="720"/>
        <w:jc w:val="both"/>
        <w:rPr>
          <w:rFonts w:asciiTheme="minorHAnsi" w:hAnsiTheme="minorHAnsi"/>
          <w:i/>
          <w:szCs w:val="24"/>
        </w:rPr>
      </w:pPr>
      <w:r w:rsidRPr="00DF43CE">
        <w:rPr>
          <w:rFonts w:asciiTheme="minorHAnsi" w:hAnsiTheme="minorHAnsi"/>
          <w:i/>
          <w:szCs w:val="24"/>
        </w:rPr>
        <w:t>I know that some of you have gone out of your way to be here, and we genuinely appreciate your interest and willingness to share your experiences. We are eager to learn about your experiences at the center as well as your recommendations for any improvements regarding accessibility.</w:t>
      </w:r>
    </w:p>
    <w:p w:rsidR="005E0B35" w:rsidRDefault="005E0B35" w:rsidP="00D405A8">
      <w:pPr>
        <w:ind w:left="360" w:right="720"/>
        <w:jc w:val="both"/>
        <w:rPr>
          <w:rFonts w:asciiTheme="minorHAnsi" w:hAnsiTheme="minorHAnsi"/>
          <w:i/>
          <w:szCs w:val="24"/>
        </w:rPr>
      </w:pPr>
    </w:p>
    <w:p w:rsidR="005E0B35" w:rsidRDefault="005E0B35" w:rsidP="005E0B35">
      <w:pPr>
        <w:ind w:left="180" w:right="180"/>
        <w:contextualSpacing/>
        <w:jc w:val="both"/>
        <w:rPr>
          <w:bCs/>
          <w:sz w:val="20"/>
          <w:szCs w:val="20"/>
        </w:rPr>
      </w:pPr>
    </w:p>
    <w:p w:rsidR="005E0B35" w:rsidRDefault="005E0B35" w:rsidP="005E0B35">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The OMB Control Number for this information collection is &lt;insert number&gt; and the expiration date is &lt;insert date&gt;.</w:t>
      </w:r>
    </w:p>
    <w:p w:rsidR="005E0B35" w:rsidRDefault="005E0B35" w:rsidP="005E0B35">
      <w:pPr>
        <w:pBdr>
          <w:top w:val="single" w:sz="4" w:space="1" w:color="auto"/>
          <w:left w:val="single" w:sz="4" w:space="4" w:color="auto"/>
          <w:bottom w:val="single" w:sz="4" w:space="1" w:color="auto"/>
          <w:right w:val="single" w:sz="4" w:space="4" w:color="auto"/>
        </w:pBdr>
        <w:ind w:left="180" w:right="180"/>
        <w:jc w:val="both"/>
        <w:rPr>
          <w:bCs/>
          <w:sz w:val="20"/>
          <w:szCs w:val="20"/>
        </w:rPr>
      </w:pPr>
    </w:p>
    <w:p w:rsidR="005E0B35" w:rsidRDefault="005E0B35" w:rsidP="005E0B35">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sidR="0089765A">
        <w:rPr>
          <w:bCs/>
          <w:sz w:val="20"/>
          <w:szCs w:val="20"/>
        </w:rPr>
        <w:t>9</w:t>
      </w:r>
      <w:r>
        <w:rPr>
          <w:bCs/>
          <w:sz w:val="20"/>
          <w:szCs w:val="20"/>
        </w:rPr>
        <w:t xml:space="preserve">0 minutes, including time for </w:t>
      </w:r>
      <w:r w:rsidR="0089765A">
        <w:rPr>
          <w:bCs/>
          <w:sz w:val="20"/>
          <w:szCs w:val="20"/>
        </w:rPr>
        <w:t>completing the Participant Information Form</w:t>
      </w:r>
      <w:r>
        <w:rPr>
          <w:bCs/>
          <w:sz w:val="20"/>
          <w:szCs w:val="20"/>
        </w:rPr>
        <w:t xml:space="preserve">.  </w:t>
      </w:r>
      <w:r>
        <w:rPr>
          <w:rFonts w:cs="Calibri"/>
          <w:sz w:val="20"/>
          <w:szCs w:val="20"/>
        </w:rPr>
        <w:t>Send comments regarding this burden estimate or any other aspect of this collection of information to Dr. Stefanie Schmidt at schmidt.stefanie@dol.gov.</w:t>
      </w:r>
    </w:p>
    <w:p w:rsidR="005E0B35" w:rsidRPr="00DF43CE" w:rsidRDefault="005E0B35" w:rsidP="00D405A8">
      <w:pPr>
        <w:ind w:left="360" w:right="720"/>
        <w:jc w:val="both"/>
        <w:rPr>
          <w:rFonts w:asciiTheme="minorHAnsi" w:hAnsiTheme="minorHAnsi"/>
          <w:szCs w:val="24"/>
        </w:rPr>
      </w:pPr>
    </w:p>
    <w:p w:rsidR="00154609" w:rsidRDefault="00154609" w:rsidP="00154609">
      <w:pPr>
        <w:ind w:left="360"/>
        <w:rPr>
          <w:rFonts w:asciiTheme="minorHAnsi" w:hAnsiTheme="minorHAnsi"/>
          <w:szCs w:val="24"/>
        </w:rPr>
      </w:pPr>
    </w:p>
    <w:p w:rsidR="00154609" w:rsidRPr="00DF43CE" w:rsidRDefault="00154609" w:rsidP="00154609">
      <w:pPr>
        <w:pStyle w:val="Heading2"/>
        <w:jc w:val="both"/>
        <w:rPr>
          <w:color w:val="auto"/>
          <w:szCs w:val="24"/>
        </w:rPr>
      </w:pPr>
      <w:bookmarkStart w:id="33" w:name="_Toc367356806"/>
      <w:bookmarkStart w:id="34" w:name="_Toc367701457"/>
      <w:bookmarkStart w:id="35" w:name="_Toc379997087"/>
      <w:r w:rsidRPr="00DF43CE">
        <w:rPr>
          <w:color w:val="auto"/>
          <w:szCs w:val="24"/>
        </w:rPr>
        <w:lastRenderedPageBreak/>
        <w:t>4.2</w:t>
      </w:r>
      <w:r w:rsidRPr="00DF43CE">
        <w:rPr>
          <w:color w:val="auto"/>
          <w:szCs w:val="24"/>
        </w:rPr>
        <w:tab/>
        <w:t>Participant Confidentiality</w:t>
      </w:r>
      <w:bookmarkEnd w:id="33"/>
      <w:bookmarkEnd w:id="34"/>
      <w:bookmarkEnd w:id="35"/>
    </w:p>
    <w:p w:rsidR="00154609" w:rsidRPr="00DF43CE" w:rsidRDefault="00154609" w:rsidP="00154609">
      <w:pPr>
        <w:rPr>
          <w:szCs w:val="24"/>
        </w:rPr>
      </w:pPr>
    </w:p>
    <w:p w:rsidR="00154609" w:rsidRPr="00DF43CE" w:rsidRDefault="00154609" w:rsidP="00154609">
      <w:pPr>
        <w:rPr>
          <w:szCs w:val="24"/>
        </w:rPr>
      </w:pPr>
      <w:r w:rsidRPr="00DF43CE">
        <w:rPr>
          <w:szCs w:val="24"/>
        </w:rPr>
        <w:t>The Moderator should read the following statement:</w:t>
      </w:r>
    </w:p>
    <w:p w:rsidR="00154609" w:rsidRPr="00DF43CE" w:rsidRDefault="00154609" w:rsidP="00154609">
      <w:pPr>
        <w:rPr>
          <w:szCs w:val="24"/>
        </w:rPr>
      </w:pPr>
    </w:p>
    <w:p w:rsidR="00154609" w:rsidRPr="00DF43CE" w:rsidRDefault="00154609" w:rsidP="00D405A8">
      <w:pPr>
        <w:ind w:left="360" w:right="720"/>
        <w:jc w:val="both"/>
        <w:rPr>
          <w:i/>
          <w:szCs w:val="24"/>
        </w:rPr>
      </w:pPr>
      <w:r w:rsidRPr="00DF43CE">
        <w:rPr>
          <w:i/>
          <w:szCs w:val="24"/>
        </w:rPr>
        <w:t xml:space="preserve"> Confidentiality and anonymity means that we will not share or use your name, address, or any other identifying information in reports or other materials related to this study.  We will not identify any of the participants by name.  All of the information we collect here today is confidential.  All data will be pooled with data from similar sessions with participants in other focus groups being held throughout the United States and published in aggregate form only.</w:t>
      </w:r>
    </w:p>
    <w:p w:rsidR="00154609" w:rsidRPr="00DF43CE" w:rsidRDefault="00154609" w:rsidP="00D405A8">
      <w:pPr>
        <w:ind w:left="360" w:right="720"/>
        <w:jc w:val="both"/>
        <w:rPr>
          <w:i/>
          <w:szCs w:val="24"/>
        </w:rPr>
      </w:pPr>
    </w:p>
    <w:p w:rsidR="00154609" w:rsidRPr="00DF43CE" w:rsidRDefault="00154609" w:rsidP="00D405A8">
      <w:pPr>
        <w:ind w:left="360" w:right="720"/>
        <w:jc w:val="both"/>
        <w:rPr>
          <w:i/>
          <w:szCs w:val="24"/>
        </w:rPr>
      </w:pPr>
      <w:r w:rsidRPr="00DF43CE">
        <w:rPr>
          <w:i/>
          <w:szCs w:val="24"/>
        </w:rPr>
        <w:t xml:space="preserve">This research is being conducted under OMB Clearance Number </w:t>
      </w:r>
      <w:r w:rsidRPr="008265CD">
        <w:rPr>
          <w:i/>
          <w:szCs w:val="24"/>
        </w:rPr>
        <w:t>***-***.</w:t>
      </w:r>
      <w:r w:rsidRPr="00DF43CE">
        <w:rPr>
          <w:i/>
          <w:szCs w:val="24"/>
        </w:rPr>
        <w:t xml:space="preserve">   If you wish to obtain more information about the overall study, you can contact the individuals listed at the bottom of your Informed Consent and Agreement to Participate [COLOR OF FORM] form.</w:t>
      </w:r>
    </w:p>
    <w:p w:rsidR="00154609" w:rsidRPr="00DF43CE" w:rsidRDefault="00154609" w:rsidP="00154609">
      <w:pPr>
        <w:rPr>
          <w:szCs w:val="24"/>
        </w:rPr>
      </w:pPr>
    </w:p>
    <w:p w:rsidR="00154609" w:rsidRPr="00DF43CE" w:rsidRDefault="00154609" w:rsidP="00154609">
      <w:pPr>
        <w:pStyle w:val="Heading2"/>
        <w:jc w:val="both"/>
        <w:rPr>
          <w:color w:val="auto"/>
          <w:szCs w:val="24"/>
        </w:rPr>
      </w:pPr>
      <w:bookmarkStart w:id="36" w:name="_Toc367356807"/>
      <w:bookmarkStart w:id="37" w:name="_Toc367701458"/>
      <w:bookmarkStart w:id="38" w:name="_Toc379997088"/>
      <w:r w:rsidRPr="00DF43CE">
        <w:rPr>
          <w:color w:val="auto"/>
          <w:szCs w:val="24"/>
        </w:rPr>
        <w:t>4.3</w:t>
      </w:r>
      <w:r w:rsidRPr="00DF43CE">
        <w:rPr>
          <w:color w:val="auto"/>
          <w:szCs w:val="24"/>
        </w:rPr>
        <w:tab/>
        <w:t>Participant Consent and Agreement</w:t>
      </w:r>
      <w:bookmarkEnd w:id="36"/>
      <w:bookmarkEnd w:id="37"/>
      <w:bookmarkEnd w:id="38"/>
    </w:p>
    <w:p w:rsidR="00154609" w:rsidRPr="00DF43CE" w:rsidRDefault="00154609" w:rsidP="00154609">
      <w:pPr>
        <w:rPr>
          <w:szCs w:val="24"/>
        </w:rPr>
      </w:pPr>
    </w:p>
    <w:p w:rsidR="00154609" w:rsidRPr="00DF43CE" w:rsidRDefault="00154609" w:rsidP="00154609">
      <w:pPr>
        <w:rPr>
          <w:szCs w:val="24"/>
        </w:rPr>
      </w:pPr>
      <w:r w:rsidRPr="00DF43CE">
        <w:rPr>
          <w:szCs w:val="24"/>
        </w:rPr>
        <w:t>The Moderator should read the following statement:</w:t>
      </w:r>
    </w:p>
    <w:p w:rsidR="00154609" w:rsidRPr="00DF43CE" w:rsidRDefault="00154609" w:rsidP="00154609">
      <w:pPr>
        <w:rPr>
          <w:szCs w:val="24"/>
        </w:rPr>
      </w:pPr>
    </w:p>
    <w:p w:rsidR="00154609" w:rsidRPr="00DF43CE" w:rsidRDefault="00154609" w:rsidP="00D405A8">
      <w:pPr>
        <w:ind w:left="360" w:right="720"/>
        <w:jc w:val="both"/>
        <w:rPr>
          <w:i/>
          <w:szCs w:val="24"/>
        </w:rPr>
      </w:pPr>
      <w:r w:rsidRPr="00DF43CE">
        <w:rPr>
          <w:i/>
          <w:szCs w:val="24"/>
        </w:rPr>
        <w:t xml:space="preserve">The Informed Consent and Agreement to Participate form will be our record that you have agreed to participate in the focus group and that you have agreed to be tape-recorded.  Do you have any additional questions about the focus group or about the consent and participation form?  If you do not have any further questions and have not signed and dated the consent form, please do so now.  </w:t>
      </w:r>
    </w:p>
    <w:p w:rsidR="00154609" w:rsidRPr="00DF43CE" w:rsidRDefault="00154609" w:rsidP="00D405A8">
      <w:pPr>
        <w:ind w:left="360" w:right="720"/>
        <w:jc w:val="both"/>
        <w:rPr>
          <w:i/>
          <w:szCs w:val="24"/>
        </w:rPr>
      </w:pPr>
    </w:p>
    <w:p w:rsidR="00154609" w:rsidRPr="00DF43CE" w:rsidRDefault="00154609" w:rsidP="00D405A8">
      <w:pPr>
        <w:ind w:left="360" w:right="720"/>
        <w:jc w:val="both"/>
        <w:rPr>
          <w:i/>
          <w:szCs w:val="24"/>
        </w:rPr>
      </w:pPr>
      <w:r w:rsidRPr="00DF43CE">
        <w:rPr>
          <w:i/>
          <w:szCs w:val="24"/>
        </w:rPr>
        <w:t>Please pass the signed Informed Consent form and the completed Participant Information Form forward.</w:t>
      </w:r>
    </w:p>
    <w:p w:rsidR="00154609" w:rsidRPr="00DF43CE" w:rsidRDefault="00154609" w:rsidP="00154609">
      <w:pPr>
        <w:ind w:left="360"/>
        <w:rPr>
          <w:rFonts w:asciiTheme="minorHAnsi" w:hAnsiTheme="minorHAnsi"/>
          <w:szCs w:val="24"/>
        </w:rPr>
      </w:pPr>
    </w:p>
    <w:p w:rsidR="00154609" w:rsidRPr="00DF43CE" w:rsidRDefault="00154609" w:rsidP="00D405A8">
      <w:pPr>
        <w:jc w:val="both"/>
        <w:rPr>
          <w:rFonts w:asciiTheme="minorHAnsi" w:eastAsia="MS Mincho" w:hAnsiTheme="minorHAnsi"/>
          <w:szCs w:val="24"/>
        </w:rPr>
      </w:pPr>
      <w:r w:rsidRPr="00DF43CE">
        <w:rPr>
          <w:rFonts w:asciiTheme="minorHAnsi" w:eastAsia="MS Mincho" w:hAnsiTheme="minorHAnsi"/>
          <w:szCs w:val="24"/>
        </w:rPr>
        <w:t>After all participants have signed and turned in the Informed Consent and Participant Information Forms, hand out name tags</w:t>
      </w:r>
      <w:r w:rsidRPr="00DF43CE">
        <w:rPr>
          <w:rFonts w:asciiTheme="minorHAnsi" w:eastAsia="MS Mincho" w:hAnsiTheme="minorHAnsi"/>
          <w:b/>
          <w:szCs w:val="24"/>
        </w:rPr>
        <w:t xml:space="preserve"> </w:t>
      </w:r>
      <w:r w:rsidRPr="00DF43CE">
        <w:rPr>
          <w:rFonts w:asciiTheme="minorHAnsi" w:eastAsia="MS Mincho" w:hAnsiTheme="minorHAnsi"/>
          <w:szCs w:val="24"/>
        </w:rPr>
        <w:t>(first name only) to all participants.</w:t>
      </w:r>
    </w:p>
    <w:p w:rsidR="00154609" w:rsidRPr="00DF43CE" w:rsidRDefault="00154609" w:rsidP="00154609">
      <w:pPr>
        <w:rPr>
          <w:rFonts w:asciiTheme="minorHAnsi" w:eastAsia="MS Mincho" w:hAnsiTheme="minorHAnsi"/>
          <w:szCs w:val="24"/>
        </w:rPr>
      </w:pPr>
    </w:p>
    <w:p w:rsidR="00154609" w:rsidRPr="00DF43CE" w:rsidRDefault="00154609" w:rsidP="00154609">
      <w:pPr>
        <w:pStyle w:val="Heading2"/>
        <w:jc w:val="both"/>
        <w:rPr>
          <w:color w:val="auto"/>
          <w:szCs w:val="24"/>
        </w:rPr>
      </w:pPr>
      <w:bookmarkStart w:id="39" w:name="_Toc367356808"/>
      <w:bookmarkStart w:id="40" w:name="_Toc367701459"/>
      <w:bookmarkStart w:id="41" w:name="_Toc379997089"/>
      <w:r w:rsidRPr="00DF43CE">
        <w:rPr>
          <w:color w:val="auto"/>
          <w:szCs w:val="24"/>
        </w:rPr>
        <w:t>4.4</w:t>
      </w:r>
      <w:r w:rsidRPr="00DF43CE">
        <w:rPr>
          <w:color w:val="auto"/>
          <w:szCs w:val="24"/>
        </w:rPr>
        <w:tab/>
        <w:t>Focus Group Definition and Working Procedures</w:t>
      </w:r>
      <w:bookmarkEnd w:id="39"/>
      <w:bookmarkEnd w:id="40"/>
      <w:bookmarkEnd w:id="41"/>
    </w:p>
    <w:p w:rsidR="00154609" w:rsidRPr="00DF43CE" w:rsidRDefault="00154609" w:rsidP="00154609">
      <w:pPr>
        <w:rPr>
          <w:rFonts w:asciiTheme="minorHAnsi" w:eastAsia="MS Mincho" w:hAnsiTheme="minorHAnsi"/>
          <w:szCs w:val="24"/>
        </w:rPr>
      </w:pPr>
    </w:p>
    <w:p w:rsidR="00154609" w:rsidRPr="00DF43CE" w:rsidRDefault="00154609" w:rsidP="00D405A8">
      <w:pPr>
        <w:jc w:val="both"/>
        <w:rPr>
          <w:color w:val="000000" w:themeColor="text1"/>
          <w:szCs w:val="24"/>
        </w:rPr>
      </w:pPr>
      <w:r w:rsidRPr="00DF43CE">
        <w:rPr>
          <w:color w:val="000000" w:themeColor="text1"/>
          <w:szCs w:val="24"/>
        </w:rPr>
        <w:t>The Moderator should read the following statement:</w:t>
      </w:r>
    </w:p>
    <w:p w:rsidR="00154609" w:rsidRPr="00DF43CE" w:rsidRDefault="00154609" w:rsidP="00D405A8">
      <w:pPr>
        <w:jc w:val="both"/>
        <w:rPr>
          <w:rFonts w:asciiTheme="minorHAnsi" w:eastAsia="MS Mincho" w:hAnsiTheme="minorHAnsi"/>
          <w:szCs w:val="24"/>
        </w:rPr>
      </w:pPr>
    </w:p>
    <w:p w:rsidR="00154609" w:rsidRPr="00DF43CE" w:rsidRDefault="00154609" w:rsidP="00D405A8">
      <w:pPr>
        <w:ind w:left="360" w:right="720"/>
        <w:jc w:val="both"/>
        <w:rPr>
          <w:i/>
          <w:szCs w:val="24"/>
        </w:rPr>
      </w:pPr>
      <w:r w:rsidRPr="00DF43CE" w:rsidDel="005B7224">
        <w:rPr>
          <w:rFonts w:asciiTheme="minorHAnsi" w:eastAsia="MS Mincho" w:hAnsiTheme="minorHAnsi"/>
          <w:szCs w:val="24"/>
        </w:rPr>
        <w:t xml:space="preserve"> </w:t>
      </w:r>
      <w:r w:rsidRPr="00DF43CE">
        <w:rPr>
          <w:i/>
          <w:szCs w:val="24"/>
        </w:rPr>
        <w:t xml:space="preserve">Let me begin our discussion by reviewing a few ground rules about how we will conduct the session.  </w:t>
      </w:r>
    </w:p>
    <w:p w:rsidR="00154609" w:rsidRPr="00DF43CE" w:rsidRDefault="00154609" w:rsidP="00D405A8">
      <w:pPr>
        <w:ind w:left="360" w:right="720"/>
        <w:jc w:val="both"/>
        <w:rPr>
          <w:i/>
          <w:szCs w:val="24"/>
        </w:rPr>
      </w:pPr>
    </w:p>
    <w:p w:rsidR="00154609" w:rsidRPr="00DF43CE" w:rsidRDefault="00154609" w:rsidP="00D405A8">
      <w:pPr>
        <w:ind w:left="360" w:right="720"/>
        <w:jc w:val="both"/>
        <w:rPr>
          <w:i/>
          <w:szCs w:val="24"/>
        </w:rPr>
      </w:pPr>
      <w:r w:rsidRPr="00DF43CE">
        <w:rPr>
          <w:rFonts w:asciiTheme="minorHAnsi" w:hAnsiTheme="minorHAnsi"/>
          <w:i/>
          <w:szCs w:val="24"/>
        </w:rPr>
        <w:t xml:space="preserve">This focus group is a way for us to listen to people and learn from them.  </w:t>
      </w:r>
      <w:r w:rsidRPr="00DF43CE">
        <w:rPr>
          <w:rFonts w:cs="Arial"/>
          <w:i/>
          <w:szCs w:val="24"/>
        </w:rPr>
        <w:t xml:space="preserve">During this discussion, we would like you to focus on topics that are of particular interest to us.  We are interested in what everyone has to say about our discussion topics.  If someone throws out an idea that you want to expand on, or if you have a different point of view, please feel free to speak up.  Occasionally, I may have to interrupt the </w:t>
      </w:r>
      <w:r w:rsidRPr="00DF43CE">
        <w:rPr>
          <w:rFonts w:cs="Arial"/>
          <w:i/>
          <w:szCs w:val="24"/>
        </w:rPr>
        <w:lastRenderedPageBreak/>
        <w:t>discussion in order to bring us back to a particular topic to make sure that we cover everything on our agenda.</w:t>
      </w:r>
    </w:p>
    <w:p w:rsidR="00154609" w:rsidRPr="00DF43CE" w:rsidRDefault="00154609" w:rsidP="00D405A8">
      <w:pPr>
        <w:pStyle w:val="NormalWeb"/>
        <w:ind w:left="360" w:right="720"/>
        <w:jc w:val="both"/>
        <w:rPr>
          <w:rFonts w:ascii="Calibri" w:hAnsi="Calibri"/>
          <w:i/>
        </w:rPr>
      </w:pPr>
      <w:r w:rsidRPr="00DF43CE">
        <w:rPr>
          <w:rFonts w:ascii="Calibri" w:hAnsi="Calibri" w:cs="Arial"/>
          <w:i/>
        </w:rPr>
        <w:t>There are a couple of common-sense guidelines that we will follow during this session:</w:t>
      </w:r>
    </w:p>
    <w:p w:rsidR="00154609" w:rsidRPr="00DF43CE" w:rsidRDefault="00154609" w:rsidP="00D405A8">
      <w:pPr>
        <w:pStyle w:val="NormalWeb"/>
        <w:tabs>
          <w:tab w:val="left" w:pos="720"/>
        </w:tabs>
        <w:ind w:left="720" w:right="720" w:hanging="360"/>
        <w:jc w:val="both"/>
        <w:rPr>
          <w:rFonts w:ascii="Calibri" w:hAnsi="Calibri"/>
          <w:i/>
        </w:rPr>
      </w:pPr>
      <w:r w:rsidRPr="00DF43CE">
        <w:rPr>
          <w:rFonts w:ascii="Calibri" w:hAnsi="Calibri" w:cs="Arial"/>
          <w:i/>
        </w:rPr>
        <w:t>1.</w:t>
      </w:r>
      <w:r w:rsidRPr="00DF43CE">
        <w:rPr>
          <w:rFonts w:ascii="Calibri" w:hAnsi="Calibri" w:cs="Arial"/>
          <w:i/>
        </w:rPr>
        <w:tab/>
        <w:t xml:space="preserve">In this type of group setting, it is important for everyone to get involved and express their opinions openly.  We want all of you to express your honest opinions about the discussion topics – we are interested in multiple points of view on the topics.  There may be differences of opinion, but there </w:t>
      </w:r>
      <w:proofErr w:type="gramStart"/>
      <w:r w:rsidRPr="00DF43CE">
        <w:rPr>
          <w:rFonts w:ascii="Calibri" w:hAnsi="Calibri" w:cs="Arial"/>
          <w:i/>
        </w:rPr>
        <w:t>are no right</w:t>
      </w:r>
      <w:proofErr w:type="gramEnd"/>
      <w:r w:rsidRPr="00DF43CE">
        <w:rPr>
          <w:rFonts w:ascii="Calibri" w:hAnsi="Calibri" w:cs="Arial"/>
          <w:i/>
        </w:rPr>
        <w:t xml:space="preserve"> or wrong answers and we are not here to resolve any issues you may bring up.</w:t>
      </w:r>
    </w:p>
    <w:p w:rsidR="00154609" w:rsidRPr="00DF43CE" w:rsidRDefault="00154609" w:rsidP="00D405A8">
      <w:pPr>
        <w:ind w:left="720" w:right="720" w:hanging="360"/>
        <w:jc w:val="both"/>
        <w:rPr>
          <w:rFonts w:asciiTheme="minorHAnsi" w:hAnsiTheme="minorHAnsi"/>
          <w:szCs w:val="24"/>
        </w:rPr>
      </w:pPr>
      <w:r w:rsidRPr="00DF43CE">
        <w:rPr>
          <w:rFonts w:cs="Arial"/>
          <w:i/>
          <w:szCs w:val="24"/>
        </w:rPr>
        <w:t xml:space="preserve">2. </w:t>
      </w:r>
      <w:r w:rsidRPr="00DF43CE">
        <w:rPr>
          <w:rFonts w:cs="Arial"/>
          <w:i/>
          <w:szCs w:val="24"/>
        </w:rPr>
        <w:tab/>
        <w:t xml:space="preserve">Please do not hold “side conversations” – don’t talk individually to other participants during the session.  We want to be able to hear from everyone, and we want you to hear what everyone else has to say.  Because we are also recording the session, it would really help us if you could speak up so that everyone can hear you. </w:t>
      </w:r>
      <w:r w:rsidRPr="00DF43CE">
        <w:rPr>
          <w:rFonts w:asciiTheme="minorHAnsi" w:hAnsiTheme="minorHAnsi"/>
          <w:i/>
          <w:szCs w:val="24"/>
        </w:rPr>
        <w:t>I would also very much appreciate it if you would state your first name the first couple of times you speak.</w:t>
      </w:r>
    </w:p>
    <w:p w:rsidR="00154609" w:rsidRPr="00DF43CE" w:rsidRDefault="00154609" w:rsidP="00D405A8">
      <w:pPr>
        <w:pStyle w:val="NormalWeb"/>
        <w:ind w:left="360" w:right="720" w:firstLine="360"/>
        <w:jc w:val="both"/>
        <w:rPr>
          <w:rFonts w:ascii="Calibri" w:hAnsi="Calibri" w:cs="Arial"/>
          <w:i/>
        </w:rPr>
      </w:pPr>
      <w:r w:rsidRPr="00DF43CE">
        <w:rPr>
          <w:rFonts w:ascii="Calibri" w:hAnsi="Calibri" w:cs="Arial"/>
          <w:i/>
        </w:rPr>
        <w:t>If there are no other questions, let’s begin the discussion.</w:t>
      </w:r>
    </w:p>
    <w:p w:rsidR="00154609" w:rsidRPr="00DF43CE" w:rsidRDefault="00154609" w:rsidP="00154609">
      <w:pPr>
        <w:pStyle w:val="Heading2"/>
        <w:jc w:val="both"/>
        <w:rPr>
          <w:color w:val="auto"/>
          <w:szCs w:val="24"/>
        </w:rPr>
      </w:pPr>
      <w:bookmarkStart w:id="42" w:name="_Toc367356809"/>
      <w:bookmarkStart w:id="43" w:name="_Toc367701460"/>
      <w:bookmarkStart w:id="44" w:name="_Toc379997090"/>
      <w:r w:rsidRPr="00DF43CE">
        <w:rPr>
          <w:color w:val="auto"/>
          <w:szCs w:val="24"/>
        </w:rPr>
        <w:t>4.5</w:t>
      </w:r>
      <w:r w:rsidRPr="00DF43CE">
        <w:rPr>
          <w:color w:val="auto"/>
          <w:szCs w:val="24"/>
        </w:rPr>
        <w:tab/>
        <w:t>Focus Group Discussion Questions</w:t>
      </w:r>
      <w:bookmarkEnd w:id="42"/>
      <w:bookmarkEnd w:id="43"/>
      <w:bookmarkEnd w:id="44"/>
    </w:p>
    <w:p w:rsidR="00154609" w:rsidRPr="00DF43CE" w:rsidRDefault="00154609" w:rsidP="00154609">
      <w:pPr>
        <w:rPr>
          <w:rFonts w:asciiTheme="minorHAnsi" w:hAnsiTheme="minorHAnsi"/>
          <w:b/>
          <w:szCs w:val="24"/>
        </w:rPr>
      </w:pPr>
    </w:p>
    <w:p w:rsidR="00154609" w:rsidRPr="00DF43CE" w:rsidRDefault="00154609" w:rsidP="00154609">
      <w:pPr>
        <w:tabs>
          <w:tab w:val="left" w:pos="360"/>
        </w:tabs>
        <w:rPr>
          <w:rFonts w:asciiTheme="minorHAnsi" w:hAnsiTheme="minorHAnsi"/>
          <w:b/>
          <w:color w:val="660000"/>
          <w:szCs w:val="24"/>
        </w:rPr>
      </w:pPr>
      <w:r w:rsidRPr="00DF43CE">
        <w:rPr>
          <w:rFonts w:asciiTheme="minorHAnsi" w:hAnsiTheme="minorHAnsi"/>
          <w:b/>
          <w:color w:val="660000"/>
          <w:szCs w:val="24"/>
        </w:rPr>
        <w:t>I.</w:t>
      </w:r>
      <w:r w:rsidRPr="00DF43CE">
        <w:rPr>
          <w:rFonts w:asciiTheme="minorHAnsi" w:hAnsiTheme="minorHAnsi"/>
          <w:b/>
          <w:color w:val="660000"/>
          <w:szCs w:val="24"/>
        </w:rPr>
        <w:tab/>
        <w:t>Participant Introductions</w:t>
      </w:r>
    </w:p>
    <w:p w:rsidR="00154609" w:rsidRPr="00DF43CE" w:rsidRDefault="00154609" w:rsidP="00154609">
      <w:pPr>
        <w:rPr>
          <w:rFonts w:asciiTheme="minorHAnsi" w:hAnsiTheme="minorHAnsi"/>
          <w:szCs w:val="24"/>
        </w:rPr>
      </w:pPr>
    </w:p>
    <w:p w:rsidR="00154609" w:rsidRPr="00DF43CE" w:rsidRDefault="00154609" w:rsidP="00D405A8">
      <w:pPr>
        <w:jc w:val="both"/>
        <w:rPr>
          <w:rFonts w:asciiTheme="minorHAnsi" w:hAnsiTheme="minorHAnsi"/>
          <w:szCs w:val="24"/>
        </w:rPr>
      </w:pPr>
      <w:r w:rsidRPr="00DF43CE">
        <w:rPr>
          <w:rFonts w:asciiTheme="minorHAnsi" w:hAnsiTheme="minorHAnsi"/>
          <w:szCs w:val="24"/>
        </w:rPr>
        <w:t xml:space="preserve">Ask each participant to introduce him or herself and to briefly tell the group something about themselves, such as a favorite activity. The Moderator should start with his or her own introduction and favorite activity.  </w:t>
      </w:r>
    </w:p>
    <w:p w:rsidR="00154609" w:rsidRPr="00DF43CE" w:rsidRDefault="00154609" w:rsidP="00D405A8">
      <w:pPr>
        <w:jc w:val="both"/>
        <w:rPr>
          <w:rFonts w:asciiTheme="minorHAnsi" w:hAnsiTheme="minorHAnsi"/>
          <w:szCs w:val="24"/>
        </w:rPr>
      </w:pPr>
    </w:p>
    <w:p w:rsidR="00154609" w:rsidRPr="00DF43CE" w:rsidRDefault="00154609" w:rsidP="00D405A8">
      <w:pPr>
        <w:jc w:val="both"/>
        <w:rPr>
          <w:rFonts w:asciiTheme="minorHAnsi" w:hAnsiTheme="minorHAnsi"/>
          <w:szCs w:val="24"/>
        </w:rPr>
      </w:pPr>
      <w:r w:rsidRPr="00DF43CE">
        <w:rPr>
          <w:rFonts w:asciiTheme="minorHAnsi" w:hAnsiTheme="minorHAnsi"/>
          <w:szCs w:val="24"/>
        </w:rPr>
        <w:t>During this process, the Note Taker should make sure that the recording equipment is working appropriately and that the microphone is picking up all voices in the room.</w:t>
      </w:r>
    </w:p>
    <w:p w:rsidR="00154609" w:rsidRPr="00DF43CE" w:rsidRDefault="00154609" w:rsidP="00154609">
      <w:pPr>
        <w:rPr>
          <w:rFonts w:asciiTheme="minorHAnsi" w:hAnsiTheme="minorHAnsi"/>
          <w:szCs w:val="24"/>
        </w:rPr>
      </w:pPr>
    </w:p>
    <w:p w:rsidR="00154609" w:rsidRPr="00DF43CE" w:rsidRDefault="00154609" w:rsidP="00154609">
      <w:pPr>
        <w:tabs>
          <w:tab w:val="left" w:pos="360"/>
        </w:tabs>
        <w:rPr>
          <w:rFonts w:asciiTheme="minorHAnsi" w:hAnsiTheme="minorHAnsi"/>
          <w:b/>
          <w:color w:val="660000"/>
          <w:szCs w:val="24"/>
        </w:rPr>
      </w:pPr>
      <w:r w:rsidRPr="00DF43CE">
        <w:rPr>
          <w:rFonts w:asciiTheme="minorHAnsi" w:hAnsiTheme="minorHAnsi"/>
          <w:b/>
          <w:color w:val="660000"/>
          <w:szCs w:val="24"/>
        </w:rPr>
        <w:t>II.</w:t>
      </w:r>
      <w:r w:rsidRPr="00DF43CE">
        <w:rPr>
          <w:rFonts w:asciiTheme="minorHAnsi" w:hAnsiTheme="minorHAnsi"/>
          <w:b/>
          <w:color w:val="660000"/>
          <w:szCs w:val="24"/>
        </w:rPr>
        <w:tab/>
        <w:t>Initial Contact with the AJC</w:t>
      </w:r>
    </w:p>
    <w:p w:rsidR="00154609" w:rsidRPr="00DF43CE" w:rsidRDefault="00154609" w:rsidP="00154609">
      <w:pPr>
        <w:rPr>
          <w:rFonts w:asciiTheme="minorHAnsi" w:hAnsiTheme="minorHAnsi"/>
          <w:i/>
          <w:szCs w:val="24"/>
        </w:rPr>
      </w:pPr>
    </w:p>
    <w:p w:rsidR="00154609" w:rsidRPr="00DF43CE" w:rsidRDefault="00154609" w:rsidP="00154609">
      <w:pPr>
        <w:rPr>
          <w:rFonts w:asciiTheme="minorHAnsi" w:hAnsiTheme="minorHAnsi"/>
          <w:i/>
          <w:color w:val="000000" w:themeColor="text1"/>
          <w:szCs w:val="24"/>
        </w:rPr>
      </w:pPr>
      <w:r w:rsidRPr="00DF43CE">
        <w:rPr>
          <w:rFonts w:asciiTheme="minorHAnsi" w:hAnsiTheme="minorHAnsi"/>
          <w:i/>
          <w:color w:val="000000" w:themeColor="text1"/>
          <w:szCs w:val="24"/>
        </w:rPr>
        <w:t>This first set of questions is focused on your initial interactions with the Center.</w:t>
      </w:r>
    </w:p>
    <w:p w:rsidR="00154609" w:rsidRPr="00DF43CE" w:rsidRDefault="00154609" w:rsidP="00154609">
      <w:pPr>
        <w:rPr>
          <w:rFonts w:asciiTheme="minorHAnsi" w:hAnsiTheme="minorHAnsi"/>
          <w:szCs w:val="24"/>
        </w:rPr>
      </w:pPr>
    </w:p>
    <w:p w:rsidR="00154609" w:rsidRPr="00DF43CE" w:rsidRDefault="00154609" w:rsidP="00154609">
      <w:pPr>
        <w:tabs>
          <w:tab w:val="left" w:pos="360"/>
        </w:tabs>
        <w:rPr>
          <w:rFonts w:asciiTheme="minorHAnsi" w:hAnsiTheme="minorHAnsi"/>
          <w:szCs w:val="24"/>
        </w:rPr>
      </w:pPr>
      <w:r w:rsidRPr="00DF43CE">
        <w:rPr>
          <w:rFonts w:asciiTheme="minorHAnsi" w:hAnsiTheme="minorHAnsi"/>
          <w:szCs w:val="24"/>
        </w:rPr>
        <w:t>1.</w:t>
      </w:r>
      <w:r w:rsidRPr="00DF43CE">
        <w:rPr>
          <w:rFonts w:asciiTheme="minorHAnsi" w:hAnsiTheme="minorHAnsi"/>
          <w:szCs w:val="24"/>
        </w:rPr>
        <w:tab/>
        <w:t>How did you first learn about the Center?</w:t>
      </w:r>
    </w:p>
    <w:p w:rsidR="00154609" w:rsidRPr="00DF43CE" w:rsidRDefault="00154609" w:rsidP="00154609">
      <w:pPr>
        <w:pStyle w:val="ListParagraph"/>
        <w:numPr>
          <w:ilvl w:val="0"/>
          <w:numId w:val="11"/>
        </w:numPr>
        <w:tabs>
          <w:tab w:val="left" w:pos="720"/>
        </w:tabs>
        <w:spacing w:before="120"/>
        <w:contextualSpacing w:val="0"/>
        <w:jc w:val="both"/>
        <w:rPr>
          <w:rFonts w:asciiTheme="minorHAnsi" w:hAnsiTheme="minorHAnsi"/>
          <w:szCs w:val="24"/>
        </w:rPr>
      </w:pPr>
      <w:r w:rsidRPr="00DF43CE">
        <w:rPr>
          <w:rFonts w:asciiTheme="minorHAnsi" w:hAnsiTheme="minorHAnsi"/>
          <w:szCs w:val="24"/>
        </w:rPr>
        <w:t xml:space="preserve">If you received a referral from another organization or agency, who did you receive the referral from?  </w:t>
      </w:r>
    </w:p>
    <w:p w:rsidR="00154609" w:rsidRPr="00DF43CE" w:rsidRDefault="00154609" w:rsidP="00154609">
      <w:pPr>
        <w:tabs>
          <w:tab w:val="left" w:pos="720"/>
        </w:tabs>
        <w:ind w:left="360" w:hanging="360"/>
        <w:rPr>
          <w:rFonts w:asciiTheme="minorHAnsi" w:hAnsiTheme="minorHAnsi"/>
          <w:szCs w:val="24"/>
        </w:rPr>
      </w:pPr>
    </w:p>
    <w:p w:rsidR="00154609" w:rsidRPr="00DF43CE" w:rsidRDefault="00154609" w:rsidP="00154609">
      <w:pPr>
        <w:tabs>
          <w:tab w:val="left" w:pos="720"/>
        </w:tabs>
        <w:ind w:left="360" w:hanging="360"/>
        <w:rPr>
          <w:rFonts w:asciiTheme="minorHAnsi" w:hAnsiTheme="minorHAnsi"/>
          <w:szCs w:val="24"/>
        </w:rPr>
      </w:pPr>
      <w:r w:rsidRPr="00DF43CE">
        <w:rPr>
          <w:rFonts w:asciiTheme="minorHAnsi" w:hAnsiTheme="minorHAnsi"/>
          <w:szCs w:val="24"/>
        </w:rPr>
        <w:t>2.</w:t>
      </w:r>
      <w:r w:rsidRPr="00DF43CE">
        <w:rPr>
          <w:rFonts w:asciiTheme="minorHAnsi" w:hAnsiTheme="minorHAnsi"/>
          <w:szCs w:val="24"/>
        </w:rPr>
        <w:tab/>
        <w:t xml:space="preserve">Did any of you learn about the AJC from the AJC’s website?  </w:t>
      </w:r>
    </w:p>
    <w:p w:rsidR="00154609" w:rsidRPr="00DF43CE" w:rsidRDefault="00154609" w:rsidP="00154609">
      <w:pPr>
        <w:pStyle w:val="ListParagraph"/>
        <w:numPr>
          <w:ilvl w:val="0"/>
          <w:numId w:val="20"/>
        </w:numPr>
        <w:tabs>
          <w:tab w:val="left" w:pos="720"/>
        </w:tabs>
        <w:spacing w:before="120"/>
        <w:ind w:left="720"/>
        <w:contextualSpacing w:val="0"/>
        <w:jc w:val="both"/>
        <w:rPr>
          <w:rFonts w:asciiTheme="minorHAnsi" w:hAnsiTheme="minorHAnsi"/>
          <w:szCs w:val="24"/>
        </w:rPr>
      </w:pPr>
      <w:r w:rsidRPr="00DF43CE">
        <w:rPr>
          <w:rFonts w:asciiTheme="minorHAnsi" w:hAnsiTheme="minorHAnsi"/>
          <w:szCs w:val="24"/>
        </w:rPr>
        <w:t>If so, did you find that the website provided information that was helpful to you?</w:t>
      </w:r>
    </w:p>
    <w:p w:rsidR="00154609" w:rsidRPr="00DF43CE" w:rsidRDefault="00154609" w:rsidP="00154609">
      <w:pPr>
        <w:pStyle w:val="ListParagraph"/>
        <w:numPr>
          <w:ilvl w:val="0"/>
          <w:numId w:val="20"/>
        </w:numPr>
        <w:tabs>
          <w:tab w:val="left" w:pos="720"/>
        </w:tabs>
        <w:spacing w:before="120"/>
        <w:ind w:left="720"/>
        <w:contextualSpacing w:val="0"/>
        <w:jc w:val="both"/>
        <w:rPr>
          <w:rFonts w:asciiTheme="minorHAnsi" w:hAnsiTheme="minorHAnsi"/>
          <w:szCs w:val="24"/>
        </w:rPr>
      </w:pPr>
      <w:r w:rsidRPr="00DF43CE">
        <w:rPr>
          <w:rFonts w:asciiTheme="minorHAnsi" w:hAnsiTheme="minorHAnsi"/>
          <w:szCs w:val="24"/>
        </w:rPr>
        <w:t>Did you find that the website addressed issues related to your specific needs?</w:t>
      </w:r>
    </w:p>
    <w:p w:rsidR="00331DED" w:rsidRDefault="00331DED" w:rsidP="00D405A8">
      <w:pPr>
        <w:pStyle w:val="Heading2"/>
      </w:pPr>
      <w:bookmarkStart w:id="45" w:name="_Toc367701461"/>
    </w:p>
    <w:p w:rsidR="00154609" w:rsidRPr="00331DED" w:rsidRDefault="00154609" w:rsidP="00331DED">
      <w:pPr>
        <w:tabs>
          <w:tab w:val="left" w:pos="360"/>
        </w:tabs>
        <w:rPr>
          <w:rFonts w:asciiTheme="minorHAnsi" w:hAnsiTheme="minorHAnsi"/>
          <w:b/>
          <w:color w:val="660000"/>
          <w:szCs w:val="24"/>
        </w:rPr>
      </w:pPr>
      <w:r w:rsidRPr="00331DED">
        <w:rPr>
          <w:rFonts w:asciiTheme="minorHAnsi" w:hAnsiTheme="minorHAnsi"/>
          <w:b/>
          <w:color w:val="660000"/>
          <w:szCs w:val="24"/>
        </w:rPr>
        <w:t>III.</w:t>
      </w:r>
      <w:r w:rsidRPr="00331DED">
        <w:rPr>
          <w:rFonts w:asciiTheme="minorHAnsi" w:hAnsiTheme="minorHAnsi"/>
          <w:b/>
          <w:color w:val="660000"/>
          <w:szCs w:val="24"/>
        </w:rPr>
        <w:tab/>
        <w:t>Physical Accessibility of the AJC</w:t>
      </w:r>
      <w:bookmarkEnd w:id="45"/>
    </w:p>
    <w:p w:rsidR="00154609" w:rsidRPr="00DF43CE" w:rsidRDefault="00154609" w:rsidP="00154609">
      <w:pPr>
        <w:rPr>
          <w:rFonts w:asciiTheme="minorHAnsi" w:hAnsiTheme="minorHAnsi"/>
          <w:i/>
          <w:szCs w:val="24"/>
          <w:highlight w:val="yellow"/>
        </w:rPr>
      </w:pPr>
    </w:p>
    <w:p w:rsidR="00154609" w:rsidRPr="00DF43CE" w:rsidRDefault="00154609" w:rsidP="00154609">
      <w:pPr>
        <w:rPr>
          <w:rFonts w:asciiTheme="minorHAnsi" w:hAnsiTheme="minorHAnsi"/>
          <w:i/>
          <w:szCs w:val="24"/>
        </w:rPr>
      </w:pPr>
      <w:r w:rsidRPr="00DF43CE">
        <w:rPr>
          <w:rFonts w:asciiTheme="minorHAnsi" w:hAnsiTheme="minorHAnsi"/>
          <w:i/>
          <w:szCs w:val="24"/>
        </w:rPr>
        <w:t>The next set of questions is focused on the physical accessibility of the Center and any accommodations the Center made to assist you.</w:t>
      </w:r>
    </w:p>
    <w:p w:rsidR="00154609" w:rsidRPr="00DF43CE" w:rsidRDefault="00154609" w:rsidP="00154609">
      <w:pPr>
        <w:rPr>
          <w:rFonts w:asciiTheme="minorHAnsi" w:hAnsiTheme="minorHAnsi"/>
          <w:i/>
          <w:szCs w:val="24"/>
          <w:highlight w:val="yellow"/>
        </w:rPr>
      </w:pPr>
    </w:p>
    <w:p w:rsidR="00154609" w:rsidRPr="00DF43CE" w:rsidRDefault="00154609" w:rsidP="00D405A8">
      <w:pPr>
        <w:pStyle w:val="ListParagraph"/>
        <w:ind w:left="360" w:hanging="360"/>
        <w:contextualSpacing w:val="0"/>
        <w:jc w:val="both"/>
        <w:rPr>
          <w:rFonts w:asciiTheme="minorHAnsi" w:hAnsiTheme="minorHAnsi"/>
          <w:szCs w:val="24"/>
        </w:rPr>
      </w:pPr>
      <w:r w:rsidRPr="00DF43CE">
        <w:rPr>
          <w:rFonts w:asciiTheme="minorHAnsi" w:hAnsiTheme="minorHAnsi"/>
          <w:szCs w:val="24"/>
        </w:rPr>
        <w:t>1.</w:t>
      </w:r>
      <w:r w:rsidRPr="00DF43CE">
        <w:rPr>
          <w:rFonts w:asciiTheme="minorHAnsi" w:hAnsiTheme="minorHAnsi"/>
          <w:szCs w:val="24"/>
        </w:rPr>
        <w:tab/>
        <w:t xml:space="preserve">When you first came to visit the AJC, how did you get there (i.e., public transportation, </w:t>
      </w:r>
      <w:proofErr w:type="spellStart"/>
      <w:r w:rsidRPr="00DF43CE">
        <w:rPr>
          <w:rFonts w:asciiTheme="minorHAnsi" w:hAnsiTheme="minorHAnsi"/>
          <w:szCs w:val="24"/>
        </w:rPr>
        <w:t>paratransit</w:t>
      </w:r>
      <w:proofErr w:type="spellEnd"/>
      <w:r w:rsidRPr="00DF43CE">
        <w:rPr>
          <w:rFonts w:asciiTheme="minorHAnsi" w:hAnsiTheme="minorHAnsi"/>
          <w:szCs w:val="24"/>
        </w:rPr>
        <w:t>, drove yourself, a friend or family member gave you a ride, referring agency provided transportation)?</w:t>
      </w:r>
    </w:p>
    <w:p w:rsidR="00154609" w:rsidRPr="00DF43CE" w:rsidRDefault="00154609" w:rsidP="00D405A8">
      <w:pPr>
        <w:pStyle w:val="ListParagraph"/>
        <w:numPr>
          <w:ilvl w:val="0"/>
          <w:numId w:val="11"/>
        </w:numPr>
        <w:spacing w:before="120"/>
        <w:contextualSpacing w:val="0"/>
        <w:jc w:val="both"/>
        <w:rPr>
          <w:rFonts w:asciiTheme="minorHAnsi" w:hAnsiTheme="minorHAnsi"/>
          <w:szCs w:val="24"/>
        </w:rPr>
      </w:pPr>
      <w:r w:rsidRPr="00DF43CE">
        <w:rPr>
          <w:rFonts w:asciiTheme="minorHAnsi" w:hAnsiTheme="minorHAnsi"/>
          <w:szCs w:val="24"/>
        </w:rPr>
        <w:t xml:space="preserve">Did any of you experience any difficulties in getting to and from the Center? </w:t>
      </w:r>
    </w:p>
    <w:p w:rsidR="00154609" w:rsidRPr="00DF43CE" w:rsidRDefault="00154609" w:rsidP="00D405A8">
      <w:pPr>
        <w:pStyle w:val="ListParagraph"/>
        <w:numPr>
          <w:ilvl w:val="0"/>
          <w:numId w:val="11"/>
        </w:numPr>
        <w:spacing w:before="120"/>
        <w:contextualSpacing w:val="0"/>
        <w:jc w:val="both"/>
        <w:rPr>
          <w:rFonts w:asciiTheme="minorHAnsi" w:hAnsiTheme="minorHAnsi"/>
          <w:szCs w:val="24"/>
        </w:rPr>
      </w:pPr>
      <w:r w:rsidRPr="00DF43CE">
        <w:rPr>
          <w:rFonts w:asciiTheme="minorHAnsi" w:hAnsiTheme="minorHAnsi"/>
          <w:szCs w:val="24"/>
        </w:rPr>
        <w:t>How long did it take you to get to the Center? Did you have to travel far?</w:t>
      </w:r>
    </w:p>
    <w:p w:rsidR="00154609" w:rsidRPr="00DF43CE" w:rsidRDefault="00154609" w:rsidP="00D405A8">
      <w:pPr>
        <w:pStyle w:val="ListParagraph"/>
        <w:numPr>
          <w:ilvl w:val="0"/>
          <w:numId w:val="11"/>
        </w:numPr>
        <w:spacing w:before="120"/>
        <w:contextualSpacing w:val="0"/>
        <w:jc w:val="both"/>
        <w:rPr>
          <w:rFonts w:asciiTheme="minorHAnsi" w:hAnsiTheme="minorHAnsi"/>
          <w:szCs w:val="24"/>
        </w:rPr>
      </w:pPr>
      <w:r w:rsidRPr="00DF43CE">
        <w:rPr>
          <w:rFonts w:asciiTheme="minorHAnsi" w:hAnsiTheme="minorHAnsi"/>
          <w:szCs w:val="24"/>
        </w:rPr>
        <w:t xml:space="preserve">How safe did you feel coming to the Center? </w:t>
      </w:r>
    </w:p>
    <w:p w:rsidR="00154609" w:rsidRPr="00DF43CE" w:rsidRDefault="00154609" w:rsidP="00D405A8">
      <w:pPr>
        <w:pStyle w:val="ListParagraph"/>
        <w:numPr>
          <w:ilvl w:val="0"/>
          <w:numId w:val="11"/>
        </w:numPr>
        <w:spacing w:before="120"/>
        <w:contextualSpacing w:val="0"/>
        <w:jc w:val="both"/>
        <w:rPr>
          <w:rFonts w:asciiTheme="minorHAnsi" w:hAnsiTheme="minorHAnsi"/>
          <w:szCs w:val="24"/>
        </w:rPr>
      </w:pPr>
      <w:r w:rsidRPr="00DF43CE">
        <w:rPr>
          <w:rFonts w:asciiTheme="minorHAnsi" w:hAnsiTheme="minorHAnsi"/>
          <w:szCs w:val="24"/>
        </w:rPr>
        <w:t>For those of you who drove yourself or were driven by someone:</w:t>
      </w:r>
    </w:p>
    <w:p w:rsidR="00154609" w:rsidRPr="00DF43CE" w:rsidRDefault="00154609" w:rsidP="00D405A8">
      <w:pPr>
        <w:pStyle w:val="ListParagraph"/>
        <w:numPr>
          <w:ilvl w:val="0"/>
          <w:numId w:val="12"/>
        </w:numPr>
        <w:spacing w:before="120"/>
        <w:ind w:left="1080"/>
        <w:contextualSpacing w:val="0"/>
        <w:jc w:val="both"/>
        <w:rPr>
          <w:rFonts w:asciiTheme="minorHAnsi" w:hAnsiTheme="minorHAnsi"/>
          <w:szCs w:val="24"/>
        </w:rPr>
      </w:pPr>
      <w:r w:rsidRPr="00DF43CE">
        <w:rPr>
          <w:rFonts w:asciiTheme="minorHAnsi" w:hAnsiTheme="minorHAnsi"/>
          <w:szCs w:val="24"/>
        </w:rPr>
        <w:t>Were you able to find parking close by?</w:t>
      </w:r>
    </w:p>
    <w:p w:rsidR="00154609" w:rsidRPr="00DF43CE" w:rsidRDefault="00154609" w:rsidP="00D405A8">
      <w:pPr>
        <w:pStyle w:val="ListParagraph"/>
        <w:numPr>
          <w:ilvl w:val="0"/>
          <w:numId w:val="12"/>
        </w:numPr>
        <w:spacing w:before="120"/>
        <w:ind w:left="1080"/>
        <w:contextualSpacing w:val="0"/>
        <w:jc w:val="both"/>
        <w:rPr>
          <w:rFonts w:asciiTheme="minorHAnsi" w:hAnsiTheme="minorHAnsi"/>
          <w:szCs w:val="24"/>
        </w:rPr>
      </w:pPr>
      <w:r w:rsidRPr="00DF43CE">
        <w:rPr>
          <w:rFonts w:asciiTheme="minorHAnsi" w:hAnsiTheme="minorHAnsi"/>
          <w:szCs w:val="24"/>
        </w:rPr>
        <w:t>Were there clearly marked parking spots for PWD?</w:t>
      </w:r>
    </w:p>
    <w:p w:rsidR="00154609" w:rsidRPr="00DF43CE" w:rsidRDefault="00154609" w:rsidP="00D405A8">
      <w:pPr>
        <w:ind w:left="360" w:hanging="360"/>
        <w:jc w:val="both"/>
        <w:rPr>
          <w:rFonts w:asciiTheme="minorHAnsi" w:hAnsiTheme="minorHAnsi"/>
          <w:szCs w:val="24"/>
        </w:rPr>
      </w:pPr>
    </w:p>
    <w:p w:rsidR="00154609" w:rsidRPr="00DF43CE" w:rsidRDefault="00154609" w:rsidP="00D405A8">
      <w:pPr>
        <w:ind w:left="360" w:hanging="360"/>
        <w:jc w:val="both"/>
        <w:rPr>
          <w:rFonts w:asciiTheme="minorHAnsi" w:hAnsiTheme="minorHAnsi"/>
          <w:szCs w:val="24"/>
        </w:rPr>
      </w:pPr>
      <w:r w:rsidRPr="00DF43CE">
        <w:rPr>
          <w:rFonts w:asciiTheme="minorHAnsi" w:hAnsiTheme="minorHAnsi"/>
          <w:szCs w:val="24"/>
        </w:rPr>
        <w:t xml:space="preserve">2. </w:t>
      </w:r>
      <w:r w:rsidRPr="00DF43CE">
        <w:rPr>
          <w:rFonts w:asciiTheme="minorHAnsi" w:hAnsiTheme="minorHAnsi"/>
          <w:szCs w:val="24"/>
        </w:rPr>
        <w:tab/>
        <w:t>Let’s talk about your ability to get around within the Center and use the resources within the center.</w:t>
      </w:r>
    </w:p>
    <w:p w:rsidR="00154609" w:rsidRPr="00DF43CE" w:rsidRDefault="00154609" w:rsidP="00D405A8">
      <w:pPr>
        <w:pStyle w:val="ListParagraph"/>
        <w:numPr>
          <w:ilvl w:val="0"/>
          <w:numId w:val="13"/>
        </w:numPr>
        <w:spacing w:before="120"/>
        <w:ind w:left="720"/>
        <w:contextualSpacing w:val="0"/>
        <w:jc w:val="both"/>
        <w:rPr>
          <w:rFonts w:asciiTheme="minorHAnsi" w:hAnsiTheme="minorHAnsi"/>
          <w:szCs w:val="24"/>
        </w:rPr>
      </w:pPr>
      <w:r w:rsidRPr="00DF43CE">
        <w:rPr>
          <w:rFonts w:asciiTheme="minorHAnsi" w:hAnsiTheme="minorHAnsi"/>
          <w:szCs w:val="24"/>
        </w:rPr>
        <w:t xml:space="preserve">How easy or difficult was it to </w:t>
      </w:r>
      <w:r w:rsidRPr="00DF43CE">
        <w:rPr>
          <w:rFonts w:asciiTheme="minorHAnsi" w:hAnsiTheme="minorHAnsi"/>
          <w:szCs w:val="24"/>
          <w:u w:val="single"/>
        </w:rPr>
        <w:t>enter</w:t>
      </w:r>
      <w:r w:rsidRPr="00DF43CE">
        <w:rPr>
          <w:rFonts w:asciiTheme="minorHAnsi" w:hAnsiTheme="minorHAnsi"/>
          <w:szCs w:val="24"/>
        </w:rPr>
        <w:t xml:space="preserve"> the Center?  Was an accessible entrance clearly marked?</w:t>
      </w:r>
    </w:p>
    <w:p w:rsidR="00154609" w:rsidRPr="00DF43CE" w:rsidRDefault="00154609" w:rsidP="00D405A8">
      <w:pPr>
        <w:pStyle w:val="ListParagraph"/>
        <w:numPr>
          <w:ilvl w:val="1"/>
          <w:numId w:val="7"/>
        </w:numPr>
        <w:spacing w:before="120"/>
        <w:ind w:left="720"/>
        <w:contextualSpacing w:val="0"/>
        <w:jc w:val="both"/>
        <w:rPr>
          <w:rFonts w:asciiTheme="minorHAnsi" w:hAnsiTheme="minorHAnsi"/>
          <w:szCs w:val="24"/>
        </w:rPr>
      </w:pPr>
      <w:r w:rsidRPr="00DF43CE">
        <w:rPr>
          <w:rFonts w:asciiTheme="minorHAnsi" w:hAnsiTheme="minorHAnsi"/>
          <w:szCs w:val="24"/>
        </w:rPr>
        <w:t xml:space="preserve">Once inside, how easy or difficult was it to maneuver? </w:t>
      </w:r>
    </w:p>
    <w:p w:rsidR="00154609" w:rsidRPr="00DF43CE" w:rsidRDefault="00154609" w:rsidP="00D405A8">
      <w:pPr>
        <w:pStyle w:val="ListParagraph"/>
        <w:numPr>
          <w:ilvl w:val="1"/>
          <w:numId w:val="7"/>
        </w:numPr>
        <w:spacing w:before="120"/>
        <w:ind w:left="720"/>
        <w:contextualSpacing w:val="0"/>
        <w:jc w:val="both"/>
        <w:rPr>
          <w:rFonts w:asciiTheme="minorHAnsi" w:hAnsiTheme="minorHAnsi"/>
          <w:szCs w:val="24"/>
        </w:rPr>
      </w:pPr>
      <w:r w:rsidRPr="00DF43CE">
        <w:rPr>
          <w:rFonts w:asciiTheme="minorHAnsi" w:hAnsiTheme="minorHAnsi"/>
          <w:szCs w:val="24"/>
        </w:rPr>
        <w:t>Did you have any difficulties entering or maneuvering in any of the rooms or the restrooms?  If so, please describe the challenges you faced.</w:t>
      </w:r>
    </w:p>
    <w:p w:rsidR="00154609" w:rsidRPr="00DF43CE" w:rsidRDefault="00154609" w:rsidP="00D405A8">
      <w:pPr>
        <w:pStyle w:val="ListParagraph"/>
        <w:numPr>
          <w:ilvl w:val="1"/>
          <w:numId w:val="7"/>
        </w:numPr>
        <w:spacing w:before="120"/>
        <w:ind w:left="720"/>
        <w:contextualSpacing w:val="0"/>
        <w:jc w:val="both"/>
        <w:rPr>
          <w:rFonts w:asciiTheme="minorHAnsi" w:hAnsiTheme="minorHAnsi"/>
          <w:szCs w:val="24"/>
        </w:rPr>
      </w:pPr>
      <w:r w:rsidRPr="00DF43CE">
        <w:rPr>
          <w:rFonts w:asciiTheme="minorHAnsi" w:hAnsiTheme="minorHAnsi"/>
          <w:szCs w:val="24"/>
        </w:rPr>
        <w:t>Did anyone have any problems using a drinking fountain, a public telephone, or an elevator?</w:t>
      </w:r>
    </w:p>
    <w:p w:rsidR="00154609" w:rsidRPr="00DF43CE" w:rsidRDefault="00154609" w:rsidP="00D405A8">
      <w:pPr>
        <w:pStyle w:val="ListParagraph"/>
        <w:numPr>
          <w:ilvl w:val="1"/>
          <w:numId w:val="7"/>
        </w:numPr>
        <w:spacing w:before="120"/>
        <w:ind w:left="720"/>
        <w:contextualSpacing w:val="0"/>
        <w:jc w:val="both"/>
        <w:rPr>
          <w:rFonts w:asciiTheme="minorHAnsi" w:hAnsiTheme="minorHAnsi"/>
          <w:szCs w:val="24"/>
        </w:rPr>
      </w:pPr>
      <w:r w:rsidRPr="00DF43CE">
        <w:rPr>
          <w:rFonts w:asciiTheme="minorHAnsi" w:hAnsiTheme="minorHAnsi"/>
          <w:szCs w:val="24"/>
        </w:rPr>
        <w:t>Did anyone make use of the computers available at the Center? Were the computers equipped with software/technology you needed?</w:t>
      </w:r>
    </w:p>
    <w:p w:rsidR="00154609" w:rsidRPr="00DF43CE" w:rsidRDefault="00154609" w:rsidP="00D405A8">
      <w:pPr>
        <w:pStyle w:val="ListParagraph"/>
        <w:numPr>
          <w:ilvl w:val="1"/>
          <w:numId w:val="7"/>
        </w:numPr>
        <w:spacing w:before="120"/>
        <w:ind w:left="720"/>
        <w:contextualSpacing w:val="0"/>
        <w:jc w:val="both"/>
        <w:rPr>
          <w:rFonts w:asciiTheme="minorHAnsi" w:hAnsiTheme="minorHAnsi"/>
          <w:szCs w:val="24"/>
        </w:rPr>
      </w:pPr>
      <w:r w:rsidRPr="00DF43CE">
        <w:rPr>
          <w:rFonts w:asciiTheme="minorHAnsi" w:hAnsiTheme="minorHAnsi"/>
          <w:szCs w:val="24"/>
        </w:rPr>
        <w:t xml:space="preserve">Did any of you need assistive technology at the Center? </w:t>
      </w:r>
    </w:p>
    <w:p w:rsidR="00154609" w:rsidRPr="00DF43CE" w:rsidRDefault="00154609" w:rsidP="00D405A8">
      <w:pPr>
        <w:pStyle w:val="ListParagraph"/>
        <w:numPr>
          <w:ilvl w:val="1"/>
          <w:numId w:val="18"/>
        </w:numPr>
        <w:spacing w:before="120"/>
        <w:contextualSpacing w:val="0"/>
        <w:jc w:val="both"/>
        <w:rPr>
          <w:rFonts w:asciiTheme="minorHAnsi" w:hAnsiTheme="minorHAnsi"/>
          <w:szCs w:val="24"/>
        </w:rPr>
      </w:pPr>
      <w:r w:rsidRPr="00DF43CE">
        <w:rPr>
          <w:rFonts w:asciiTheme="minorHAnsi" w:hAnsiTheme="minorHAnsi"/>
          <w:szCs w:val="24"/>
        </w:rPr>
        <w:t>Were Center staff able to help you access the assistive technology?</w:t>
      </w:r>
    </w:p>
    <w:p w:rsidR="00154609" w:rsidRPr="00DF43CE" w:rsidRDefault="00154609" w:rsidP="00D405A8">
      <w:pPr>
        <w:pStyle w:val="ListParagraph"/>
        <w:numPr>
          <w:ilvl w:val="1"/>
          <w:numId w:val="18"/>
        </w:numPr>
        <w:spacing w:before="120"/>
        <w:contextualSpacing w:val="0"/>
        <w:jc w:val="both"/>
        <w:rPr>
          <w:rFonts w:asciiTheme="minorHAnsi" w:hAnsiTheme="minorHAnsi"/>
          <w:szCs w:val="24"/>
        </w:rPr>
      </w:pPr>
      <w:r w:rsidRPr="00DF43CE">
        <w:rPr>
          <w:rFonts w:asciiTheme="minorHAnsi" w:hAnsiTheme="minorHAnsi"/>
          <w:szCs w:val="24"/>
        </w:rPr>
        <w:t>Was there any assistive technology you needed that wasn’t available? If so, please describe.</w:t>
      </w:r>
    </w:p>
    <w:p w:rsidR="00154609" w:rsidRPr="00DF43CE" w:rsidRDefault="00154609" w:rsidP="00D405A8">
      <w:pPr>
        <w:pStyle w:val="ListParagraph"/>
        <w:numPr>
          <w:ilvl w:val="0"/>
          <w:numId w:val="21"/>
        </w:numPr>
        <w:spacing w:before="120"/>
        <w:contextualSpacing w:val="0"/>
        <w:jc w:val="both"/>
        <w:rPr>
          <w:rFonts w:asciiTheme="minorHAnsi" w:hAnsiTheme="minorHAnsi"/>
          <w:szCs w:val="24"/>
        </w:rPr>
      </w:pPr>
      <w:r w:rsidRPr="00DF43CE">
        <w:rPr>
          <w:rFonts w:asciiTheme="minorHAnsi" w:hAnsiTheme="minorHAnsi"/>
          <w:szCs w:val="24"/>
        </w:rPr>
        <w:t>Were the signs posted around the Center adequate for you?</w:t>
      </w:r>
    </w:p>
    <w:p w:rsidR="00154609" w:rsidRPr="00DF43CE" w:rsidRDefault="00154609" w:rsidP="00D405A8">
      <w:pPr>
        <w:spacing w:before="120"/>
        <w:ind w:left="360" w:hanging="360"/>
        <w:jc w:val="both"/>
        <w:rPr>
          <w:rFonts w:asciiTheme="minorHAnsi" w:hAnsiTheme="minorHAnsi"/>
          <w:szCs w:val="24"/>
        </w:rPr>
      </w:pPr>
      <w:r w:rsidRPr="00DF43CE">
        <w:rPr>
          <w:rFonts w:asciiTheme="minorHAnsi" w:hAnsiTheme="minorHAnsi"/>
          <w:szCs w:val="24"/>
        </w:rPr>
        <w:t>3.</w:t>
      </w:r>
      <w:r w:rsidRPr="00DF43CE">
        <w:rPr>
          <w:rFonts w:asciiTheme="minorHAnsi" w:hAnsiTheme="minorHAnsi"/>
          <w:szCs w:val="24"/>
        </w:rPr>
        <w:tab/>
        <w:t>Were there any other issues you faced regarding the physical accessibility of the center and its resources that you want to share?</w:t>
      </w:r>
    </w:p>
    <w:p w:rsidR="00154609" w:rsidRPr="00DF43CE" w:rsidRDefault="00154609" w:rsidP="00154609">
      <w:pPr>
        <w:pStyle w:val="ListParagraph"/>
        <w:contextualSpacing w:val="0"/>
        <w:rPr>
          <w:rFonts w:asciiTheme="minorHAnsi" w:hAnsiTheme="minorHAnsi"/>
          <w:szCs w:val="24"/>
        </w:rPr>
      </w:pPr>
    </w:p>
    <w:p w:rsidR="00154609" w:rsidRPr="00DF43CE" w:rsidRDefault="00154609" w:rsidP="00154609">
      <w:pPr>
        <w:tabs>
          <w:tab w:val="left" w:pos="360"/>
        </w:tabs>
        <w:rPr>
          <w:rFonts w:asciiTheme="minorHAnsi" w:hAnsiTheme="minorHAnsi"/>
          <w:b/>
          <w:color w:val="660000"/>
          <w:szCs w:val="24"/>
        </w:rPr>
      </w:pPr>
      <w:r w:rsidRPr="00DF43CE">
        <w:rPr>
          <w:rFonts w:asciiTheme="minorHAnsi" w:hAnsiTheme="minorHAnsi"/>
          <w:b/>
          <w:color w:val="660000"/>
          <w:szCs w:val="24"/>
        </w:rPr>
        <w:t>IV.</w:t>
      </w:r>
      <w:r w:rsidRPr="00DF43CE">
        <w:rPr>
          <w:rFonts w:asciiTheme="minorHAnsi" w:hAnsiTheme="minorHAnsi"/>
          <w:b/>
          <w:color w:val="660000"/>
          <w:szCs w:val="24"/>
        </w:rPr>
        <w:tab/>
        <w:t>Communications with Center Staff</w:t>
      </w:r>
    </w:p>
    <w:p w:rsidR="00154609" w:rsidRPr="00DF43CE" w:rsidRDefault="00154609" w:rsidP="00154609">
      <w:pPr>
        <w:rPr>
          <w:rFonts w:asciiTheme="minorHAnsi" w:hAnsiTheme="minorHAnsi"/>
          <w:i/>
          <w:szCs w:val="24"/>
        </w:rPr>
      </w:pPr>
    </w:p>
    <w:p w:rsidR="00154609" w:rsidRPr="00DF43CE" w:rsidRDefault="00154609" w:rsidP="00154609">
      <w:pPr>
        <w:rPr>
          <w:rFonts w:asciiTheme="minorHAnsi" w:hAnsiTheme="minorHAnsi"/>
          <w:i/>
          <w:szCs w:val="24"/>
        </w:rPr>
      </w:pPr>
      <w:r w:rsidRPr="00DF43CE">
        <w:rPr>
          <w:rFonts w:asciiTheme="minorHAnsi" w:hAnsiTheme="minorHAnsi"/>
          <w:i/>
          <w:szCs w:val="24"/>
        </w:rPr>
        <w:lastRenderedPageBreak/>
        <w:t>The next set of questions is focused on communications with staff at the Center.</w:t>
      </w:r>
    </w:p>
    <w:p w:rsidR="00154609" w:rsidRPr="00DF43CE" w:rsidRDefault="00154609" w:rsidP="00154609">
      <w:pPr>
        <w:pStyle w:val="ListParagraph"/>
        <w:contextualSpacing w:val="0"/>
        <w:rPr>
          <w:rFonts w:asciiTheme="minorHAnsi" w:hAnsiTheme="minorHAnsi"/>
          <w:szCs w:val="24"/>
        </w:rPr>
      </w:pPr>
    </w:p>
    <w:p w:rsidR="00154609" w:rsidRPr="00DF43CE" w:rsidRDefault="00154609" w:rsidP="00D405A8">
      <w:pPr>
        <w:tabs>
          <w:tab w:val="left" w:pos="360"/>
        </w:tabs>
        <w:ind w:left="360" w:hanging="360"/>
        <w:jc w:val="both"/>
        <w:rPr>
          <w:rFonts w:asciiTheme="minorHAnsi" w:hAnsiTheme="minorHAnsi"/>
          <w:szCs w:val="24"/>
        </w:rPr>
      </w:pPr>
      <w:r w:rsidRPr="00DF43CE">
        <w:rPr>
          <w:rFonts w:asciiTheme="minorHAnsi" w:hAnsiTheme="minorHAnsi"/>
          <w:szCs w:val="24"/>
        </w:rPr>
        <w:t>1.</w:t>
      </w:r>
      <w:r w:rsidRPr="00DF43CE">
        <w:rPr>
          <w:rFonts w:asciiTheme="minorHAnsi" w:hAnsiTheme="minorHAnsi"/>
          <w:szCs w:val="24"/>
        </w:rPr>
        <w:tab/>
        <w:t xml:space="preserve">How were your </w:t>
      </w:r>
      <w:r w:rsidRPr="00DF43CE">
        <w:rPr>
          <w:rFonts w:asciiTheme="minorHAnsi" w:hAnsiTheme="minorHAnsi"/>
          <w:szCs w:val="24"/>
          <w:u w:val="single"/>
        </w:rPr>
        <w:t>initial</w:t>
      </w:r>
      <w:r w:rsidRPr="00DF43CE">
        <w:rPr>
          <w:rFonts w:asciiTheme="minorHAnsi" w:hAnsiTheme="minorHAnsi"/>
          <w:szCs w:val="24"/>
        </w:rPr>
        <w:t xml:space="preserve"> interactions with the staff? </w:t>
      </w:r>
    </w:p>
    <w:p w:rsidR="00154609" w:rsidRPr="00DF43CE" w:rsidRDefault="00154609" w:rsidP="00D405A8">
      <w:pPr>
        <w:pStyle w:val="ListParagraph"/>
        <w:numPr>
          <w:ilvl w:val="0"/>
          <w:numId w:val="21"/>
        </w:numPr>
        <w:tabs>
          <w:tab w:val="left" w:pos="360"/>
        </w:tabs>
        <w:spacing w:before="120"/>
        <w:contextualSpacing w:val="0"/>
        <w:jc w:val="both"/>
        <w:rPr>
          <w:rFonts w:asciiTheme="minorHAnsi" w:hAnsiTheme="minorHAnsi"/>
          <w:szCs w:val="24"/>
        </w:rPr>
      </w:pPr>
      <w:r w:rsidRPr="00DF43CE">
        <w:rPr>
          <w:rFonts w:asciiTheme="minorHAnsi" w:hAnsiTheme="minorHAnsi"/>
          <w:szCs w:val="24"/>
        </w:rPr>
        <w:t>Did you identify yourself as a person with a disability? How was this brought up – were you asked about your disability by Center staff or did you volunteer this information to them?</w:t>
      </w:r>
    </w:p>
    <w:p w:rsidR="00154609" w:rsidRPr="00DF43CE" w:rsidRDefault="00154609" w:rsidP="00D405A8">
      <w:pPr>
        <w:pStyle w:val="ListParagraph"/>
        <w:numPr>
          <w:ilvl w:val="0"/>
          <w:numId w:val="15"/>
        </w:numPr>
        <w:tabs>
          <w:tab w:val="left" w:pos="360"/>
        </w:tabs>
        <w:spacing w:before="120"/>
        <w:contextualSpacing w:val="0"/>
        <w:jc w:val="both"/>
        <w:rPr>
          <w:rFonts w:asciiTheme="minorHAnsi" w:hAnsiTheme="minorHAnsi"/>
          <w:szCs w:val="24"/>
        </w:rPr>
      </w:pPr>
      <w:r w:rsidRPr="00DF43CE">
        <w:rPr>
          <w:rFonts w:asciiTheme="minorHAnsi" w:hAnsiTheme="minorHAnsi"/>
          <w:szCs w:val="24"/>
        </w:rPr>
        <w:t>How knowledgeable did Center staff seem regarding working with PWD?</w:t>
      </w:r>
    </w:p>
    <w:p w:rsidR="00154609" w:rsidRPr="00DF43CE" w:rsidRDefault="00154609" w:rsidP="00D405A8">
      <w:pPr>
        <w:pStyle w:val="ListParagraph"/>
        <w:numPr>
          <w:ilvl w:val="0"/>
          <w:numId w:val="15"/>
        </w:numPr>
        <w:tabs>
          <w:tab w:val="left" w:pos="360"/>
        </w:tabs>
        <w:spacing w:before="120"/>
        <w:contextualSpacing w:val="0"/>
        <w:jc w:val="both"/>
        <w:rPr>
          <w:rFonts w:asciiTheme="minorHAnsi" w:hAnsiTheme="minorHAnsi"/>
          <w:szCs w:val="24"/>
        </w:rPr>
      </w:pPr>
      <w:r w:rsidRPr="00DF43CE">
        <w:rPr>
          <w:rFonts w:asciiTheme="minorHAnsi" w:hAnsiTheme="minorHAnsi"/>
          <w:szCs w:val="24"/>
        </w:rPr>
        <w:t>How comfortable did Center staff seem regarding working with PWD?</w:t>
      </w:r>
    </w:p>
    <w:p w:rsidR="00154609" w:rsidRPr="00DF43CE" w:rsidRDefault="00154609" w:rsidP="00D405A8">
      <w:pPr>
        <w:pStyle w:val="ListParagraph"/>
        <w:numPr>
          <w:ilvl w:val="0"/>
          <w:numId w:val="16"/>
        </w:numPr>
        <w:spacing w:before="120"/>
        <w:contextualSpacing w:val="0"/>
        <w:jc w:val="both"/>
        <w:rPr>
          <w:rFonts w:asciiTheme="minorHAnsi" w:hAnsiTheme="minorHAnsi"/>
          <w:szCs w:val="24"/>
        </w:rPr>
      </w:pPr>
      <w:r w:rsidRPr="00DF43CE">
        <w:rPr>
          <w:rFonts w:asciiTheme="minorHAnsi" w:hAnsiTheme="minorHAnsi"/>
          <w:szCs w:val="24"/>
        </w:rPr>
        <w:t>Were there any specific things that staff did or did not do to make you feel welcome or not welcome at the Center?</w:t>
      </w:r>
    </w:p>
    <w:p w:rsidR="00154609" w:rsidRPr="00DF43CE" w:rsidRDefault="00154609" w:rsidP="00D405A8">
      <w:pPr>
        <w:ind w:left="360"/>
        <w:jc w:val="both"/>
        <w:rPr>
          <w:rFonts w:asciiTheme="minorHAnsi" w:hAnsiTheme="minorHAnsi"/>
          <w:szCs w:val="24"/>
        </w:rPr>
      </w:pPr>
    </w:p>
    <w:p w:rsidR="00154609" w:rsidRPr="00DF43CE" w:rsidRDefault="00154609" w:rsidP="00D405A8">
      <w:pPr>
        <w:ind w:left="360" w:hanging="360"/>
        <w:jc w:val="both"/>
        <w:rPr>
          <w:rFonts w:asciiTheme="minorHAnsi" w:hAnsiTheme="minorHAnsi"/>
          <w:szCs w:val="24"/>
        </w:rPr>
      </w:pPr>
      <w:r w:rsidRPr="00DF43CE">
        <w:rPr>
          <w:rFonts w:asciiTheme="minorHAnsi" w:hAnsiTheme="minorHAnsi"/>
          <w:szCs w:val="24"/>
        </w:rPr>
        <w:t>2.</w:t>
      </w:r>
      <w:r w:rsidRPr="00DF43CE">
        <w:rPr>
          <w:rFonts w:asciiTheme="minorHAnsi" w:hAnsiTheme="minorHAnsi"/>
          <w:szCs w:val="24"/>
        </w:rPr>
        <w:tab/>
        <w:t>Did anyone have any difficulties in communicating with Center staff and in understanding any of the materials/information provided to you?</w:t>
      </w:r>
    </w:p>
    <w:p w:rsidR="00154609" w:rsidRPr="00DF43CE" w:rsidRDefault="00154609" w:rsidP="00D405A8">
      <w:pPr>
        <w:pStyle w:val="ListParagraph"/>
        <w:numPr>
          <w:ilvl w:val="0"/>
          <w:numId w:val="15"/>
        </w:numPr>
        <w:spacing w:before="120"/>
        <w:contextualSpacing w:val="0"/>
        <w:jc w:val="both"/>
        <w:rPr>
          <w:rFonts w:asciiTheme="minorHAnsi" w:hAnsiTheme="minorHAnsi"/>
          <w:szCs w:val="24"/>
        </w:rPr>
      </w:pPr>
      <w:r w:rsidRPr="00DF43CE">
        <w:rPr>
          <w:rFonts w:asciiTheme="minorHAnsi" w:hAnsiTheme="minorHAnsi"/>
          <w:szCs w:val="24"/>
        </w:rPr>
        <w:t>Did you have any difficulties understanding the information in any of the materials given to you?  Was Center staff willing to assist you in understanding the materials? If so, how did they do this?</w:t>
      </w:r>
    </w:p>
    <w:p w:rsidR="00154609" w:rsidRPr="00DF43CE" w:rsidRDefault="00154609" w:rsidP="00D405A8">
      <w:pPr>
        <w:pStyle w:val="ListParagraph"/>
        <w:numPr>
          <w:ilvl w:val="0"/>
          <w:numId w:val="15"/>
        </w:numPr>
        <w:spacing w:before="120"/>
        <w:contextualSpacing w:val="0"/>
        <w:jc w:val="both"/>
        <w:rPr>
          <w:rFonts w:asciiTheme="minorHAnsi" w:hAnsiTheme="minorHAnsi"/>
          <w:szCs w:val="24"/>
        </w:rPr>
      </w:pPr>
      <w:r w:rsidRPr="00DF43CE">
        <w:rPr>
          <w:rFonts w:asciiTheme="minorHAnsi" w:hAnsiTheme="minorHAnsi"/>
          <w:szCs w:val="24"/>
        </w:rPr>
        <w:t>Was the staff willing to talk with you through an interpreter or through text messaging in order to provide information and answer questions – if you needed this?</w:t>
      </w:r>
    </w:p>
    <w:p w:rsidR="00154609" w:rsidRPr="00DF43CE" w:rsidRDefault="00154609" w:rsidP="00D405A8">
      <w:pPr>
        <w:pStyle w:val="ListParagraph"/>
        <w:numPr>
          <w:ilvl w:val="0"/>
          <w:numId w:val="15"/>
        </w:numPr>
        <w:spacing w:before="120"/>
        <w:contextualSpacing w:val="0"/>
        <w:jc w:val="both"/>
        <w:rPr>
          <w:rFonts w:asciiTheme="minorHAnsi" w:hAnsiTheme="minorHAnsi"/>
          <w:szCs w:val="24"/>
        </w:rPr>
      </w:pPr>
      <w:r w:rsidRPr="00DF43CE">
        <w:rPr>
          <w:rFonts w:asciiTheme="minorHAnsi" w:hAnsiTheme="minorHAnsi"/>
          <w:szCs w:val="24"/>
        </w:rPr>
        <w:t>If you prefer to get most of your information in writing, were you able to obtain all of the written information you needed?</w:t>
      </w:r>
    </w:p>
    <w:p w:rsidR="00154609" w:rsidRPr="00DF43CE" w:rsidRDefault="00154609" w:rsidP="00D405A8">
      <w:pPr>
        <w:pStyle w:val="ListParagraph"/>
        <w:numPr>
          <w:ilvl w:val="0"/>
          <w:numId w:val="15"/>
        </w:numPr>
        <w:spacing w:before="120"/>
        <w:contextualSpacing w:val="0"/>
        <w:jc w:val="both"/>
        <w:rPr>
          <w:rFonts w:asciiTheme="minorHAnsi" w:hAnsiTheme="minorHAnsi"/>
          <w:szCs w:val="24"/>
        </w:rPr>
      </w:pPr>
      <w:r w:rsidRPr="00DF43CE">
        <w:rPr>
          <w:rFonts w:asciiTheme="minorHAnsi" w:hAnsiTheme="minorHAnsi"/>
          <w:szCs w:val="24"/>
        </w:rPr>
        <w:t>Did you ask for any materials in an alternative format? Did the staff get those materials to you right away?</w:t>
      </w:r>
    </w:p>
    <w:p w:rsidR="00154609" w:rsidRPr="00DF43CE" w:rsidRDefault="00154609" w:rsidP="00D405A8">
      <w:pPr>
        <w:pStyle w:val="ListParagraph"/>
        <w:numPr>
          <w:ilvl w:val="0"/>
          <w:numId w:val="15"/>
        </w:numPr>
        <w:spacing w:before="120"/>
        <w:contextualSpacing w:val="0"/>
        <w:jc w:val="both"/>
        <w:rPr>
          <w:rFonts w:asciiTheme="minorHAnsi" w:hAnsiTheme="minorHAnsi"/>
          <w:szCs w:val="24"/>
        </w:rPr>
      </w:pPr>
      <w:r w:rsidRPr="00DF43CE">
        <w:rPr>
          <w:rFonts w:asciiTheme="minorHAnsi" w:hAnsiTheme="minorHAnsi"/>
          <w:szCs w:val="24"/>
        </w:rPr>
        <w:t>If you need extra time in filling out forms or doing other tasks, did the staff make sure you had all the extra time you needed?</w:t>
      </w:r>
    </w:p>
    <w:p w:rsidR="00154609" w:rsidRPr="00DF43CE" w:rsidRDefault="00154609" w:rsidP="00D405A8">
      <w:pPr>
        <w:pStyle w:val="ListParagraph"/>
        <w:numPr>
          <w:ilvl w:val="0"/>
          <w:numId w:val="15"/>
        </w:numPr>
        <w:spacing w:before="120"/>
        <w:contextualSpacing w:val="0"/>
        <w:jc w:val="both"/>
        <w:rPr>
          <w:rFonts w:asciiTheme="minorHAnsi" w:hAnsiTheme="minorHAnsi"/>
          <w:szCs w:val="24"/>
        </w:rPr>
      </w:pPr>
      <w:r w:rsidRPr="00DF43CE">
        <w:rPr>
          <w:rFonts w:asciiTheme="minorHAnsi" w:hAnsiTheme="minorHAnsi"/>
          <w:szCs w:val="24"/>
        </w:rPr>
        <w:t>If you like to have a quiet place to read or work, did the staff provide that for you?</w:t>
      </w:r>
    </w:p>
    <w:p w:rsidR="00154609" w:rsidRPr="00DF43CE" w:rsidRDefault="00154609" w:rsidP="00D405A8">
      <w:pPr>
        <w:pStyle w:val="ListParagraph"/>
        <w:numPr>
          <w:ilvl w:val="0"/>
          <w:numId w:val="14"/>
        </w:numPr>
        <w:spacing w:before="120"/>
        <w:ind w:left="720"/>
        <w:contextualSpacing w:val="0"/>
        <w:jc w:val="both"/>
        <w:rPr>
          <w:rFonts w:asciiTheme="minorHAnsi" w:hAnsiTheme="minorHAnsi"/>
          <w:szCs w:val="24"/>
        </w:rPr>
      </w:pPr>
      <w:r w:rsidRPr="00DF43CE">
        <w:rPr>
          <w:rFonts w:asciiTheme="minorHAnsi" w:hAnsiTheme="minorHAnsi"/>
          <w:szCs w:val="24"/>
        </w:rPr>
        <w:t>Did you have any difficulties contacting the Center in order to get additional information (i.e., using the AJC’s Web site, email, regular telephone, a telephone relay service, or through a TTD/TTY)?</w:t>
      </w:r>
    </w:p>
    <w:p w:rsidR="00154609" w:rsidRPr="00DF43CE" w:rsidRDefault="00154609" w:rsidP="00154609">
      <w:pPr>
        <w:tabs>
          <w:tab w:val="left" w:pos="360"/>
        </w:tabs>
        <w:rPr>
          <w:rFonts w:asciiTheme="minorHAnsi" w:hAnsiTheme="minorHAnsi"/>
          <w:b/>
          <w:color w:val="660000"/>
          <w:szCs w:val="24"/>
        </w:rPr>
      </w:pPr>
    </w:p>
    <w:p w:rsidR="00154609" w:rsidRPr="00DF43CE" w:rsidRDefault="00154609" w:rsidP="00154609">
      <w:pPr>
        <w:tabs>
          <w:tab w:val="left" w:pos="360"/>
        </w:tabs>
        <w:rPr>
          <w:rFonts w:asciiTheme="minorHAnsi" w:hAnsiTheme="minorHAnsi"/>
          <w:b/>
          <w:color w:val="660000"/>
          <w:szCs w:val="24"/>
        </w:rPr>
      </w:pPr>
      <w:r w:rsidRPr="00DF43CE">
        <w:rPr>
          <w:rFonts w:asciiTheme="minorHAnsi" w:hAnsiTheme="minorHAnsi"/>
          <w:b/>
          <w:color w:val="660000"/>
          <w:szCs w:val="24"/>
        </w:rPr>
        <w:t>IV.</w:t>
      </w:r>
      <w:r w:rsidRPr="00DF43CE">
        <w:rPr>
          <w:rFonts w:asciiTheme="minorHAnsi" w:hAnsiTheme="minorHAnsi"/>
          <w:b/>
          <w:color w:val="660000"/>
          <w:szCs w:val="24"/>
        </w:rPr>
        <w:tab/>
        <w:t>Services Received from the Center</w:t>
      </w:r>
    </w:p>
    <w:p w:rsidR="00154609" w:rsidRPr="00DF43CE" w:rsidRDefault="00154609" w:rsidP="00154609">
      <w:pPr>
        <w:tabs>
          <w:tab w:val="left" w:pos="360"/>
        </w:tabs>
        <w:rPr>
          <w:rFonts w:asciiTheme="minorHAnsi" w:hAnsiTheme="minorHAnsi"/>
          <w:b/>
          <w:color w:val="660000"/>
          <w:szCs w:val="24"/>
        </w:rPr>
      </w:pPr>
    </w:p>
    <w:p w:rsidR="00154609" w:rsidRPr="00DF43CE" w:rsidRDefault="00154609" w:rsidP="00154609">
      <w:pPr>
        <w:rPr>
          <w:rFonts w:asciiTheme="minorHAnsi" w:hAnsiTheme="minorHAnsi"/>
          <w:i/>
          <w:szCs w:val="24"/>
        </w:rPr>
      </w:pPr>
      <w:r w:rsidRPr="00DF43CE">
        <w:rPr>
          <w:rFonts w:asciiTheme="minorHAnsi" w:hAnsiTheme="minorHAnsi"/>
          <w:i/>
          <w:szCs w:val="24"/>
        </w:rPr>
        <w:t>The final area we want to ask about is the types of services you received from the Center.</w:t>
      </w:r>
    </w:p>
    <w:p w:rsidR="00154609" w:rsidRPr="00DF43CE" w:rsidRDefault="00154609" w:rsidP="00154609">
      <w:pPr>
        <w:tabs>
          <w:tab w:val="left" w:pos="360"/>
        </w:tabs>
        <w:rPr>
          <w:szCs w:val="24"/>
        </w:rPr>
      </w:pPr>
    </w:p>
    <w:p w:rsidR="00154609" w:rsidRPr="00DF43CE" w:rsidRDefault="00154609" w:rsidP="00D405A8">
      <w:pPr>
        <w:tabs>
          <w:tab w:val="left" w:pos="360"/>
        </w:tabs>
        <w:ind w:left="360" w:hanging="360"/>
        <w:jc w:val="both"/>
        <w:rPr>
          <w:szCs w:val="24"/>
        </w:rPr>
      </w:pPr>
      <w:r w:rsidRPr="00DF43CE">
        <w:rPr>
          <w:szCs w:val="24"/>
        </w:rPr>
        <w:t>1.</w:t>
      </w:r>
      <w:r w:rsidRPr="00DF43CE">
        <w:rPr>
          <w:szCs w:val="24"/>
        </w:rPr>
        <w:tab/>
        <w:t>How did you learn about the different types of services the Center offers, including those that you were eligible for?</w:t>
      </w:r>
    </w:p>
    <w:p w:rsidR="00154609" w:rsidRPr="00DF43CE" w:rsidRDefault="00154609" w:rsidP="00D405A8">
      <w:pPr>
        <w:pStyle w:val="ListParagraph"/>
        <w:numPr>
          <w:ilvl w:val="0"/>
          <w:numId w:val="17"/>
        </w:numPr>
        <w:tabs>
          <w:tab w:val="left" w:pos="720"/>
        </w:tabs>
        <w:spacing w:before="120"/>
        <w:contextualSpacing w:val="0"/>
        <w:jc w:val="both"/>
        <w:rPr>
          <w:rFonts w:asciiTheme="minorHAnsi" w:hAnsiTheme="minorHAnsi"/>
          <w:szCs w:val="24"/>
        </w:rPr>
      </w:pPr>
      <w:r w:rsidRPr="00DF43CE">
        <w:rPr>
          <w:rFonts w:asciiTheme="minorHAnsi" w:hAnsiTheme="minorHAnsi"/>
          <w:szCs w:val="24"/>
        </w:rPr>
        <w:t>Did any of you receive a tour of the Center or an orientation?</w:t>
      </w:r>
    </w:p>
    <w:p w:rsidR="00154609" w:rsidRPr="00DF43CE" w:rsidRDefault="00154609" w:rsidP="00D405A8">
      <w:pPr>
        <w:pStyle w:val="ListParagraph"/>
        <w:numPr>
          <w:ilvl w:val="0"/>
          <w:numId w:val="17"/>
        </w:numPr>
        <w:tabs>
          <w:tab w:val="left" w:pos="720"/>
        </w:tabs>
        <w:spacing w:before="120"/>
        <w:contextualSpacing w:val="0"/>
        <w:jc w:val="both"/>
        <w:rPr>
          <w:rFonts w:asciiTheme="minorHAnsi" w:hAnsiTheme="minorHAnsi"/>
          <w:szCs w:val="24"/>
        </w:rPr>
      </w:pPr>
      <w:r w:rsidRPr="00DF43CE">
        <w:rPr>
          <w:szCs w:val="24"/>
        </w:rPr>
        <w:t>Were you clear about how you could access the services you were eligible for and interested in receiving?</w:t>
      </w:r>
    </w:p>
    <w:p w:rsidR="00154609" w:rsidRPr="00DF43CE" w:rsidRDefault="00154609" w:rsidP="00D405A8">
      <w:pPr>
        <w:pStyle w:val="ListParagraph"/>
        <w:numPr>
          <w:ilvl w:val="0"/>
          <w:numId w:val="17"/>
        </w:numPr>
        <w:spacing w:before="120"/>
        <w:contextualSpacing w:val="0"/>
        <w:jc w:val="both"/>
        <w:rPr>
          <w:rFonts w:asciiTheme="minorHAnsi" w:hAnsiTheme="minorHAnsi"/>
          <w:szCs w:val="24"/>
        </w:rPr>
      </w:pPr>
      <w:r w:rsidRPr="00DF43CE">
        <w:rPr>
          <w:rFonts w:asciiTheme="minorHAnsi" w:hAnsiTheme="minorHAnsi"/>
          <w:szCs w:val="24"/>
        </w:rPr>
        <w:lastRenderedPageBreak/>
        <w:t>Did the staff give you written information about those services? If so, did it include information about how to request accommodations?</w:t>
      </w:r>
    </w:p>
    <w:p w:rsidR="00154609" w:rsidRPr="00DF43CE" w:rsidRDefault="00154609" w:rsidP="00D405A8">
      <w:pPr>
        <w:tabs>
          <w:tab w:val="left" w:pos="360"/>
        </w:tabs>
        <w:jc w:val="both"/>
        <w:rPr>
          <w:rFonts w:asciiTheme="minorHAnsi" w:hAnsiTheme="minorHAnsi"/>
          <w:b/>
          <w:color w:val="660000"/>
          <w:szCs w:val="24"/>
        </w:rPr>
      </w:pPr>
    </w:p>
    <w:p w:rsidR="00154609" w:rsidRPr="00DF43CE" w:rsidRDefault="00154609" w:rsidP="00D405A8">
      <w:pPr>
        <w:tabs>
          <w:tab w:val="left" w:pos="360"/>
        </w:tabs>
        <w:jc w:val="both"/>
        <w:rPr>
          <w:szCs w:val="24"/>
        </w:rPr>
      </w:pPr>
      <w:r w:rsidRPr="00DF43CE">
        <w:rPr>
          <w:szCs w:val="24"/>
        </w:rPr>
        <w:t>2.</w:t>
      </w:r>
      <w:r w:rsidRPr="00DF43CE">
        <w:rPr>
          <w:szCs w:val="24"/>
        </w:rPr>
        <w:tab/>
        <w:t>What services did you receive from the center?</w:t>
      </w:r>
    </w:p>
    <w:p w:rsidR="00154609" w:rsidRPr="00DF43CE" w:rsidRDefault="00154609" w:rsidP="00D405A8">
      <w:pPr>
        <w:pStyle w:val="ListParagraph"/>
        <w:numPr>
          <w:ilvl w:val="0"/>
          <w:numId w:val="17"/>
        </w:numPr>
        <w:tabs>
          <w:tab w:val="left" w:pos="720"/>
        </w:tabs>
        <w:spacing w:before="120"/>
        <w:contextualSpacing w:val="0"/>
        <w:jc w:val="both"/>
        <w:rPr>
          <w:szCs w:val="24"/>
        </w:rPr>
      </w:pPr>
      <w:r w:rsidRPr="00DF43CE">
        <w:rPr>
          <w:szCs w:val="24"/>
        </w:rPr>
        <w:t>Were the services you received offered to you in a way which enabled you to fully participate?</w:t>
      </w:r>
    </w:p>
    <w:p w:rsidR="00154609" w:rsidRPr="00DF43CE" w:rsidRDefault="00154609" w:rsidP="00D405A8">
      <w:pPr>
        <w:pStyle w:val="ListParagraph"/>
        <w:numPr>
          <w:ilvl w:val="0"/>
          <w:numId w:val="17"/>
        </w:numPr>
        <w:tabs>
          <w:tab w:val="left" w:pos="720"/>
        </w:tabs>
        <w:spacing w:before="120"/>
        <w:contextualSpacing w:val="0"/>
        <w:jc w:val="both"/>
        <w:rPr>
          <w:szCs w:val="24"/>
        </w:rPr>
      </w:pPr>
      <w:r w:rsidRPr="00DF43CE">
        <w:rPr>
          <w:szCs w:val="24"/>
        </w:rPr>
        <w:t>Were the services you received the same as persons without disabilities?</w:t>
      </w:r>
    </w:p>
    <w:p w:rsidR="00154609" w:rsidRPr="00DF43CE" w:rsidRDefault="00154609" w:rsidP="00D405A8">
      <w:pPr>
        <w:pStyle w:val="ListParagraph"/>
        <w:numPr>
          <w:ilvl w:val="0"/>
          <w:numId w:val="17"/>
        </w:numPr>
        <w:tabs>
          <w:tab w:val="left" w:pos="720"/>
        </w:tabs>
        <w:spacing w:before="120"/>
        <w:contextualSpacing w:val="0"/>
        <w:jc w:val="both"/>
        <w:rPr>
          <w:szCs w:val="24"/>
        </w:rPr>
      </w:pPr>
      <w:r w:rsidRPr="00DF43CE">
        <w:rPr>
          <w:szCs w:val="24"/>
        </w:rPr>
        <w:t xml:space="preserve">Did you receive the services on-site at the center or were you referred to a different agency or organization to receive the services? </w:t>
      </w:r>
    </w:p>
    <w:p w:rsidR="00154609" w:rsidRPr="00DF43CE" w:rsidRDefault="00154609" w:rsidP="00D405A8">
      <w:pPr>
        <w:pStyle w:val="ListParagraph"/>
        <w:numPr>
          <w:ilvl w:val="0"/>
          <w:numId w:val="22"/>
        </w:numPr>
        <w:tabs>
          <w:tab w:val="left" w:pos="1080"/>
        </w:tabs>
        <w:spacing w:before="120"/>
        <w:ind w:left="1080"/>
        <w:contextualSpacing w:val="0"/>
        <w:jc w:val="both"/>
        <w:rPr>
          <w:szCs w:val="24"/>
        </w:rPr>
      </w:pPr>
      <w:r w:rsidRPr="00DF43CE">
        <w:rPr>
          <w:szCs w:val="24"/>
        </w:rPr>
        <w:t>If you were referred to a different agency, what agency were you referred to?</w:t>
      </w:r>
    </w:p>
    <w:p w:rsidR="00154609" w:rsidRPr="00DF43CE" w:rsidRDefault="00154609" w:rsidP="00D405A8">
      <w:pPr>
        <w:pStyle w:val="ListParagraph"/>
        <w:numPr>
          <w:ilvl w:val="0"/>
          <w:numId w:val="17"/>
        </w:numPr>
        <w:tabs>
          <w:tab w:val="left" w:pos="720"/>
        </w:tabs>
        <w:spacing w:before="120"/>
        <w:contextualSpacing w:val="0"/>
        <w:jc w:val="both"/>
        <w:rPr>
          <w:szCs w:val="24"/>
        </w:rPr>
      </w:pPr>
      <w:r w:rsidRPr="00DF43CE">
        <w:rPr>
          <w:szCs w:val="24"/>
        </w:rPr>
        <w:t>Were there any services that you were interested in obtaining that you did not have access to because of your disability?</w:t>
      </w:r>
    </w:p>
    <w:p w:rsidR="00154609" w:rsidRPr="00DF43CE" w:rsidRDefault="00154609" w:rsidP="00D405A8">
      <w:pPr>
        <w:tabs>
          <w:tab w:val="left" w:pos="360"/>
        </w:tabs>
        <w:jc w:val="both"/>
        <w:rPr>
          <w:szCs w:val="24"/>
        </w:rPr>
      </w:pPr>
    </w:p>
    <w:p w:rsidR="00154609" w:rsidRPr="00DF43CE" w:rsidRDefault="00154609" w:rsidP="00D405A8">
      <w:pPr>
        <w:tabs>
          <w:tab w:val="left" w:pos="360"/>
        </w:tabs>
        <w:ind w:left="360" w:hanging="360"/>
        <w:jc w:val="both"/>
        <w:rPr>
          <w:szCs w:val="24"/>
        </w:rPr>
      </w:pPr>
      <w:r w:rsidRPr="00DF43CE">
        <w:rPr>
          <w:szCs w:val="24"/>
        </w:rPr>
        <w:t>3.</w:t>
      </w:r>
      <w:r w:rsidRPr="00DF43CE">
        <w:rPr>
          <w:szCs w:val="24"/>
        </w:rPr>
        <w:tab/>
        <w:t>Did you ask for/receive any accommodations to assist you in participating in Center services?</w:t>
      </w:r>
    </w:p>
    <w:p w:rsidR="00154609" w:rsidRPr="00DF43CE" w:rsidRDefault="00154609" w:rsidP="00D405A8">
      <w:pPr>
        <w:pStyle w:val="ListParagraph"/>
        <w:numPr>
          <w:ilvl w:val="0"/>
          <w:numId w:val="17"/>
        </w:numPr>
        <w:tabs>
          <w:tab w:val="left" w:pos="360"/>
        </w:tabs>
        <w:spacing w:before="120"/>
        <w:contextualSpacing w:val="0"/>
        <w:jc w:val="both"/>
        <w:rPr>
          <w:szCs w:val="24"/>
        </w:rPr>
      </w:pPr>
      <w:r w:rsidRPr="00DF43CE">
        <w:rPr>
          <w:szCs w:val="24"/>
        </w:rPr>
        <w:t>Were these accommodations provided to you in a timely manner?</w:t>
      </w:r>
    </w:p>
    <w:p w:rsidR="00154609" w:rsidRPr="00DF43CE" w:rsidRDefault="00154609" w:rsidP="00D405A8">
      <w:pPr>
        <w:pStyle w:val="ListParagraph"/>
        <w:numPr>
          <w:ilvl w:val="0"/>
          <w:numId w:val="17"/>
        </w:numPr>
        <w:tabs>
          <w:tab w:val="left" w:pos="360"/>
        </w:tabs>
        <w:spacing w:before="120"/>
        <w:contextualSpacing w:val="0"/>
        <w:jc w:val="both"/>
        <w:rPr>
          <w:szCs w:val="24"/>
        </w:rPr>
      </w:pPr>
      <w:r w:rsidRPr="00DF43CE">
        <w:rPr>
          <w:szCs w:val="24"/>
        </w:rPr>
        <w:t>Were these accommodations the ones you had requested (or their equivalent)?</w:t>
      </w:r>
    </w:p>
    <w:p w:rsidR="00154609" w:rsidRPr="00DF43CE" w:rsidRDefault="00154609" w:rsidP="00D405A8">
      <w:pPr>
        <w:tabs>
          <w:tab w:val="left" w:pos="360"/>
        </w:tabs>
        <w:jc w:val="both"/>
        <w:rPr>
          <w:szCs w:val="24"/>
        </w:rPr>
      </w:pPr>
    </w:p>
    <w:p w:rsidR="00154609" w:rsidRPr="00331DED" w:rsidRDefault="00154609" w:rsidP="00331DED">
      <w:pPr>
        <w:tabs>
          <w:tab w:val="left" w:pos="360"/>
        </w:tabs>
        <w:rPr>
          <w:rFonts w:asciiTheme="minorHAnsi" w:hAnsiTheme="minorHAnsi"/>
          <w:b/>
          <w:color w:val="660000"/>
          <w:szCs w:val="24"/>
        </w:rPr>
      </w:pPr>
      <w:r w:rsidRPr="00331DED">
        <w:rPr>
          <w:rFonts w:asciiTheme="minorHAnsi" w:hAnsiTheme="minorHAnsi"/>
          <w:b/>
          <w:color w:val="660000"/>
          <w:szCs w:val="24"/>
        </w:rPr>
        <w:t>V.</w:t>
      </w:r>
      <w:r w:rsidRPr="00331DED">
        <w:rPr>
          <w:rFonts w:asciiTheme="minorHAnsi" w:hAnsiTheme="minorHAnsi"/>
          <w:b/>
          <w:color w:val="660000"/>
          <w:szCs w:val="24"/>
        </w:rPr>
        <w:tab/>
        <w:t>Closing</w:t>
      </w:r>
    </w:p>
    <w:p w:rsidR="00154609" w:rsidRPr="00DF43CE" w:rsidRDefault="00154609" w:rsidP="00D405A8">
      <w:pPr>
        <w:ind w:left="360" w:hanging="360"/>
        <w:jc w:val="both"/>
        <w:rPr>
          <w:szCs w:val="24"/>
        </w:rPr>
      </w:pPr>
    </w:p>
    <w:p w:rsidR="00154609" w:rsidRPr="00DF43CE" w:rsidRDefault="00154609" w:rsidP="00D405A8">
      <w:pPr>
        <w:ind w:left="360" w:hanging="360"/>
        <w:jc w:val="both"/>
        <w:rPr>
          <w:szCs w:val="24"/>
        </w:rPr>
      </w:pPr>
      <w:r w:rsidRPr="00DF43CE">
        <w:rPr>
          <w:szCs w:val="24"/>
        </w:rPr>
        <w:t>1.</w:t>
      </w:r>
      <w:r w:rsidRPr="00DF43CE">
        <w:rPr>
          <w:szCs w:val="24"/>
        </w:rPr>
        <w:tab/>
        <w:t>If you had to assign a rating from 1 – 4 as to the accessibility of services at the Center where 1 is completely inaccessible and 4 is highly accessible, what rating would you give to:</w:t>
      </w:r>
    </w:p>
    <w:p w:rsidR="00154609" w:rsidRPr="00DF43CE" w:rsidRDefault="00154609" w:rsidP="00D405A8">
      <w:pPr>
        <w:pStyle w:val="ListParagraph"/>
        <w:numPr>
          <w:ilvl w:val="0"/>
          <w:numId w:val="19"/>
        </w:numPr>
        <w:spacing w:before="120"/>
        <w:contextualSpacing w:val="0"/>
        <w:jc w:val="both"/>
        <w:rPr>
          <w:szCs w:val="24"/>
        </w:rPr>
      </w:pPr>
      <w:r w:rsidRPr="00DF43CE">
        <w:rPr>
          <w:szCs w:val="24"/>
        </w:rPr>
        <w:t>Overall level of accessibility?</w:t>
      </w:r>
    </w:p>
    <w:p w:rsidR="00154609" w:rsidRPr="00DF43CE" w:rsidRDefault="00154609" w:rsidP="00D405A8">
      <w:pPr>
        <w:pStyle w:val="ListParagraph"/>
        <w:numPr>
          <w:ilvl w:val="0"/>
          <w:numId w:val="19"/>
        </w:numPr>
        <w:spacing w:before="120"/>
        <w:contextualSpacing w:val="0"/>
        <w:jc w:val="both"/>
        <w:rPr>
          <w:szCs w:val="24"/>
        </w:rPr>
      </w:pPr>
      <w:r w:rsidRPr="00DF43CE">
        <w:rPr>
          <w:szCs w:val="24"/>
        </w:rPr>
        <w:t>Physical accessibility (</w:t>
      </w:r>
      <w:r w:rsidRPr="00DF43CE">
        <w:rPr>
          <w:i/>
          <w:szCs w:val="24"/>
        </w:rPr>
        <w:t>The extent to which facilities are designed, constructed, or altered so that they are accessible and usable by PWD</w:t>
      </w:r>
      <w:r w:rsidRPr="00DF43CE">
        <w:rPr>
          <w:szCs w:val="24"/>
        </w:rPr>
        <w:t>)?</w:t>
      </w:r>
    </w:p>
    <w:p w:rsidR="00154609" w:rsidRPr="00DF43CE" w:rsidRDefault="00154609" w:rsidP="00D405A8">
      <w:pPr>
        <w:pStyle w:val="ListParagraph"/>
        <w:numPr>
          <w:ilvl w:val="0"/>
          <w:numId w:val="19"/>
        </w:numPr>
        <w:spacing w:before="120"/>
        <w:contextualSpacing w:val="0"/>
        <w:jc w:val="both"/>
        <w:rPr>
          <w:szCs w:val="24"/>
        </w:rPr>
      </w:pPr>
      <w:r w:rsidRPr="00DF43CE">
        <w:rPr>
          <w:szCs w:val="24"/>
        </w:rPr>
        <w:t>Communications accessibility (</w:t>
      </w:r>
      <w:r w:rsidRPr="00DF43CE">
        <w:rPr>
          <w:i/>
          <w:szCs w:val="24"/>
        </w:rPr>
        <w:t>The extent to which center staff and partner agencies are able to communicate with PWD as effectively as with others</w:t>
      </w:r>
      <w:r w:rsidRPr="00DF43CE">
        <w:rPr>
          <w:szCs w:val="24"/>
        </w:rPr>
        <w:t>)?</w:t>
      </w:r>
    </w:p>
    <w:p w:rsidR="00154609" w:rsidRPr="00DF43CE" w:rsidRDefault="00154609" w:rsidP="00D405A8">
      <w:pPr>
        <w:pStyle w:val="ListParagraph"/>
        <w:numPr>
          <w:ilvl w:val="0"/>
          <w:numId w:val="19"/>
        </w:numPr>
        <w:spacing w:before="120"/>
        <w:contextualSpacing w:val="0"/>
        <w:jc w:val="both"/>
        <w:rPr>
          <w:szCs w:val="24"/>
        </w:rPr>
      </w:pPr>
      <w:r w:rsidRPr="00DF43CE">
        <w:rPr>
          <w:szCs w:val="24"/>
        </w:rPr>
        <w:t>Programmatic accessibility (</w:t>
      </w:r>
      <w:r w:rsidRPr="00DF43CE">
        <w:rPr>
          <w:i/>
          <w:szCs w:val="24"/>
        </w:rPr>
        <w:t>The extent to which PWD have access to the full range of services available to all AJC customers regardless of disability (e.g., core, intensive, and training</w:t>
      </w:r>
      <w:r w:rsidRPr="00DF43CE">
        <w:rPr>
          <w:szCs w:val="24"/>
        </w:rPr>
        <w:t>)?</w:t>
      </w:r>
    </w:p>
    <w:p w:rsidR="00154609" w:rsidRPr="00DF43CE" w:rsidRDefault="00154609" w:rsidP="00D405A8">
      <w:pPr>
        <w:jc w:val="both"/>
        <w:rPr>
          <w:rFonts w:asciiTheme="minorHAnsi" w:hAnsiTheme="minorHAnsi"/>
          <w:szCs w:val="24"/>
        </w:rPr>
      </w:pPr>
    </w:p>
    <w:p w:rsidR="00154609" w:rsidRPr="00DF43CE" w:rsidRDefault="00154609" w:rsidP="00D405A8">
      <w:pPr>
        <w:ind w:left="360" w:hanging="360"/>
        <w:jc w:val="both"/>
        <w:rPr>
          <w:rFonts w:asciiTheme="minorHAnsi" w:hAnsiTheme="minorHAnsi"/>
          <w:szCs w:val="24"/>
        </w:rPr>
      </w:pPr>
      <w:r w:rsidRPr="00DF43CE">
        <w:rPr>
          <w:szCs w:val="24"/>
        </w:rPr>
        <w:t>2.</w:t>
      </w:r>
      <w:r w:rsidRPr="00DF43CE">
        <w:rPr>
          <w:szCs w:val="24"/>
        </w:rPr>
        <w:tab/>
      </w:r>
      <w:r w:rsidRPr="00DF43CE">
        <w:rPr>
          <w:rFonts w:asciiTheme="minorHAnsi" w:hAnsiTheme="minorHAnsi"/>
          <w:szCs w:val="24"/>
        </w:rPr>
        <w:t>Would you use the center again or recommend it to other PWD? Why or why not?</w:t>
      </w:r>
    </w:p>
    <w:p w:rsidR="00154609" w:rsidRPr="00DF43CE" w:rsidRDefault="00154609" w:rsidP="00D405A8">
      <w:pPr>
        <w:pStyle w:val="ListParagraph"/>
        <w:ind w:left="360" w:hanging="360"/>
        <w:jc w:val="both"/>
        <w:rPr>
          <w:rFonts w:asciiTheme="minorHAnsi" w:hAnsiTheme="minorHAnsi"/>
          <w:szCs w:val="24"/>
        </w:rPr>
      </w:pPr>
    </w:p>
    <w:p w:rsidR="00154609" w:rsidRPr="00DF43CE" w:rsidRDefault="00154609" w:rsidP="00D405A8">
      <w:pPr>
        <w:ind w:left="360" w:hanging="360"/>
        <w:jc w:val="both"/>
        <w:rPr>
          <w:szCs w:val="24"/>
        </w:rPr>
      </w:pPr>
      <w:r w:rsidRPr="00DF43CE">
        <w:rPr>
          <w:szCs w:val="24"/>
        </w:rPr>
        <w:t>3.</w:t>
      </w:r>
      <w:r w:rsidRPr="00DF43CE">
        <w:rPr>
          <w:szCs w:val="24"/>
        </w:rPr>
        <w:tab/>
        <w:t>Are there any other topics related to the level of accessibility of services at the Center that we have not covered?</w:t>
      </w:r>
    </w:p>
    <w:p w:rsidR="00154609" w:rsidRPr="00DF43CE" w:rsidRDefault="00154609" w:rsidP="00D405A8">
      <w:pPr>
        <w:ind w:left="360" w:hanging="360"/>
        <w:jc w:val="both"/>
        <w:rPr>
          <w:szCs w:val="24"/>
        </w:rPr>
      </w:pPr>
    </w:p>
    <w:p w:rsidR="00154609" w:rsidRPr="00DF43CE" w:rsidRDefault="00154609" w:rsidP="00D405A8">
      <w:pPr>
        <w:pStyle w:val="Heading1"/>
        <w:jc w:val="both"/>
        <w:rPr>
          <w:sz w:val="24"/>
          <w:szCs w:val="24"/>
        </w:rPr>
      </w:pPr>
      <w:bookmarkStart w:id="46" w:name="_Toc379997091"/>
      <w:r w:rsidRPr="00DF43CE">
        <w:rPr>
          <w:sz w:val="24"/>
          <w:szCs w:val="24"/>
        </w:rPr>
        <w:t xml:space="preserve">5. </w:t>
      </w:r>
      <w:r w:rsidRPr="00DF43CE">
        <w:rPr>
          <w:sz w:val="24"/>
          <w:szCs w:val="24"/>
        </w:rPr>
        <w:tab/>
        <w:t>Post-Focus Group Activities</w:t>
      </w:r>
      <w:bookmarkEnd w:id="46"/>
    </w:p>
    <w:p w:rsidR="00154609" w:rsidRPr="00DF43CE" w:rsidRDefault="00154609" w:rsidP="00D405A8">
      <w:pPr>
        <w:jc w:val="both"/>
        <w:rPr>
          <w:szCs w:val="24"/>
        </w:rPr>
      </w:pPr>
    </w:p>
    <w:p w:rsidR="00154609" w:rsidRPr="00DF43CE" w:rsidRDefault="00154609" w:rsidP="00D405A8">
      <w:pPr>
        <w:ind w:left="360" w:hanging="360"/>
        <w:jc w:val="both"/>
        <w:rPr>
          <w:rFonts w:asciiTheme="minorHAnsi" w:hAnsiTheme="minorHAnsi"/>
          <w:szCs w:val="24"/>
        </w:rPr>
      </w:pPr>
      <w:r w:rsidRPr="00DF43CE">
        <w:rPr>
          <w:rFonts w:asciiTheme="minorHAnsi" w:hAnsiTheme="minorHAnsi"/>
          <w:szCs w:val="24"/>
        </w:rPr>
        <w:lastRenderedPageBreak/>
        <w:t>1.</w:t>
      </w:r>
      <w:r w:rsidRPr="00DF43CE">
        <w:rPr>
          <w:rFonts w:asciiTheme="minorHAnsi" w:hAnsiTheme="minorHAnsi"/>
          <w:szCs w:val="24"/>
        </w:rPr>
        <w:tab/>
        <w:t>Thank the group for their participation and remind the group that this information will be handled in accordance with applicable privacy laws and individual names will not be used in any reports.</w:t>
      </w:r>
    </w:p>
    <w:p w:rsidR="00154609" w:rsidRPr="00DF43CE" w:rsidRDefault="00154609" w:rsidP="00154609">
      <w:pPr>
        <w:rPr>
          <w:rFonts w:asciiTheme="minorHAnsi" w:hAnsiTheme="minorHAnsi"/>
          <w:szCs w:val="24"/>
        </w:rPr>
      </w:pPr>
    </w:p>
    <w:p w:rsidR="00154609" w:rsidRPr="00DF43CE" w:rsidRDefault="00154609" w:rsidP="00D405A8">
      <w:pPr>
        <w:tabs>
          <w:tab w:val="left" w:pos="360"/>
        </w:tabs>
        <w:ind w:left="360" w:hanging="360"/>
        <w:jc w:val="both"/>
        <w:rPr>
          <w:rFonts w:asciiTheme="minorHAnsi" w:hAnsiTheme="minorHAnsi"/>
          <w:szCs w:val="24"/>
        </w:rPr>
      </w:pPr>
      <w:r w:rsidRPr="00DF43CE">
        <w:rPr>
          <w:rFonts w:asciiTheme="minorHAnsi" w:hAnsiTheme="minorHAnsi"/>
          <w:szCs w:val="24"/>
        </w:rPr>
        <w:t>2.</w:t>
      </w:r>
      <w:r w:rsidRPr="00DF43CE">
        <w:rPr>
          <w:rFonts w:asciiTheme="minorHAnsi" w:hAnsiTheme="minorHAnsi"/>
          <w:szCs w:val="24"/>
        </w:rPr>
        <w:tab/>
        <w:t>Explain to participants that everyone will receive a gift card for participating in the focus group session and how use of the gift card works.</w:t>
      </w:r>
    </w:p>
    <w:p w:rsidR="00154609" w:rsidRPr="00DF43CE" w:rsidRDefault="00154609" w:rsidP="00D405A8">
      <w:pPr>
        <w:pStyle w:val="ListParagraph"/>
        <w:numPr>
          <w:ilvl w:val="0"/>
          <w:numId w:val="23"/>
        </w:numPr>
        <w:tabs>
          <w:tab w:val="left" w:pos="360"/>
        </w:tabs>
        <w:spacing w:before="120"/>
        <w:contextualSpacing w:val="0"/>
        <w:jc w:val="both"/>
        <w:rPr>
          <w:rFonts w:asciiTheme="minorHAnsi" w:hAnsiTheme="minorHAnsi"/>
          <w:szCs w:val="24"/>
        </w:rPr>
      </w:pPr>
      <w:r w:rsidRPr="00DF43CE">
        <w:rPr>
          <w:rFonts w:asciiTheme="minorHAnsi" w:hAnsiTheme="minorHAnsi"/>
          <w:szCs w:val="24"/>
        </w:rPr>
        <w:t>Hand out pre-paid gift cards to focus group participants</w:t>
      </w:r>
    </w:p>
    <w:p w:rsidR="00154609" w:rsidRPr="00DF43CE" w:rsidRDefault="00154609" w:rsidP="00D405A8">
      <w:pPr>
        <w:pStyle w:val="ListParagraph"/>
        <w:numPr>
          <w:ilvl w:val="0"/>
          <w:numId w:val="23"/>
        </w:numPr>
        <w:tabs>
          <w:tab w:val="left" w:pos="360"/>
        </w:tabs>
        <w:spacing w:before="120"/>
        <w:contextualSpacing w:val="0"/>
        <w:jc w:val="both"/>
        <w:rPr>
          <w:rFonts w:asciiTheme="minorHAnsi" w:hAnsiTheme="minorHAnsi"/>
          <w:szCs w:val="24"/>
        </w:rPr>
      </w:pPr>
      <w:r w:rsidRPr="00DF43CE">
        <w:rPr>
          <w:rFonts w:asciiTheme="minorHAnsi" w:hAnsiTheme="minorHAnsi"/>
          <w:szCs w:val="24"/>
        </w:rPr>
        <w:t>Ask participant to sign the Gift Card Receipt Form</w:t>
      </w:r>
    </w:p>
    <w:p w:rsidR="00154609" w:rsidRPr="00DF43CE" w:rsidRDefault="00154609" w:rsidP="00D405A8">
      <w:pPr>
        <w:tabs>
          <w:tab w:val="left" w:pos="360"/>
        </w:tabs>
        <w:jc w:val="both"/>
        <w:rPr>
          <w:rFonts w:asciiTheme="minorHAnsi" w:hAnsiTheme="minorHAnsi"/>
          <w:szCs w:val="24"/>
        </w:rPr>
      </w:pPr>
    </w:p>
    <w:p w:rsidR="00154609" w:rsidRPr="00DF43CE" w:rsidRDefault="00154609" w:rsidP="00D405A8">
      <w:pPr>
        <w:tabs>
          <w:tab w:val="left" w:pos="360"/>
        </w:tabs>
        <w:ind w:left="360" w:hanging="360"/>
        <w:jc w:val="both"/>
        <w:rPr>
          <w:rFonts w:asciiTheme="minorHAnsi" w:hAnsiTheme="minorHAnsi"/>
          <w:szCs w:val="24"/>
        </w:rPr>
      </w:pPr>
      <w:r w:rsidRPr="00DF43CE">
        <w:rPr>
          <w:rFonts w:asciiTheme="minorHAnsi" w:hAnsiTheme="minorHAnsi"/>
          <w:szCs w:val="24"/>
        </w:rPr>
        <w:t>3.</w:t>
      </w:r>
      <w:r w:rsidRPr="00DF43CE">
        <w:rPr>
          <w:rFonts w:asciiTheme="minorHAnsi" w:hAnsiTheme="minorHAnsi"/>
          <w:szCs w:val="24"/>
        </w:rPr>
        <w:tab/>
        <w:t>Coordinate with the AJC Host/Coordinator regarding any final issues related to the focus group.</w:t>
      </w:r>
    </w:p>
    <w:p w:rsidR="00331DED" w:rsidRDefault="00331DED" w:rsidP="00D405A8">
      <w:pPr>
        <w:jc w:val="both"/>
        <w:rPr>
          <w:rFonts w:cs="Calibri"/>
          <w:szCs w:val="24"/>
        </w:rPr>
        <w:sectPr w:rsidR="00331DED" w:rsidSect="00154609">
          <w:footerReference w:type="default" r:id="rId12"/>
          <w:pgSz w:w="12240" w:h="15840"/>
          <w:pgMar w:top="1440" w:right="1440" w:bottom="720" w:left="1440" w:header="720" w:footer="720" w:gutter="0"/>
          <w:pgNumType w:start="1"/>
          <w:cols w:space="720"/>
          <w:docGrid w:linePitch="360"/>
        </w:sectPr>
      </w:pPr>
    </w:p>
    <w:p w:rsidR="00331DED" w:rsidRDefault="00904149" w:rsidP="00331DED">
      <w:pPr>
        <w:pBdr>
          <w:bottom w:val="single" w:sz="4" w:space="1" w:color="660000"/>
        </w:pBdr>
        <w:jc w:val="center"/>
        <w:rPr>
          <w:rFonts w:asciiTheme="minorHAnsi" w:hAnsiTheme="minorHAnsi"/>
          <w:b/>
          <w:color w:val="660000"/>
          <w:sz w:val="28"/>
          <w:szCs w:val="28"/>
        </w:rPr>
      </w:pPr>
      <w:bookmarkStart w:id="47" w:name="_Toc285191926"/>
      <w:r>
        <w:rPr>
          <w:rFonts w:asciiTheme="minorHAnsi" w:hAnsiTheme="minorHAnsi"/>
          <w:b/>
          <w:color w:val="660000"/>
          <w:sz w:val="28"/>
          <w:szCs w:val="28"/>
        </w:rPr>
        <w:lastRenderedPageBreak/>
        <w:t>APPENDIX</w:t>
      </w:r>
      <w:r w:rsidR="00331DED">
        <w:rPr>
          <w:rFonts w:asciiTheme="minorHAnsi" w:hAnsiTheme="minorHAnsi"/>
          <w:b/>
          <w:color w:val="660000"/>
          <w:sz w:val="28"/>
          <w:szCs w:val="28"/>
        </w:rPr>
        <w:t xml:space="preserve"> </w:t>
      </w:r>
      <w:r w:rsidR="00A0669E">
        <w:rPr>
          <w:rFonts w:asciiTheme="minorHAnsi" w:hAnsiTheme="minorHAnsi"/>
          <w:b/>
          <w:color w:val="660000"/>
          <w:sz w:val="28"/>
          <w:szCs w:val="28"/>
        </w:rPr>
        <w:t>1</w:t>
      </w:r>
      <w:r w:rsidR="00331DED">
        <w:rPr>
          <w:rFonts w:asciiTheme="minorHAnsi" w:hAnsiTheme="minorHAnsi"/>
          <w:b/>
          <w:color w:val="660000"/>
          <w:sz w:val="28"/>
          <w:szCs w:val="28"/>
        </w:rPr>
        <w:t>:</w:t>
      </w:r>
    </w:p>
    <w:bookmarkEnd w:id="47"/>
    <w:p w:rsidR="00331DED" w:rsidRPr="007A4C61" w:rsidRDefault="00904149" w:rsidP="00331DED">
      <w:pPr>
        <w:pBdr>
          <w:bottom w:val="single" w:sz="4" w:space="1" w:color="660000"/>
        </w:pBdr>
        <w:jc w:val="center"/>
        <w:rPr>
          <w:rFonts w:cs="Calibri"/>
          <w:b/>
          <w:color w:val="660000"/>
          <w:sz w:val="28"/>
          <w:szCs w:val="28"/>
        </w:rPr>
      </w:pPr>
      <w:r>
        <w:rPr>
          <w:rFonts w:cs="Calibri"/>
          <w:b/>
          <w:color w:val="660000"/>
          <w:sz w:val="28"/>
          <w:szCs w:val="28"/>
        </w:rPr>
        <w:t>PARTICIPANT INFORMATION FORM</w:t>
      </w:r>
    </w:p>
    <w:p w:rsidR="00331DED" w:rsidRPr="00333BBD" w:rsidRDefault="00331DED" w:rsidP="00331DED">
      <w:pPr>
        <w:rPr>
          <w:rFonts w:cs="Meta-BoldCaps"/>
          <w:caps/>
          <w:sz w:val="20"/>
          <w:szCs w:val="20"/>
        </w:rPr>
      </w:pPr>
    </w:p>
    <w:p w:rsidR="005E0B35" w:rsidRDefault="005E0B35" w:rsidP="005E0B35">
      <w:pPr>
        <w:ind w:left="180" w:right="180"/>
        <w:contextualSpacing/>
        <w:jc w:val="both"/>
        <w:rPr>
          <w:bCs/>
          <w:sz w:val="20"/>
          <w:szCs w:val="20"/>
        </w:rPr>
      </w:pPr>
    </w:p>
    <w:p w:rsidR="005E0B35" w:rsidRDefault="005E0B35" w:rsidP="005E0B35">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The OMB Control Number for this information collection is &lt;insert number&gt; and the expiration date is &lt;insert date&gt;.</w:t>
      </w:r>
    </w:p>
    <w:p w:rsidR="005E0B35" w:rsidRDefault="005E0B35" w:rsidP="005E0B35">
      <w:pPr>
        <w:pBdr>
          <w:top w:val="single" w:sz="4" w:space="1" w:color="auto"/>
          <w:left w:val="single" w:sz="4" w:space="4" w:color="auto"/>
          <w:bottom w:val="single" w:sz="4" w:space="1" w:color="auto"/>
          <w:right w:val="single" w:sz="4" w:space="4" w:color="auto"/>
        </w:pBdr>
        <w:ind w:left="180" w:right="180"/>
        <w:jc w:val="both"/>
        <w:rPr>
          <w:bCs/>
          <w:sz w:val="20"/>
          <w:szCs w:val="20"/>
        </w:rPr>
      </w:pPr>
    </w:p>
    <w:p w:rsidR="005E0B35" w:rsidRDefault="005E0B35" w:rsidP="005E0B35">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sidR="0089765A">
        <w:rPr>
          <w:bCs/>
          <w:sz w:val="20"/>
          <w:szCs w:val="20"/>
        </w:rPr>
        <w:t>90</w:t>
      </w:r>
      <w:r>
        <w:rPr>
          <w:bCs/>
          <w:sz w:val="20"/>
          <w:szCs w:val="20"/>
        </w:rPr>
        <w:t xml:space="preserve"> minutes </w:t>
      </w:r>
      <w:r w:rsidR="0089765A">
        <w:rPr>
          <w:bCs/>
          <w:sz w:val="20"/>
          <w:szCs w:val="20"/>
        </w:rPr>
        <w:t>including completing the Participant Information Form</w:t>
      </w:r>
      <w:r>
        <w:rPr>
          <w:bCs/>
          <w:sz w:val="20"/>
          <w:szCs w:val="20"/>
        </w:rPr>
        <w:t xml:space="preserve">.  </w:t>
      </w:r>
      <w:r>
        <w:rPr>
          <w:rFonts w:cs="Calibri"/>
          <w:sz w:val="20"/>
          <w:szCs w:val="20"/>
        </w:rPr>
        <w:t>Send comments regarding this burden estimate or any other aspect of this collection of information to Dr. Stefanie Schmidt at schmidt.stefanie@dol.gov.</w:t>
      </w:r>
    </w:p>
    <w:p w:rsidR="005E0B35" w:rsidRPr="006F4AED" w:rsidRDefault="005E0B35" w:rsidP="00331DED">
      <w:pPr>
        <w:jc w:val="center"/>
        <w:rPr>
          <w:rFonts w:cs="TriplexLight"/>
          <w:sz w:val="20"/>
          <w:szCs w:val="20"/>
        </w:rPr>
      </w:pPr>
    </w:p>
    <w:p w:rsidR="005E0B35" w:rsidRDefault="005E0B35" w:rsidP="00331DED">
      <w:pPr>
        <w:jc w:val="center"/>
        <w:rPr>
          <w:rFonts w:cs="TriplexLight"/>
          <w:i/>
          <w:sz w:val="20"/>
          <w:szCs w:val="20"/>
        </w:rPr>
      </w:pPr>
    </w:p>
    <w:p w:rsidR="00331DED" w:rsidRDefault="00331DED" w:rsidP="002B79F0">
      <w:pPr>
        <w:rPr>
          <w:rFonts w:cs="TriplexLight"/>
          <w:i/>
          <w:sz w:val="20"/>
          <w:szCs w:val="20"/>
        </w:rPr>
      </w:pPr>
      <w:r>
        <w:rPr>
          <w:rFonts w:cs="TriplexLight"/>
          <w:i/>
          <w:sz w:val="20"/>
          <w:szCs w:val="20"/>
        </w:rPr>
        <w:t>[</w:t>
      </w:r>
      <w:r>
        <w:rPr>
          <w:rFonts w:cs="TriplexLight"/>
          <w:b/>
          <w:sz w:val="20"/>
          <w:szCs w:val="20"/>
        </w:rPr>
        <w:t xml:space="preserve">Note:  </w:t>
      </w:r>
      <w:r w:rsidR="00343EC7">
        <w:rPr>
          <w:rFonts w:cs="TriplexLight"/>
          <w:i/>
          <w:sz w:val="20"/>
          <w:szCs w:val="20"/>
        </w:rPr>
        <w:t>Responses will b</w:t>
      </w:r>
      <w:bookmarkStart w:id="48" w:name="_GoBack"/>
      <w:bookmarkEnd w:id="48"/>
      <w:r w:rsidR="00343EC7">
        <w:rPr>
          <w:rFonts w:cs="TriplexLight"/>
          <w:i/>
          <w:sz w:val="20"/>
          <w:szCs w:val="20"/>
        </w:rPr>
        <w:t>e kept private to the extent permitted by law</w:t>
      </w:r>
      <w:r>
        <w:rPr>
          <w:rFonts w:cs="TriplexLight"/>
          <w:i/>
          <w:sz w:val="20"/>
          <w:szCs w:val="20"/>
        </w:rPr>
        <w:t>.]</w:t>
      </w:r>
    </w:p>
    <w:p w:rsidR="00343EC7" w:rsidRDefault="00343EC7" w:rsidP="00331DED">
      <w:pPr>
        <w:rPr>
          <w:rFonts w:cs="Meta-BoldCaps"/>
          <w:caps/>
          <w:sz w:val="20"/>
          <w:szCs w:val="20"/>
        </w:rPr>
      </w:pPr>
    </w:p>
    <w:p w:rsidR="00331DED" w:rsidRPr="00333BBD" w:rsidRDefault="00331DED" w:rsidP="00331DED">
      <w:pPr>
        <w:rPr>
          <w:b/>
          <w:sz w:val="20"/>
          <w:szCs w:val="20"/>
        </w:rPr>
      </w:pPr>
      <w:r>
        <w:rPr>
          <w:b/>
          <w:sz w:val="20"/>
          <w:szCs w:val="20"/>
        </w:rPr>
        <w:t>What is your gender?</w:t>
      </w:r>
    </w:p>
    <w:p w:rsidR="00331DED" w:rsidRPr="00333BBD" w:rsidRDefault="00331DED" w:rsidP="00331DED">
      <w:pPr>
        <w:rPr>
          <w:rFonts w:cs="TriplexLight"/>
          <w:sz w:val="20"/>
          <w:szCs w:val="20"/>
        </w:rPr>
      </w:pPr>
      <w:r>
        <w:rPr>
          <w:rFonts w:cs="Arial"/>
          <w:noProof/>
          <w:sz w:val="20"/>
          <w:szCs w:val="20"/>
        </w:rPr>
        <w:drawing>
          <wp:inline distT="0" distB="0" distL="0" distR="0" wp14:anchorId="231FCD9E" wp14:editId="161FDD79">
            <wp:extent cx="257175" cy="219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333BBD">
        <w:rPr>
          <w:rFonts w:cs="TriplexLight"/>
          <w:sz w:val="20"/>
          <w:szCs w:val="20"/>
        </w:rPr>
        <w:t>Female</w:t>
      </w:r>
      <w:r>
        <w:rPr>
          <w:rFonts w:cs="TriplexLight"/>
          <w:sz w:val="20"/>
          <w:szCs w:val="20"/>
        </w:rPr>
        <w:tab/>
      </w:r>
      <w:r>
        <w:rPr>
          <w:rFonts w:cs="TriplexLight"/>
          <w:sz w:val="20"/>
          <w:szCs w:val="20"/>
        </w:rPr>
        <w:tab/>
      </w:r>
      <w:r>
        <w:rPr>
          <w:rFonts w:cs="Arial"/>
          <w:noProof/>
          <w:sz w:val="20"/>
          <w:szCs w:val="20"/>
        </w:rPr>
        <w:drawing>
          <wp:inline distT="0" distB="0" distL="0" distR="0" wp14:anchorId="5F8031D6" wp14:editId="5404D880">
            <wp:extent cx="257175" cy="2190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333BBD">
        <w:rPr>
          <w:rFonts w:cs="TriplexLight"/>
          <w:sz w:val="20"/>
          <w:szCs w:val="20"/>
        </w:rPr>
        <w:t>Male</w:t>
      </w:r>
    </w:p>
    <w:p w:rsidR="00331DED" w:rsidRPr="00333BBD" w:rsidRDefault="00331DED" w:rsidP="00331DED">
      <w:pPr>
        <w:rPr>
          <w:rFonts w:cs="TriplexLight"/>
          <w:sz w:val="20"/>
          <w:szCs w:val="20"/>
        </w:rPr>
      </w:pPr>
    </w:p>
    <w:p w:rsidR="00331DED" w:rsidRDefault="00331DED" w:rsidP="00331DED">
      <w:pPr>
        <w:rPr>
          <w:rFonts w:cs="TriplexLight"/>
          <w:sz w:val="20"/>
          <w:szCs w:val="20"/>
        </w:rPr>
      </w:pPr>
    </w:p>
    <w:p w:rsidR="00331DED" w:rsidRPr="00333BBD" w:rsidRDefault="00331DED" w:rsidP="00331DED">
      <w:pPr>
        <w:rPr>
          <w:rFonts w:cs="TriplexLight"/>
          <w:sz w:val="20"/>
          <w:szCs w:val="20"/>
        </w:rPr>
      </w:pPr>
    </w:p>
    <w:p w:rsidR="00331DED" w:rsidRPr="00333BBD" w:rsidRDefault="00331DED" w:rsidP="00331DED">
      <w:pPr>
        <w:rPr>
          <w:b/>
          <w:sz w:val="20"/>
          <w:szCs w:val="20"/>
        </w:rPr>
      </w:pPr>
      <w:r>
        <w:rPr>
          <w:b/>
          <w:sz w:val="20"/>
          <w:szCs w:val="20"/>
        </w:rPr>
        <w:t>How old are you?</w:t>
      </w:r>
    </w:p>
    <w:p w:rsidR="00331DED" w:rsidRPr="00333BBD" w:rsidRDefault="00331DED" w:rsidP="00331DED">
      <w:pPr>
        <w:rPr>
          <w:rFonts w:cs="TriplexLight"/>
          <w:sz w:val="20"/>
          <w:szCs w:val="20"/>
        </w:rPr>
      </w:pPr>
      <w:r>
        <w:rPr>
          <w:rFonts w:cs="Arial"/>
          <w:noProof/>
          <w:sz w:val="20"/>
          <w:szCs w:val="20"/>
        </w:rPr>
        <w:drawing>
          <wp:inline distT="0" distB="0" distL="0" distR="0" wp14:anchorId="58F286B5" wp14:editId="6B26B048">
            <wp:extent cx="257175" cy="2190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18 to 22</w:t>
      </w:r>
      <w:r w:rsidRPr="00333BBD">
        <w:rPr>
          <w:rFonts w:cs="TriplexLight"/>
          <w:sz w:val="20"/>
          <w:szCs w:val="20"/>
        </w:rPr>
        <w:t xml:space="preserve"> years</w:t>
      </w:r>
      <w:r>
        <w:rPr>
          <w:rFonts w:cs="TriplexLight"/>
          <w:sz w:val="20"/>
          <w:szCs w:val="20"/>
        </w:rPr>
        <w:tab/>
      </w:r>
      <w:r>
        <w:rPr>
          <w:rFonts w:cs="Arial"/>
          <w:noProof/>
          <w:sz w:val="20"/>
          <w:szCs w:val="20"/>
        </w:rPr>
        <w:drawing>
          <wp:inline distT="0" distB="0" distL="0" distR="0" wp14:anchorId="4645B4E4" wp14:editId="7B395688">
            <wp:extent cx="257175" cy="2190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23 to 27</w:t>
      </w:r>
      <w:r w:rsidRPr="00333BBD">
        <w:rPr>
          <w:rFonts w:cs="TriplexLight"/>
          <w:sz w:val="20"/>
          <w:szCs w:val="20"/>
        </w:rPr>
        <w:t xml:space="preserve"> years</w:t>
      </w:r>
      <w:r>
        <w:rPr>
          <w:rFonts w:cs="TriplexLight"/>
          <w:sz w:val="20"/>
          <w:szCs w:val="20"/>
        </w:rPr>
        <w:tab/>
      </w:r>
      <w:r>
        <w:rPr>
          <w:rFonts w:cs="Arial"/>
          <w:noProof/>
          <w:sz w:val="20"/>
          <w:szCs w:val="20"/>
        </w:rPr>
        <w:drawing>
          <wp:inline distT="0" distB="0" distL="0" distR="0" wp14:anchorId="61B99917" wp14:editId="2832E099">
            <wp:extent cx="257175" cy="2190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28 to 32</w:t>
      </w:r>
      <w:r w:rsidRPr="00333BBD">
        <w:rPr>
          <w:rFonts w:cs="TriplexLight"/>
          <w:sz w:val="20"/>
          <w:szCs w:val="20"/>
        </w:rPr>
        <w:t xml:space="preserve"> years</w:t>
      </w:r>
    </w:p>
    <w:p w:rsidR="00331DED" w:rsidRPr="00333BBD" w:rsidRDefault="00331DED" w:rsidP="00331DED">
      <w:pPr>
        <w:rPr>
          <w:rFonts w:cs="TriplexLight"/>
          <w:sz w:val="20"/>
          <w:szCs w:val="20"/>
        </w:rPr>
      </w:pPr>
      <w:r>
        <w:rPr>
          <w:rFonts w:cs="Arial"/>
          <w:noProof/>
          <w:sz w:val="20"/>
          <w:szCs w:val="20"/>
        </w:rPr>
        <w:drawing>
          <wp:inline distT="0" distB="0" distL="0" distR="0" wp14:anchorId="42DF0DDF" wp14:editId="0223F803">
            <wp:extent cx="257175" cy="2190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ZapfDingbats"/>
          <w:sz w:val="20"/>
          <w:szCs w:val="20"/>
        </w:rPr>
        <w:t>33 to 37</w:t>
      </w:r>
      <w:r w:rsidRPr="00333BBD">
        <w:rPr>
          <w:rFonts w:cs="TriplexLight"/>
          <w:sz w:val="20"/>
          <w:szCs w:val="20"/>
        </w:rPr>
        <w:t xml:space="preserve"> years</w:t>
      </w:r>
      <w:r>
        <w:rPr>
          <w:rFonts w:cs="TriplexLight"/>
          <w:sz w:val="20"/>
          <w:szCs w:val="20"/>
        </w:rPr>
        <w:tab/>
      </w:r>
      <w:r>
        <w:rPr>
          <w:rFonts w:cs="Arial"/>
          <w:noProof/>
          <w:sz w:val="20"/>
          <w:szCs w:val="20"/>
        </w:rPr>
        <w:drawing>
          <wp:inline distT="0" distB="0" distL="0" distR="0" wp14:anchorId="38EE2FF5" wp14:editId="24B28B92">
            <wp:extent cx="257175" cy="2190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38 to 42</w:t>
      </w:r>
      <w:r w:rsidRPr="00333BBD">
        <w:rPr>
          <w:rFonts w:cs="TriplexLight"/>
          <w:sz w:val="20"/>
          <w:szCs w:val="20"/>
        </w:rPr>
        <w:t xml:space="preserve"> years</w:t>
      </w:r>
      <w:r>
        <w:rPr>
          <w:rFonts w:cs="TriplexLight"/>
          <w:sz w:val="20"/>
          <w:szCs w:val="20"/>
        </w:rPr>
        <w:tab/>
      </w:r>
      <w:r>
        <w:rPr>
          <w:rFonts w:cs="Arial"/>
          <w:noProof/>
          <w:sz w:val="20"/>
          <w:szCs w:val="20"/>
        </w:rPr>
        <w:drawing>
          <wp:inline distT="0" distB="0" distL="0" distR="0" wp14:anchorId="70A1280B" wp14:editId="718A1D30">
            <wp:extent cx="257175" cy="21907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43 to 47</w:t>
      </w:r>
      <w:r w:rsidRPr="00333BBD">
        <w:rPr>
          <w:rFonts w:cs="TriplexLight"/>
          <w:sz w:val="20"/>
          <w:szCs w:val="20"/>
        </w:rPr>
        <w:t xml:space="preserve"> years</w:t>
      </w:r>
    </w:p>
    <w:p w:rsidR="00331DED" w:rsidRPr="00333BBD" w:rsidRDefault="00331DED" w:rsidP="00331DED">
      <w:pPr>
        <w:rPr>
          <w:rFonts w:cs="TriplexLight"/>
          <w:sz w:val="20"/>
          <w:szCs w:val="20"/>
        </w:rPr>
      </w:pPr>
      <w:r>
        <w:rPr>
          <w:rFonts w:cs="Arial"/>
          <w:noProof/>
          <w:sz w:val="20"/>
          <w:szCs w:val="20"/>
        </w:rPr>
        <w:drawing>
          <wp:inline distT="0" distB="0" distL="0" distR="0" wp14:anchorId="5A8EA98E" wp14:editId="2E0B94D0">
            <wp:extent cx="257175" cy="2190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ZapfDingbats"/>
          <w:sz w:val="20"/>
          <w:szCs w:val="20"/>
        </w:rPr>
        <w:t xml:space="preserve">48 to 52 </w:t>
      </w:r>
      <w:r w:rsidRPr="00333BBD">
        <w:rPr>
          <w:rFonts w:cs="TriplexLight"/>
          <w:sz w:val="20"/>
          <w:szCs w:val="20"/>
        </w:rPr>
        <w:t>years</w:t>
      </w:r>
      <w:r>
        <w:rPr>
          <w:rFonts w:cs="TriplexLight"/>
          <w:sz w:val="20"/>
          <w:szCs w:val="20"/>
        </w:rPr>
        <w:tab/>
      </w:r>
      <w:r>
        <w:rPr>
          <w:rFonts w:cs="Arial"/>
          <w:noProof/>
          <w:sz w:val="20"/>
          <w:szCs w:val="20"/>
        </w:rPr>
        <w:drawing>
          <wp:inline distT="0" distB="0" distL="0" distR="0" wp14:anchorId="0D58BC71" wp14:editId="2041FC77">
            <wp:extent cx="257175" cy="2190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ZapfDingbats"/>
          <w:sz w:val="20"/>
          <w:szCs w:val="20"/>
        </w:rPr>
        <w:t>53 to 57</w:t>
      </w:r>
      <w:r w:rsidRPr="00333BBD">
        <w:rPr>
          <w:rFonts w:cs="TriplexLight"/>
          <w:sz w:val="20"/>
          <w:szCs w:val="20"/>
        </w:rPr>
        <w:t xml:space="preserve"> years</w:t>
      </w:r>
      <w:r>
        <w:rPr>
          <w:rFonts w:cs="TriplexLight"/>
          <w:sz w:val="20"/>
          <w:szCs w:val="20"/>
        </w:rPr>
        <w:tab/>
      </w:r>
      <w:r>
        <w:rPr>
          <w:rFonts w:cs="Arial"/>
          <w:noProof/>
          <w:sz w:val="20"/>
          <w:szCs w:val="20"/>
        </w:rPr>
        <w:drawing>
          <wp:inline distT="0" distB="0" distL="0" distR="0" wp14:anchorId="1E7F2AAA" wp14:editId="0F946F89">
            <wp:extent cx="257175" cy="21907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58 to 62</w:t>
      </w:r>
      <w:r w:rsidRPr="00333BBD">
        <w:rPr>
          <w:rFonts w:cs="TriplexLight"/>
          <w:sz w:val="20"/>
          <w:szCs w:val="20"/>
        </w:rPr>
        <w:t xml:space="preserve"> years</w:t>
      </w:r>
    </w:p>
    <w:p w:rsidR="00331DED" w:rsidRPr="00333BBD" w:rsidRDefault="00331DED" w:rsidP="00331DED">
      <w:pPr>
        <w:rPr>
          <w:rFonts w:cs="TriplexLight"/>
          <w:sz w:val="20"/>
          <w:szCs w:val="20"/>
        </w:rPr>
      </w:pPr>
      <w:r>
        <w:rPr>
          <w:rFonts w:cs="Arial"/>
          <w:noProof/>
          <w:sz w:val="20"/>
          <w:szCs w:val="20"/>
        </w:rPr>
        <w:drawing>
          <wp:inline distT="0" distB="0" distL="0" distR="0" wp14:anchorId="4C87A1F3" wp14:editId="0A5CD68D">
            <wp:extent cx="257175" cy="2190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63 to 67</w:t>
      </w:r>
      <w:r w:rsidRPr="00333BBD">
        <w:rPr>
          <w:rFonts w:cs="TriplexLight"/>
          <w:sz w:val="20"/>
          <w:szCs w:val="20"/>
        </w:rPr>
        <w:t xml:space="preserve"> years</w:t>
      </w:r>
      <w:r>
        <w:rPr>
          <w:rFonts w:cs="TriplexLight"/>
          <w:sz w:val="20"/>
          <w:szCs w:val="20"/>
        </w:rPr>
        <w:tab/>
      </w:r>
      <w:r>
        <w:rPr>
          <w:rFonts w:cs="Arial"/>
          <w:noProof/>
          <w:sz w:val="20"/>
          <w:szCs w:val="20"/>
        </w:rPr>
        <w:drawing>
          <wp:inline distT="0" distB="0" distL="0" distR="0" wp14:anchorId="269F8896" wp14:editId="5147A028">
            <wp:extent cx="257175" cy="2190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ZapfDingbats"/>
          <w:sz w:val="20"/>
          <w:szCs w:val="20"/>
        </w:rPr>
        <w:t xml:space="preserve">68 to 72 </w:t>
      </w:r>
      <w:r w:rsidRPr="00333BBD">
        <w:rPr>
          <w:rFonts w:cs="TriplexLight"/>
          <w:sz w:val="20"/>
          <w:szCs w:val="20"/>
        </w:rPr>
        <w:t>years</w:t>
      </w:r>
      <w:r>
        <w:rPr>
          <w:rFonts w:cs="TriplexLight"/>
          <w:sz w:val="20"/>
          <w:szCs w:val="20"/>
        </w:rPr>
        <w:tab/>
      </w:r>
      <w:r>
        <w:rPr>
          <w:rFonts w:cs="Arial"/>
          <w:noProof/>
          <w:sz w:val="20"/>
          <w:szCs w:val="20"/>
        </w:rPr>
        <w:drawing>
          <wp:inline distT="0" distB="0" distL="0" distR="0" wp14:anchorId="43D80B2D" wp14:editId="5231A5B9">
            <wp:extent cx="257175" cy="21907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proofErr w:type="gramStart"/>
      <w:r>
        <w:rPr>
          <w:rFonts w:cs="TriplexLight"/>
          <w:sz w:val="20"/>
          <w:szCs w:val="20"/>
        </w:rPr>
        <w:t>Over</w:t>
      </w:r>
      <w:proofErr w:type="gramEnd"/>
      <w:r>
        <w:rPr>
          <w:rFonts w:cs="TriplexLight"/>
          <w:sz w:val="20"/>
          <w:szCs w:val="20"/>
        </w:rPr>
        <w:t xml:space="preserve"> 73</w:t>
      </w:r>
      <w:r w:rsidRPr="00333BBD">
        <w:rPr>
          <w:rFonts w:cs="TriplexLight"/>
          <w:sz w:val="20"/>
          <w:szCs w:val="20"/>
        </w:rPr>
        <w:t xml:space="preserve"> years</w:t>
      </w:r>
    </w:p>
    <w:p w:rsidR="00331DED" w:rsidRDefault="00331DED" w:rsidP="00331DED">
      <w:pPr>
        <w:rPr>
          <w:rFonts w:cs="TriplexLight"/>
          <w:sz w:val="20"/>
          <w:szCs w:val="20"/>
        </w:rPr>
      </w:pPr>
    </w:p>
    <w:p w:rsidR="00331DED" w:rsidRPr="007712BE" w:rsidRDefault="00331DED" w:rsidP="00331DED">
      <w:pPr>
        <w:rPr>
          <w:rFonts w:cs="TriplexLight"/>
          <w:sz w:val="20"/>
          <w:szCs w:val="20"/>
        </w:rPr>
      </w:pPr>
    </w:p>
    <w:p w:rsidR="00331DED" w:rsidRPr="007712BE" w:rsidRDefault="00331DED" w:rsidP="00331DED">
      <w:pPr>
        <w:rPr>
          <w:rFonts w:cs="TriplexLight"/>
          <w:sz w:val="20"/>
          <w:szCs w:val="20"/>
        </w:rPr>
      </w:pPr>
    </w:p>
    <w:p w:rsidR="00331DED" w:rsidRPr="007712BE" w:rsidRDefault="00331DED" w:rsidP="00331DED">
      <w:pPr>
        <w:rPr>
          <w:rFonts w:cs="TriplexItalicLight"/>
          <w:b/>
          <w:iCs/>
          <w:sz w:val="20"/>
          <w:szCs w:val="20"/>
        </w:rPr>
      </w:pPr>
      <w:r>
        <w:rPr>
          <w:b/>
          <w:sz w:val="20"/>
          <w:szCs w:val="20"/>
        </w:rPr>
        <w:t>What is your race/ethnicity</w:t>
      </w:r>
      <w:r>
        <w:rPr>
          <w:rFonts w:cs="TriplexItalicLight"/>
          <w:b/>
          <w:iCs/>
          <w:sz w:val="20"/>
          <w:szCs w:val="20"/>
        </w:rPr>
        <w:t>?</w:t>
      </w:r>
    </w:p>
    <w:p w:rsidR="00331DED" w:rsidRPr="007712BE" w:rsidRDefault="00331DED" w:rsidP="00331DED">
      <w:pPr>
        <w:rPr>
          <w:rFonts w:cs="TriplexLight"/>
          <w:sz w:val="20"/>
          <w:szCs w:val="20"/>
        </w:rPr>
      </w:pPr>
      <w:r>
        <w:rPr>
          <w:rFonts w:cs="Arial"/>
          <w:noProof/>
          <w:sz w:val="20"/>
          <w:szCs w:val="20"/>
        </w:rPr>
        <w:drawing>
          <wp:inline distT="0" distB="0" distL="0" distR="0" wp14:anchorId="55AF8505" wp14:editId="498EF05A">
            <wp:extent cx="257175" cy="21907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TriplexLight"/>
          <w:sz w:val="20"/>
          <w:szCs w:val="20"/>
        </w:rPr>
        <w:t>American Indian or Alaska Native</w:t>
      </w:r>
      <w:r>
        <w:rPr>
          <w:rFonts w:cs="TriplexLight"/>
          <w:sz w:val="20"/>
          <w:szCs w:val="20"/>
        </w:rPr>
        <w:tab/>
      </w:r>
      <w:r>
        <w:rPr>
          <w:rFonts w:cs="Arial"/>
          <w:noProof/>
          <w:sz w:val="20"/>
          <w:szCs w:val="20"/>
        </w:rPr>
        <w:drawing>
          <wp:inline distT="0" distB="0" distL="0" distR="0" wp14:anchorId="0BA776E1" wp14:editId="32884279">
            <wp:extent cx="257175" cy="219075"/>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TriplexLight"/>
          <w:sz w:val="20"/>
          <w:szCs w:val="20"/>
        </w:rPr>
        <w:t xml:space="preserve">Asian </w:t>
      </w:r>
      <w:r w:rsidRPr="007712BE">
        <w:rPr>
          <w:rFonts w:cs="TriplexLight"/>
          <w:sz w:val="20"/>
          <w:szCs w:val="20"/>
        </w:rPr>
        <w:t>or Pacific Islander</w:t>
      </w:r>
    </w:p>
    <w:p w:rsidR="00331DED" w:rsidRPr="007712BE" w:rsidRDefault="00331DED" w:rsidP="00331DED">
      <w:pPr>
        <w:rPr>
          <w:rFonts w:cs="TriplexLight"/>
          <w:sz w:val="20"/>
          <w:szCs w:val="20"/>
        </w:rPr>
      </w:pPr>
      <w:r>
        <w:rPr>
          <w:rFonts w:cs="Arial"/>
          <w:noProof/>
          <w:sz w:val="20"/>
          <w:szCs w:val="20"/>
        </w:rPr>
        <w:drawing>
          <wp:inline distT="0" distB="0" distL="0" distR="0" wp14:anchorId="306AE04B" wp14:editId="0F2B69E7">
            <wp:extent cx="257175" cy="2190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TriplexLight"/>
          <w:sz w:val="20"/>
          <w:szCs w:val="20"/>
        </w:rPr>
        <w:t>Bl</w:t>
      </w:r>
      <w:r>
        <w:rPr>
          <w:rFonts w:cs="TriplexLight"/>
          <w:sz w:val="20"/>
          <w:szCs w:val="20"/>
        </w:rPr>
        <w:t>ack (African American</w:t>
      </w:r>
      <w:r w:rsidRPr="007712BE">
        <w:rPr>
          <w:rFonts w:cs="TriplexLight"/>
          <w:sz w:val="20"/>
          <w:szCs w:val="20"/>
        </w:rPr>
        <w:t>)</w:t>
      </w:r>
      <w:r>
        <w:rPr>
          <w:rFonts w:cs="TriplexLight"/>
          <w:sz w:val="20"/>
          <w:szCs w:val="20"/>
        </w:rPr>
        <w:tab/>
      </w:r>
      <w:r>
        <w:rPr>
          <w:rFonts w:cs="TriplexLight"/>
          <w:sz w:val="20"/>
          <w:szCs w:val="20"/>
        </w:rPr>
        <w:tab/>
      </w:r>
      <w:r>
        <w:rPr>
          <w:rFonts w:cs="Arial"/>
          <w:noProof/>
          <w:sz w:val="20"/>
          <w:szCs w:val="20"/>
        </w:rPr>
        <w:drawing>
          <wp:inline distT="0" distB="0" distL="0" distR="0" wp14:anchorId="0F8A6F6E" wp14:editId="4CE17E64">
            <wp:extent cx="257175" cy="21907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Arial"/>
          <w:sz w:val="20"/>
          <w:szCs w:val="20"/>
        </w:rPr>
        <w:t xml:space="preserve">Hispanic </w:t>
      </w:r>
      <w:r w:rsidRPr="007712BE">
        <w:rPr>
          <w:rFonts w:cs="TriplexLight"/>
          <w:sz w:val="20"/>
          <w:szCs w:val="20"/>
        </w:rPr>
        <w:t>(Latin-American, Mexican)</w:t>
      </w:r>
    </w:p>
    <w:p w:rsidR="00331DED" w:rsidRPr="007712BE" w:rsidRDefault="00331DED" w:rsidP="00331DED">
      <w:pPr>
        <w:rPr>
          <w:rFonts w:cs="TriplexLight"/>
          <w:sz w:val="20"/>
          <w:szCs w:val="20"/>
        </w:rPr>
      </w:pPr>
      <w:r>
        <w:rPr>
          <w:rFonts w:cs="Arial"/>
          <w:noProof/>
          <w:sz w:val="20"/>
          <w:szCs w:val="20"/>
        </w:rPr>
        <w:drawing>
          <wp:inline distT="0" distB="0" distL="0" distR="0" wp14:anchorId="01BA9B59" wp14:editId="6EE650B7">
            <wp:extent cx="257175" cy="219075"/>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Arial"/>
          <w:sz w:val="20"/>
          <w:szCs w:val="20"/>
        </w:rPr>
        <w:t xml:space="preserve">Non-Hispanic </w:t>
      </w:r>
      <w:r w:rsidRPr="007712BE">
        <w:rPr>
          <w:rFonts w:cs="TriplexLight"/>
          <w:sz w:val="20"/>
          <w:szCs w:val="20"/>
        </w:rPr>
        <w:t>White (Caucasian)</w:t>
      </w:r>
      <w:r>
        <w:rPr>
          <w:rFonts w:cs="TriplexLight"/>
          <w:sz w:val="20"/>
          <w:szCs w:val="20"/>
        </w:rPr>
        <w:tab/>
      </w:r>
      <w:r>
        <w:rPr>
          <w:rFonts w:cs="Arial"/>
          <w:noProof/>
          <w:sz w:val="20"/>
          <w:szCs w:val="20"/>
        </w:rPr>
        <w:drawing>
          <wp:inline distT="0" distB="0" distL="0" distR="0" wp14:anchorId="14B35CD8" wp14:editId="3FFD8523">
            <wp:extent cx="257175" cy="219075"/>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Arial"/>
          <w:sz w:val="20"/>
          <w:szCs w:val="20"/>
        </w:rPr>
        <w:t>Other (Please Specify) ______________________</w:t>
      </w:r>
    </w:p>
    <w:p w:rsidR="00331DED" w:rsidRDefault="00331DED" w:rsidP="00331DED">
      <w:pPr>
        <w:rPr>
          <w:rFonts w:cs="TriplexLight"/>
          <w:sz w:val="20"/>
          <w:szCs w:val="20"/>
        </w:rPr>
      </w:pPr>
    </w:p>
    <w:p w:rsidR="00331DED" w:rsidRPr="007712BE" w:rsidRDefault="00331DED" w:rsidP="00331DED">
      <w:pPr>
        <w:rPr>
          <w:rFonts w:cs="TriplexLight"/>
          <w:sz w:val="20"/>
          <w:szCs w:val="20"/>
        </w:rPr>
      </w:pPr>
    </w:p>
    <w:p w:rsidR="00331DED" w:rsidRPr="007712BE" w:rsidRDefault="00331DED" w:rsidP="00331DED">
      <w:pPr>
        <w:rPr>
          <w:rFonts w:cs="TriplexLight"/>
          <w:sz w:val="20"/>
          <w:szCs w:val="20"/>
        </w:rPr>
      </w:pPr>
    </w:p>
    <w:p w:rsidR="00331DED" w:rsidRPr="007712BE" w:rsidRDefault="00331DED" w:rsidP="00331DED">
      <w:pPr>
        <w:rPr>
          <w:b/>
          <w:sz w:val="20"/>
          <w:szCs w:val="20"/>
        </w:rPr>
      </w:pPr>
      <w:r>
        <w:rPr>
          <w:b/>
          <w:sz w:val="20"/>
          <w:szCs w:val="20"/>
        </w:rPr>
        <w:t>What is the h</w:t>
      </w:r>
      <w:r w:rsidRPr="007712BE">
        <w:rPr>
          <w:b/>
          <w:sz w:val="20"/>
          <w:szCs w:val="20"/>
        </w:rPr>
        <w:t xml:space="preserve">ighest level of education </w:t>
      </w:r>
      <w:r>
        <w:rPr>
          <w:b/>
          <w:sz w:val="20"/>
          <w:szCs w:val="20"/>
        </w:rPr>
        <w:t xml:space="preserve">you have </w:t>
      </w:r>
      <w:r w:rsidRPr="007712BE">
        <w:rPr>
          <w:b/>
          <w:sz w:val="20"/>
          <w:szCs w:val="20"/>
        </w:rPr>
        <w:t>completed</w:t>
      </w:r>
      <w:r>
        <w:rPr>
          <w:b/>
          <w:sz w:val="20"/>
          <w:szCs w:val="20"/>
        </w:rPr>
        <w:t>?</w:t>
      </w:r>
    </w:p>
    <w:p w:rsidR="00331DED" w:rsidRPr="007712BE" w:rsidRDefault="00331DED" w:rsidP="00331DED">
      <w:pPr>
        <w:rPr>
          <w:rFonts w:cs="TriplexLight"/>
          <w:sz w:val="20"/>
          <w:szCs w:val="20"/>
        </w:rPr>
      </w:pPr>
      <w:r>
        <w:rPr>
          <w:rFonts w:cs="Arial"/>
          <w:noProof/>
          <w:sz w:val="20"/>
          <w:szCs w:val="20"/>
        </w:rPr>
        <w:drawing>
          <wp:inline distT="0" distB="0" distL="0" distR="0" wp14:anchorId="7BE9722B" wp14:editId="45CDCF63">
            <wp:extent cx="257175" cy="21907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TriplexLight"/>
          <w:sz w:val="20"/>
          <w:szCs w:val="20"/>
        </w:rPr>
        <w:t>Some high school or less</w:t>
      </w:r>
      <w:r>
        <w:rPr>
          <w:rFonts w:cs="TriplexLight"/>
          <w:sz w:val="20"/>
          <w:szCs w:val="20"/>
        </w:rPr>
        <w:tab/>
      </w:r>
      <w:r>
        <w:rPr>
          <w:rFonts w:cs="TriplexLight"/>
          <w:sz w:val="20"/>
          <w:szCs w:val="20"/>
        </w:rPr>
        <w:tab/>
      </w:r>
      <w:r>
        <w:rPr>
          <w:rFonts w:cs="Arial"/>
          <w:noProof/>
          <w:sz w:val="20"/>
          <w:szCs w:val="20"/>
        </w:rPr>
        <w:drawing>
          <wp:inline distT="0" distB="0" distL="0" distR="0" wp14:anchorId="0399D4DF" wp14:editId="3F882290">
            <wp:extent cx="257175" cy="21907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TriplexLight"/>
          <w:sz w:val="20"/>
          <w:szCs w:val="20"/>
        </w:rPr>
        <w:t>High school graduate/GED</w:t>
      </w:r>
    </w:p>
    <w:p w:rsidR="00331DED" w:rsidRDefault="00331DED" w:rsidP="00331DED">
      <w:pPr>
        <w:rPr>
          <w:rFonts w:cs="TriplexLight"/>
          <w:sz w:val="20"/>
          <w:szCs w:val="20"/>
        </w:rPr>
      </w:pPr>
      <w:r>
        <w:rPr>
          <w:rFonts w:cs="Arial"/>
          <w:noProof/>
          <w:sz w:val="20"/>
          <w:szCs w:val="20"/>
        </w:rPr>
        <w:drawing>
          <wp:inline distT="0" distB="0" distL="0" distR="0" wp14:anchorId="64A2C6F3" wp14:editId="53B753E8">
            <wp:extent cx="257175" cy="21907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TriplexLight"/>
          <w:sz w:val="20"/>
          <w:szCs w:val="20"/>
        </w:rPr>
        <w:t>Some college</w:t>
      </w:r>
      <w:r>
        <w:rPr>
          <w:rFonts w:cs="TriplexLight"/>
          <w:sz w:val="20"/>
          <w:szCs w:val="20"/>
        </w:rPr>
        <w:tab/>
      </w:r>
      <w:r>
        <w:rPr>
          <w:rFonts w:cs="TriplexLight"/>
          <w:sz w:val="20"/>
          <w:szCs w:val="20"/>
        </w:rPr>
        <w:tab/>
      </w:r>
      <w:r>
        <w:rPr>
          <w:rFonts w:cs="TriplexLight"/>
          <w:sz w:val="20"/>
          <w:szCs w:val="20"/>
        </w:rPr>
        <w:tab/>
      </w:r>
      <w:r>
        <w:rPr>
          <w:rFonts w:cs="Arial"/>
          <w:noProof/>
          <w:sz w:val="20"/>
          <w:szCs w:val="20"/>
        </w:rPr>
        <w:drawing>
          <wp:inline distT="0" distB="0" distL="0" distR="0" wp14:anchorId="3B1AE03F" wp14:editId="1119991F">
            <wp:extent cx="257175" cy="21907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proofErr w:type="spellStart"/>
      <w:r w:rsidRPr="007712BE">
        <w:rPr>
          <w:rFonts w:cs="TriplexLight"/>
          <w:sz w:val="20"/>
          <w:szCs w:val="20"/>
        </w:rPr>
        <w:t>College</w:t>
      </w:r>
      <w:proofErr w:type="spellEnd"/>
      <w:r w:rsidRPr="007712BE">
        <w:rPr>
          <w:rFonts w:cs="TriplexLight"/>
          <w:sz w:val="20"/>
          <w:szCs w:val="20"/>
        </w:rPr>
        <w:t xml:space="preserve"> graduate</w:t>
      </w:r>
      <w:r>
        <w:rPr>
          <w:rFonts w:cs="TriplexLight"/>
          <w:sz w:val="20"/>
          <w:szCs w:val="20"/>
        </w:rPr>
        <w:tab/>
      </w:r>
    </w:p>
    <w:p w:rsidR="00331DED" w:rsidRPr="007712BE" w:rsidRDefault="00331DED" w:rsidP="00331DED">
      <w:pPr>
        <w:rPr>
          <w:rFonts w:cs="TriplexLight"/>
          <w:sz w:val="20"/>
          <w:szCs w:val="20"/>
        </w:rPr>
      </w:pPr>
      <w:r>
        <w:rPr>
          <w:rFonts w:cs="Arial"/>
          <w:noProof/>
          <w:sz w:val="20"/>
          <w:szCs w:val="20"/>
        </w:rPr>
        <w:drawing>
          <wp:inline distT="0" distB="0" distL="0" distR="0" wp14:anchorId="1E13F1A3" wp14:editId="7E29B69B">
            <wp:extent cx="257175" cy="21907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Arial"/>
          <w:sz w:val="20"/>
          <w:szCs w:val="20"/>
        </w:rPr>
        <w:t>Some post-graduate work</w:t>
      </w:r>
      <w:r>
        <w:rPr>
          <w:rFonts w:cs="TriplexLight"/>
          <w:sz w:val="20"/>
          <w:szCs w:val="20"/>
        </w:rPr>
        <w:tab/>
      </w:r>
      <w:r>
        <w:rPr>
          <w:rFonts w:cs="TriplexLight"/>
          <w:sz w:val="20"/>
          <w:szCs w:val="20"/>
        </w:rPr>
        <w:tab/>
      </w:r>
      <w:r>
        <w:rPr>
          <w:rFonts w:cs="Arial"/>
          <w:noProof/>
          <w:sz w:val="20"/>
          <w:szCs w:val="20"/>
        </w:rPr>
        <w:drawing>
          <wp:inline distT="0" distB="0" distL="0" distR="0" wp14:anchorId="214F4196" wp14:editId="7893D2E8">
            <wp:extent cx="257175" cy="2190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7712BE">
        <w:rPr>
          <w:rFonts w:cs="Arial"/>
          <w:sz w:val="20"/>
          <w:szCs w:val="20"/>
        </w:rPr>
        <w:t>Post-g</w:t>
      </w:r>
      <w:r w:rsidRPr="007712BE">
        <w:rPr>
          <w:rFonts w:cs="TriplexLight"/>
          <w:sz w:val="20"/>
          <w:szCs w:val="20"/>
        </w:rPr>
        <w:t>raduate degree</w:t>
      </w:r>
    </w:p>
    <w:p w:rsidR="00331DED" w:rsidRDefault="00331DED" w:rsidP="00331DED">
      <w:pPr>
        <w:rPr>
          <w:rFonts w:cs="TriplexLight"/>
          <w:sz w:val="20"/>
          <w:szCs w:val="20"/>
        </w:rPr>
      </w:pPr>
    </w:p>
    <w:p w:rsidR="00331DED" w:rsidRPr="007712BE" w:rsidRDefault="00331DED" w:rsidP="00331DED">
      <w:pPr>
        <w:rPr>
          <w:rFonts w:cs="TriplexLight"/>
          <w:sz w:val="20"/>
          <w:szCs w:val="20"/>
        </w:rPr>
      </w:pPr>
    </w:p>
    <w:p w:rsidR="00331DED" w:rsidRPr="007712BE" w:rsidRDefault="00331DED" w:rsidP="00331DED">
      <w:pPr>
        <w:rPr>
          <w:rFonts w:cs="TriplexLight"/>
          <w:sz w:val="20"/>
          <w:szCs w:val="20"/>
        </w:rPr>
      </w:pPr>
    </w:p>
    <w:p w:rsidR="00331DED" w:rsidRPr="007712BE" w:rsidRDefault="00331DED" w:rsidP="00331DED">
      <w:pPr>
        <w:rPr>
          <w:b/>
          <w:sz w:val="20"/>
          <w:szCs w:val="20"/>
        </w:rPr>
      </w:pPr>
      <w:r w:rsidRPr="00A46604">
        <w:rPr>
          <w:b/>
          <w:sz w:val="20"/>
          <w:szCs w:val="20"/>
        </w:rPr>
        <w:lastRenderedPageBreak/>
        <w:t>What is</w:t>
      </w:r>
      <w:r>
        <w:rPr>
          <w:b/>
          <w:sz w:val="20"/>
          <w:szCs w:val="20"/>
        </w:rPr>
        <w:t xml:space="preserve"> your employment status?</w:t>
      </w:r>
    </w:p>
    <w:p w:rsidR="00331DED" w:rsidRPr="007712BE" w:rsidRDefault="00331DED" w:rsidP="00331DED">
      <w:pPr>
        <w:rPr>
          <w:rFonts w:cs="TriplexLight"/>
          <w:sz w:val="20"/>
          <w:szCs w:val="20"/>
        </w:rPr>
      </w:pPr>
      <w:r>
        <w:rPr>
          <w:rFonts w:cs="Arial"/>
          <w:noProof/>
          <w:sz w:val="20"/>
          <w:szCs w:val="20"/>
        </w:rPr>
        <w:drawing>
          <wp:inline distT="0" distB="0" distL="0" distR="0" wp14:anchorId="5A0F100E" wp14:editId="0EE7DA02">
            <wp:extent cx="257175" cy="219075"/>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967E0B">
        <w:rPr>
          <w:rFonts w:cs="Verdana"/>
          <w:sz w:val="20"/>
        </w:rPr>
        <w:t xml:space="preserve"> </w:t>
      </w:r>
      <w:r w:rsidRPr="00C6501C">
        <w:rPr>
          <w:rFonts w:cs="Verdana"/>
          <w:sz w:val="20"/>
        </w:rPr>
        <w:t>Employed</w:t>
      </w:r>
      <w:r w:rsidRPr="007712BE">
        <w:rPr>
          <w:rFonts w:cs="Arial"/>
          <w:sz w:val="20"/>
          <w:szCs w:val="20"/>
        </w:rPr>
        <w:t xml:space="preserve"> F</w:t>
      </w:r>
      <w:r w:rsidRPr="007712BE">
        <w:rPr>
          <w:rFonts w:cs="TriplexLight"/>
          <w:sz w:val="20"/>
          <w:szCs w:val="20"/>
        </w:rPr>
        <w:t>ull-time</w:t>
      </w:r>
      <w:r>
        <w:rPr>
          <w:rFonts w:cs="TriplexLight"/>
          <w:sz w:val="20"/>
          <w:szCs w:val="20"/>
        </w:rPr>
        <w:tab/>
      </w:r>
      <w:r>
        <w:rPr>
          <w:rFonts w:cs="TriplexLight"/>
          <w:sz w:val="20"/>
          <w:szCs w:val="20"/>
        </w:rPr>
        <w:tab/>
      </w:r>
      <w:r>
        <w:rPr>
          <w:rFonts w:cs="TriplexLight"/>
          <w:sz w:val="20"/>
          <w:szCs w:val="20"/>
        </w:rPr>
        <w:tab/>
      </w:r>
      <w:r>
        <w:rPr>
          <w:rFonts w:cs="Arial"/>
          <w:noProof/>
          <w:sz w:val="20"/>
          <w:szCs w:val="20"/>
        </w:rPr>
        <w:drawing>
          <wp:inline distT="0" distB="0" distL="0" distR="0" wp14:anchorId="6FA327EF" wp14:editId="613FF847">
            <wp:extent cx="257175" cy="219075"/>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967E0B">
        <w:rPr>
          <w:rFonts w:cs="Verdana"/>
          <w:sz w:val="20"/>
        </w:rPr>
        <w:t xml:space="preserve"> </w:t>
      </w:r>
      <w:r w:rsidRPr="00C6501C">
        <w:rPr>
          <w:rFonts w:cs="Verdana"/>
          <w:sz w:val="20"/>
        </w:rPr>
        <w:t>Employed</w:t>
      </w:r>
      <w:r w:rsidRPr="007712BE">
        <w:rPr>
          <w:rFonts w:cs="Arial"/>
          <w:sz w:val="20"/>
          <w:szCs w:val="20"/>
        </w:rPr>
        <w:t xml:space="preserve"> P</w:t>
      </w:r>
      <w:r w:rsidRPr="007712BE">
        <w:rPr>
          <w:rFonts w:cs="TriplexLight"/>
          <w:sz w:val="20"/>
          <w:szCs w:val="20"/>
        </w:rPr>
        <w:t>art-time</w:t>
      </w:r>
    </w:p>
    <w:p w:rsidR="00331DED" w:rsidRPr="0040347A" w:rsidRDefault="00331DED" w:rsidP="00331DED">
      <w:pPr>
        <w:rPr>
          <w:rFonts w:cs="Arial"/>
          <w:sz w:val="20"/>
          <w:szCs w:val="20"/>
        </w:rPr>
      </w:pPr>
      <w:r>
        <w:rPr>
          <w:rFonts w:cs="Arial"/>
          <w:noProof/>
          <w:sz w:val="20"/>
          <w:szCs w:val="20"/>
        </w:rPr>
        <w:drawing>
          <wp:inline distT="0" distB="0" distL="0" distR="0" wp14:anchorId="6E24B0C1" wp14:editId="109DCAB6">
            <wp:extent cx="257175" cy="21907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967E0B">
        <w:rPr>
          <w:rFonts w:cs="Verdana"/>
          <w:sz w:val="20"/>
        </w:rPr>
        <w:t xml:space="preserve"> </w:t>
      </w:r>
      <w:r>
        <w:rPr>
          <w:rFonts w:cs="Verdana"/>
          <w:sz w:val="20"/>
        </w:rPr>
        <w:t>Unemployed/</w:t>
      </w:r>
      <w:r w:rsidRPr="00C6501C">
        <w:rPr>
          <w:rFonts w:cs="Verdana"/>
          <w:sz w:val="20"/>
        </w:rPr>
        <w:t>Looking for work</w:t>
      </w:r>
      <w:r>
        <w:rPr>
          <w:rFonts w:cs="Arial"/>
          <w:sz w:val="20"/>
          <w:szCs w:val="20"/>
        </w:rPr>
        <w:tab/>
      </w:r>
      <w:r>
        <w:rPr>
          <w:rFonts w:cs="Arial"/>
          <w:noProof/>
          <w:sz w:val="20"/>
          <w:szCs w:val="20"/>
        </w:rPr>
        <w:drawing>
          <wp:inline distT="0" distB="0" distL="0" distR="0" wp14:anchorId="10765F7E" wp14:editId="283A212B">
            <wp:extent cx="257175" cy="219075"/>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967E0B">
        <w:rPr>
          <w:rFonts w:cs="Verdana"/>
          <w:sz w:val="20"/>
        </w:rPr>
        <w:t xml:space="preserve"> </w:t>
      </w:r>
      <w:r w:rsidRPr="00C6501C">
        <w:rPr>
          <w:rFonts w:cs="Verdana"/>
          <w:sz w:val="20"/>
        </w:rPr>
        <w:t>Student</w:t>
      </w:r>
    </w:p>
    <w:p w:rsidR="00331DED" w:rsidRPr="00967E0B" w:rsidRDefault="00331DED" w:rsidP="00331DED">
      <w:pPr>
        <w:rPr>
          <w:rFonts w:cs="TriplexLight"/>
          <w:sz w:val="20"/>
          <w:szCs w:val="20"/>
        </w:rPr>
      </w:pPr>
      <w:r>
        <w:rPr>
          <w:rFonts w:cs="Arial"/>
          <w:noProof/>
          <w:sz w:val="20"/>
          <w:szCs w:val="20"/>
        </w:rPr>
        <w:drawing>
          <wp:inline distT="0" distB="0" distL="0" distR="0" wp14:anchorId="59173188" wp14:editId="69D4101C">
            <wp:extent cx="257175" cy="219075"/>
            <wp:effectExtent l="1905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Homemaker</w:t>
      </w:r>
      <w:r>
        <w:rPr>
          <w:rFonts w:cs="TriplexLight"/>
          <w:sz w:val="20"/>
          <w:szCs w:val="20"/>
        </w:rPr>
        <w:tab/>
      </w:r>
      <w:r>
        <w:rPr>
          <w:rFonts w:cs="TriplexLight"/>
          <w:sz w:val="20"/>
          <w:szCs w:val="20"/>
        </w:rPr>
        <w:tab/>
      </w:r>
      <w:r>
        <w:rPr>
          <w:rFonts w:cs="TriplexLight"/>
          <w:sz w:val="20"/>
          <w:szCs w:val="20"/>
        </w:rPr>
        <w:tab/>
      </w:r>
      <w:r>
        <w:rPr>
          <w:rFonts w:cs="Arial"/>
          <w:noProof/>
          <w:sz w:val="20"/>
          <w:szCs w:val="20"/>
        </w:rPr>
        <w:drawing>
          <wp:inline distT="0" distB="0" distL="0" distR="0" wp14:anchorId="077AFCFC" wp14:editId="1447F7DC">
            <wp:extent cx="257175" cy="2190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967E0B">
        <w:rPr>
          <w:rFonts w:cs="Arial"/>
          <w:sz w:val="20"/>
          <w:szCs w:val="20"/>
        </w:rPr>
        <w:t xml:space="preserve"> </w:t>
      </w:r>
      <w:r w:rsidRPr="007712BE">
        <w:rPr>
          <w:rFonts w:cs="Arial"/>
          <w:sz w:val="20"/>
          <w:szCs w:val="20"/>
        </w:rPr>
        <w:t>Retired</w:t>
      </w:r>
    </w:p>
    <w:p w:rsidR="00331DED" w:rsidRDefault="00331DED" w:rsidP="00331DED">
      <w:pPr>
        <w:rPr>
          <w:sz w:val="20"/>
          <w:szCs w:val="20"/>
        </w:rPr>
      </w:pPr>
    </w:p>
    <w:p w:rsidR="00331DED" w:rsidRDefault="00331DED" w:rsidP="00331DED">
      <w:pPr>
        <w:rPr>
          <w:sz w:val="20"/>
          <w:szCs w:val="20"/>
        </w:rPr>
      </w:pPr>
    </w:p>
    <w:p w:rsidR="00331DED" w:rsidRDefault="00331DED" w:rsidP="00331DED">
      <w:pPr>
        <w:rPr>
          <w:b/>
          <w:sz w:val="20"/>
          <w:szCs w:val="20"/>
        </w:rPr>
      </w:pPr>
    </w:p>
    <w:p w:rsidR="00331DED" w:rsidRDefault="00331DED" w:rsidP="00331DED">
      <w:pPr>
        <w:rPr>
          <w:b/>
          <w:sz w:val="20"/>
          <w:szCs w:val="20"/>
        </w:rPr>
      </w:pPr>
    </w:p>
    <w:p w:rsidR="00331DED" w:rsidRDefault="00331DED" w:rsidP="00331DED">
      <w:pPr>
        <w:rPr>
          <w:b/>
          <w:sz w:val="20"/>
          <w:szCs w:val="20"/>
        </w:rPr>
      </w:pPr>
    </w:p>
    <w:p w:rsidR="00331DED" w:rsidRDefault="00331DED" w:rsidP="00331DED">
      <w:pPr>
        <w:rPr>
          <w:b/>
          <w:sz w:val="20"/>
          <w:szCs w:val="20"/>
        </w:rPr>
      </w:pPr>
    </w:p>
    <w:p w:rsidR="00331DED" w:rsidRPr="00A46604" w:rsidRDefault="00331DED" w:rsidP="00331DED">
      <w:pPr>
        <w:rPr>
          <w:b/>
          <w:sz w:val="20"/>
          <w:szCs w:val="20"/>
        </w:rPr>
      </w:pPr>
      <w:r>
        <w:rPr>
          <w:b/>
          <w:sz w:val="20"/>
          <w:szCs w:val="20"/>
        </w:rPr>
        <w:t>Has your experience with this workforce center involved (please check all that apply):</w:t>
      </w:r>
    </w:p>
    <w:p w:rsidR="00331DED" w:rsidRDefault="00331DED" w:rsidP="00331DED">
      <w:pPr>
        <w:rPr>
          <w:rFonts w:cs="TriplexLight"/>
          <w:sz w:val="20"/>
          <w:szCs w:val="20"/>
        </w:rPr>
      </w:pPr>
      <w:r>
        <w:rPr>
          <w:rFonts w:cs="Arial"/>
          <w:noProof/>
          <w:sz w:val="20"/>
          <w:szCs w:val="20"/>
        </w:rPr>
        <w:drawing>
          <wp:inline distT="0" distB="0" distL="0" distR="0" wp14:anchorId="27FC821F" wp14:editId="1D18B8E1">
            <wp:extent cx="257175" cy="219075"/>
            <wp:effectExtent l="19050" t="0" r="9525" b="0"/>
            <wp:docPr id="8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Utilizing resource room materials</w:t>
      </w:r>
      <w:r>
        <w:rPr>
          <w:rFonts w:cs="TriplexLight"/>
          <w:sz w:val="20"/>
          <w:szCs w:val="20"/>
        </w:rPr>
        <w:tab/>
      </w:r>
      <w:r>
        <w:rPr>
          <w:rFonts w:cs="TriplexLight"/>
          <w:sz w:val="20"/>
          <w:szCs w:val="20"/>
        </w:rPr>
        <w:tab/>
      </w:r>
    </w:p>
    <w:p w:rsidR="00331DED" w:rsidRDefault="00331DED" w:rsidP="00331DED">
      <w:pPr>
        <w:jc w:val="both"/>
        <w:rPr>
          <w:rFonts w:cs="Arial"/>
          <w:sz w:val="20"/>
          <w:szCs w:val="20"/>
        </w:rPr>
      </w:pPr>
      <w:r>
        <w:rPr>
          <w:rFonts w:cs="Arial"/>
          <w:noProof/>
          <w:sz w:val="20"/>
          <w:szCs w:val="20"/>
        </w:rPr>
        <w:drawing>
          <wp:inline distT="0" distB="0" distL="0" distR="0" wp14:anchorId="58794C81" wp14:editId="4078D69E">
            <wp:extent cx="257175" cy="219075"/>
            <wp:effectExtent l="19050" t="0" r="9525" b="0"/>
            <wp:docPr id="8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Attending workshops</w:t>
      </w:r>
    </w:p>
    <w:p w:rsidR="00331DED" w:rsidRDefault="00331DED" w:rsidP="00331DED">
      <w:pPr>
        <w:jc w:val="both"/>
        <w:rPr>
          <w:rFonts w:cs="Arial"/>
          <w:sz w:val="20"/>
          <w:szCs w:val="20"/>
        </w:rPr>
      </w:pPr>
      <w:r>
        <w:rPr>
          <w:rFonts w:cs="Arial"/>
          <w:noProof/>
          <w:sz w:val="20"/>
          <w:szCs w:val="20"/>
        </w:rPr>
        <w:drawing>
          <wp:inline distT="0" distB="0" distL="0" distR="0" wp14:anchorId="76CE387F" wp14:editId="605A5CD1">
            <wp:extent cx="257175" cy="219075"/>
            <wp:effectExtent l="19050" t="0" r="9525" b="0"/>
            <wp:docPr id="9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Meeting with a career counselor</w:t>
      </w:r>
    </w:p>
    <w:p w:rsidR="00331DED" w:rsidRDefault="00331DED" w:rsidP="00331DED">
      <w:pPr>
        <w:jc w:val="both"/>
        <w:rPr>
          <w:rFonts w:cs="Arial"/>
          <w:sz w:val="20"/>
          <w:szCs w:val="20"/>
        </w:rPr>
      </w:pPr>
      <w:r>
        <w:rPr>
          <w:rFonts w:cs="Arial"/>
          <w:noProof/>
          <w:sz w:val="20"/>
          <w:szCs w:val="20"/>
        </w:rPr>
        <w:drawing>
          <wp:inline distT="0" distB="0" distL="0" distR="0" wp14:anchorId="05A7A15C" wp14:editId="0AE5FB53">
            <wp:extent cx="257175" cy="219075"/>
            <wp:effectExtent l="19050" t="0" r="9525" b="0"/>
            <wp:docPr id="9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Receiving job training</w:t>
      </w:r>
    </w:p>
    <w:p w:rsidR="00331DED" w:rsidRDefault="00331DED" w:rsidP="00331DED">
      <w:pPr>
        <w:jc w:val="both"/>
        <w:rPr>
          <w:rFonts w:cs="Arial"/>
          <w:iCs/>
          <w:sz w:val="20"/>
          <w:szCs w:val="20"/>
        </w:rPr>
      </w:pPr>
      <w:r>
        <w:rPr>
          <w:rFonts w:cs="Arial"/>
          <w:noProof/>
          <w:sz w:val="20"/>
          <w:szCs w:val="20"/>
        </w:rPr>
        <w:drawing>
          <wp:inline distT="0" distB="0" distL="0" distR="0" wp14:anchorId="33E75BC5" wp14:editId="4DB86C62">
            <wp:extent cx="257175" cy="219075"/>
            <wp:effectExtent l="19050" t="0" r="9525" b="0"/>
            <wp:docPr id="9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Other (please specify) _______________________</w:t>
      </w:r>
    </w:p>
    <w:p w:rsidR="00331DED" w:rsidRDefault="00331DED" w:rsidP="00331DED">
      <w:pPr>
        <w:rPr>
          <w:b/>
          <w:sz w:val="20"/>
          <w:szCs w:val="20"/>
        </w:rPr>
      </w:pPr>
    </w:p>
    <w:p w:rsidR="00331DED" w:rsidRDefault="00331DED" w:rsidP="00331DED">
      <w:pPr>
        <w:rPr>
          <w:b/>
          <w:sz w:val="20"/>
          <w:szCs w:val="20"/>
        </w:rPr>
      </w:pPr>
    </w:p>
    <w:p w:rsidR="00331DED" w:rsidRDefault="00331DED" w:rsidP="00331DED">
      <w:pPr>
        <w:rPr>
          <w:b/>
          <w:sz w:val="20"/>
          <w:szCs w:val="20"/>
        </w:rPr>
      </w:pPr>
    </w:p>
    <w:p w:rsidR="00331DED" w:rsidRDefault="00331DED" w:rsidP="00331DED">
      <w:pPr>
        <w:rPr>
          <w:rFonts w:cs="Arial"/>
          <w:sz w:val="20"/>
          <w:szCs w:val="20"/>
        </w:rPr>
      </w:pPr>
      <w:r>
        <w:rPr>
          <w:b/>
          <w:sz w:val="20"/>
          <w:szCs w:val="20"/>
        </w:rPr>
        <w:t xml:space="preserve">What is your primary disability?  </w:t>
      </w:r>
      <w:r>
        <w:rPr>
          <w:rFonts w:cs="Arial"/>
          <w:sz w:val="20"/>
          <w:szCs w:val="20"/>
        </w:rPr>
        <w:t>______________________________________________________</w:t>
      </w:r>
    </w:p>
    <w:p w:rsidR="00331DED" w:rsidRDefault="00331DED" w:rsidP="00331DED">
      <w:pPr>
        <w:rPr>
          <w:b/>
          <w:sz w:val="20"/>
          <w:szCs w:val="20"/>
          <w:u w:val="single"/>
        </w:rPr>
      </w:pPr>
    </w:p>
    <w:p w:rsidR="00331DED" w:rsidRDefault="00331DED" w:rsidP="00331DED">
      <w:pPr>
        <w:rPr>
          <w:b/>
          <w:sz w:val="20"/>
          <w:szCs w:val="20"/>
          <w:u w:val="single"/>
        </w:rPr>
      </w:pPr>
    </w:p>
    <w:p w:rsidR="00331DED" w:rsidRPr="00982A43" w:rsidRDefault="00331DED" w:rsidP="00331DED">
      <w:pPr>
        <w:rPr>
          <w:b/>
          <w:sz w:val="20"/>
          <w:szCs w:val="20"/>
          <w:u w:val="single"/>
        </w:rPr>
      </w:pPr>
    </w:p>
    <w:p w:rsidR="00331DED" w:rsidRPr="00A46604" w:rsidRDefault="00331DED" w:rsidP="00331DED">
      <w:pPr>
        <w:rPr>
          <w:b/>
          <w:sz w:val="20"/>
          <w:szCs w:val="20"/>
        </w:rPr>
      </w:pPr>
      <w:r w:rsidRPr="00A46604">
        <w:rPr>
          <w:b/>
          <w:sz w:val="20"/>
          <w:szCs w:val="20"/>
        </w:rPr>
        <w:t xml:space="preserve">Do you have a secondary disability?  </w:t>
      </w:r>
    </w:p>
    <w:p w:rsidR="00331DED" w:rsidRDefault="00331DED" w:rsidP="00331DED">
      <w:pPr>
        <w:rPr>
          <w:rFonts w:cs="TriplexLight"/>
          <w:sz w:val="20"/>
          <w:szCs w:val="20"/>
        </w:rPr>
      </w:pPr>
      <w:r>
        <w:rPr>
          <w:rFonts w:cs="Arial"/>
          <w:noProof/>
          <w:sz w:val="20"/>
          <w:szCs w:val="20"/>
        </w:rPr>
        <w:drawing>
          <wp:inline distT="0" distB="0" distL="0" distR="0" wp14:anchorId="3722C0F2" wp14:editId="4B50D97B">
            <wp:extent cx="257175" cy="219075"/>
            <wp:effectExtent l="19050" t="0" r="9525" b="0"/>
            <wp:docPr id="83"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rFonts w:cs="Arial"/>
          <w:sz w:val="20"/>
          <w:szCs w:val="20"/>
        </w:rPr>
        <w:t>No</w:t>
      </w:r>
      <w:r>
        <w:rPr>
          <w:rFonts w:cs="TriplexLight"/>
          <w:sz w:val="20"/>
          <w:szCs w:val="20"/>
        </w:rPr>
        <w:tab/>
      </w:r>
      <w:r>
        <w:rPr>
          <w:rFonts w:cs="TriplexLight"/>
          <w:sz w:val="20"/>
          <w:szCs w:val="20"/>
        </w:rPr>
        <w:tab/>
      </w:r>
    </w:p>
    <w:p w:rsidR="00331DED" w:rsidRPr="007712BE" w:rsidRDefault="00331DED" w:rsidP="00331DED">
      <w:pPr>
        <w:jc w:val="both"/>
        <w:rPr>
          <w:rFonts w:cs="Arial"/>
          <w:b/>
          <w:iCs/>
          <w:sz w:val="20"/>
          <w:szCs w:val="20"/>
        </w:rPr>
      </w:pPr>
      <w:r>
        <w:rPr>
          <w:rFonts w:cs="Arial"/>
          <w:noProof/>
          <w:sz w:val="20"/>
          <w:szCs w:val="20"/>
        </w:rPr>
        <w:drawing>
          <wp:inline distT="0" distB="0" distL="0" distR="0" wp14:anchorId="77B42E27" wp14:editId="565B92A4">
            <wp:extent cx="257175" cy="219075"/>
            <wp:effectExtent l="19050" t="0" r="9525" b="0"/>
            <wp:docPr id="8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srcRect/>
                    <a:stretch>
                      <a:fillRect/>
                    </a:stretch>
                  </pic:blipFill>
                  <pic:spPr bwMode="auto">
                    <a:xfrm>
                      <a:off x="0" y="0"/>
                      <a:ext cx="257175" cy="219075"/>
                    </a:xfrm>
                    <a:prstGeom prst="rect">
                      <a:avLst/>
                    </a:prstGeom>
                    <a:noFill/>
                    <a:ln w="9525">
                      <a:noFill/>
                      <a:miter lim="800000"/>
                      <a:headEnd/>
                      <a:tailEnd/>
                    </a:ln>
                  </pic:spPr>
                </pic:pic>
              </a:graphicData>
            </a:graphic>
          </wp:inline>
        </w:drawing>
      </w:r>
      <w:proofErr w:type="gramStart"/>
      <w:r>
        <w:rPr>
          <w:rFonts w:cs="Arial"/>
          <w:sz w:val="20"/>
          <w:szCs w:val="20"/>
        </w:rPr>
        <w:t>Yes  (</w:t>
      </w:r>
      <w:proofErr w:type="gramEnd"/>
      <w:r>
        <w:rPr>
          <w:rFonts w:cs="Arial"/>
          <w:sz w:val="20"/>
          <w:szCs w:val="20"/>
        </w:rPr>
        <w:t>Please Specify) ______________________________________________________</w:t>
      </w:r>
    </w:p>
    <w:sectPr w:rsidR="00331DED" w:rsidRPr="007712BE" w:rsidSect="00154609">
      <w:footerReference w:type="default" r:id="rId14"/>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78" w:rsidRDefault="00C83878" w:rsidP="00580705">
      <w:r>
        <w:separator/>
      </w:r>
    </w:p>
  </w:endnote>
  <w:endnote w:type="continuationSeparator" w:id="0">
    <w:p w:rsidR="00C83878" w:rsidRDefault="00C83878" w:rsidP="005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eta-BoldCaps">
    <w:panose1 w:val="00000000000000000000"/>
    <w:charset w:val="00"/>
    <w:family w:val="auto"/>
    <w:notTrueType/>
    <w:pitch w:val="default"/>
    <w:sig w:usb0="00000003" w:usb1="00000000" w:usb2="00000000" w:usb3="00000000" w:csb0="00000001" w:csb1="00000000"/>
  </w:font>
  <w:font w:name="TriplexLight">
    <w:panose1 w:val="00000000000000000000"/>
    <w:charset w:val="00"/>
    <w:family w:val="auto"/>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TriplexItalicLigh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Pr="006B73B9" w:rsidRDefault="00002B3B" w:rsidP="00580705">
    <w:pPr>
      <w:pStyle w:val="Footer"/>
    </w:pPr>
  </w:p>
  <w:p w:rsidR="00002B3B" w:rsidRDefault="00002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580705">
    <w:pPr>
      <w:pStyle w:val="Footer"/>
      <w:pBdr>
        <w:top w:val="single" w:sz="4" w:space="1" w:color="660000"/>
      </w:pBdr>
      <w:rPr>
        <w:rFonts w:asciiTheme="minorHAnsi" w:hAnsiTheme="minorHAnsi"/>
        <w:noProof/>
        <w:sz w:val="20"/>
        <w:szCs w:val="20"/>
      </w:rPr>
    </w:pPr>
    <w:r>
      <w:rPr>
        <w:rFonts w:asciiTheme="minorHAnsi" w:hAnsiTheme="minorHAnsi"/>
        <w:sz w:val="20"/>
        <w:szCs w:val="20"/>
      </w:rPr>
      <w:t>IMPAQ International, LLC</w:t>
    </w:r>
    <w:r>
      <w:rPr>
        <w:rFonts w:asciiTheme="minorHAnsi" w:hAnsiTheme="minorHAnsi"/>
        <w:sz w:val="20"/>
        <w:szCs w:val="20"/>
      </w:rPr>
      <w:tab/>
      <w:t xml:space="preserve">Page </w:t>
    </w:r>
    <w:r w:rsidRPr="00176E9E">
      <w:rPr>
        <w:rFonts w:asciiTheme="minorHAnsi" w:hAnsiTheme="minorHAnsi"/>
        <w:sz w:val="20"/>
        <w:szCs w:val="20"/>
      </w:rPr>
      <w:fldChar w:fldCharType="begin"/>
    </w:r>
    <w:r w:rsidRPr="00176E9E">
      <w:rPr>
        <w:rFonts w:asciiTheme="minorHAnsi" w:hAnsiTheme="minorHAnsi"/>
        <w:sz w:val="20"/>
        <w:szCs w:val="20"/>
      </w:rPr>
      <w:instrText xml:space="preserve"> PAGE   \* MERGEFORMAT </w:instrText>
    </w:r>
    <w:r w:rsidRPr="00176E9E">
      <w:rPr>
        <w:rFonts w:asciiTheme="minorHAnsi" w:hAnsiTheme="minorHAnsi"/>
        <w:sz w:val="20"/>
        <w:szCs w:val="20"/>
      </w:rPr>
      <w:fldChar w:fldCharType="separate"/>
    </w:r>
    <w:r w:rsidR="002B79F0">
      <w:rPr>
        <w:rFonts w:asciiTheme="minorHAnsi" w:hAnsiTheme="minorHAnsi"/>
        <w:noProof/>
        <w:sz w:val="20"/>
        <w:szCs w:val="20"/>
      </w:rPr>
      <w:t>i</w:t>
    </w:r>
    <w:r w:rsidRPr="00176E9E">
      <w:rPr>
        <w:rFonts w:asciiTheme="minorHAnsi" w:hAnsiTheme="minorHAnsi"/>
        <w:noProof/>
        <w:sz w:val="20"/>
        <w:szCs w:val="20"/>
      </w:rPr>
      <w:fldChar w:fldCharType="end"/>
    </w:r>
    <w:r>
      <w:rPr>
        <w:rFonts w:asciiTheme="minorHAnsi" w:hAnsiTheme="minorHAnsi"/>
        <w:noProof/>
        <w:sz w:val="20"/>
        <w:szCs w:val="20"/>
      </w:rPr>
      <w:tab/>
      <w:t>Site Visit Instruments</w:t>
    </w:r>
  </w:p>
  <w:p w:rsidR="00002B3B" w:rsidRDefault="00002B3B" w:rsidP="00176E9E">
    <w:pPr>
      <w:pStyle w:val="Footer"/>
      <w:pBdr>
        <w:top w:val="single" w:sz="4" w:space="1" w:color="660000"/>
      </w:pBdr>
    </w:pPr>
    <w:r>
      <w:rPr>
        <w:rFonts w:asciiTheme="minorHAnsi" w:hAnsiTheme="minorHAnsi"/>
        <w:noProof/>
        <w:sz w:val="20"/>
        <w:szCs w:val="20"/>
      </w:rPr>
      <w:tab/>
    </w:r>
    <w:r>
      <w:rPr>
        <w:rFonts w:asciiTheme="minorHAnsi" w:hAnsiTheme="minorHAnsi"/>
        <w:noProof/>
        <w:sz w:val="20"/>
        <w:szCs w:val="20"/>
      </w:rPr>
      <w:tab/>
      <w:t>AJC Disability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154609">
    <w:pPr>
      <w:pStyle w:val="Footer"/>
      <w:rPr>
        <w:rFonts w:asciiTheme="minorHAnsi" w:hAnsiTheme="minorHAnsi"/>
        <w:sz w:val="20"/>
        <w:szCs w:val="20"/>
      </w:rPr>
    </w:pPr>
  </w:p>
  <w:p w:rsidR="00002B3B" w:rsidRDefault="00002B3B" w:rsidP="006B3953">
    <w:pPr>
      <w:pStyle w:val="Footer"/>
      <w:pBdr>
        <w:top w:val="single" w:sz="4" w:space="1" w:color="660000"/>
      </w:pBdr>
      <w:jc w:val="center"/>
      <w:rPr>
        <w:rFonts w:asciiTheme="minorHAnsi" w:hAnsiTheme="minorHAnsi"/>
        <w:noProof/>
        <w:sz w:val="20"/>
        <w:szCs w:val="20"/>
      </w:rPr>
    </w:pPr>
    <w:r>
      <w:rPr>
        <w:rFonts w:asciiTheme="minorHAnsi" w:hAnsiTheme="minorHAnsi"/>
        <w:sz w:val="20"/>
        <w:szCs w:val="20"/>
      </w:rPr>
      <w:t>IMPAQ International, LLC</w:t>
    </w:r>
    <w:r w:rsidRPr="006B3953">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tab/>
    </w:r>
    <w:r>
      <w:rPr>
        <w:rFonts w:asciiTheme="minorHAnsi" w:hAnsiTheme="minorHAnsi"/>
        <w:noProof/>
        <w:sz w:val="20"/>
        <w:szCs w:val="20"/>
      </w:rPr>
      <w:tab/>
      <w:t>Focus Group Moderator’s Guide</w:t>
    </w:r>
  </w:p>
  <w:p w:rsidR="00002B3B" w:rsidRPr="00A94E7F" w:rsidRDefault="00002B3B" w:rsidP="00154609">
    <w:pPr>
      <w:pStyle w:val="Footer"/>
      <w:pBdr>
        <w:top w:val="single" w:sz="4" w:space="1" w:color="660000"/>
      </w:pBdr>
      <w:rPr>
        <w:rFonts w:asciiTheme="minorHAnsi" w:hAnsiTheme="minorHAnsi"/>
        <w:sz w:val="20"/>
        <w:szCs w:val="20"/>
      </w:rPr>
    </w:pPr>
    <w:r>
      <w:rPr>
        <w:rFonts w:asciiTheme="minorHAnsi" w:hAnsiTheme="minorHAnsi"/>
        <w:noProof/>
        <w:sz w:val="20"/>
        <w:szCs w:val="20"/>
      </w:rPr>
      <w:tab/>
    </w:r>
    <w:r>
      <w:rPr>
        <w:rFonts w:asciiTheme="minorHAnsi" w:hAnsiTheme="minorHAnsi"/>
        <w:noProof/>
        <w:sz w:val="20"/>
        <w:szCs w:val="20"/>
      </w:rPr>
      <w:tab/>
      <w:t>AJC Disability Study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154609">
    <w:pPr>
      <w:pStyle w:val="Footer"/>
      <w:rPr>
        <w:rFonts w:asciiTheme="minorHAnsi" w:hAnsiTheme="minorHAnsi"/>
        <w:sz w:val="20"/>
        <w:szCs w:val="20"/>
      </w:rPr>
    </w:pPr>
  </w:p>
  <w:p w:rsidR="00002B3B" w:rsidRDefault="00002B3B" w:rsidP="00154609">
    <w:pPr>
      <w:pStyle w:val="Footer"/>
      <w:pBdr>
        <w:top w:val="single" w:sz="4" w:space="1" w:color="660000"/>
      </w:pBdr>
      <w:rPr>
        <w:rFonts w:asciiTheme="minorHAnsi" w:hAnsiTheme="minorHAnsi"/>
        <w:noProof/>
        <w:sz w:val="20"/>
        <w:szCs w:val="20"/>
      </w:rPr>
    </w:pPr>
    <w:r>
      <w:rPr>
        <w:rFonts w:asciiTheme="minorHAnsi" w:hAnsiTheme="minorHAnsi"/>
        <w:sz w:val="20"/>
        <w:szCs w:val="20"/>
      </w:rPr>
      <w:t>IMPAQ International, LLC</w:t>
    </w:r>
    <w:r>
      <w:rPr>
        <w:rFonts w:asciiTheme="minorHAnsi" w:hAnsiTheme="minorHAnsi"/>
        <w:sz w:val="20"/>
        <w:szCs w:val="20"/>
      </w:rPr>
      <w:tab/>
      <w:t xml:space="preserve">Page </w:t>
    </w:r>
    <w:r w:rsidRPr="00373273">
      <w:rPr>
        <w:rFonts w:asciiTheme="minorHAnsi" w:hAnsiTheme="minorHAnsi"/>
        <w:sz w:val="20"/>
        <w:szCs w:val="20"/>
      </w:rPr>
      <w:fldChar w:fldCharType="begin"/>
    </w:r>
    <w:r w:rsidRPr="00373273">
      <w:rPr>
        <w:rFonts w:asciiTheme="minorHAnsi" w:hAnsiTheme="minorHAnsi"/>
        <w:sz w:val="20"/>
        <w:szCs w:val="20"/>
      </w:rPr>
      <w:instrText xml:space="preserve"> PAGE   \* MERGEFORMAT </w:instrText>
    </w:r>
    <w:r w:rsidRPr="00373273">
      <w:rPr>
        <w:rFonts w:asciiTheme="minorHAnsi" w:hAnsiTheme="minorHAnsi"/>
        <w:sz w:val="20"/>
        <w:szCs w:val="20"/>
      </w:rPr>
      <w:fldChar w:fldCharType="separate"/>
    </w:r>
    <w:r w:rsidR="002B79F0">
      <w:rPr>
        <w:rFonts w:asciiTheme="minorHAnsi" w:hAnsiTheme="minorHAnsi"/>
        <w:noProof/>
        <w:sz w:val="20"/>
        <w:szCs w:val="20"/>
      </w:rPr>
      <w:t>10</w:t>
    </w:r>
    <w:r w:rsidRPr="00373273">
      <w:rPr>
        <w:rFonts w:asciiTheme="minorHAnsi" w:hAnsiTheme="minorHAnsi"/>
        <w:noProof/>
        <w:sz w:val="20"/>
        <w:szCs w:val="20"/>
      </w:rPr>
      <w:fldChar w:fldCharType="end"/>
    </w:r>
    <w:r>
      <w:rPr>
        <w:rFonts w:asciiTheme="minorHAnsi" w:hAnsiTheme="minorHAnsi"/>
        <w:noProof/>
        <w:sz w:val="20"/>
        <w:szCs w:val="20"/>
      </w:rPr>
      <w:tab/>
      <w:t>Focus Group Moderator’s Guide</w:t>
    </w:r>
  </w:p>
  <w:p w:rsidR="00002B3B" w:rsidRPr="00A94E7F" w:rsidRDefault="00002B3B" w:rsidP="00154609">
    <w:pPr>
      <w:pStyle w:val="Footer"/>
      <w:pBdr>
        <w:top w:val="single" w:sz="4" w:space="1" w:color="660000"/>
      </w:pBdr>
      <w:rPr>
        <w:rFonts w:asciiTheme="minorHAnsi" w:hAnsiTheme="minorHAnsi"/>
        <w:sz w:val="20"/>
        <w:szCs w:val="20"/>
      </w:rPr>
    </w:pPr>
    <w:r>
      <w:rPr>
        <w:rFonts w:asciiTheme="minorHAnsi" w:hAnsiTheme="minorHAnsi"/>
        <w:noProof/>
        <w:sz w:val="20"/>
        <w:szCs w:val="20"/>
      </w:rPr>
      <w:tab/>
    </w:r>
    <w:r>
      <w:rPr>
        <w:rFonts w:asciiTheme="minorHAnsi" w:hAnsiTheme="minorHAnsi"/>
        <w:noProof/>
        <w:sz w:val="20"/>
        <w:szCs w:val="20"/>
      </w:rPr>
      <w:tab/>
      <w:t>AJC Disability Study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CD" w:rsidRDefault="000937CD">
    <w:pPr>
      <w:pStyle w:val="Footer"/>
    </w:pPr>
  </w:p>
  <w:p w:rsidR="000937CD" w:rsidRDefault="000937CD" w:rsidP="00B532E1">
    <w:pPr>
      <w:pStyle w:val="Footer"/>
      <w:pBdr>
        <w:top w:val="single" w:sz="4" w:space="1" w:color="660000"/>
      </w:pBdr>
      <w:rPr>
        <w:rFonts w:cs="Calibri"/>
        <w:sz w:val="20"/>
        <w:szCs w:val="20"/>
      </w:rPr>
    </w:pPr>
    <w:r w:rsidRPr="00912FC3">
      <w:rPr>
        <w:rFonts w:cs="Calibri"/>
        <w:sz w:val="20"/>
        <w:szCs w:val="20"/>
      </w:rPr>
      <w:t>IMPAQ International, LLC</w:t>
    </w:r>
    <w:r w:rsidRPr="00912FC3">
      <w:rPr>
        <w:rFonts w:cs="Calibri"/>
        <w:sz w:val="20"/>
        <w:szCs w:val="20"/>
      </w:rPr>
      <w:tab/>
    </w:r>
    <w:r>
      <w:rPr>
        <w:rFonts w:cs="Calibri"/>
        <w:sz w:val="20"/>
        <w:szCs w:val="20"/>
      </w:rPr>
      <w:t xml:space="preserve">Appendix </w:t>
    </w:r>
    <w:r w:rsidR="0070699C">
      <w:rPr>
        <w:rFonts w:cs="Calibri"/>
        <w:sz w:val="20"/>
        <w:szCs w:val="20"/>
      </w:rPr>
      <w:t>1</w:t>
    </w:r>
    <w:r>
      <w:rPr>
        <w:rFonts w:cs="Calibri"/>
        <w:sz w:val="20"/>
        <w:szCs w:val="20"/>
      </w:rPr>
      <w:t>-</w:t>
    </w:r>
    <w:r>
      <w:fldChar w:fldCharType="begin"/>
    </w:r>
    <w:r>
      <w:instrText xml:space="preserve"> PAGE   \* MERGEFORMAT </w:instrText>
    </w:r>
    <w:r>
      <w:fldChar w:fldCharType="separate"/>
    </w:r>
    <w:r w:rsidR="002B79F0" w:rsidRPr="002B79F0">
      <w:rPr>
        <w:rFonts w:cs="Calibri"/>
        <w:noProof/>
        <w:sz w:val="20"/>
        <w:szCs w:val="20"/>
      </w:rPr>
      <w:t>1</w:t>
    </w:r>
    <w:r>
      <w:rPr>
        <w:rFonts w:cs="Calibri"/>
        <w:noProof/>
        <w:sz w:val="20"/>
        <w:szCs w:val="20"/>
      </w:rPr>
      <w:fldChar w:fldCharType="end"/>
    </w:r>
    <w:r w:rsidRPr="00912FC3">
      <w:rPr>
        <w:rFonts w:cs="Calibri"/>
        <w:sz w:val="20"/>
        <w:szCs w:val="20"/>
      </w:rPr>
      <w:tab/>
    </w:r>
    <w:r>
      <w:rPr>
        <w:rFonts w:cs="Calibri"/>
        <w:sz w:val="20"/>
        <w:szCs w:val="20"/>
      </w:rPr>
      <w:t xml:space="preserve">Informed Consent and </w:t>
    </w:r>
  </w:p>
  <w:p w:rsidR="000937CD" w:rsidRPr="00912FC3" w:rsidRDefault="000937CD" w:rsidP="00B532E1">
    <w:pPr>
      <w:pStyle w:val="Footer"/>
      <w:pBdr>
        <w:top w:val="single" w:sz="4" w:space="1" w:color="660000"/>
      </w:pBdr>
      <w:rPr>
        <w:rFonts w:cs="Calibri"/>
        <w:sz w:val="20"/>
        <w:szCs w:val="20"/>
      </w:rPr>
    </w:pPr>
    <w:r>
      <w:rPr>
        <w:rFonts w:cs="Calibri"/>
        <w:sz w:val="20"/>
        <w:szCs w:val="20"/>
      </w:rPr>
      <w:tab/>
    </w:r>
    <w:r>
      <w:rPr>
        <w:rFonts w:cs="Calibri"/>
        <w:sz w:val="20"/>
        <w:szCs w:val="20"/>
      </w:rPr>
      <w:tab/>
      <w:t>Agreement to Participate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78" w:rsidRDefault="00C83878" w:rsidP="00580705">
      <w:r>
        <w:separator/>
      </w:r>
    </w:p>
  </w:footnote>
  <w:footnote w:type="continuationSeparator" w:id="0">
    <w:p w:rsidR="00C83878" w:rsidRDefault="00C83878" w:rsidP="0058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820"/>
    <w:multiLevelType w:val="hybridMultilevel"/>
    <w:tmpl w:val="DABE293C"/>
    <w:lvl w:ilvl="0" w:tplc="0A5A9548">
      <w:start w:val="1"/>
      <w:numFmt w:val="bullet"/>
      <w:lvlText w:val=""/>
      <w:lvlJc w:val="left"/>
      <w:pPr>
        <w:ind w:left="720" w:hanging="360"/>
      </w:pPr>
      <w:rPr>
        <w:rFonts w:ascii="Wingdings" w:hAnsi="Wingdings" w:hint="default"/>
        <w:color w:val="auto"/>
        <w:sz w:val="16"/>
      </w:rPr>
    </w:lvl>
    <w:lvl w:ilvl="1" w:tplc="AA32EF2A">
      <w:start w:val="1"/>
      <w:numFmt w:val="bullet"/>
      <w:lvlText w:val=""/>
      <w:lvlJc w:val="left"/>
      <w:pPr>
        <w:ind w:left="1440" w:hanging="360"/>
      </w:pPr>
      <w:rPr>
        <w:rFonts w:ascii="Webdings" w:hAnsi="Webdings"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26CEA"/>
    <w:multiLevelType w:val="hybridMultilevel"/>
    <w:tmpl w:val="327AEBB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87503"/>
    <w:multiLevelType w:val="hybridMultilevel"/>
    <w:tmpl w:val="825A2D82"/>
    <w:lvl w:ilvl="0" w:tplc="EFA637F4">
      <w:start w:val="1"/>
      <w:numFmt w:val="bullet"/>
      <w:lvlText w:val=""/>
      <w:lvlJc w:val="left"/>
      <w:pPr>
        <w:ind w:left="0" w:hanging="360"/>
      </w:pPr>
      <w:rPr>
        <w:rFonts w:ascii="Wingdings" w:hAnsi="Wingdings" w:hint="default"/>
        <w:color w:val="auto"/>
        <w:sz w:val="16"/>
      </w:rPr>
    </w:lvl>
    <w:lvl w:ilvl="1" w:tplc="04090003" w:tentative="1">
      <w:start w:val="1"/>
      <w:numFmt w:val="bullet"/>
      <w:lvlText w:val="o"/>
      <w:lvlJc w:val="left"/>
      <w:pPr>
        <w:ind w:left="720" w:hanging="360"/>
      </w:pPr>
      <w:rPr>
        <w:rFonts w:ascii="Courier New" w:hAnsi="Courier New" w:cs="Web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eb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ebdings"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352710"/>
    <w:multiLevelType w:val="hybridMultilevel"/>
    <w:tmpl w:val="7BB65B98"/>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F6471"/>
    <w:multiLevelType w:val="hybridMultilevel"/>
    <w:tmpl w:val="14FC89C2"/>
    <w:lvl w:ilvl="0" w:tplc="04090001">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7F3AD7"/>
    <w:multiLevelType w:val="hybridMultilevel"/>
    <w:tmpl w:val="63460A1E"/>
    <w:lvl w:ilvl="0" w:tplc="04090005">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97C51"/>
    <w:multiLevelType w:val="hybridMultilevel"/>
    <w:tmpl w:val="E80478CE"/>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B03A1D"/>
    <w:multiLevelType w:val="hybridMultilevel"/>
    <w:tmpl w:val="62049E30"/>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6D1717"/>
    <w:multiLevelType w:val="hybridMultilevel"/>
    <w:tmpl w:val="1DF0C5EE"/>
    <w:lvl w:ilvl="0" w:tplc="123E1192">
      <w:start w:val="1"/>
      <w:numFmt w:val="bullet"/>
      <w:lvlText w:val=""/>
      <w:lvlJc w:val="left"/>
      <w:pPr>
        <w:ind w:left="1800" w:hanging="360"/>
      </w:pPr>
      <w:rPr>
        <w:rFonts w:ascii="Wingdings" w:hAnsi="Wingdings" w:hint="default"/>
        <w:color w:val="auto"/>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6E47B2"/>
    <w:multiLevelType w:val="hybridMultilevel"/>
    <w:tmpl w:val="8FA42E66"/>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E2682"/>
    <w:multiLevelType w:val="hybridMultilevel"/>
    <w:tmpl w:val="F54052AA"/>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D8394F"/>
    <w:multiLevelType w:val="hybridMultilevel"/>
    <w:tmpl w:val="9B905130"/>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5C0A02"/>
    <w:multiLevelType w:val="hybridMultilevel"/>
    <w:tmpl w:val="61241A1A"/>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D5781C"/>
    <w:multiLevelType w:val="multilevel"/>
    <w:tmpl w:val="78220EC0"/>
    <w:lvl w:ilvl="0">
      <w:start w:val="1"/>
      <w:numFmt w:val="upperRoman"/>
      <w:lvlText w:val="%1."/>
      <w:lvlJc w:val="left"/>
      <w:pPr>
        <w:ind w:left="360" w:hanging="360"/>
      </w:pPr>
      <w:rPr>
        <w:rFonts w:hint="default"/>
        <w:b/>
      </w:rPr>
    </w:lvl>
    <w:lvl w:ilvl="1">
      <w:start w:val="4"/>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DD926BD"/>
    <w:multiLevelType w:val="multilevel"/>
    <w:tmpl w:val="F44A587E"/>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F911ADD"/>
    <w:multiLevelType w:val="hybridMultilevel"/>
    <w:tmpl w:val="A8647D86"/>
    <w:lvl w:ilvl="0" w:tplc="AA32EF2A">
      <w:start w:val="1"/>
      <w:numFmt w:val="bullet"/>
      <w:lvlText w:val=""/>
      <w:lvlJc w:val="left"/>
      <w:pPr>
        <w:ind w:left="360" w:hanging="360"/>
      </w:pPr>
      <w:rPr>
        <w:rFonts w:ascii="Webdings" w:hAnsi="Webdings" w:hint="default"/>
        <w:b w:val="0"/>
        <w:i w:val="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6536AF"/>
    <w:multiLevelType w:val="hybridMultilevel"/>
    <w:tmpl w:val="12B02932"/>
    <w:lvl w:ilvl="0" w:tplc="AA32EF2A">
      <w:start w:val="1"/>
      <w:numFmt w:val="bullet"/>
      <w:lvlText w:val=""/>
      <w:lvlJc w:val="left"/>
      <w:pPr>
        <w:ind w:left="1800" w:hanging="360"/>
      </w:pPr>
      <w:rPr>
        <w:rFonts w:ascii="Webdings" w:hAnsi="Webdings" w:hint="default"/>
        <w:b w:val="0"/>
        <w:i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37E2AE6"/>
    <w:multiLevelType w:val="multilevel"/>
    <w:tmpl w:val="396099B0"/>
    <w:lvl w:ilvl="0">
      <w:start w:val="1"/>
      <w:numFmt w:val="upperRoman"/>
      <w:lvlText w:val="%1."/>
      <w:lvlJc w:val="left"/>
      <w:pPr>
        <w:ind w:left="360" w:hanging="360"/>
      </w:pPr>
      <w:rPr>
        <w:rFonts w:hint="default"/>
        <w:b/>
      </w:rPr>
    </w:lvl>
    <w:lvl w:ilvl="1">
      <w:start w:val="2"/>
      <w:numFmt w:val="upperLetter"/>
      <w:lvlText w:val="%2."/>
      <w:lvlJc w:val="left"/>
      <w:pPr>
        <w:ind w:left="720" w:hanging="360"/>
      </w:pPr>
      <w:rPr>
        <w:rFonts w:hint="default"/>
      </w:rPr>
    </w:lvl>
    <w:lvl w:ilvl="2">
      <w:start w:val="5"/>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4490FC3"/>
    <w:multiLevelType w:val="hybridMultilevel"/>
    <w:tmpl w:val="DDA8037A"/>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B5CBC"/>
    <w:multiLevelType w:val="hybridMultilevel"/>
    <w:tmpl w:val="D5B2CEA6"/>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B70B37"/>
    <w:multiLevelType w:val="hybridMultilevel"/>
    <w:tmpl w:val="CB562A5A"/>
    <w:lvl w:ilvl="0" w:tplc="AA32EF2A">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C092C"/>
    <w:multiLevelType w:val="hybridMultilevel"/>
    <w:tmpl w:val="30CA3CDA"/>
    <w:lvl w:ilvl="0" w:tplc="AA32EF2A">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0C0F6A"/>
    <w:multiLevelType w:val="hybridMultilevel"/>
    <w:tmpl w:val="6DF49ADC"/>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71261"/>
    <w:multiLevelType w:val="hybridMultilevel"/>
    <w:tmpl w:val="AC8CFC0E"/>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6022AC"/>
    <w:multiLevelType w:val="hybridMultilevel"/>
    <w:tmpl w:val="992C9E42"/>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56265"/>
    <w:multiLevelType w:val="hybridMultilevel"/>
    <w:tmpl w:val="F6D84250"/>
    <w:lvl w:ilvl="0" w:tplc="532E6986">
      <w:start w:val="1"/>
      <w:numFmt w:val="decimal"/>
      <w:lvlText w:val="%1."/>
      <w:lvlJc w:val="left"/>
      <w:pPr>
        <w:ind w:left="360" w:hanging="360"/>
      </w:pPr>
      <w:rPr>
        <w:rFonts w:hint="default"/>
      </w:rPr>
    </w:lvl>
    <w:lvl w:ilvl="1" w:tplc="AA32EF2A">
      <w:start w:val="1"/>
      <w:numFmt w:val="bullet"/>
      <w:lvlText w:val=""/>
      <w:lvlJc w:val="left"/>
      <w:pPr>
        <w:ind w:left="1080" w:hanging="360"/>
      </w:pPr>
      <w:rPr>
        <w:rFonts w:ascii="Webdings" w:hAnsi="Webdings" w:hint="default"/>
        <w:b w:val="0"/>
        <w:i w:val="0"/>
        <w:color w:val="auto"/>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211EC9"/>
    <w:multiLevelType w:val="hybridMultilevel"/>
    <w:tmpl w:val="6928879C"/>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122DA2"/>
    <w:multiLevelType w:val="multilevel"/>
    <w:tmpl w:val="7E28258A"/>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B4E3219"/>
    <w:multiLevelType w:val="hybridMultilevel"/>
    <w:tmpl w:val="DA86DDA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FF6561"/>
    <w:multiLevelType w:val="hybridMultilevel"/>
    <w:tmpl w:val="80C21234"/>
    <w:lvl w:ilvl="0" w:tplc="04090005">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4A3569"/>
    <w:multiLevelType w:val="hybridMultilevel"/>
    <w:tmpl w:val="8ACE7D3E"/>
    <w:lvl w:ilvl="0" w:tplc="AA32EF2A">
      <w:start w:val="1"/>
      <w:numFmt w:val="bullet"/>
      <w:lvlText w:val=""/>
      <w:lvlJc w:val="left"/>
      <w:pPr>
        <w:ind w:left="720" w:hanging="360"/>
      </w:pPr>
      <w:rPr>
        <w:rFonts w:ascii="Webdings" w:hAnsi="Webdings" w:hint="default"/>
        <w:b w:val="0"/>
        <w:i w:val="0"/>
        <w:color w:val="auto"/>
        <w:sz w:val="1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AD54CE"/>
    <w:multiLevelType w:val="hybridMultilevel"/>
    <w:tmpl w:val="AB822138"/>
    <w:lvl w:ilvl="0" w:tplc="532E6986">
      <w:start w:val="1"/>
      <w:numFmt w:val="decimal"/>
      <w:lvlText w:val="%1."/>
      <w:lvlJc w:val="left"/>
      <w:pPr>
        <w:ind w:left="360" w:hanging="360"/>
      </w:pPr>
      <w:rPr>
        <w:rFonts w:hint="default"/>
      </w:rPr>
    </w:lvl>
    <w:lvl w:ilvl="1" w:tplc="123E1192">
      <w:start w:val="1"/>
      <w:numFmt w:val="bullet"/>
      <w:lvlText w:val=""/>
      <w:lvlJc w:val="left"/>
      <w:pPr>
        <w:ind w:left="1080" w:hanging="360"/>
      </w:pPr>
      <w:rPr>
        <w:rFonts w:ascii="Wingdings" w:hAnsi="Wingdings" w:hint="default"/>
        <w:color w:val="auto"/>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454EEB"/>
    <w:multiLevelType w:val="hybridMultilevel"/>
    <w:tmpl w:val="A56CB4A8"/>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FEF24BD"/>
    <w:multiLevelType w:val="hybridMultilevel"/>
    <w:tmpl w:val="5F4686DC"/>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7869E9"/>
    <w:multiLevelType w:val="hybridMultilevel"/>
    <w:tmpl w:val="68143F76"/>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13565"/>
    <w:multiLevelType w:val="hybridMultilevel"/>
    <w:tmpl w:val="BFA6BA90"/>
    <w:lvl w:ilvl="0" w:tplc="123E1192">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01A2C"/>
    <w:multiLevelType w:val="hybridMultilevel"/>
    <w:tmpl w:val="51DCF54E"/>
    <w:lvl w:ilvl="0" w:tplc="123E1192">
      <w:start w:val="1"/>
      <w:numFmt w:val="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AB4BDB"/>
    <w:multiLevelType w:val="hybridMultilevel"/>
    <w:tmpl w:val="C1F08814"/>
    <w:lvl w:ilvl="0" w:tplc="123E1192">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6949D0"/>
    <w:multiLevelType w:val="hybridMultilevel"/>
    <w:tmpl w:val="0D5E2A64"/>
    <w:lvl w:ilvl="0" w:tplc="123E1192">
      <w:start w:val="1"/>
      <w:numFmt w:val="bullet"/>
      <w:lvlText w:val=""/>
      <w:lvlJc w:val="left"/>
      <w:pPr>
        <w:ind w:left="1440" w:hanging="360"/>
      </w:pPr>
      <w:rPr>
        <w:rFonts w:ascii="Wingdings" w:hAnsi="Wingdings" w:hint="default"/>
        <w:b w:val="0"/>
        <w:i w:val="0"/>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DA4303"/>
    <w:multiLevelType w:val="hybridMultilevel"/>
    <w:tmpl w:val="0EEAAD68"/>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F404ED"/>
    <w:multiLevelType w:val="hybridMultilevel"/>
    <w:tmpl w:val="29F89478"/>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574632"/>
    <w:multiLevelType w:val="hybridMultilevel"/>
    <w:tmpl w:val="490CCA3E"/>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5A449D"/>
    <w:multiLevelType w:val="multilevel"/>
    <w:tmpl w:val="0B7AB7D6"/>
    <w:lvl w:ilvl="0">
      <w:start w:val="1"/>
      <w:numFmt w:val="upperLetter"/>
      <w:lvlText w:val="%1."/>
      <w:lvlJc w:val="left"/>
      <w:pPr>
        <w:ind w:left="360" w:hanging="360"/>
      </w:pPr>
      <w:rPr>
        <w:rFonts w:hint="default"/>
        <w:b/>
      </w:rPr>
    </w:lvl>
    <w:lvl w:ilvl="1">
      <w:start w:val="1"/>
      <w:numFmt w:val="none"/>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2C1F64"/>
    <w:multiLevelType w:val="hybridMultilevel"/>
    <w:tmpl w:val="C95E8FD4"/>
    <w:lvl w:ilvl="0" w:tplc="AA32EF2A">
      <w:start w:val="1"/>
      <w:numFmt w:val="bullet"/>
      <w:lvlText w:val=""/>
      <w:lvlJc w:val="left"/>
      <w:pPr>
        <w:ind w:left="720" w:hanging="360"/>
      </w:pPr>
      <w:rPr>
        <w:rFonts w:ascii="Webdings" w:hAnsi="Webdings" w:hint="default"/>
        <w:b w:val="0"/>
        <w:i w:val="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293C94"/>
    <w:multiLevelType w:val="hybridMultilevel"/>
    <w:tmpl w:val="540EFA8A"/>
    <w:lvl w:ilvl="0" w:tplc="0A5A9548">
      <w:start w:val="1"/>
      <w:numFmt w:val="bullet"/>
      <w:lvlText w:val=""/>
      <w:lvlJc w:val="left"/>
      <w:pPr>
        <w:ind w:left="720" w:hanging="360"/>
      </w:pPr>
      <w:rPr>
        <w:rFonts w:ascii="Wingdings" w:hAnsi="Wingdings" w:hint="default"/>
        <w:color w:val="auto"/>
        <w:sz w:val="16"/>
      </w:rPr>
    </w:lvl>
    <w:lvl w:ilvl="1" w:tplc="AA32EF2A">
      <w:start w:val="1"/>
      <w:numFmt w:val="bullet"/>
      <w:lvlText w:val=""/>
      <w:lvlJc w:val="left"/>
      <w:pPr>
        <w:ind w:left="1440" w:hanging="360"/>
      </w:pPr>
      <w:rPr>
        <w:rFonts w:ascii="Webdings" w:hAnsi="Webdings"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14"/>
  </w:num>
  <w:num w:numId="4">
    <w:abstractNumId w:val="17"/>
  </w:num>
  <w:num w:numId="5">
    <w:abstractNumId w:val="27"/>
  </w:num>
  <w:num w:numId="6">
    <w:abstractNumId w:val="13"/>
  </w:num>
  <w:num w:numId="7">
    <w:abstractNumId w:val="31"/>
  </w:num>
  <w:num w:numId="8">
    <w:abstractNumId w:val="2"/>
  </w:num>
  <w:num w:numId="9">
    <w:abstractNumId w:val="1"/>
  </w:num>
  <w:num w:numId="10">
    <w:abstractNumId w:val="18"/>
  </w:num>
  <w:num w:numId="11">
    <w:abstractNumId w:val="22"/>
  </w:num>
  <w:num w:numId="12">
    <w:abstractNumId w:val="16"/>
  </w:num>
  <w:num w:numId="13">
    <w:abstractNumId w:val="8"/>
  </w:num>
  <w:num w:numId="14">
    <w:abstractNumId w:val="37"/>
  </w:num>
  <w:num w:numId="15">
    <w:abstractNumId w:val="35"/>
  </w:num>
  <w:num w:numId="16">
    <w:abstractNumId w:val="36"/>
  </w:num>
  <w:num w:numId="17">
    <w:abstractNumId w:val="34"/>
  </w:num>
  <w:num w:numId="18">
    <w:abstractNumId w:val="25"/>
  </w:num>
  <w:num w:numId="19">
    <w:abstractNumId w:val="24"/>
  </w:num>
  <w:num w:numId="20">
    <w:abstractNumId w:val="38"/>
  </w:num>
  <w:num w:numId="21">
    <w:abstractNumId w:val="39"/>
  </w:num>
  <w:num w:numId="22">
    <w:abstractNumId w:val="32"/>
  </w:num>
  <w:num w:numId="23">
    <w:abstractNumId w:val="9"/>
  </w:num>
  <w:num w:numId="24">
    <w:abstractNumId w:val="0"/>
  </w:num>
  <w:num w:numId="25">
    <w:abstractNumId w:val="43"/>
  </w:num>
  <w:num w:numId="26">
    <w:abstractNumId w:val="15"/>
  </w:num>
  <w:num w:numId="27">
    <w:abstractNumId w:val="20"/>
  </w:num>
  <w:num w:numId="28">
    <w:abstractNumId w:val="23"/>
  </w:num>
  <w:num w:numId="29">
    <w:abstractNumId w:val="21"/>
  </w:num>
  <w:num w:numId="30">
    <w:abstractNumId w:val="7"/>
  </w:num>
  <w:num w:numId="31">
    <w:abstractNumId w:val="12"/>
  </w:num>
  <w:num w:numId="32">
    <w:abstractNumId w:val="6"/>
  </w:num>
  <w:num w:numId="33">
    <w:abstractNumId w:val="44"/>
  </w:num>
  <w:num w:numId="34">
    <w:abstractNumId w:val="3"/>
  </w:num>
  <w:num w:numId="35">
    <w:abstractNumId w:val="40"/>
  </w:num>
  <w:num w:numId="36">
    <w:abstractNumId w:val="10"/>
  </w:num>
  <w:num w:numId="37">
    <w:abstractNumId w:val="33"/>
  </w:num>
  <w:num w:numId="38">
    <w:abstractNumId w:val="19"/>
  </w:num>
  <w:num w:numId="39">
    <w:abstractNumId w:val="26"/>
  </w:num>
  <w:num w:numId="40">
    <w:abstractNumId w:val="41"/>
  </w:num>
  <w:num w:numId="41">
    <w:abstractNumId w:val="30"/>
  </w:num>
  <w:num w:numId="42">
    <w:abstractNumId w:val="28"/>
  </w:num>
  <w:num w:numId="43">
    <w:abstractNumId w:val="11"/>
  </w:num>
  <w:num w:numId="44">
    <w:abstractNumId w:val="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69"/>
    <w:rsid w:val="00002B3B"/>
    <w:rsid w:val="0004212E"/>
    <w:rsid w:val="000531DC"/>
    <w:rsid w:val="00062476"/>
    <w:rsid w:val="00087D89"/>
    <w:rsid w:val="000937CD"/>
    <w:rsid w:val="000E103E"/>
    <w:rsid w:val="000F7279"/>
    <w:rsid w:val="001176D6"/>
    <w:rsid w:val="00136AB5"/>
    <w:rsid w:val="00136CED"/>
    <w:rsid w:val="001371E1"/>
    <w:rsid w:val="00154609"/>
    <w:rsid w:val="00176E9E"/>
    <w:rsid w:val="00186B6D"/>
    <w:rsid w:val="00223CB5"/>
    <w:rsid w:val="002A1E41"/>
    <w:rsid w:val="002B79F0"/>
    <w:rsid w:val="002D52BE"/>
    <w:rsid w:val="00331DED"/>
    <w:rsid w:val="00343EC7"/>
    <w:rsid w:val="003E0499"/>
    <w:rsid w:val="00406A69"/>
    <w:rsid w:val="004221C9"/>
    <w:rsid w:val="00424E27"/>
    <w:rsid w:val="00491A1C"/>
    <w:rsid w:val="004977D2"/>
    <w:rsid w:val="005007FC"/>
    <w:rsid w:val="00502BCF"/>
    <w:rsid w:val="00526313"/>
    <w:rsid w:val="00545216"/>
    <w:rsid w:val="00550751"/>
    <w:rsid w:val="00556289"/>
    <w:rsid w:val="00580705"/>
    <w:rsid w:val="005E0B35"/>
    <w:rsid w:val="00604A12"/>
    <w:rsid w:val="00612D96"/>
    <w:rsid w:val="00617E64"/>
    <w:rsid w:val="0064647F"/>
    <w:rsid w:val="006B3953"/>
    <w:rsid w:val="006D45C1"/>
    <w:rsid w:val="006F47EC"/>
    <w:rsid w:val="006F4AED"/>
    <w:rsid w:val="00705DA7"/>
    <w:rsid w:val="0070699C"/>
    <w:rsid w:val="0072618D"/>
    <w:rsid w:val="007B1329"/>
    <w:rsid w:val="007B5E7F"/>
    <w:rsid w:val="0082293B"/>
    <w:rsid w:val="008265CD"/>
    <w:rsid w:val="00830112"/>
    <w:rsid w:val="008625AF"/>
    <w:rsid w:val="0089765A"/>
    <w:rsid w:val="00904149"/>
    <w:rsid w:val="0091507D"/>
    <w:rsid w:val="00982D75"/>
    <w:rsid w:val="00992B45"/>
    <w:rsid w:val="00A03AD6"/>
    <w:rsid w:val="00A0669E"/>
    <w:rsid w:val="00AA7769"/>
    <w:rsid w:val="00B01B4C"/>
    <w:rsid w:val="00B13695"/>
    <w:rsid w:val="00B532E1"/>
    <w:rsid w:val="00B71BC5"/>
    <w:rsid w:val="00B91D89"/>
    <w:rsid w:val="00C14096"/>
    <w:rsid w:val="00C54B57"/>
    <w:rsid w:val="00C83435"/>
    <w:rsid w:val="00C83878"/>
    <w:rsid w:val="00CB3033"/>
    <w:rsid w:val="00CD710B"/>
    <w:rsid w:val="00CF6B40"/>
    <w:rsid w:val="00D205D8"/>
    <w:rsid w:val="00D405A8"/>
    <w:rsid w:val="00D4454F"/>
    <w:rsid w:val="00D56060"/>
    <w:rsid w:val="00DD0828"/>
    <w:rsid w:val="00DE1F0A"/>
    <w:rsid w:val="00DF43CE"/>
    <w:rsid w:val="00E035D0"/>
    <w:rsid w:val="00E2276E"/>
    <w:rsid w:val="00E3249B"/>
    <w:rsid w:val="00E425C1"/>
    <w:rsid w:val="00E700CA"/>
    <w:rsid w:val="00E7656E"/>
    <w:rsid w:val="00EB1669"/>
    <w:rsid w:val="00EC1E55"/>
    <w:rsid w:val="00ED0F17"/>
    <w:rsid w:val="00ED3327"/>
    <w:rsid w:val="00ED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C"/>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007FC"/>
    <w:pPr>
      <w:keepNext/>
      <w:keepLines/>
      <w:tabs>
        <w:tab w:val="left" w:pos="547"/>
      </w:tabs>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5007FC"/>
    <w:pPr>
      <w:keepNext/>
      <w:keepLines/>
      <w:tabs>
        <w:tab w:val="left" w:pos="547"/>
      </w:tab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69"/>
    <w:rPr>
      <w:rFonts w:ascii="Tahoma" w:hAnsi="Tahoma" w:cs="Tahoma"/>
      <w:sz w:val="16"/>
      <w:szCs w:val="16"/>
    </w:rPr>
  </w:style>
  <w:style w:type="character" w:customStyle="1" w:styleId="BalloonTextChar">
    <w:name w:val="Balloon Text Char"/>
    <w:basedOn w:val="DefaultParagraphFont"/>
    <w:link w:val="BalloonText"/>
    <w:uiPriority w:val="99"/>
    <w:semiHidden/>
    <w:rsid w:val="00AA7769"/>
    <w:rPr>
      <w:rFonts w:ascii="Tahoma" w:eastAsia="Calibri" w:hAnsi="Tahoma" w:cs="Tahoma"/>
      <w:sz w:val="16"/>
      <w:szCs w:val="16"/>
    </w:rPr>
  </w:style>
  <w:style w:type="character" w:customStyle="1" w:styleId="Heading1Char">
    <w:name w:val="Heading 1 Char"/>
    <w:basedOn w:val="DefaultParagraphFont"/>
    <w:link w:val="Heading1"/>
    <w:uiPriority w:val="9"/>
    <w:rsid w:val="005007FC"/>
    <w:rPr>
      <w:rFonts w:ascii="Calibri" w:eastAsiaTheme="majorEastAsia" w:hAnsi="Calibri" w:cstheme="majorBidi"/>
      <w:b/>
      <w:bCs/>
      <w:color w:val="660000"/>
      <w:sz w:val="28"/>
      <w:szCs w:val="28"/>
    </w:rPr>
  </w:style>
  <w:style w:type="character" w:styleId="Hyperlink">
    <w:name w:val="Hyperlink"/>
    <w:basedOn w:val="DefaultParagraphFont"/>
    <w:uiPriority w:val="99"/>
    <w:rsid w:val="00550751"/>
    <w:rPr>
      <w:rFonts w:cs="Times New Roman"/>
      <w:color w:val="0000FF"/>
      <w:u w:val="single"/>
    </w:rPr>
  </w:style>
  <w:style w:type="paragraph" w:styleId="TOC1">
    <w:name w:val="toc 1"/>
    <w:basedOn w:val="Normal"/>
    <w:next w:val="Normal"/>
    <w:autoRedefine/>
    <w:uiPriority w:val="39"/>
    <w:unhideWhenUsed/>
    <w:rsid w:val="00176E9E"/>
    <w:pPr>
      <w:tabs>
        <w:tab w:val="left" w:pos="360"/>
        <w:tab w:val="right" w:leader="dot" w:pos="9350"/>
      </w:tabs>
      <w:spacing w:before="120"/>
      <w:ind w:left="360" w:hanging="360"/>
      <w:jc w:val="both"/>
    </w:pPr>
    <w:rPr>
      <w:rFonts w:eastAsiaTheme="minorHAnsi" w:cstheme="minorBidi"/>
      <w:b/>
      <w:noProof/>
      <w:color w:val="660000"/>
    </w:rPr>
  </w:style>
  <w:style w:type="paragraph" w:styleId="TOC2">
    <w:name w:val="toc 2"/>
    <w:basedOn w:val="Normal"/>
    <w:next w:val="Normal"/>
    <w:autoRedefine/>
    <w:uiPriority w:val="39"/>
    <w:unhideWhenUsed/>
    <w:rsid w:val="00550751"/>
    <w:pPr>
      <w:spacing w:after="100"/>
      <w:ind w:left="240"/>
      <w:jc w:val="both"/>
    </w:pPr>
    <w:rPr>
      <w:rFonts w:eastAsiaTheme="minorHAnsi" w:cstheme="minorBidi"/>
    </w:rPr>
  </w:style>
  <w:style w:type="paragraph" w:styleId="Footer">
    <w:name w:val="footer"/>
    <w:basedOn w:val="Normal"/>
    <w:link w:val="FooterChar"/>
    <w:uiPriority w:val="99"/>
    <w:rsid w:val="00580705"/>
    <w:pPr>
      <w:tabs>
        <w:tab w:val="center" w:pos="4680"/>
        <w:tab w:val="right" w:pos="9360"/>
      </w:tabs>
    </w:pPr>
  </w:style>
  <w:style w:type="character" w:customStyle="1" w:styleId="FooterChar">
    <w:name w:val="Footer Char"/>
    <w:basedOn w:val="DefaultParagraphFont"/>
    <w:link w:val="Footer"/>
    <w:uiPriority w:val="99"/>
    <w:rsid w:val="00580705"/>
    <w:rPr>
      <w:rFonts w:ascii="Calibri" w:eastAsia="Calibri" w:hAnsi="Calibri" w:cs="Times New Roman"/>
    </w:rPr>
  </w:style>
  <w:style w:type="character" w:styleId="CommentReference">
    <w:name w:val="annotation reference"/>
    <w:basedOn w:val="DefaultParagraphFont"/>
    <w:uiPriority w:val="99"/>
    <w:semiHidden/>
    <w:rsid w:val="00580705"/>
    <w:rPr>
      <w:rFonts w:cs="Times New Roman"/>
      <w:sz w:val="16"/>
      <w:szCs w:val="16"/>
    </w:rPr>
  </w:style>
  <w:style w:type="paragraph" w:styleId="CommentText">
    <w:name w:val="annotation text"/>
    <w:basedOn w:val="Normal"/>
    <w:link w:val="CommentTextChar"/>
    <w:uiPriority w:val="99"/>
    <w:semiHidden/>
    <w:rsid w:val="00580705"/>
    <w:rPr>
      <w:sz w:val="20"/>
      <w:szCs w:val="20"/>
    </w:rPr>
  </w:style>
  <w:style w:type="character" w:customStyle="1" w:styleId="CommentTextChar">
    <w:name w:val="Comment Text Char"/>
    <w:basedOn w:val="DefaultParagraphFont"/>
    <w:link w:val="CommentText"/>
    <w:uiPriority w:val="99"/>
    <w:semiHidden/>
    <w:rsid w:val="00580705"/>
    <w:rPr>
      <w:rFonts w:ascii="Calibri" w:eastAsia="Calibri" w:hAnsi="Calibri" w:cs="Times New Roman"/>
      <w:sz w:val="20"/>
      <w:szCs w:val="20"/>
    </w:rPr>
  </w:style>
  <w:style w:type="paragraph" w:customStyle="1" w:styleId="ColorfulList-Accent12">
    <w:name w:val="Colorful List - Accent 12"/>
    <w:basedOn w:val="Normal"/>
    <w:link w:val="ColorfulList-Accent1Char1"/>
    <w:uiPriority w:val="34"/>
    <w:qFormat/>
    <w:rsid w:val="00580705"/>
    <w:pPr>
      <w:ind w:left="720"/>
      <w:contextualSpacing/>
      <w:jc w:val="both"/>
    </w:pPr>
  </w:style>
  <w:style w:type="character" w:customStyle="1" w:styleId="ColorfulList-Accent1Char1">
    <w:name w:val="Colorful List - Accent 1 Char1"/>
    <w:basedOn w:val="DefaultParagraphFont"/>
    <w:link w:val="ColorfulList-Accent12"/>
    <w:uiPriority w:val="34"/>
    <w:locked/>
    <w:rsid w:val="00580705"/>
    <w:rPr>
      <w:rFonts w:ascii="Calibri" w:eastAsia="Calibri" w:hAnsi="Calibri" w:cs="Times New Roman"/>
      <w:sz w:val="24"/>
    </w:rPr>
  </w:style>
  <w:style w:type="paragraph" w:styleId="ListParagraph">
    <w:name w:val="List Paragraph"/>
    <w:basedOn w:val="Normal"/>
    <w:link w:val="ListParagraphChar"/>
    <w:uiPriority w:val="34"/>
    <w:qFormat/>
    <w:rsid w:val="00580705"/>
    <w:pPr>
      <w:ind w:left="720"/>
      <w:contextualSpacing/>
    </w:pPr>
  </w:style>
  <w:style w:type="paragraph" w:styleId="Header">
    <w:name w:val="header"/>
    <w:basedOn w:val="Normal"/>
    <w:link w:val="HeaderChar"/>
    <w:uiPriority w:val="99"/>
    <w:unhideWhenUsed/>
    <w:rsid w:val="00580705"/>
    <w:pPr>
      <w:tabs>
        <w:tab w:val="center" w:pos="4680"/>
        <w:tab w:val="right" w:pos="9360"/>
      </w:tabs>
    </w:pPr>
  </w:style>
  <w:style w:type="character" w:customStyle="1" w:styleId="HeaderChar">
    <w:name w:val="Header Char"/>
    <w:basedOn w:val="DefaultParagraphFont"/>
    <w:link w:val="Header"/>
    <w:uiPriority w:val="99"/>
    <w:rsid w:val="00580705"/>
    <w:rPr>
      <w:rFonts w:ascii="Calibri" w:eastAsia="Calibri" w:hAnsi="Calibri" w:cs="Times New Roman"/>
    </w:rPr>
  </w:style>
  <w:style w:type="character" w:customStyle="1" w:styleId="Heading2Char">
    <w:name w:val="Heading 2 Char"/>
    <w:basedOn w:val="DefaultParagraphFont"/>
    <w:link w:val="Heading2"/>
    <w:uiPriority w:val="9"/>
    <w:rsid w:val="005007FC"/>
    <w:rPr>
      <w:rFonts w:ascii="Calibri" w:eastAsiaTheme="majorEastAsia" w:hAnsi="Calibri" w:cstheme="majorBidi"/>
      <w:b/>
      <w:bCs/>
      <w:color w:val="000000" w:themeColor="text1"/>
      <w:sz w:val="24"/>
      <w:szCs w:val="26"/>
    </w:rPr>
  </w:style>
  <w:style w:type="paragraph" w:styleId="NormalWeb">
    <w:name w:val="Normal (Web)"/>
    <w:basedOn w:val="Normal"/>
    <w:uiPriority w:val="99"/>
    <w:rsid w:val="00154609"/>
    <w:pPr>
      <w:spacing w:before="100" w:beforeAutospacing="1" w:after="100" w:afterAutospacing="1"/>
    </w:pPr>
    <w:rPr>
      <w:rFonts w:ascii="Times New Roman" w:eastAsia="Times New Roman" w:hAnsi="Times New Roman"/>
      <w:color w:val="000000"/>
      <w:szCs w:val="24"/>
    </w:rPr>
  </w:style>
  <w:style w:type="character" w:customStyle="1" w:styleId="ListParagraphChar">
    <w:name w:val="List Paragraph Char"/>
    <w:basedOn w:val="DefaultParagraphFont"/>
    <w:link w:val="ListParagraph"/>
    <w:uiPriority w:val="34"/>
    <w:rsid w:val="00154609"/>
    <w:rPr>
      <w:rFonts w:ascii="Calibri" w:eastAsia="Calibri" w:hAnsi="Calibri" w:cs="Times New Roman"/>
    </w:rPr>
  </w:style>
  <w:style w:type="paragraph" w:styleId="TOCHeading">
    <w:name w:val="TOC Heading"/>
    <w:basedOn w:val="Heading1"/>
    <w:next w:val="Normal"/>
    <w:uiPriority w:val="39"/>
    <w:semiHidden/>
    <w:unhideWhenUsed/>
    <w:qFormat/>
    <w:rsid w:val="001176D6"/>
    <w:pPr>
      <w:tabs>
        <w:tab w:val="clear" w:pos="547"/>
      </w:tabs>
      <w:spacing w:before="480" w:line="276" w:lineRule="auto"/>
      <w:outlineLvl w:val="9"/>
    </w:pPr>
    <w:rPr>
      <w:rFonts w:asciiTheme="majorHAnsi" w:hAnsiTheme="majorHAnsi"/>
      <w:color w:val="365F91" w:themeColor="accent1" w:themeShade="B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C"/>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007FC"/>
    <w:pPr>
      <w:keepNext/>
      <w:keepLines/>
      <w:tabs>
        <w:tab w:val="left" w:pos="547"/>
      </w:tabs>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5007FC"/>
    <w:pPr>
      <w:keepNext/>
      <w:keepLines/>
      <w:tabs>
        <w:tab w:val="left" w:pos="547"/>
      </w:tab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69"/>
    <w:rPr>
      <w:rFonts w:ascii="Tahoma" w:hAnsi="Tahoma" w:cs="Tahoma"/>
      <w:sz w:val="16"/>
      <w:szCs w:val="16"/>
    </w:rPr>
  </w:style>
  <w:style w:type="character" w:customStyle="1" w:styleId="BalloonTextChar">
    <w:name w:val="Balloon Text Char"/>
    <w:basedOn w:val="DefaultParagraphFont"/>
    <w:link w:val="BalloonText"/>
    <w:uiPriority w:val="99"/>
    <w:semiHidden/>
    <w:rsid w:val="00AA7769"/>
    <w:rPr>
      <w:rFonts w:ascii="Tahoma" w:eastAsia="Calibri" w:hAnsi="Tahoma" w:cs="Tahoma"/>
      <w:sz w:val="16"/>
      <w:szCs w:val="16"/>
    </w:rPr>
  </w:style>
  <w:style w:type="character" w:customStyle="1" w:styleId="Heading1Char">
    <w:name w:val="Heading 1 Char"/>
    <w:basedOn w:val="DefaultParagraphFont"/>
    <w:link w:val="Heading1"/>
    <w:uiPriority w:val="9"/>
    <w:rsid w:val="005007FC"/>
    <w:rPr>
      <w:rFonts w:ascii="Calibri" w:eastAsiaTheme="majorEastAsia" w:hAnsi="Calibri" w:cstheme="majorBidi"/>
      <w:b/>
      <w:bCs/>
      <w:color w:val="660000"/>
      <w:sz w:val="28"/>
      <w:szCs w:val="28"/>
    </w:rPr>
  </w:style>
  <w:style w:type="character" w:styleId="Hyperlink">
    <w:name w:val="Hyperlink"/>
    <w:basedOn w:val="DefaultParagraphFont"/>
    <w:uiPriority w:val="99"/>
    <w:rsid w:val="00550751"/>
    <w:rPr>
      <w:rFonts w:cs="Times New Roman"/>
      <w:color w:val="0000FF"/>
      <w:u w:val="single"/>
    </w:rPr>
  </w:style>
  <w:style w:type="paragraph" w:styleId="TOC1">
    <w:name w:val="toc 1"/>
    <w:basedOn w:val="Normal"/>
    <w:next w:val="Normal"/>
    <w:autoRedefine/>
    <w:uiPriority w:val="39"/>
    <w:unhideWhenUsed/>
    <w:rsid w:val="00176E9E"/>
    <w:pPr>
      <w:tabs>
        <w:tab w:val="left" w:pos="360"/>
        <w:tab w:val="right" w:leader="dot" w:pos="9350"/>
      </w:tabs>
      <w:spacing w:before="120"/>
      <w:ind w:left="360" w:hanging="360"/>
      <w:jc w:val="both"/>
    </w:pPr>
    <w:rPr>
      <w:rFonts w:eastAsiaTheme="minorHAnsi" w:cstheme="minorBidi"/>
      <w:b/>
      <w:noProof/>
      <w:color w:val="660000"/>
    </w:rPr>
  </w:style>
  <w:style w:type="paragraph" w:styleId="TOC2">
    <w:name w:val="toc 2"/>
    <w:basedOn w:val="Normal"/>
    <w:next w:val="Normal"/>
    <w:autoRedefine/>
    <w:uiPriority w:val="39"/>
    <w:unhideWhenUsed/>
    <w:rsid w:val="00550751"/>
    <w:pPr>
      <w:spacing w:after="100"/>
      <w:ind w:left="240"/>
      <w:jc w:val="both"/>
    </w:pPr>
    <w:rPr>
      <w:rFonts w:eastAsiaTheme="minorHAnsi" w:cstheme="minorBidi"/>
    </w:rPr>
  </w:style>
  <w:style w:type="paragraph" w:styleId="Footer">
    <w:name w:val="footer"/>
    <w:basedOn w:val="Normal"/>
    <w:link w:val="FooterChar"/>
    <w:uiPriority w:val="99"/>
    <w:rsid w:val="00580705"/>
    <w:pPr>
      <w:tabs>
        <w:tab w:val="center" w:pos="4680"/>
        <w:tab w:val="right" w:pos="9360"/>
      </w:tabs>
    </w:pPr>
  </w:style>
  <w:style w:type="character" w:customStyle="1" w:styleId="FooterChar">
    <w:name w:val="Footer Char"/>
    <w:basedOn w:val="DefaultParagraphFont"/>
    <w:link w:val="Footer"/>
    <w:uiPriority w:val="99"/>
    <w:rsid w:val="00580705"/>
    <w:rPr>
      <w:rFonts w:ascii="Calibri" w:eastAsia="Calibri" w:hAnsi="Calibri" w:cs="Times New Roman"/>
    </w:rPr>
  </w:style>
  <w:style w:type="character" w:styleId="CommentReference">
    <w:name w:val="annotation reference"/>
    <w:basedOn w:val="DefaultParagraphFont"/>
    <w:uiPriority w:val="99"/>
    <w:semiHidden/>
    <w:rsid w:val="00580705"/>
    <w:rPr>
      <w:rFonts w:cs="Times New Roman"/>
      <w:sz w:val="16"/>
      <w:szCs w:val="16"/>
    </w:rPr>
  </w:style>
  <w:style w:type="paragraph" w:styleId="CommentText">
    <w:name w:val="annotation text"/>
    <w:basedOn w:val="Normal"/>
    <w:link w:val="CommentTextChar"/>
    <w:uiPriority w:val="99"/>
    <w:semiHidden/>
    <w:rsid w:val="00580705"/>
    <w:rPr>
      <w:sz w:val="20"/>
      <w:szCs w:val="20"/>
    </w:rPr>
  </w:style>
  <w:style w:type="character" w:customStyle="1" w:styleId="CommentTextChar">
    <w:name w:val="Comment Text Char"/>
    <w:basedOn w:val="DefaultParagraphFont"/>
    <w:link w:val="CommentText"/>
    <w:uiPriority w:val="99"/>
    <w:semiHidden/>
    <w:rsid w:val="00580705"/>
    <w:rPr>
      <w:rFonts w:ascii="Calibri" w:eastAsia="Calibri" w:hAnsi="Calibri" w:cs="Times New Roman"/>
      <w:sz w:val="20"/>
      <w:szCs w:val="20"/>
    </w:rPr>
  </w:style>
  <w:style w:type="paragraph" w:customStyle="1" w:styleId="ColorfulList-Accent12">
    <w:name w:val="Colorful List - Accent 12"/>
    <w:basedOn w:val="Normal"/>
    <w:link w:val="ColorfulList-Accent1Char1"/>
    <w:uiPriority w:val="34"/>
    <w:qFormat/>
    <w:rsid w:val="00580705"/>
    <w:pPr>
      <w:ind w:left="720"/>
      <w:contextualSpacing/>
      <w:jc w:val="both"/>
    </w:pPr>
  </w:style>
  <w:style w:type="character" w:customStyle="1" w:styleId="ColorfulList-Accent1Char1">
    <w:name w:val="Colorful List - Accent 1 Char1"/>
    <w:basedOn w:val="DefaultParagraphFont"/>
    <w:link w:val="ColorfulList-Accent12"/>
    <w:uiPriority w:val="34"/>
    <w:locked/>
    <w:rsid w:val="00580705"/>
    <w:rPr>
      <w:rFonts w:ascii="Calibri" w:eastAsia="Calibri" w:hAnsi="Calibri" w:cs="Times New Roman"/>
      <w:sz w:val="24"/>
    </w:rPr>
  </w:style>
  <w:style w:type="paragraph" w:styleId="ListParagraph">
    <w:name w:val="List Paragraph"/>
    <w:basedOn w:val="Normal"/>
    <w:link w:val="ListParagraphChar"/>
    <w:uiPriority w:val="34"/>
    <w:qFormat/>
    <w:rsid w:val="00580705"/>
    <w:pPr>
      <w:ind w:left="720"/>
      <w:contextualSpacing/>
    </w:pPr>
  </w:style>
  <w:style w:type="paragraph" w:styleId="Header">
    <w:name w:val="header"/>
    <w:basedOn w:val="Normal"/>
    <w:link w:val="HeaderChar"/>
    <w:uiPriority w:val="99"/>
    <w:unhideWhenUsed/>
    <w:rsid w:val="00580705"/>
    <w:pPr>
      <w:tabs>
        <w:tab w:val="center" w:pos="4680"/>
        <w:tab w:val="right" w:pos="9360"/>
      </w:tabs>
    </w:pPr>
  </w:style>
  <w:style w:type="character" w:customStyle="1" w:styleId="HeaderChar">
    <w:name w:val="Header Char"/>
    <w:basedOn w:val="DefaultParagraphFont"/>
    <w:link w:val="Header"/>
    <w:uiPriority w:val="99"/>
    <w:rsid w:val="00580705"/>
    <w:rPr>
      <w:rFonts w:ascii="Calibri" w:eastAsia="Calibri" w:hAnsi="Calibri" w:cs="Times New Roman"/>
    </w:rPr>
  </w:style>
  <w:style w:type="character" w:customStyle="1" w:styleId="Heading2Char">
    <w:name w:val="Heading 2 Char"/>
    <w:basedOn w:val="DefaultParagraphFont"/>
    <w:link w:val="Heading2"/>
    <w:uiPriority w:val="9"/>
    <w:rsid w:val="005007FC"/>
    <w:rPr>
      <w:rFonts w:ascii="Calibri" w:eastAsiaTheme="majorEastAsia" w:hAnsi="Calibri" w:cstheme="majorBidi"/>
      <w:b/>
      <w:bCs/>
      <w:color w:val="000000" w:themeColor="text1"/>
      <w:sz w:val="24"/>
      <w:szCs w:val="26"/>
    </w:rPr>
  </w:style>
  <w:style w:type="paragraph" w:styleId="NormalWeb">
    <w:name w:val="Normal (Web)"/>
    <w:basedOn w:val="Normal"/>
    <w:uiPriority w:val="99"/>
    <w:rsid w:val="00154609"/>
    <w:pPr>
      <w:spacing w:before="100" w:beforeAutospacing="1" w:after="100" w:afterAutospacing="1"/>
    </w:pPr>
    <w:rPr>
      <w:rFonts w:ascii="Times New Roman" w:eastAsia="Times New Roman" w:hAnsi="Times New Roman"/>
      <w:color w:val="000000"/>
      <w:szCs w:val="24"/>
    </w:rPr>
  </w:style>
  <w:style w:type="character" w:customStyle="1" w:styleId="ListParagraphChar">
    <w:name w:val="List Paragraph Char"/>
    <w:basedOn w:val="DefaultParagraphFont"/>
    <w:link w:val="ListParagraph"/>
    <w:uiPriority w:val="34"/>
    <w:rsid w:val="00154609"/>
    <w:rPr>
      <w:rFonts w:ascii="Calibri" w:eastAsia="Calibri" w:hAnsi="Calibri" w:cs="Times New Roman"/>
    </w:rPr>
  </w:style>
  <w:style w:type="paragraph" w:styleId="TOCHeading">
    <w:name w:val="TOC Heading"/>
    <w:basedOn w:val="Heading1"/>
    <w:next w:val="Normal"/>
    <w:uiPriority w:val="39"/>
    <w:semiHidden/>
    <w:unhideWhenUsed/>
    <w:qFormat/>
    <w:rsid w:val="001176D6"/>
    <w:pPr>
      <w:tabs>
        <w:tab w:val="clear" w:pos="547"/>
      </w:tabs>
      <w:spacing w:before="480" w:line="276" w:lineRule="auto"/>
      <w:outlineLvl w:val="9"/>
    </w:pPr>
    <w:rPr>
      <w:rFonts w:asciiTheme="majorHAnsi" w:hAnsiTheme="majorHAns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CC300-F24F-4822-B715-3A7103AF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3400</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Poe Yamagata</dc:creator>
  <cp:lastModifiedBy>Eileen Poe Yamagata</cp:lastModifiedBy>
  <cp:revision>3</cp:revision>
  <cp:lastPrinted>2013-10-24T18:17:00Z</cp:lastPrinted>
  <dcterms:created xsi:type="dcterms:W3CDTF">2014-04-09T16:38:00Z</dcterms:created>
  <dcterms:modified xsi:type="dcterms:W3CDTF">2014-04-09T16:56:00Z</dcterms:modified>
</cp:coreProperties>
</file>