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1B" w:rsidRDefault="0094231B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F14459" w:rsidRPr="00F14459">
        <w:rPr>
          <w:b w:val="0"/>
          <w:bCs w:val="0"/>
          <w:i/>
          <w:iCs/>
        </w:rPr>
        <w:t xml:space="preserve"> </w:t>
      </w:r>
      <w:r w:rsidR="00F14459" w:rsidRPr="00F14459">
        <w:rPr>
          <w:iCs/>
          <w:sz w:val="28"/>
        </w:rPr>
        <w:t>1615-0121</w:t>
      </w:r>
      <w:r w:rsidR="00F14459">
        <w:rPr>
          <w:sz w:val="28"/>
        </w:rPr>
        <w:t xml:space="preserve"> </w:t>
      </w:r>
      <w:r>
        <w:rPr>
          <w:sz w:val="28"/>
        </w:rPr>
        <w:t>)</w:t>
      </w:r>
    </w:p>
    <w:p w:rsidR="00F14459" w:rsidRPr="007F17EA" w:rsidRDefault="00BB31F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94231B" w:rsidRPr="00434E33">
        <w:rPr>
          <w:b/>
        </w:rPr>
        <w:t>TITLE OF INFORMATION COLLECTION:</w:t>
      </w:r>
      <w:r w:rsidR="0094231B">
        <w:t xml:space="preserve">  </w:t>
      </w:r>
      <w:r w:rsidR="00F359ED" w:rsidRPr="00F359ED">
        <w:t>SAVE System Customer Service Survey</w:t>
      </w:r>
    </w:p>
    <w:p w:rsidR="00F14459" w:rsidRDefault="00F14459"/>
    <w:p w:rsidR="0094231B" w:rsidRDefault="0094231B">
      <w:r>
        <w:rPr>
          <w:b/>
        </w:rPr>
        <w:t>PURPOSE</w:t>
      </w:r>
      <w:r w:rsidRPr="009239AA">
        <w:rPr>
          <w:b/>
        </w:rPr>
        <w:t xml:space="preserve">:  </w:t>
      </w:r>
    </w:p>
    <w:p w:rsidR="0094231B" w:rsidRDefault="0094231B"/>
    <w:p w:rsidR="00AD6BDD" w:rsidRPr="00AD6BDD" w:rsidRDefault="00AD6BDD" w:rsidP="00AD6BDD">
      <w:r w:rsidRPr="00AD6BDD">
        <w:t xml:space="preserve">The United States Citizenship and Immigration Services is the bureau in the Department of Homeland Security that </w:t>
      </w:r>
      <w:r w:rsidR="005D563B">
        <w:t xml:space="preserve">controls </w:t>
      </w:r>
      <w:r w:rsidRPr="00AD6BDD">
        <w:t xml:space="preserve">the Systematic Alien Verification for Entitlements (SAVE) Program. SAVE </w:t>
      </w:r>
      <w:r w:rsidR="005D563B">
        <w:t xml:space="preserve">operates a </w:t>
      </w:r>
      <w:r w:rsidRPr="00AD6BDD">
        <w:t xml:space="preserve">verification system </w:t>
      </w:r>
      <w:r w:rsidR="005D563B">
        <w:t xml:space="preserve">that </w:t>
      </w:r>
      <w:r w:rsidRPr="00AD6BDD">
        <w:t xml:space="preserve">enables Federal, state, local </w:t>
      </w:r>
      <w:r w:rsidR="00C66219">
        <w:t xml:space="preserve">and tribal </w:t>
      </w:r>
      <w:r w:rsidRPr="00AD6BDD">
        <w:t>government agencies to obtain immigration status information to determine a non-citizen</w:t>
      </w:r>
      <w:r w:rsidR="005D563B">
        <w:t>, naturalized or derived citizen</w:t>
      </w:r>
      <w:r w:rsidRPr="00AD6BDD">
        <w:t xml:space="preserve"> applicant's eligibility</w:t>
      </w:r>
      <w:r w:rsidR="005D563B">
        <w:t xml:space="preserve"> </w:t>
      </w:r>
      <w:r w:rsidRPr="00AD6BDD">
        <w:t>for many public benefits, including Medicaid, driver licenses, commercial and professional licenses and student financial aid.  SAVE has over 1100 federal, state and local government customer agencies.   </w:t>
      </w:r>
    </w:p>
    <w:p w:rsidR="00AD6BDD" w:rsidRDefault="00AD6BDD" w:rsidP="00AD6BDD">
      <w:r w:rsidRPr="00AD6BDD">
        <w:t> </w:t>
      </w:r>
    </w:p>
    <w:p w:rsidR="00BA6242" w:rsidRDefault="000A3EE5" w:rsidP="00BA6242">
      <w:r w:rsidRPr="00BA6242">
        <w:t xml:space="preserve">SAVE has never before conducted a customer survey.  </w:t>
      </w:r>
      <w:r w:rsidRPr="000A3EE5">
        <w:t>SAVE contracted the University of</w:t>
      </w:r>
      <w:r w:rsidR="00C45766">
        <w:t xml:space="preserve"> </w:t>
      </w:r>
      <w:r w:rsidRPr="000A3EE5">
        <w:t xml:space="preserve">Maryland Center of Excellence to provide technical assistance with developing a customer satisfaction survey and analyzing the anonymized survey results.  The survey will assist SAVE in improving the </w:t>
      </w:r>
      <w:r w:rsidR="00893731">
        <w:t xml:space="preserve">verification </w:t>
      </w:r>
      <w:r w:rsidR="006841D7">
        <w:t>service</w:t>
      </w:r>
      <w:r w:rsidRPr="000A3EE5">
        <w:t xml:space="preserve"> for customer agencies. </w:t>
      </w:r>
      <w:r w:rsidR="00BA6242" w:rsidRPr="00BA6242">
        <w:t>To accomplish this, SAVE has a relatively short</w:t>
      </w:r>
      <w:r w:rsidR="00DB654A">
        <w:t xml:space="preserve"> </w:t>
      </w:r>
      <w:r w:rsidR="005D563B">
        <w:t>32</w:t>
      </w:r>
      <w:r w:rsidR="007D58D9">
        <w:t xml:space="preserve"> q</w:t>
      </w:r>
      <w:r w:rsidR="00BA6242" w:rsidRPr="00BA6242">
        <w:t xml:space="preserve">uestion survey covering the topics that it wants to explore (attached).  SAVE will deliver the survey instrument by email. </w:t>
      </w:r>
    </w:p>
    <w:p w:rsidR="008914B5" w:rsidRDefault="008914B5" w:rsidP="00BA6242"/>
    <w:p w:rsidR="007D58D9" w:rsidRDefault="008257CB" w:rsidP="008257CB">
      <w:r>
        <w:t xml:space="preserve">The survey asks questions </w:t>
      </w:r>
      <w:r w:rsidR="007D58D9">
        <w:t xml:space="preserve">designed to get </w:t>
      </w:r>
      <w:r w:rsidR="00743CDC" w:rsidRPr="007D58D9">
        <w:t>qualitative</w:t>
      </w:r>
      <w:r w:rsidR="00743CDC">
        <w:t xml:space="preserve"> </w:t>
      </w:r>
      <w:r w:rsidR="007D58D9">
        <w:t xml:space="preserve">customer feedback on the overall SAVE verification </w:t>
      </w:r>
      <w:r w:rsidR="00743CDC">
        <w:t xml:space="preserve">system and customer </w:t>
      </w:r>
      <w:r w:rsidR="007D58D9">
        <w:t>service.  Th</w:t>
      </w:r>
      <w:r w:rsidR="00743CDC">
        <w:t xml:space="preserve">e areas covered </w:t>
      </w:r>
      <w:r w:rsidR="007D58D9">
        <w:t>include:</w:t>
      </w:r>
      <w:r>
        <w:t xml:space="preserve"> </w:t>
      </w:r>
      <w:r w:rsidR="007D58D9">
        <w:t>the user friendliness of the SAVE verification system;</w:t>
      </w:r>
      <w:r w:rsidR="00743CDC">
        <w:t xml:space="preserve"> responses;</w:t>
      </w:r>
      <w:r w:rsidR="007D58D9">
        <w:t xml:space="preserve"> training; resource materials;</w:t>
      </w:r>
      <w:r w:rsidR="00743CDC">
        <w:t xml:space="preserve"> </w:t>
      </w:r>
      <w:r w:rsidR="007D58D9">
        <w:t xml:space="preserve">and customer service. Each one of these targeted </w:t>
      </w:r>
      <w:r w:rsidR="00743CDC">
        <w:t xml:space="preserve">areas </w:t>
      </w:r>
      <w:r w:rsidR="007D58D9">
        <w:t xml:space="preserve">are an important </w:t>
      </w:r>
      <w:r w:rsidR="00743CDC">
        <w:t xml:space="preserve">aspect </w:t>
      </w:r>
      <w:r w:rsidR="007D58D9">
        <w:t xml:space="preserve">of the customer experience </w:t>
      </w:r>
      <w:r w:rsidR="005D563B">
        <w:t>with the</w:t>
      </w:r>
      <w:r w:rsidR="007D58D9">
        <w:t xml:space="preserve"> SAVE verification</w:t>
      </w:r>
      <w:r w:rsidR="00743CDC">
        <w:t xml:space="preserve"> service</w:t>
      </w:r>
      <w:r w:rsidR="007D58D9">
        <w:t>.</w:t>
      </w:r>
      <w:r w:rsidRPr="008257CB">
        <w:t xml:space="preserve"> </w:t>
      </w:r>
    </w:p>
    <w:p w:rsidR="0094231B" w:rsidRDefault="0094231B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94231B" w:rsidRPr="00434E33" w:rsidRDefault="0094231B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94231B" w:rsidRDefault="0094231B"/>
    <w:p w:rsidR="0094231B" w:rsidRDefault="00AD6BDD">
      <w:r>
        <w:t>Respondents will only be SAVE customers, i.e., individuals who use the SAVE system to verify the immigration</w:t>
      </w:r>
      <w:r w:rsidR="005D563B">
        <w:t xml:space="preserve">, naturalized or derived citizenship </w:t>
      </w:r>
      <w:r>
        <w:t xml:space="preserve">status of applicants for benefits. </w:t>
      </w:r>
      <w:r w:rsidR="00B85A95">
        <w:t>These individuals conduct these verifications for federal, state</w:t>
      </w:r>
      <w:r w:rsidR="00357A13">
        <w:t>,</w:t>
      </w:r>
      <w:r w:rsidR="00B85A95">
        <w:t xml:space="preserve"> local </w:t>
      </w:r>
      <w:r w:rsidR="00C66219">
        <w:t xml:space="preserve">and tribal </w:t>
      </w:r>
      <w:r w:rsidR="00B85A95">
        <w:t>government benefit granting agencies.</w:t>
      </w:r>
    </w:p>
    <w:p w:rsidR="0094231B" w:rsidRDefault="0094231B">
      <w:pPr>
        <w:rPr>
          <w:b/>
        </w:rPr>
      </w:pPr>
    </w:p>
    <w:p w:rsidR="0094231B" w:rsidRPr="00F06866" w:rsidRDefault="0094231B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94231B" w:rsidRPr="00434E33" w:rsidRDefault="0094231B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94231B" w:rsidRPr="00F06866" w:rsidRDefault="0094231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</w:t>
      </w:r>
      <w:r w:rsidR="00AD6BDD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94231B" w:rsidRDefault="0094231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94231B" w:rsidRPr="00F06866" w:rsidRDefault="0094231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94231B" w:rsidRDefault="0094231B">
      <w:pPr>
        <w:pStyle w:val="Header"/>
        <w:tabs>
          <w:tab w:val="clear" w:pos="4320"/>
          <w:tab w:val="clear" w:pos="8640"/>
        </w:tabs>
      </w:pPr>
    </w:p>
    <w:p w:rsidR="0094231B" w:rsidRDefault="0094231B">
      <w:pPr>
        <w:rPr>
          <w:b/>
        </w:rPr>
      </w:pPr>
      <w:r>
        <w:rPr>
          <w:b/>
        </w:rPr>
        <w:t>CERTIFICATION:</w:t>
      </w:r>
    </w:p>
    <w:p w:rsidR="0094231B" w:rsidRDefault="0094231B">
      <w:pPr>
        <w:rPr>
          <w:sz w:val="16"/>
          <w:szCs w:val="16"/>
        </w:rPr>
      </w:pPr>
    </w:p>
    <w:p w:rsidR="0094231B" w:rsidRPr="009C13B9" w:rsidRDefault="0094231B" w:rsidP="008101A5">
      <w:r>
        <w:t xml:space="preserve">I certify the following to be true: </w:t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94231B" w:rsidRDefault="0094231B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4231B" w:rsidRDefault="0094231B" w:rsidP="009C13B9"/>
    <w:p w:rsidR="0094231B" w:rsidRDefault="0094231B" w:rsidP="009C13B9">
      <w:r>
        <w:t>Name:_</w:t>
      </w:r>
      <w:r w:rsidR="000420B6">
        <w:t>Raymond Rayner</w:t>
      </w:r>
    </w:p>
    <w:p w:rsidR="0094231B" w:rsidRDefault="0094231B" w:rsidP="009C13B9">
      <w:pPr>
        <w:pStyle w:val="ListParagraph"/>
        <w:ind w:left="360"/>
      </w:pPr>
    </w:p>
    <w:p w:rsidR="0094231B" w:rsidRDefault="0094231B" w:rsidP="009C13B9">
      <w:r>
        <w:t>To assist review, please provide answers to the following question:</w:t>
      </w:r>
    </w:p>
    <w:p w:rsidR="0094231B" w:rsidRDefault="0094231B" w:rsidP="009C13B9">
      <w:pPr>
        <w:pStyle w:val="ListParagraph"/>
        <w:ind w:left="360"/>
      </w:pPr>
    </w:p>
    <w:p w:rsidR="0094231B" w:rsidRPr="00C86E91" w:rsidRDefault="0094231B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94231B" w:rsidRDefault="0094231B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AD6BDD">
        <w:t>x</w:t>
      </w:r>
      <w:r>
        <w:t xml:space="preserve"> ]  No </w:t>
      </w:r>
    </w:p>
    <w:p w:rsidR="0094231B" w:rsidRDefault="0094231B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94231B" w:rsidRDefault="0094231B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94231B" w:rsidRPr="00C86E91" w:rsidRDefault="0094231B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94231B" w:rsidRDefault="0094231B" w:rsidP="00C86E91">
      <w:r>
        <w:t>Is an incentive (e.g., money or reimbursement of expenses, token of appreciation) provided to participants?  [  ] Yes [</w:t>
      </w:r>
      <w:r w:rsidR="00AD6BDD">
        <w:t>x</w:t>
      </w:r>
      <w:r>
        <w:t xml:space="preserve">  ] No  </w:t>
      </w:r>
    </w:p>
    <w:p w:rsidR="0094231B" w:rsidRDefault="0094231B">
      <w:pPr>
        <w:rPr>
          <w:b/>
        </w:rPr>
      </w:pPr>
    </w:p>
    <w:p w:rsidR="0094231B" w:rsidRDefault="0094231B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94231B" w:rsidRPr="006832D9" w:rsidRDefault="0094231B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94231B" w:rsidTr="00AA461A">
        <w:trPr>
          <w:trHeight w:val="274"/>
        </w:trPr>
        <w:tc>
          <w:tcPr>
            <w:tcW w:w="5418" w:type="dxa"/>
          </w:tcPr>
          <w:p w:rsidR="0094231B" w:rsidRPr="00AA461A" w:rsidRDefault="0094231B" w:rsidP="00C8488C">
            <w:pPr>
              <w:rPr>
                <w:b/>
              </w:rPr>
            </w:pPr>
            <w:r w:rsidRPr="00AA461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94231B" w:rsidRPr="00AA461A" w:rsidRDefault="0094231B" w:rsidP="00843796">
            <w:pPr>
              <w:rPr>
                <w:b/>
              </w:rPr>
            </w:pPr>
            <w:r w:rsidRPr="00AA461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94231B" w:rsidRPr="00AA461A" w:rsidRDefault="0094231B" w:rsidP="00843796">
            <w:pPr>
              <w:rPr>
                <w:b/>
              </w:rPr>
            </w:pPr>
            <w:r w:rsidRPr="00AA461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94231B" w:rsidRPr="00AA461A" w:rsidRDefault="0094231B" w:rsidP="00843796">
            <w:pPr>
              <w:rPr>
                <w:b/>
              </w:rPr>
            </w:pPr>
            <w:r w:rsidRPr="00AA461A">
              <w:rPr>
                <w:b/>
              </w:rPr>
              <w:t>Burden</w:t>
            </w:r>
          </w:p>
        </w:tc>
      </w:tr>
      <w:tr w:rsidR="0094231B" w:rsidTr="00AA461A">
        <w:trPr>
          <w:trHeight w:val="274"/>
        </w:trPr>
        <w:tc>
          <w:tcPr>
            <w:tcW w:w="5418" w:type="dxa"/>
          </w:tcPr>
          <w:p w:rsidR="0094231B" w:rsidRDefault="00F87576" w:rsidP="00843796">
            <w:r>
              <w:t>State, local or tribal governments</w:t>
            </w:r>
          </w:p>
        </w:tc>
        <w:tc>
          <w:tcPr>
            <w:tcW w:w="1530" w:type="dxa"/>
          </w:tcPr>
          <w:p w:rsidR="0094231B" w:rsidRDefault="006F23AC" w:rsidP="00843796">
            <w:r>
              <w:t>484</w:t>
            </w:r>
          </w:p>
        </w:tc>
        <w:tc>
          <w:tcPr>
            <w:tcW w:w="1710" w:type="dxa"/>
          </w:tcPr>
          <w:p w:rsidR="0094231B" w:rsidRDefault="0074031A" w:rsidP="0074031A">
            <w:r>
              <w:t>9</w:t>
            </w:r>
            <w:r w:rsidR="00725899">
              <w:t xml:space="preserve"> minutes</w:t>
            </w:r>
          </w:p>
        </w:tc>
        <w:tc>
          <w:tcPr>
            <w:tcW w:w="1003" w:type="dxa"/>
          </w:tcPr>
          <w:p w:rsidR="0094231B" w:rsidRDefault="006F23AC" w:rsidP="00DB654A">
            <w:r>
              <w:t>73</w:t>
            </w:r>
          </w:p>
        </w:tc>
      </w:tr>
      <w:tr w:rsidR="0094231B" w:rsidTr="00AA461A">
        <w:trPr>
          <w:trHeight w:val="274"/>
        </w:trPr>
        <w:tc>
          <w:tcPr>
            <w:tcW w:w="5418" w:type="dxa"/>
          </w:tcPr>
          <w:p w:rsidR="0094231B" w:rsidRDefault="00F87576" w:rsidP="00843796">
            <w:r>
              <w:t>Federal government</w:t>
            </w:r>
          </w:p>
        </w:tc>
        <w:tc>
          <w:tcPr>
            <w:tcW w:w="1530" w:type="dxa"/>
          </w:tcPr>
          <w:p w:rsidR="0094231B" w:rsidRDefault="006F23AC" w:rsidP="00843796">
            <w:r>
              <w:t>616</w:t>
            </w:r>
          </w:p>
        </w:tc>
        <w:tc>
          <w:tcPr>
            <w:tcW w:w="1710" w:type="dxa"/>
          </w:tcPr>
          <w:p w:rsidR="0094231B" w:rsidRDefault="0074031A" w:rsidP="00843796">
            <w:r>
              <w:t>9</w:t>
            </w:r>
            <w:r w:rsidR="00725899">
              <w:t xml:space="preserve"> minutes</w:t>
            </w:r>
          </w:p>
        </w:tc>
        <w:tc>
          <w:tcPr>
            <w:tcW w:w="1003" w:type="dxa"/>
          </w:tcPr>
          <w:p w:rsidR="0094231B" w:rsidRDefault="006F23AC" w:rsidP="00843796">
            <w:r>
              <w:t>9</w:t>
            </w:r>
            <w:r w:rsidR="007F17EA">
              <w:t>3</w:t>
            </w:r>
          </w:p>
        </w:tc>
      </w:tr>
      <w:tr w:rsidR="0094231B" w:rsidTr="00AA461A">
        <w:trPr>
          <w:trHeight w:val="289"/>
        </w:trPr>
        <w:tc>
          <w:tcPr>
            <w:tcW w:w="5418" w:type="dxa"/>
          </w:tcPr>
          <w:p w:rsidR="0094231B" w:rsidRPr="00AA461A" w:rsidRDefault="0094231B" w:rsidP="00843796">
            <w:pPr>
              <w:rPr>
                <w:b/>
              </w:rPr>
            </w:pPr>
            <w:r w:rsidRPr="00AA461A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4231B" w:rsidRPr="007F17EA" w:rsidRDefault="006F23AC" w:rsidP="00843796">
            <w:pPr>
              <w:rPr>
                <w:b/>
              </w:rPr>
            </w:pPr>
            <w:r w:rsidRPr="007F17EA">
              <w:rPr>
                <w:b/>
              </w:rPr>
              <w:t>1100</w:t>
            </w:r>
          </w:p>
        </w:tc>
        <w:tc>
          <w:tcPr>
            <w:tcW w:w="1710" w:type="dxa"/>
          </w:tcPr>
          <w:p w:rsidR="0094231B" w:rsidRDefault="0094231B" w:rsidP="00843796">
            <w:bookmarkStart w:id="0" w:name="_GoBack"/>
            <w:bookmarkEnd w:id="0"/>
          </w:p>
        </w:tc>
        <w:tc>
          <w:tcPr>
            <w:tcW w:w="1003" w:type="dxa"/>
          </w:tcPr>
          <w:p w:rsidR="0094231B" w:rsidRPr="007F17EA" w:rsidRDefault="006F23AC" w:rsidP="00DB654A">
            <w:pPr>
              <w:rPr>
                <w:b/>
              </w:rPr>
            </w:pPr>
            <w:r w:rsidRPr="007F17EA">
              <w:rPr>
                <w:b/>
              </w:rPr>
              <w:t>16</w:t>
            </w:r>
            <w:r w:rsidR="007F17EA" w:rsidRPr="007F17EA">
              <w:rPr>
                <w:b/>
              </w:rPr>
              <w:t>6</w:t>
            </w:r>
          </w:p>
        </w:tc>
      </w:tr>
    </w:tbl>
    <w:p w:rsidR="0094231B" w:rsidRDefault="0094231B" w:rsidP="00F3170F"/>
    <w:p w:rsidR="0094231B" w:rsidRDefault="0094231B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</w:t>
      </w:r>
      <w:r w:rsidR="006841D7">
        <w:t xml:space="preserve"> </w:t>
      </w:r>
      <w:r w:rsidR="008914B5">
        <w:t>the $19,998 for the contract with the University of Maryland.  We are incurring no other additional costs to administer the survey.</w:t>
      </w:r>
    </w:p>
    <w:p w:rsidR="0094231B" w:rsidRDefault="0094231B">
      <w:pPr>
        <w:rPr>
          <w:b/>
          <w:bCs/>
          <w:u w:val="single"/>
        </w:rPr>
      </w:pPr>
    </w:p>
    <w:p w:rsidR="0094231B" w:rsidRDefault="0094231B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94231B" w:rsidRDefault="0094231B" w:rsidP="00F06866">
      <w:pPr>
        <w:rPr>
          <w:b/>
        </w:rPr>
      </w:pPr>
    </w:p>
    <w:p w:rsidR="0094231B" w:rsidRDefault="0094231B" w:rsidP="00F06866">
      <w:pPr>
        <w:rPr>
          <w:b/>
        </w:rPr>
      </w:pPr>
      <w:r>
        <w:rPr>
          <w:b/>
        </w:rPr>
        <w:t>The selection of your targeted respondents</w:t>
      </w:r>
    </w:p>
    <w:p w:rsidR="0094231B" w:rsidRDefault="0094231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AD6BDD">
        <w:t>x</w:t>
      </w:r>
      <w:r>
        <w:t>] Yes</w:t>
      </w:r>
      <w:r>
        <w:tab/>
        <w:t>[ ] No</w:t>
      </w:r>
    </w:p>
    <w:p w:rsidR="0094231B" w:rsidRDefault="0094231B" w:rsidP="00636621">
      <w:pPr>
        <w:pStyle w:val="ListParagraph"/>
      </w:pPr>
    </w:p>
    <w:p w:rsidR="001569AE" w:rsidRDefault="0094231B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  <w:r w:rsidR="000C65DF">
        <w:t xml:space="preserve">  </w:t>
      </w:r>
    </w:p>
    <w:p w:rsidR="004A7DB5" w:rsidRDefault="004A7DB5" w:rsidP="001B0AAA"/>
    <w:p w:rsidR="004A7DB5" w:rsidRDefault="004A7DB5" w:rsidP="001B0AAA">
      <w:r>
        <w:t>Sampling Plan attached.</w:t>
      </w:r>
    </w:p>
    <w:p w:rsidR="001569AE" w:rsidRDefault="001569AE" w:rsidP="001B0AAA"/>
    <w:p w:rsidR="0094231B" w:rsidRDefault="000C65DF" w:rsidP="00A403BB">
      <w:r>
        <w:t xml:space="preserve">Every SAVE user has an account </w:t>
      </w:r>
      <w:r w:rsidR="00DB654A">
        <w:t xml:space="preserve">in the system </w:t>
      </w:r>
      <w:r>
        <w:t xml:space="preserve">linked to an email address.  SAVE plans to send an email </w:t>
      </w:r>
      <w:r w:rsidR="00DB654A">
        <w:t xml:space="preserve">to a sample of these users </w:t>
      </w:r>
      <w:r>
        <w:t>requesting</w:t>
      </w:r>
      <w:r w:rsidR="00DB654A">
        <w:t xml:space="preserve"> them </w:t>
      </w:r>
      <w:r>
        <w:t xml:space="preserve">to take the survey (attached).  The email has a link to the web based survey instrument.  </w:t>
      </w:r>
    </w:p>
    <w:p w:rsidR="0094231B" w:rsidRDefault="0094231B" w:rsidP="00A403BB">
      <w:pPr>
        <w:rPr>
          <w:b/>
        </w:rPr>
      </w:pPr>
    </w:p>
    <w:p w:rsidR="0094231B" w:rsidRDefault="0094231B" w:rsidP="00A403BB">
      <w:pPr>
        <w:rPr>
          <w:b/>
        </w:rPr>
      </w:pPr>
      <w:r>
        <w:rPr>
          <w:b/>
        </w:rPr>
        <w:t>Administration of the Instrument</w:t>
      </w:r>
    </w:p>
    <w:p w:rsidR="0094231B" w:rsidRDefault="0094231B" w:rsidP="00A403BB">
      <w:pPr>
        <w:pStyle w:val="ListParagraph"/>
        <w:numPr>
          <w:ilvl w:val="0"/>
          <w:numId w:val="17"/>
        </w:numPr>
      </w:pPr>
      <w:r>
        <w:lastRenderedPageBreak/>
        <w:t>How will you collect the information? (Check all that apply)</w:t>
      </w:r>
    </w:p>
    <w:p w:rsidR="0094231B" w:rsidRDefault="0094231B" w:rsidP="001B0AAA">
      <w:pPr>
        <w:ind w:left="720"/>
      </w:pPr>
      <w:r>
        <w:t xml:space="preserve">[ </w:t>
      </w:r>
      <w:r w:rsidR="00C67737">
        <w:t>x</w:t>
      </w:r>
      <w:r>
        <w:t xml:space="preserve"> ] Web-based or other forms of Social Media </w:t>
      </w:r>
    </w:p>
    <w:p w:rsidR="0094231B" w:rsidRDefault="0094231B" w:rsidP="001B0AAA">
      <w:pPr>
        <w:ind w:left="720"/>
      </w:pPr>
      <w:r>
        <w:t>[  ] Telephone</w:t>
      </w:r>
      <w:r>
        <w:tab/>
      </w:r>
    </w:p>
    <w:p w:rsidR="0094231B" w:rsidRDefault="0094231B" w:rsidP="001B0AAA">
      <w:pPr>
        <w:ind w:left="720"/>
      </w:pPr>
      <w:r>
        <w:t>[  ] In-person</w:t>
      </w:r>
      <w:r>
        <w:tab/>
      </w:r>
    </w:p>
    <w:p w:rsidR="0094231B" w:rsidRDefault="0094231B" w:rsidP="001B0AAA">
      <w:pPr>
        <w:ind w:left="720"/>
      </w:pPr>
      <w:r>
        <w:t xml:space="preserve">[  ] Mail </w:t>
      </w:r>
    </w:p>
    <w:p w:rsidR="0094231B" w:rsidRDefault="0094231B" w:rsidP="001B0AAA">
      <w:pPr>
        <w:ind w:left="720"/>
      </w:pPr>
      <w:r>
        <w:t>[  ] Other, Explain</w:t>
      </w:r>
    </w:p>
    <w:p w:rsidR="00B85A95" w:rsidRDefault="00B85A95" w:rsidP="001B0AAA">
      <w:pPr>
        <w:ind w:left="720"/>
      </w:pPr>
    </w:p>
    <w:p w:rsidR="00B85A95" w:rsidRDefault="00B85A95" w:rsidP="001B0AAA">
      <w:pPr>
        <w:ind w:left="720"/>
      </w:pPr>
    </w:p>
    <w:p w:rsidR="0094231B" w:rsidRDefault="0094231B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85A95">
        <w:t>x</w:t>
      </w:r>
      <w:r>
        <w:t xml:space="preserve">  ] No</w:t>
      </w:r>
    </w:p>
    <w:p w:rsidR="0094231B" w:rsidRDefault="0094231B" w:rsidP="00F24CFC">
      <w:pPr>
        <w:pStyle w:val="ListParagraph"/>
        <w:ind w:left="360"/>
      </w:pPr>
      <w:r>
        <w:t xml:space="preserve"> </w:t>
      </w:r>
    </w:p>
    <w:sectPr w:rsidR="0094231B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D9" w:rsidRDefault="007F7CD9">
      <w:r>
        <w:separator/>
      </w:r>
    </w:p>
  </w:endnote>
  <w:endnote w:type="continuationSeparator" w:id="0">
    <w:p w:rsidR="007F7CD9" w:rsidRDefault="007F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1B" w:rsidRDefault="0094231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F17E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D9" w:rsidRDefault="007F7CD9">
      <w:r>
        <w:separator/>
      </w:r>
    </w:p>
  </w:footnote>
  <w:footnote w:type="continuationSeparator" w:id="0">
    <w:p w:rsidR="007F7CD9" w:rsidRDefault="007F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20B6"/>
    <w:rsid w:val="00047A64"/>
    <w:rsid w:val="00052DE2"/>
    <w:rsid w:val="00067329"/>
    <w:rsid w:val="000A3EE5"/>
    <w:rsid w:val="000B2838"/>
    <w:rsid w:val="000C53AD"/>
    <w:rsid w:val="000C65DF"/>
    <w:rsid w:val="000D44CA"/>
    <w:rsid w:val="000E200B"/>
    <w:rsid w:val="000E705E"/>
    <w:rsid w:val="000F68BE"/>
    <w:rsid w:val="001569A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7608A"/>
    <w:rsid w:val="002B3C95"/>
    <w:rsid w:val="002D0B92"/>
    <w:rsid w:val="00357A13"/>
    <w:rsid w:val="003D04A0"/>
    <w:rsid w:val="003D5BBE"/>
    <w:rsid w:val="003E3C61"/>
    <w:rsid w:val="003E6E70"/>
    <w:rsid w:val="003F1C5B"/>
    <w:rsid w:val="00434E33"/>
    <w:rsid w:val="00441434"/>
    <w:rsid w:val="0045264C"/>
    <w:rsid w:val="004876EC"/>
    <w:rsid w:val="004A7DB5"/>
    <w:rsid w:val="004D6E14"/>
    <w:rsid w:val="005009B0"/>
    <w:rsid w:val="00532171"/>
    <w:rsid w:val="005A1006"/>
    <w:rsid w:val="005D563B"/>
    <w:rsid w:val="005E714A"/>
    <w:rsid w:val="006140A0"/>
    <w:rsid w:val="00636621"/>
    <w:rsid w:val="00642B49"/>
    <w:rsid w:val="00682D23"/>
    <w:rsid w:val="006832D9"/>
    <w:rsid w:val="006841D7"/>
    <w:rsid w:val="0069403B"/>
    <w:rsid w:val="006F23AC"/>
    <w:rsid w:val="006F3DDE"/>
    <w:rsid w:val="00704678"/>
    <w:rsid w:val="00714878"/>
    <w:rsid w:val="00725899"/>
    <w:rsid w:val="00730AA1"/>
    <w:rsid w:val="0074031A"/>
    <w:rsid w:val="007405AD"/>
    <w:rsid w:val="007425E7"/>
    <w:rsid w:val="00743CDC"/>
    <w:rsid w:val="00760154"/>
    <w:rsid w:val="007D56DF"/>
    <w:rsid w:val="007D58D9"/>
    <w:rsid w:val="007F003D"/>
    <w:rsid w:val="007F17EA"/>
    <w:rsid w:val="007F7CD9"/>
    <w:rsid w:val="00802607"/>
    <w:rsid w:val="00806CCA"/>
    <w:rsid w:val="008101A5"/>
    <w:rsid w:val="00822664"/>
    <w:rsid w:val="008257CB"/>
    <w:rsid w:val="00843796"/>
    <w:rsid w:val="008914B5"/>
    <w:rsid w:val="00893731"/>
    <w:rsid w:val="00895229"/>
    <w:rsid w:val="008F0203"/>
    <w:rsid w:val="008F50D4"/>
    <w:rsid w:val="009239AA"/>
    <w:rsid w:val="00935ADA"/>
    <w:rsid w:val="0094231B"/>
    <w:rsid w:val="00946B6C"/>
    <w:rsid w:val="00955A71"/>
    <w:rsid w:val="0096108F"/>
    <w:rsid w:val="009C13B9"/>
    <w:rsid w:val="009D01A2"/>
    <w:rsid w:val="009F5923"/>
    <w:rsid w:val="00A242B4"/>
    <w:rsid w:val="00A403BB"/>
    <w:rsid w:val="00A674DF"/>
    <w:rsid w:val="00A83AA6"/>
    <w:rsid w:val="00AA461A"/>
    <w:rsid w:val="00AD6BDD"/>
    <w:rsid w:val="00AE1809"/>
    <w:rsid w:val="00B80D76"/>
    <w:rsid w:val="00B85A95"/>
    <w:rsid w:val="00BA2105"/>
    <w:rsid w:val="00BA6242"/>
    <w:rsid w:val="00BA7E06"/>
    <w:rsid w:val="00BB31F2"/>
    <w:rsid w:val="00BB43B5"/>
    <w:rsid w:val="00BB6219"/>
    <w:rsid w:val="00BD290F"/>
    <w:rsid w:val="00C14CC4"/>
    <w:rsid w:val="00C33C52"/>
    <w:rsid w:val="00C40D8B"/>
    <w:rsid w:val="00C45766"/>
    <w:rsid w:val="00C66219"/>
    <w:rsid w:val="00C67737"/>
    <w:rsid w:val="00C8407A"/>
    <w:rsid w:val="00C8488C"/>
    <w:rsid w:val="00C86E91"/>
    <w:rsid w:val="00C94B23"/>
    <w:rsid w:val="00CA2650"/>
    <w:rsid w:val="00CB1078"/>
    <w:rsid w:val="00CC6FAF"/>
    <w:rsid w:val="00D24698"/>
    <w:rsid w:val="00D6383F"/>
    <w:rsid w:val="00DB59D0"/>
    <w:rsid w:val="00DB654A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E6B42"/>
    <w:rsid w:val="00EF2095"/>
    <w:rsid w:val="00F06866"/>
    <w:rsid w:val="00F14459"/>
    <w:rsid w:val="00F15956"/>
    <w:rsid w:val="00F24CFC"/>
    <w:rsid w:val="00F3170F"/>
    <w:rsid w:val="00F359ED"/>
    <w:rsid w:val="00F8757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C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C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C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C0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C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C0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5C02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5C02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02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C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C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C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C0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C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C0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5C02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5C02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02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Hagigal, Evadne J</cp:lastModifiedBy>
  <cp:revision>2</cp:revision>
  <cp:lastPrinted>2011-09-16T20:05:00Z</cp:lastPrinted>
  <dcterms:created xsi:type="dcterms:W3CDTF">2016-03-09T22:49:00Z</dcterms:created>
  <dcterms:modified xsi:type="dcterms:W3CDTF">2016-03-09T22:49:00Z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