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[Federal Register Volume 72, Number 107 (Tuesday, June 5, 2007)]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[Pages 31080-31082]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3151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31513D">
        <w:rPr>
          <w:rFonts w:ascii="Courier New" w:eastAsia="Times New Roman" w:hAnsi="Courier New" w:cs="Courier New"/>
          <w:sz w:val="20"/>
          <w:szCs w:val="20"/>
        </w:rPr>
        <w:t>]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[FR Doc No: 07-2781]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[Docket No. DHS-2007-0027]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Privacy Act; IDENT System of Records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AGENCY: Privacy Office, Office of the Secretary, Department of Homeland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ACTION: Notice of updated Privacy Act system of records notice.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is republishing the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Privacy Act system of records notice for the Automated Biometric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Identification System in order (1) to add a category of records that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comprises unique personal identifiers that links individuals with their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encounters, biometrics, records, and other data elements and (2) to add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a new routine use consistent with Office of Management and Budget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Memorandum M-07-16, Attachment 2 that permits DHS to be in the best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position to respond in a timely and effective manner in the event of a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data breach. This republished system of records notice will replace the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previously published system of records notice for the Automated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Biometric Identification System, Federal Register on July 27, 2006 (71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FR 42651).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DATES: Written comments must be submitted on or before July 5, 2007.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2007-0027 by one of the following methods: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3151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1513D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 Mail: Hugo </w:t>
      </w:r>
      <w:proofErr w:type="spellStart"/>
      <w:r w:rsidRPr="0031513D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31513D">
        <w:rPr>
          <w:rFonts w:ascii="Courier New" w:eastAsia="Times New Roman" w:hAnsi="Courier New" w:cs="Courier New"/>
          <w:sz w:val="20"/>
          <w:szCs w:val="20"/>
        </w:rPr>
        <w:t xml:space="preserve"> III, Chief Privacy Officer, Privacy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FOR FURTHER INFORMATION CONTACT: Claire Miller, US-VISIT Acting Privacy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Officer, Department of Homeland Security, Washington, DC 20528. For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privacy issues please contact: Hugo </w:t>
      </w:r>
      <w:proofErr w:type="spellStart"/>
      <w:r w:rsidRPr="0031513D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31513D">
        <w:rPr>
          <w:rFonts w:ascii="Courier New" w:eastAsia="Times New Roman" w:hAnsi="Courier New" w:cs="Courier New"/>
          <w:sz w:val="20"/>
          <w:szCs w:val="20"/>
        </w:rPr>
        <w:t xml:space="preserve"> III, Chief Privacy Officer,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Privacy Office, U.S. Department of Homeland Security, Washington, DC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20528.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SUPPLEMENTARY INFORMATION: In accordance with the Privacy Act of 1974,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5 U.S.C. 552a, the Department of Homeland Security (DHS) is publishing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a revision to an existing Privacy Act system of records known as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Automated Biometric Identification System (IDENT). The notice for these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systems of records was last published in the Federal Register on July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27, 2006 (71 FR 42651).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DHS is republishing IDENT in order (1) to add a category of records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that comprises unique personal identifiers that links individuals with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their encounters, biometrics, records, and other data elements and (2)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to add a new routine use consistent with Office of Management and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Budget Memorandum M-07-16, Attachment 2 that permits DHS to be in the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best position to respond in a timely and effective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[[Page 31081]]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manner in the event of a data breach. This republished system of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records notice will replace the previously published system of records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notice for the Automated Biometric Identification System, Federal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Register on July 27, 2006 (71 FR 42651).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IDENT is the primary repository of biometric information held by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DHS in connection with its several and varied missions and functions,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including, but not limited to: The enforcement of civil and criminal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laws (including the immigration and customs laws), including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investigations, inquiries, and proceedings thereunder; and national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security and intelligence activities. IDENT is a centralized and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dynamic DHS-wide biometric database that also contains limited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biographic and encounter history information needed to place the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biometric information in proper context. The information is collected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by, on behalf of, in support of, or in cooperation with DHS and its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components and may contain personally identifiable information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collected by other federal, state, local, tribal, foreign, and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international agencies. As part of an effort to more accurately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identify individuals and ensure that all encounters are appropriately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linked, IDENT will generate, store, and retrieve data by unique numbers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or sequence of numbers and characters. This SORN update adds a category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of records to IDENT to include these unique numbers or sequence of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numbers and characters, also known as enumerators that link individuals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with their encounters, biometrics, records, and other data elements.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Additionally, this SORN adds a new routine consistent with Office of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Management and Budget Memorandum M-07-16, Attachment 2 that permits DHS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to be in the best position to respond in a timely and effective manner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in the event of a data breach.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this system change to the Office of Management and Budget and to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Congress.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DHS/US-VISIT-001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DHS Automated Biometric Identification System (IDENT).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US-VISIT, Department of Homeland Security (DHS), Washington, DC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20528.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notice consist of: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A. Individuals whose biometrics are collected by, on behalf of, in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support of, or in cooperation with DHS concerning operations that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implement and/or enforce laws, regulations, treaties, or orders related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to the mission of DHS.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B. Individuals whose biometrics are collected by, on behalf of, in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support of, or in cooperation with DHS as part of a background check or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security screening in connection with their hiring, retention,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performance of a job function, or the issuance of a license or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credential.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C. Individuals whose biometrics are collected by federal, state,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local, tribal, foreign, or international agencies for national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security, law enforcement, immigration, intelligence, or other DHS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mission-related functions, and who are the subjects of wants, warrants,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or lookouts or any other subject of interest.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IDENT contains biometric, biographic, unique machine-generated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identifiers, and encounter-related data for operation/production,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testing, and training environments. Biometric data includes, but is not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limited to, fingerprints and photographs. Biographical data includes,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but is not limited to, name, date of birth, nationality, and other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personal descriptive data. The encounter data provides the context of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the interaction with an individual including, but not limited to,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location, document numbers, and reason fingerprinted. Unique machine-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generated identifiers are identifiers that link individuals with their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encounters, biometrics, records, and other data elements. Test data may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be real or simulated biometric, biographic, encounter, or identifiers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related data.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6 U.S.C. 202, 8 U.S.C. 1103, 1158, 1201, 1225, 1324, 1357, 1360,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1365a, 1365b, 1379, and 1732; 19 U.S.C. 1589a.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This system of records is established and maintained to provide a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DHS-wide repository of biometrics captures in DHS or law enforcement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encounters. This will enable DHS to carry out its DHS national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security, law enforcement, immigration, intelligence, and other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mission-related functions, and to provide associated testing, training,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management reporting, planning and analysis, and other administrative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uses, by allowing DHS to positively identify an individual whether the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name information is the same or different based on biometrics.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routine use pursuant to 5 U.S.C. 552a(b)(3), as follows: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A. To appropriate federal, state, local, tribal, foreign, or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international agencies seeking information on the subjects of wants,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warrants, or lookouts, or any other subject of interest, for purpose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related to administering or enforcing the law, national security,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immigration, or intelligence, where consistent with a DHS mission-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related function as determined by DHS.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B. To appropriate federal, state, local tribal, foreign, or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international government agencies charged with national security, law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DHS mission-related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functions in connection with the hiring or retention by such an agency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an employee, the issuance of a security clearance, the reporting of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an investigation of that employee (but only if the System of Records in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which the investigatory files are maintained allows such disclosure),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the letting of a contract, or the issuance of a license, grant, loan,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or other benefit by the requesting agency.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C. To an actual or potential party or to his or her attorney for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the purpose of negotiation or discussion on such matters as settlement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of the case or matter, or discovery proceedings.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D. To a Congressional office from the record of an individual in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E. To the National Archives and Records Administration or other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being conducted under the authority of 44 U.S.C. Sections 2904 and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2906.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F. To individual who are obligors or representatives of obligors of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bonds posted.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G. To contractors, grantees, experts, consultants, and others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performing or working on a contract, service, grant, cooperative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agreement, or other assignment for the Federal Government, when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necessary to accomplish a DHS mission function related to this system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of records. Such recipients are required to comply with the Privacy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Act, 5 U.S.C. 552a, as amended.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H. To the Department of Justice (DOJ) or other Federal agency for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purposes of conducting litigation or proceedings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[[Page 31082]]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before any court, adjudicative, or administrative body when (1) DHS; or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(2) Any employee of DHS in his/her official capacity; or (3) Any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employee of DHS in his/her individual capacity, where DOJ or DHS has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agreed to represent the employee; or (4) The United States or any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agency thereof is a party to the litigation or proceeding, or has an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interest in such litigation or proceeding.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I. To appropriate agencies, entities, and persons when (1) it is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suspected or confirmed that the security or confidentiality of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information in the system of records has been compromised; (2) DHS has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determined that as a result of the suspected or confirmed compromise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there is a risk of harm to economic or property interests, identity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theft or fraud, or ham to the security or integrity of this system or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other systems or programs (whether maintained by DHS or another agency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or entity) that rely upon the compromised information; and (3) the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disclosure is made to such agencies, entities, and persons when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Information can be stored in case file folders, cabinets, safes, or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a variety of electronic or computer databases and storage media.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Records may be retrieved by biometrics or select personal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identifiers, including but not limited to names, identification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numbers, date of birth, nationality, document number, and address.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The system is protected through multi-layer security mechanisms.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The protective strategies are physical, technical, administrative, and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environmental in nature, and provide access to control to sensitive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data, physical access control to DHS facilities, confidentiality of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communications, authentication of sending parties, and personnel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screening to ensure that all personnel with access to data are screened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through background investigations commensurate with the level of access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required to perform their duties.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The following proposal for retention and disposal is pending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approval with National Archives and Records Administration (NARA):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Records that are stored in an individual's file will be purged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according to the retention and disposition guidelines that relate to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the individual's file in DHS/US-VISIT-001, IDENT.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Testing and training data will be purged when the data is no longer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required (GRS 20). Electronic records for which the statute of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limitations has expired for all criminal violations or that are older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than 75 years will be purged. Fingerprint cards, created for the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purpose of entering records in the database, will be destroyed after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data entry. Work Measurement Reports and Statistical Reports will be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maintained within the guidelines set forth in NCI-95-78-5/2 and NCI-85-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78-1/2 respectively.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System Manager, IDENT Program Management Office, US-VISIT Program,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20528, USA.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To determine whether this system contains records relating to you,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write to the US-VISIT Privacy Officer, US-VISIT Program, U.S.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Department of Homeland Security, 245 Murray Lane, SW., Washington, DC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20528, USA.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The major part of this system is exempted from this requirement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pursuant to 5 U.S.C. 552a(j)(2) and (k)(2). A determination as to the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granting or denial of access shall be made at the time a request is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received. Requests for access to records in this system must be in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writing, and should be addressed to the US-VISIT Privacy Officer at the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address in the Notification procedure section above. Such request may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be submitted either by mail or in person. The envelope and letter shall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be clearly marked ``Privacy Officer--Access/Redress Request.'' To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identify a record, the record subject should provide his or her full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name, date and place of birth; if appropriate, the date and place of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entry into or departure from the United States; verification of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identity by submitting a copy of fingerprints if appropriate (in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accordance with 8 CFR 103.21(b) and/or pursuant to 28 U.S.C. 1746, make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a dated statement under penalty of perjury as a substitute for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notarization), and any other identifying information that may be of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assistance in locating the record. The requestor shall also provide a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return address for transmitting the records to be released.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The major part of this system is exempted from this requirement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pursuant to U.S.C. 552a(j)(2) and (k)(2). A determination as to the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granting or denial of a request shall be made at the time a request is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received. An individual requesting amendment of records maintained in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this system should direct his or her request to the System Manager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noted above. The request should state clearly what information is being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contested, the reasons for contesting it, and the proposed amendment to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the information.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Basic information contained in this system is supplied by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individuals covered by this system, and from Federal, State, local,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tribal, or foreign governments; private citizens; and public and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private organizations.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5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U.S.C. 552a(c)(3) and (4); (d); (e)(1), (e)(2), (e)(3), (e)(4)(G),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(e)(4)(H), (e)(5) and (e)(8); (f)(2) through (5); and (g) pursuant to 5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U.S.C. 552a(j)(2). In addition, the Secretary of Homeland Security has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exempted portions of this system from 5 U.S.C. 552a(c)(3), (d), (e)(1),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(e)(4)(G), and (e)(4)(H) pursuant to 5 U.S.C. 552a(k)(2). These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exemptions apply only to the extent that records in the system are 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subject to exemption pursuant to 5 U.S.C. 552a(j)(2) and (k)(2).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    Dated: May 25, 2007.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31513D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31513D">
        <w:rPr>
          <w:rFonts w:ascii="Courier New" w:eastAsia="Times New Roman" w:hAnsi="Courier New" w:cs="Courier New"/>
          <w:sz w:val="20"/>
          <w:szCs w:val="20"/>
        </w:rPr>
        <w:t xml:space="preserve"> III,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Chief Privacy Officer.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[FR Doc. 07-2781 Filed 5-31-07; 1:24 pm]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1513D">
        <w:rPr>
          <w:rFonts w:ascii="Courier New" w:eastAsia="Times New Roman" w:hAnsi="Courier New" w:cs="Courier New"/>
          <w:sz w:val="20"/>
          <w:szCs w:val="20"/>
        </w:rPr>
        <w:t>BILLING CODE 4410-10-M</w:t>
      </w: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513D" w:rsidRPr="0031513D" w:rsidRDefault="0031513D" w:rsidP="00315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C6E59" w:rsidRDefault="005C6E59">
      <w:bookmarkStart w:id="0" w:name="_GoBack"/>
      <w:bookmarkEnd w:id="0"/>
    </w:p>
    <w:sectPr w:rsidR="005C6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3D"/>
    <w:rsid w:val="0031513D"/>
    <w:rsid w:val="005C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2451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16392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2014-12-10T23:08:00Z</dcterms:created>
  <dcterms:modified xsi:type="dcterms:W3CDTF">2014-12-10T23:08:00Z</dcterms:modified>
</cp:coreProperties>
</file>