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63" w:rsidRPr="00205763" w:rsidRDefault="005D4663" w:rsidP="005D4663">
      <w:pPr>
        <w:jc w:val="center"/>
        <w:rPr>
          <w:b/>
        </w:rPr>
      </w:pPr>
      <w:r w:rsidRPr="00205763">
        <w:rPr>
          <w:b/>
        </w:rPr>
        <w:t>Workforce Recruitment in BPHC Funded Health Centers</w:t>
      </w:r>
    </w:p>
    <w:p w:rsidR="00205763" w:rsidRPr="00205763" w:rsidRDefault="00205763" w:rsidP="005D4663">
      <w:pPr>
        <w:jc w:val="center"/>
        <w:rPr>
          <w:b/>
        </w:rPr>
      </w:pPr>
    </w:p>
    <w:p w:rsidR="00205763" w:rsidRPr="00205763" w:rsidRDefault="00205763" w:rsidP="00205763">
      <w:r w:rsidRPr="00205763">
        <w:t xml:space="preserve">The </w:t>
      </w:r>
      <w:r w:rsidR="0097213B">
        <w:t xml:space="preserve">following </w:t>
      </w:r>
      <w:r w:rsidRPr="00205763">
        <w:t xml:space="preserve">proposed </w:t>
      </w:r>
      <w:r w:rsidR="0097213B">
        <w:t xml:space="preserve">non-substantive </w:t>
      </w:r>
      <w:r w:rsidRPr="00205763">
        <w:t xml:space="preserve">changes in the 2014 version </w:t>
      </w:r>
      <w:r w:rsidR="0097213B">
        <w:t xml:space="preserve">of the survey </w:t>
      </w:r>
      <w:r w:rsidRPr="00205763">
        <w:t>are intended to capture new employee and new military veteran employee data spanning over the last three years</w:t>
      </w:r>
      <w:r w:rsidR="00E3135C">
        <w:t xml:space="preserve"> (</w:t>
      </w:r>
      <w:r w:rsidR="000C255A">
        <w:t xml:space="preserve">October </w:t>
      </w:r>
      <w:r w:rsidR="00E3135C">
        <w:t>2011 to present)</w:t>
      </w:r>
      <w:r w:rsidRPr="00205763">
        <w:t>.  Deleted questions are no</w:t>
      </w:r>
      <w:r>
        <w:t xml:space="preserve"> longer</w:t>
      </w:r>
      <w:r w:rsidRPr="00205763">
        <w:t xml:space="preserve"> necessary as they </w:t>
      </w:r>
      <w:r w:rsidR="0097213B">
        <w:t>were</w:t>
      </w:r>
      <w:r w:rsidRPr="00205763">
        <w:t xml:space="preserve"> designed to capture </w:t>
      </w:r>
      <w:r w:rsidR="00E3135C">
        <w:t>past one-year workforce re</w:t>
      </w:r>
      <w:r w:rsidR="00191FC7">
        <w:t>cruitment efforts.</w:t>
      </w:r>
    </w:p>
    <w:p w:rsidR="005D4663" w:rsidRPr="00205763" w:rsidRDefault="005D4663"/>
    <w:tbl>
      <w:tblPr>
        <w:tblW w:w="101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2970"/>
        <w:gridCol w:w="2880"/>
      </w:tblGrid>
      <w:tr w:rsidR="00205763" w:rsidRPr="00205763" w:rsidTr="00FF1222">
        <w:tc>
          <w:tcPr>
            <w:tcW w:w="4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663" w:rsidRPr="00205763" w:rsidRDefault="009135FC" w:rsidP="009135FC">
            <w:pPr>
              <w:jc w:val="center"/>
              <w:rPr>
                <w:b/>
                <w:bCs/>
              </w:rPr>
            </w:pPr>
            <w:r w:rsidRPr="00205763">
              <w:rPr>
                <w:b/>
                <w:bCs/>
              </w:rPr>
              <w:t>Survey Questions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4663" w:rsidRPr="00205763" w:rsidRDefault="009135FC" w:rsidP="009135FC">
            <w:pPr>
              <w:jc w:val="center"/>
              <w:rPr>
                <w:b/>
                <w:bCs/>
              </w:rPr>
            </w:pPr>
            <w:r w:rsidRPr="00205763">
              <w:rPr>
                <w:b/>
                <w:bCs/>
              </w:rPr>
              <w:t>Proposed Change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4663" w:rsidRPr="00205763" w:rsidRDefault="005D4663" w:rsidP="005D4663">
            <w:pPr>
              <w:jc w:val="center"/>
              <w:rPr>
                <w:b/>
                <w:bCs/>
              </w:rPr>
            </w:pPr>
            <w:r w:rsidRPr="00205763">
              <w:rPr>
                <w:b/>
                <w:bCs/>
              </w:rPr>
              <w:t>Non-Substantive Justification</w:t>
            </w:r>
          </w:p>
        </w:tc>
      </w:tr>
      <w:tr w:rsidR="00205763" w:rsidRPr="00205763" w:rsidTr="00FF1222"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663" w:rsidRPr="00205763" w:rsidRDefault="005D4663">
            <w:r w:rsidRPr="00205763">
              <w:t>1. Please provide the name of your organization, state and your Bureau of Primary Health Care Management Information System (BHCMIS) identification in the space provided below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663" w:rsidRPr="00205763" w:rsidRDefault="005D4663">
            <w:r w:rsidRPr="00205763">
              <w:t>1. No change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D4663" w:rsidRPr="00205763" w:rsidRDefault="0097213B">
            <w:r>
              <w:t>N/A</w:t>
            </w:r>
          </w:p>
        </w:tc>
      </w:tr>
      <w:tr w:rsidR="00205763" w:rsidRPr="00205763" w:rsidTr="00FF1222"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663" w:rsidRPr="00205763" w:rsidRDefault="005D4663">
            <w:r w:rsidRPr="00205763">
              <w:t>2. Next to the employment categories provided below, please identify the number of vacancies at your organization. (These are the same categories found in Table 5 of the Uniform Data System</w:t>
            </w:r>
            <w:r w:rsidR="00205763" w:rsidRPr="00205763">
              <w:t xml:space="preserve"> – UDS http://bphc.hrsa.gov/healthcenterdatastatistics/reporting/)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663" w:rsidRPr="00205763" w:rsidRDefault="005D4663" w:rsidP="009135FC">
            <w:r w:rsidRPr="00205763">
              <w:t xml:space="preserve">2. </w:t>
            </w:r>
            <w:r w:rsidR="009135FC" w:rsidRPr="00205763">
              <w:t>Delete</w:t>
            </w:r>
            <w:r w:rsidRPr="00205763">
              <w:t xml:space="preserve"> 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D4663" w:rsidRPr="00205763" w:rsidRDefault="001E4DF4" w:rsidP="00E3135C">
            <w:r w:rsidRPr="001E4DF4">
              <w:t xml:space="preserve">The question is associated with </w:t>
            </w:r>
            <w:r w:rsidR="00E3135C">
              <w:t>past</w:t>
            </w:r>
            <w:r w:rsidRPr="001E4DF4">
              <w:t xml:space="preserve"> one-year recruitment efforts. The information has already been </w:t>
            </w:r>
            <w:r w:rsidR="00FF1222">
              <w:t>obtained</w:t>
            </w:r>
            <w:r w:rsidRPr="001E4DF4">
              <w:t xml:space="preserve"> and is no longer </w:t>
            </w:r>
            <w:r>
              <w:t>necessary</w:t>
            </w:r>
            <w:r w:rsidRPr="001E4DF4">
              <w:t xml:space="preserve"> to capture </w:t>
            </w:r>
            <w:r w:rsidR="006611EA">
              <w:t xml:space="preserve">the </w:t>
            </w:r>
            <w:r w:rsidRPr="001E4DF4">
              <w:t xml:space="preserve">desired </w:t>
            </w:r>
            <w:r w:rsidR="006611EA">
              <w:t xml:space="preserve">three-year </w:t>
            </w:r>
            <w:r w:rsidRPr="001E4DF4">
              <w:t>data.</w:t>
            </w:r>
          </w:p>
        </w:tc>
      </w:tr>
      <w:tr w:rsidR="00205763" w:rsidRPr="00205763" w:rsidTr="00FF1222"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663" w:rsidRPr="00205763" w:rsidRDefault="005D4663">
            <w:r w:rsidRPr="00205763">
              <w:t xml:space="preserve">3. Please identify the number of employment vacancies filled by new </w:t>
            </w:r>
            <w:r w:rsidR="00E64F7E">
              <w:t>employees hired since March 2013.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663" w:rsidRPr="00205763" w:rsidRDefault="005D4663" w:rsidP="000C255A">
            <w:r w:rsidRPr="00205763">
              <w:t xml:space="preserve">3. </w:t>
            </w:r>
            <w:r w:rsidR="00205763" w:rsidRPr="00205763">
              <w:t xml:space="preserve">Please identify the number of employment vacancies filled by new employees hired since </w:t>
            </w:r>
            <w:r w:rsidR="000C255A">
              <w:t xml:space="preserve">October </w:t>
            </w:r>
            <w:r w:rsidR="00E64F7E">
              <w:t>2011.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D4663" w:rsidRPr="00205763" w:rsidRDefault="004505BE" w:rsidP="003B1065">
            <w:r>
              <w:t>Date change t</w:t>
            </w:r>
            <w:r w:rsidR="00E64F7E">
              <w:t>o c</w:t>
            </w:r>
            <w:r w:rsidR="003B1065">
              <w:t xml:space="preserve">apture the full </w:t>
            </w:r>
            <w:r w:rsidR="00E64F7E">
              <w:t>three</w:t>
            </w:r>
            <w:r>
              <w:t>-</w:t>
            </w:r>
            <w:r w:rsidR="00E64F7E">
              <w:t xml:space="preserve"> year workforce recruitment period (2011 to present)</w:t>
            </w:r>
            <w:r w:rsidR="003B1065">
              <w:t xml:space="preserve"> for each grantee</w:t>
            </w:r>
            <w:r w:rsidR="00E64F7E">
              <w:t>.</w:t>
            </w:r>
          </w:p>
        </w:tc>
      </w:tr>
      <w:tr w:rsidR="00205763" w:rsidRPr="00205763" w:rsidTr="00FF1222"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663" w:rsidRPr="00205763" w:rsidRDefault="005D4663" w:rsidP="000C255A">
            <w:r w:rsidRPr="00205763">
              <w:t>4. Please approximate how long each employment vacancy was open for until being filled by new employees hired since March 201</w:t>
            </w:r>
            <w:r w:rsidR="000C255A">
              <w:t>3</w:t>
            </w:r>
            <w:r w:rsidRPr="00205763">
              <w:t>. (Provide an average if there was more than one position open within an employment category)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663" w:rsidRPr="00205763" w:rsidRDefault="005D4663" w:rsidP="00E64F7E">
            <w:r w:rsidRPr="00205763">
              <w:t xml:space="preserve">4. </w:t>
            </w:r>
            <w:r w:rsidR="00E64F7E">
              <w:t>Delete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D4663" w:rsidRPr="00205763" w:rsidRDefault="00E64F7E" w:rsidP="00E3135C">
            <w:r w:rsidRPr="00E64F7E">
              <w:t xml:space="preserve">The question </w:t>
            </w:r>
            <w:r w:rsidR="001E4DF4">
              <w:t xml:space="preserve">is associated with </w:t>
            </w:r>
            <w:r w:rsidR="00E3135C">
              <w:t>past</w:t>
            </w:r>
            <w:r w:rsidR="001E4DF4">
              <w:t xml:space="preserve"> one-year recruitment efforts</w:t>
            </w:r>
            <w:r w:rsidRPr="00E64F7E">
              <w:t xml:space="preserve">. The information has already been </w:t>
            </w:r>
            <w:r w:rsidR="00FF1222">
              <w:t>obtained</w:t>
            </w:r>
            <w:r w:rsidRPr="00E64F7E">
              <w:t xml:space="preserve"> and is no longer </w:t>
            </w:r>
            <w:r w:rsidR="001E4DF4">
              <w:t>necessary</w:t>
            </w:r>
            <w:r w:rsidRPr="00E64F7E">
              <w:t xml:space="preserve"> </w:t>
            </w:r>
            <w:r w:rsidR="001E4DF4">
              <w:t xml:space="preserve">to capture </w:t>
            </w:r>
            <w:r w:rsidR="006611EA">
              <w:t xml:space="preserve">the </w:t>
            </w:r>
            <w:r w:rsidR="001E4DF4">
              <w:t xml:space="preserve">desired </w:t>
            </w:r>
            <w:r w:rsidR="006611EA">
              <w:t xml:space="preserve">three-year </w:t>
            </w:r>
            <w:r w:rsidR="001E4DF4">
              <w:t>data.</w:t>
            </w:r>
          </w:p>
        </w:tc>
      </w:tr>
      <w:tr w:rsidR="00205763" w:rsidRPr="00205763" w:rsidTr="00FF1222"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663" w:rsidRPr="00205763" w:rsidRDefault="005D4663">
            <w:r w:rsidRPr="00205763">
              <w:t>5. Please specify the number of any new civilian or military veteran employees hired by yo</w:t>
            </w:r>
            <w:r w:rsidR="002B666F">
              <w:t>ur organization since March 2013.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663" w:rsidRPr="00205763" w:rsidRDefault="005D4663" w:rsidP="000C255A">
            <w:r w:rsidRPr="00205763">
              <w:t xml:space="preserve">5. </w:t>
            </w:r>
            <w:r w:rsidR="002B666F" w:rsidRPr="002B666F">
              <w:t xml:space="preserve">Please specify the number of any new civilian or military veteran employees hired by your organization since </w:t>
            </w:r>
            <w:r w:rsidR="000C255A">
              <w:t>October</w:t>
            </w:r>
            <w:r w:rsidR="002B666F" w:rsidRPr="002B666F">
              <w:t xml:space="preserve"> 201</w:t>
            </w:r>
            <w:r w:rsidR="002B666F">
              <w:t>1</w:t>
            </w:r>
            <w:r w:rsidR="002B666F" w:rsidRPr="002B666F"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D4663" w:rsidRPr="00205763" w:rsidRDefault="003B1065">
            <w:r>
              <w:t>Date change to capture the full three- year workforce recruitment period (2011 to present) for each grantee.</w:t>
            </w:r>
          </w:p>
        </w:tc>
      </w:tr>
      <w:tr w:rsidR="00205763" w:rsidRPr="00205763" w:rsidTr="00FF1222"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663" w:rsidRPr="00205763" w:rsidRDefault="005D4663" w:rsidP="00090FB6">
            <w:r w:rsidRPr="00205763">
              <w:t>6. If you hired any veterans since March 201</w:t>
            </w:r>
            <w:r w:rsidR="00090FB6">
              <w:t>3</w:t>
            </w:r>
            <w:r w:rsidRPr="00205763">
              <w:t>, in general what were their years of service in the military?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663" w:rsidRPr="00205763" w:rsidRDefault="005D4663" w:rsidP="00090FB6">
            <w:r w:rsidRPr="00205763">
              <w:t xml:space="preserve">6. </w:t>
            </w:r>
            <w:r w:rsidR="00090FB6">
              <w:t>Delete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D4663" w:rsidRPr="00205763" w:rsidRDefault="00C523AA">
            <w:r>
              <w:t>Not required</w:t>
            </w:r>
            <w:r w:rsidR="003B1065">
              <w:t xml:space="preserve"> for the three year period.</w:t>
            </w:r>
          </w:p>
        </w:tc>
      </w:tr>
      <w:tr w:rsidR="00205763" w:rsidRPr="00205763" w:rsidTr="00FF1222"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663" w:rsidRPr="00205763" w:rsidRDefault="005D4663">
            <w:r w:rsidRPr="00205763">
              <w:t>7.  Please identify the number of employment vacancies filled by military</w:t>
            </w:r>
            <w:r w:rsidR="00E3135C">
              <w:t xml:space="preserve"> veterans hired since March 2013.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663" w:rsidRPr="00205763" w:rsidRDefault="005D4663" w:rsidP="000C255A">
            <w:r w:rsidRPr="00205763">
              <w:t xml:space="preserve">7. </w:t>
            </w:r>
            <w:r w:rsidR="00E3135C" w:rsidRPr="00E3135C">
              <w:t xml:space="preserve">Please identify the number of employment vacancies filled by military veterans hired since </w:t>
            </w:r>
            <w:r w:rsidR="000C255A">
              <w:t>October</w:t>
            </w:r>
            <w:r w:rsidR="00E3135C">
              <w:t xml:space="preserve"> 2011</w:t>
            </w:r>
            <w:r w:rsidR="00E3135C" w:rsidRPr="00E3135C"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D4663" w:rsidRPr="00205763" w:rsidRDefault="003B1065">
            <w:r>
              <w:t>Date change to capture the full three- year workforce recruitment period (2011 to present) for each grantee.</w:t>
            </w:r>
            <w:bookmarkStart w:id="0" w:name="_GoBack"/>
            <w:bookmarkEnd w:id="0"/>
          </w:p>
        </w:tc>
      </w:tr>
    </w:tbl>
    <w:p w:rsidR="0042112F" w:rsidRPr="00205763" w:rsidRDefault="0042112F"/>
    <w:sectPr w:rsidR="0042112F" w:rsidRPr="00205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63"/>
    <w:rsid w:val="00090FB6"/>
    <w:rsid w:val="000C255A"/>
    <w:rsid w:val="00191FC7"/>
    <w:rsid w:val="001E4DF4"/>
    <w:rsid w:val="00205763"/>
    <w:rsid w:val="002B666F"/>
    <w:rsid w:val="003B1065"/>
    <w:rsid w:val="0042112F"/>
    <w:rsid w:val="004505BE"/>
    <w:rsid w:val="005D4663"/>
    <w:rsid w:val="006611EA"/>
    <w:rsid w:val="00756FF2"/>
    <w:rsid w:val="009135FC"/>
    <w:rsid w:val="0097213B"/>
    <w:rsid w:val="00C23567"/>
    <w:rsid w:val="00C523AA"/>
    <w:rsid w:val="00E3135C"/>
    <w:rsid w:val="00E64F7E"/>
    <w:rsid w:val="00FF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6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6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Jim Macrae</cp:lastModifiedBy>
  <cp:revision>2</cp:revision>
  <dcterms:created xsi:type="dcterms:W3CDTF">2014-12-01T15:19:00Z</dcterms:created>
  <dcterms:modified xsi:type="dcterms:W3CDTF">2014-12-01T15:19:00Z</dcterms:modified>
</cp:coreProperties>
</file>