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B788F" w14:textId="77777777" w:rsidR="00346754" w:rsidRPr="00A50106" w:rsidRDefault="00346754" w:rsidP="001A61ED">
      <w:pPr>
        <w:keepNext/>
        <w:spacing w:after="0" w:line="232" w:lineRule="auto"/>
        <w:ind w:left="1080" w:hanging="1080"/>
        <w:jc w:val="center"/>
        <w:outlineLvl w:val="6"/>
        <w:rPr>
          <w:rFonts w:ascii="Times New Roman" w:eastAsia="Times New Roman" w:hAnsi="Times New Roman"/>
          <w:sz w:val="24"/>
          <w:szCs w:val="24"/>
        </w:rPr>
      </w:pPr>
      <w:r w:rsidRPr="00A50106">
        <w:rPr>
          <w:rFonts w:ascii="Times New Roman" w:eastAsia="Times New Roman" w:hAnsi="Times New Roman"/>
          <w:sz w:val="24"/>
          <w:szCs w:val="24"/>
        </w:rPr>
        <w:t>SUPPORTING STATEMENT FOR THE</w:t>
      </w:r>
    </w:p>
    <w:p w14:paraId="5A9CDCDD" w14:textId="77777777" w:rsidR="00346754" w:rsidRPr="00A50106" w:rsidRDefault="00346754" w:rsidP="001A61ED">
      <w:pPr>
        <w:keepNext/>
        <w:spacing w:after="0" w:line="232" w:lineRule="auto"/>
        <w:ind w:left="1080" w:hanging="1080"/>
        <w:jc w:val="center"/>
        <w:outlineLvl w:val="6"/>
        <w:rPr>
          <w:rFonts w:ascii="Times New Roman" w:eastAsia="Times New Roman" w:hAnsi="Times New Roman"/>
          <w:sz w:val="24"/>
          <w:szCs w:val="24"/>
        </w:rPr>
      </w:pPr>
    </w:p>
    <w:p w14:paraId="4ED1FF19" w14:textId="77777777" w:rsidR="00346754" w:rsidRPr="00A50106" w:rsidRDefault="00346754" w:rsidP="001A61ED">
      <w:pPr>
        <w:keepNext/>
        <w:spacing w:after="0" w:line="232" w:lineRule="auto"/>
        <w:ind w:left="1080" w:hanging="1080"/>
        <w:jc w:val="center"/>
        <w:outlineLvl w:val="6"/>
        <w:rPr>
          <w:rFonts w:ascii="Times New Roman" w:eastAsia="Times New Roman" w:hAnsi="Times New Roman"/>
          <w:b/>
          <w:sz w:val="24"/>
          <w:szCs w:val="24"/>
        </w:rPr>
      </w:pPr>
      <w:r w:rsidRPr="00A50106">
        <w:rPr>
          <w:rFonts w:ascii="Times New Roman" w:eastAsia="Times New Roman" w:hAnsi="Times New Roman"/>
          <w:b/>
          <w:sz w:val="24"/>
          <w:szCs w:val="24"/>
        </w:rPr>
        <w:t>National Tobacco Education Campaign</w:t>
      </w:r>
    </w:p>
    <w:p w14:paraId="693442BD" w14:textId="77777777" w:rsidR="00346754" w:rsidRPr="00A50106" w:rsidRDefault="00346754" w:rsidP="001A61ED">
      <w:pPr>
        <w:keepNext/>
        <w:spacing w:after="0" w:line="232" w:lineRule="auto"/>
        <w:ind w:left="1080" w:hanging="1080"/>
        <w:jc w:val="center"/>
        <w:outlineLvl w:val="6"/>
        <w:rPr>
          <w:rFonts w:ascii="Times New Roman" w:eastAsia="Times New Roman" w:hAnsi="Times New Roman"/>
          <w:sz w:val="24"/>
          <w:szCs w:val="24"/>
        </w:rPr>
      </w:pPr>
    </w:p>
    <w:p w14:paraId="14F132A4" w14:textId="77777777" w:rsidR="00346754" w:rsidRPr="00A50106" w:rsidRDefault="00346754" w:rsidP="001A61ED">
      <w:pPr>
        <w:keepNext/>
        <w:spacing w:after="0" w:line="232" w:lineRule="auto"/>
        <w:ind w:left="1080" w:hanging="1080"/>
        <w:jc w:val="center"/>
        <w:outlineLvl w:val="6"/>
        <w:rPr>
          <w:rFonts w:ascii="Times New Roman" w:eastAsia="Times New Roman" w:hAnsi="Times New Roman"/>
          <w:sz w:val="24"/>
          <w:szCs w:val="24"/>
        </w:rPr>
      </w:pPr>
    </w:p>
    <w:p w14:paraId="0430793A" w14:textId="77777777" w:rsidR="00346754" w:rsidRPr="00A50106" w:rsidRDefault="00346754" w:rsidP="001A61ED">
      <w:pPr>
        <w:keepNext/>
        <w:spacing w:after="0" w:line="232" w:lineRule="auto"/>
        <w:ind w:left="1080" w:hanging="1080"/>
        <w:jc w:val="center"/>
        <w:outlineLvl w:val="6"/>
        <w:rPr>
          <w:rFonts w:ascii="Times New Roman" w:eastAsia="Times New Roman" w:hAnsi="Times New Roman"/>
          <w:b/>
          <w:sz w:val="24"/>
          <w:szCs w:val="24"/>
        </w:rPr>
      </w:pPr>
      <w:r w:rsidRPr="00A50106">
        <w:rPr>
          <w:rFonts w:ascii="Times New Roman" w:eastAsia="Times New Roman" w:hAnsi="Times New Roman"/>
          <w:b/>
          <w:sz w:val="24"/>
          <w:szCs w:val="24"/>
        </w:rPr>
        <w:t xml:space="preserve">Message Platform Testing for </w:t>
      </w:r>
    </w:p>
    <w:p w14:paraId="52A749A9" w14:textId="2485BE55" w:rsidR="00346754" w:rsidRPr="00A50106" w:rsidRDefault="00192514" w:rsidP="001A61ED">
      <w:pPr>
        <w:keepNext/>
        <w:spacing w:after="0" w:line="232" w:lineRule="auto"/>
        <w:ind w:left="1080" w:hanging="1080"/>
        <w:jc w:val="center"/>
        <w:outlineLvl w:val="6"/>
        <w:rPr>
          <w:rFonts w:ascii="Times New Roman" w:eastAsia="Times New Roman" w:hAnsi="Times New Roman"/>
          <w:b/>
          <w:sz w:val="24"/>
          <w:szCs w:val="24"/>
        </w:rPr>
      </w:pPr>
      <w:r w:rsidRPr="00A50106">
        <w:rPr>
          <w:rFonts w:ascii="Times New Roman" w:eastAsia="Times New Roman" w:hAnsi="Times New Roman"/>
          <w:b/>
          <w:sz w:val="24"/>
          <w:szCs w:val="24"/>
        </w:rPr>
        <w:t>Regular</w:t>
      </w:r>
      <w:r w:rsidR="00346754" w:rsidRPr="00A50106">
        <w:rPr>
          <w:rFonts w:ascii="Times New Roman" w:eastAsia="Times New Roman" w:hAnsi="Times New Roman"/>
          <w:b/>
          <w:sz w:val="24"/>
          <w:szCs w:val="24"/>
        </w:rPr>
        <w:t xml:space="preserve"> Cigarettes and Dual Use</w:t>
      </w:r>
    </w:p>
    <w:p w14:paraId="76C1BCF2" w14:textId="77777777" w:rsidR="00346754" w:rsidRPr="00A50106" w:rsidRDefault="00346754" w:rsidP="001A61ED">
      <w:pPr>
        <w:keepNext/>
        <w:spacing w:after="0" w:line="232" w:lineRule="auto"/>
        <w:ind w:left="1080" w:hanging="1080"/>
        <w:jc w:val="center"/>
        <w:outlineLvl w:val="6"/>
        <w:rPr>
          <w:rFonts w:ascii="Times New Roman" w:eastAsia="Times New Roman" w:hAnsi="Times New Roman"/>
          <w:sz w:val="24"/>
          <w:szCs w:val="24"/>
        </w:rPr>
      </w:pPr>
      <w:r w:rsidRPr="00A50106">
        <w:rPr>
          <w:rFonts w:ascii="Times New Roman" w:eastAsia="Times New Roman" w:hAnsi="Times New Roman"/>
          <w:sz w:val="24"/>
          <w:szCs w:val="24"/>
        </w:rPr>
        <w:t xml:space="preserve"> (OMB No. 0920-0910, Exp. Date 03/31/2018)</w:t>
      </w:r>
    </w:p>
    <w:p w14:paraId="11DE27B6" w14:textId="77777777" w:rsidR="00D2443D" w:rsidRPr="00A50106" w:rsidRDefault="00D2443D" w:rsidP="001A61ED">
      <w:pPr>
        <w:keepNext/>
        <w:spacing w:after="0" w:line="232" w:lineRule="auto"/>
        <w:ind w:left="1080" w:hanging="1080"/>
        <w:jc w:val="center"/>
        <w:outlineLvl w:val="6"/>
        <w:rPr>
          <w:rFonts w:ascii="Times New Roman" w:eastAsia="Times New Roman" w:hAnsi="Times New Roman"/>
          <w:b/>
          <w:sz w:val="24"/>
          <w:szCs w:val="24"/>
        </w:rPr>
      </w:pPr>
    </w:p>
    <w:p w14:paraId="12A63C0C" w14:textId="77777777" w:rsidR="00D2443D" w:rsidRPr="00A50106" w:rsidRDefault="00D2443D" w:rsidP="001A61ED">
      <w:pPr>
        <w:spacing w:after="0" w:line="240" w:lineRule="auto"/>
        <w:rPr>
          <w:rFonts w:ascii="Times New Roman" w:eastAsia="Times New Roman" w:hAnsi="Times New Roman"/>
          <w:sz w:val="24"/>
          <w:szCs w:val="24"/>
        </w:rPr>
      </w:pPr>
    </w:p>
    <w:p w14:paraId="0E5A646A" w14:textId="77777777" w:rsidR="00D2443D" w:rsidRPr="00A50106" w:rsidRDefault="00D2443D" w:rsidP="001A61ED">
      <w:pPr>
        <w:keepNext/>
        <w:spacing w:after="0" w:line="232" w:lineRule="auto"/>
        <w:jc w:val="center"/>
        <w:outlineLvl w:val="6"/>
        <w:rPr>
          <w:rFonts w:ascii="Times New Roman" w:eastAsia="Times New Roman" w:hAnsi="Times New Roman"/>
          <w:sz w:val="24"/>
          <w:szCs w:val="24"/>
        </w:rPr>
      </w:pPr>
      <w:r w:rsidRPr="00A50106">
        <w:rPr>
          <w:rFonts w:ascii="Times New Roman" w:eastAsia="Times New Roman" w:hAnsi="Times New Roman"/>
          <w:b/>
          <w:sz w:val="24"/>
          <w:szCs w:val="24"/>
        </w:rPr>
        <w:t>PART B: STATISTICAL METHODS</w:t>
      </w:r>
      <w:r w:rsidRPr="00A50106">
        <w:rPr>
          <w:rFonts w:ascii="Times New Roman" w:eastAsia="Times New Roman" w:hAnsi="Times New Roman"/>
          <w:b/>
          <w:sz w:val="24"/>
          <w:szCs w:val="24"/>
        </w:rPr>
        <w:cr/>
      </w:r>
    </w:p>
    <w:p w14:paraId="3CCAF7FF" w14:textId="77777777" w:rsidR="00D2443D" w:rsidRPr="00A50106" w:rsidRDefault="00D2443D" w:rsidP="001A61ED">
      <w:pPr>
        <w:keepNext/>
        <w:spacing w:after="0" w:line="232" w:lineRule="auto"/>
        <w:ind w:left="1080" w:hanging="1080"/>
        <w:jc w:val="center"/>
        <w:outlineLvl w:val="6"/>
        <w:rPr>
          <w:rFonts w:ascii="Times New Roman" w:eastAsia="Times New Roman" w:hAnsi="Times New Roman"/>
          <w:b/>
          <w:sz w:val="24"/>
          <w:szCs w:val="24"/>
        </w:rPr>
      </w:pPr>
    </w:p>
    <w:p w14:paraId="5198C209" w14:textId="40859DE6" w:rsidR="00D2443D" w:rsidRPr="00A50106" w:rsidRDefault="00F878FA" w:rsidP="001A61E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July 11</w:t>
      </w:r>
      <w:r w:rsidR="00E8689F" w:rsidRPr="00A50106">
        <w:rPr>
          <w:rFonts w:ascii="Times New Roman" w:eastAsia="Times New Roman" w:hAnsi="Times New Roman"/>
          <w:sz w:val="24"/>
          <w:szCs w:val="24"/>
        </w:rPr>
        <w:t>, 2016</w:t>
      </w:r>
    </w:p>
    <w:p w14:paraId="6C58A949" w14:textId="77777777" w:rsidR="00D2443D" w:rsidRPr="00A50106" w:rsidRDefault="00D2443D" w:rsidP="001A61ED">
      <w:pPr>
        <w:spacing w:after="0" w:line="240" w:lineRule="auto"/>
        <w:rPr>
          <w:rFonts w:ascii="Times New Roman" w:eastAsia="Times New Roman" w:hAnsi="Times New Roman"/>
          <w:sz w:val="24"/>
          <w:szCs w:val="24"/>
        </w:rPr>
      </w:pPr>
    </w:p>
    <w:p w14:paraId="20634371" w14:textId="77777777" w:rsidR="00D2443D" w:rsidRPr="00A50106" w:rsidRDefault="00D2443D" w:rsidP="001A61ED">
      <w:pPr>
        <w:tabs>
          <w:tab w:val="center" w:pos="4680"/>
        </w:tabs>
        <w:spacing w:after="0" w:line="240" w:lineRule="auto"/>
        <w:jc w:val="center"/>
        <w:rPr>
          <w:rFonts w:ascii="Times New Roman" w:eastAsia="Times New Roman" w:hAnsi="Times New Roman"/>
          <w:sz w:val="24"/>
          <w:szCs w:val="24"/>
        </w:rPr>
      </w:pPr>
      <w:r w:rsidRPr="00A50106">
        <w:rPr>
          <w:rFonts w:ascii="Times New Roman" w:eastAsia="Times New Roman" w:hAnsi="Times New Roman"/>
          <w:sz w:val="24"/>
          <w:szCs w:val="24"/>
        </w:rPr>
        <w:t>Submitted by:</w:t>
      </w:r>
    </w:p>
    <w:p w14:paraId="1B1F0B83" w14:textId="77777777" w:rsidR="00D2443D" w:rsidRPr="00A50106" w:rsidRDefault="00D2443D" w:rsidP="001A61ED">
      <w:pPr>
        <w:tabs>
          <w:tab w:val="center" w:pos="4680"/>
        </w:tabs>
        <w:spacing w:after="0" w:line="240" w:lineRule="auto"/>
        <w:jc w:val="center"/>
        <w:rPr>
          <w:rFonts w:ascii="Times New Roman" w:eastAsia="Times New Roman" w:hAnsi="Times New Roman"/>
          <w:sz w:val="24"/>
          <w:szCs w:val="24"/>
        </w:rPr>
      </w:pPr>
    </w:p>
    <w:p w14:paraId="110962AE" w14:textId="77777777" w:rsidR="00D2443D" w:rsidRPr="00A50106" w:rsidRDefault="00D2443D" w:rsidP="001A61ED">
      <w:pPr>
        <w:tabs>
          <w:tab w:val="center" w:pos="4680"/>
        </w:tabs>
        <w:spacing w:after="0" w:line="240" w:lineRule="auto"/>
        <w:jc w:val="center"/>
        <w:rPr>
          <w:rFonts w:ascii="Times New Roman" w:eastAsia="Times New Roman" w:hAnsi="Times New Roman"/>
          <w:sz w:val="24"/>
          <w:szCs w:val="24"/>
        </w:rPr>
      </w:pPr>
      <w:r w:rsidRPr="00A50106">
        <w:rPr>
          <w:rFonts w:ascii="Times New Roman" w:eastAsia="Times New Roman" w:hAnsi="Times New Roman"/>
          <w:sz w:val="24"/>
          <w:szCs w:val="24"/>
        </w:rPr>
        <w:t>Office on Smoking and Health</w:t>
      </w:r>
    </w:p>
    <w:p w14:paraId="301B68A1" w14:textId="77777777" w:rsidR="00D2443D" w:rsidRPr="00A50106" w:rsidRDefault="00D2443D" w:rsidP="001A61ED">
      <w:pPr>
        <w:tabs>
          <w:tab w:val="center" w:pos="4680"/>
        </w:tabs>
        <w:spacing w:after="0" w:line="240" w:lineRule="auto"/>
        <w:jc w:val="center"/>
        <w:rPr>
          <w:rFonts w:ascii="Times New Roman" w:eastAsia="Times New Roman" w:hAnsi="Times New Roman"/>
          <w:sz w:val="24"/>
          <w:szCs w:val="24"/>
        </w:rPr>
      </w:pPr>
      <w:r w:rsidRPr="00A50106">
        <w:rPr>
          <w:rFonts w:ascii="Times New Roman" w:eastAsia="Times New Roman" w:hAnsi="Times New Roman"/>
          <w:sz w:val="24"/>
          <w:szCs w:val="24"/>
        </w:rPr>
        <w:t>National Center for Chronic Disease Preve</w:t>
      </w:r>
      <w:bookmarkStart w:id="0" w:name="_GoBack"/>
      <w:bookmarkEnd w:id="0"/>
      <w:r w:rsidRPr="00A50106">
        <w:rPr>
          <w:rFonts w:ascii="Times New Roman" w:eastAsia="Times New Roman" w:hAnsi="Times New Roman"/>
          <w:sz w:val="24"/>
          <w:szCs w:val="24"/>
        </w:rPr>
        <w:t>ntion and Health Promotion</w:t>
      </w:r>
    </w:p>
    <w:p w14:paraId="2689C3E7" w14:textId="77777777" w:rsidR="00D2443D" w:rsidRPr="00A50106" w:rsidRDefault="00D2443D" w:rsidP="001A61ED">
      <w:pPr>
        <w:tabs>
          <w:tab w:val="center" w:pos="4680"/>
        </w:tabs>
        <w:spacing w:after="0" w:line="240" w:lineRule="auto"/>
        <w:jc w:val="center"/>
        <w:rPr>
          <w:rFonts w:ascii="Times New Roman" w:eastAsia="Times New Roman" w:hAnsi="Times New Roman"/>
          <w:sz w:val="24"/>
          <w:szCs w:val="24"/>
        </w:rPr>
      </w:pPr>
      <w:r w:rsidRPr="00A50106">
        <w:rPr>
          <w:rFonts w:ascii="Times New Roman" w:eastAsia="Times New Roman" w:hAnsi="Times New Roman"/>
          <w:sz w:val="24"/>
          <w:szCs w:val="24"/>
        </w:rPr>
        <w:t>Centers for Disease Control and Prevention</w:t>
      </w:r>
    </w:p>
    <w:p w14:paraId="0E2D3F7A" w14:textId="77777777" w:rsidR="00D2443D" w:rsidRPr="00A50106" w:rsidRDefault="00D2443D" w:rsidP="001A61ED">
      <w:pPr>
        <w:tabs>
          <w:tab w:val="center" w:pos="4680"/>
        </w:tabs>
        <w:spacing w:after="0" w:line="240" w:lineRule="auto"/>
        <w:jc w:val="center"/>
        <w:rPr>
          <w:rFonts w:ascii="Times New Roman" w:eastAsia="Times New Roman" w:hAnsi="Times New Roman"/>
          <w:sz w:val="24"/>
          <w:szCs w:val="24"/>
        </w:rPr>
      </w:pPr>
      <w:r w:rsidRPr="00A50106">
        <w:rPr>
          <w:rFonts w:ascii="Times New Roman" w:eastAsia="Times New Roman" w:hAnsi="Times New Roman"/>
          <w:sz w:val="24"/>
          <w:szCs w:val="24"/>
        </w:rPr>
        <w:t>Department of Health and Human Services</w:t>
      </w:r>
    </w:p>
    <w:p w14:paraId="78E8D487" w14:textId="77777777" w:rsidR="00D2443D" w:rsidRPr="00A50106" w:rsidRDefault="00D2443D" w:rsidP="001A61ED">
      <w:pPr>
        <w:spacing w:after="0" w:line="240" w:lineRule="auto"/>
        <w:rPr>
          <w:rFonts w:ascii="Times New Roman" w:eastAsia="Times New Roman" w:hAnsi="Times New Roman"/>
          <w:sz w:val="24"/>
          <w:szCs w:val="24"/>
        </w:rPr>
      </w:pPr>
    </w:p>
    <w:p w14:paraId="172E3B80" w14:textId="77777777" w:rsidR="00D2443D" w:rsidRPr="00A50106" w:rsidRDefault="00D2443D" w:rsidP="001A61ED">
      <w:pPr>
        <w:spacing w:after="0" w:line="240" w:lineRule="auto"/>
        <w:rPr>
          <w:rFonts w:ascii="Times New Roman" w:eastAsia="Times New Roman" w:hAnsi="Times New Roman"/>
          <w:sz w:val="24"/>
          <w:szCs w:val="24"/>
        </w:rPr>
      </w:pPr>
    </w:p>
    <w:p w14:paraId="63AD6C19" w14:textId="77777777" w:rsidR="00D2443D" w:rsidRPr="00A50106" w:rsidRDefault="00D2443D" w:rsidP="001A61ED">
      <w:pPr>
        <w:spacing w:after="0" w:line="240" w:lineRule="auto"/>
        <w:rPr>
          <w:rFonts w:ascii="Times New Roman" w:eastAsia="Times New Roman" w:hAnsi="Times New Roman"/>
          <w:sz w:val="24"/>
          <w:szCs w:val="24"/>
        </w:rPr>
      </w:pPr>
    </w:p>
    <w:p w14:paraId="0F18E9AE" w14:textId="77777777" w:rsidR="00D2443D" w:rsidRPr="00A50106" w:rsidRDefault="00D2443D" w:rsidP="001A61ED">
      <w:pPr>
        <w:tabs>
          <w:tab w:val="center" w:pos="4680"/>
        </w:tabs>
        <w:spacing w:after="0" w:line="240" w:lineRule="auto"/>
        <w:jc w:val="center"/>
        <w:rPr>
          <w:rFonts w:ascii="Times New Roman" w:eastAsia="Times New Roman" w:hAnsi="Times New Roman"/>
          <w:sz w:val="24"/>
          <w:szCs w:val="24"/>
        </w:rPr>
      </w:pPr>
      <w:r w:rsidRPr="00A50106">
        <w:rPr>
          <w:rFonts w:ascii="Times New Roman" w:eastAsia="Times New Roman" w:hAnsi="Times New Roman"/>
          <w:sz w:val="24"/>
          <w:szCs w:val="24"/>
        </w:rPr>
        <w:t>Refer questions to:</w:t>
      </w:r>
    </w:p>
    <w:p w14:paraId="49C96F95" w14:textId="77777777" w:rsidR="00D2443D" w:rsidRPr="00A50106" w:rsidRDefault="00D2443D" w:rsidP="001A61ED">
      <w:pPr>
        <w:spacing w:after="0" w:line="240" w:lineRule="auto"/>
        <w:jc w:val="center"/>
        <w:rPr>
          <w:rFonts w:ascii="Times New Roman" w:eastAsia="Times New Roman" w:hAnsi="Times New Roman"/>
          <w:sz w:val="24"/>
          <w:szCs w:val="24"/>
        </w:rPr>
      </w:pPr>
    </w:p>
    <w:p w14:paraId="4FCA89E2" w14:textId="77777777" w:rsidR="00D2443D" w:rsidRPr="00A50106" w:rsidRDefault="00D2443D" w:rsidP="001A61ED">
      <w:pPr>
        <w:tabs>
          <w:tab w:val="center" w:pos="4680"/>
        </w:tabs>
        <w:spacing w:after="0" w:line="240" w:lineRule="auto"/>
        <w:jc w:val="center"/>
        <w:rPr>
          <w:rFonts w:ascii="Times New Roman" w:eastAsia="Times New Roman" w:hAnsi="Times New Roman"/>
          <w:sz w:val="24"/>
          <w:szCs w:val="24"/>
        </w:rPr>
      </w:pPr>
      <w:r w:rsidRPr="00A50106">
        <w:rPr>
          <w:rFonts w:ascii="Times New Roman" w:eastAsia="Times New Roman" w:hAnsi="Times New Roman"/>
          <w:sz w:val="24"/>
          <w:szCs w:val="24"/>
        </w:rPr>
        <w:t>Michelle O’Hegarty</w:t>
      </w:r>
    </w:p>
    <w:p w14:paraId="28188C61" w14:textId="77777777" w:rsidR="00D2443D" w:rsidRPr="00A50106" w:rsidRDefault="00D2443D" w:rsidP="001A61ED">
      <w:pPr>
        <w:tabs>
          <w:tab w:val="center" w:pos="4680"/>
        </w:tabs>
        <w:spacing w:after="0" w:line="240" w:lineRule="auto"/>
        <w:jc w:val="center"/>
        <w:rPr>
          <w:rFonts w:ascii="Times New Roman" w:eastAsia="Times New Roman" w:hAnsi="Times New Roman"/>
          <w:sz w:val="24"/>
          <w:szCs w:val="24"/>
        </w:rPr>
      </w:pPr>
      <w:r w:rsidRPr="00A50106">
        <w:rPr>
          <w:rFonts w:ascii="Times New Roman" w:eastAsia="Times New Roman" w:hAnsi="Times New Roman"/>
          <w:sz w:val="24"/>
          <w:szCs w:val="24"/>
        </w:rPr>
        <w:t>Office on Smoking and Health</w:t>
      </w:r>
    </w:p>
    <w:p w14:paraId="50CE2095" w14:textId="77777777" w:rsidR="00D2443D" w:rsidRPr="00A50106" w:rsidRDefault="00D2443D" w:rsidP="001A61ED">
      <w:pPr>
        <w:tabs>
          <w:tab w:val="center" w:pos="4680"/>
        </w:tabs>
        <w:spacing w:after="0" w:line="240" w:lineRule="auto"/>
        <w:jc w:val="center"/>
        <w:rPr>
          <w:rFonts w:ascii="Times New Roman" w:eastAsia="Times New Roman" w:hAnsi="Times New Roman"/>
          <w:sz w:val="24"/>
          <w:szCs w:val="24"/>
        </w:rPr>
      </w:pPr>
      <w:r w:rsidRPr="00A50106">
        <w:rPr>
          <w:rFonts w:ascii="Times New Roman" w:eastAsia="Times New Roman" w:hAnsi="Times New Roman"/>
          <w:sz w:val="24"/>
          <w:szCs w:val="24"/>
        </w:rPr>
        <w:t>National Center for Chronic Disease Prevention and Health Promotion</w:t>
      </w:r>
    </w:p>
    <w:p w14:paraId="0EC4C894" w14:textId="77777777" w:rsidR="00D2443D" w:rsidRPr="00A50106" w:rsidRDefault="00D2443D" w:rsidP="001A61ED">
      <w:pPr>
        <w:tabs>
          <w:tab w:val="center" w:pos="4680"/>
        </w:tabs>
        <w:spacing w:after="0" w:line="240" w:lineRule="auto"/>
        <w:jc w:val="center"/>
        <w:rPr>
          <w:rFonts w:ascii="Times New Roman" w:eastAsia="Times New Roman" w:hAnsi="Times New Roman"/>
          <w:sz w:val="24"/>
          <w:szCs w:val="24"/>
        </w:rPr>
      </w:pPr>
      <w:r w:rsidRPr="00A50106">
        <w:rPr>
          <w:rFonts w:ascii="Times New Roman" w:eastAsia="Times New Roman" w:hAnsi="Times New Roman"/>
          <w:sz w:val="24"/>
          <w:szCs w:val="24"/>
        </w:rPr>
        <w:t>Centers for Disease Control and Prevention</w:t>
      </w:r>
    </w:p>
    <w:p w14:paraId="2E4F7E14" w14:textId="77777777" w:rsidR="00D2443D" w:rsidRPr="00A50106" w:rsidRDefault="00D2443D" w:rsidP="001A61ED">
      <w:pPr>
        <w:tabs>
          <w:tab w:val="center" w:pos="4680"/>
        </w:tabs>
        <w:spacing w:after="0" w:line="240" w:lineRule="auto"/>
        <w:jc w:val="center"/>
        <w:rPr>
          <w:rFonts w:ascii="Times New Roman" w:eastAsia="Times New Roman" w:hAnsi="Times New Roman"/>
          <w:sz w:val="24"/>
          <w:szCs w:val="24"/>
        </w:rPr>
      </w:pPr>
      <w:r w:rsidRPr="00A50106">
        <w:rPr>
          <w:rFonts w:ascii="Times New Roman" w:eastAsia="Times New Roman" w:hAnsi="Times New Roman"/>
          <w:sz w:val="24"/>
          <w:szCs w:val="24"/>
        </w:rPr>
        <w:t>4770 Buford Highway, NE MS F-79</w:t>
      </w:r>
    </w:p>
    <w:p w14:paraId="3AA49477" w14:textId="77777777" w:rsidR="00D2443D" w:rsidRPr="00A50106" w:rsidRDefault="00D2443D" w:rsidP="001A61ED">
      <w:pPr>
        <w:tabs>
          <w:tab w:val="center" w:pos="4680"/>
        </w:tabs>
        <w:spacing w:after="0" w:line="240" w:lineRule="auto"/>
        <w:jc w:val="center"/>
        <w:rPr>
          <w:rFonts w:ascii="Times New Roman" w:eastAsia="Times New Roman" w:hAnsi="Times New Roman"/>
          <w:sz w:val="24"/>
          <w:szCs w:val="24"/>
        </w:rPr>
      </w:pPr>
      <w:r w:rsidRPr="00A50106">
        <w:rPr>
          <w:rFonts w:ascii="Times New Roman" w:eastAsia="Times New Roman" w:hAnsi="Times New Roman"/>
          <w:sz w:val="24"/>
          <w:szCs w:val="24"/>
        </w:rPr>
        <w:t>Atlanta, Georgia 30341</w:t>
      </w:r>
    </w:p>
    <w:p w14:paraId="56E072D8" w14:textId="77777777" w:rsidR="00D2443D" w:rsidRPr="00A50106" w:rsidRDefault="00D2443D" w:rsidP="001A61ED">
      <w:pPr>
        <w:tabs>
          <w:tab w:val="center" w:pos="4680"/>
        </w:tabs>
        <w:spacing w:after="0" w:line="240" w:lineRule="auto"/>
        <w:jc w:val="center"/>
        <w:rPr>
          <w:rFonts w:ascii="Times New Roman" w:eastAsia="Times New Roman" w:hAnsi="Times New Roman"/>
          <w:sz w:val="24"/>
          <w:szCs w:val="24"/>
        </w:rPr>
      </w:pPr>
      <w:r w:rsidRPr="00A50106">
        <w:rPr>
          <w:rFonts w:ascii="Times New Roman" w:eastAsia="Times New Roman" w:hAnsi="Times New Roman"/>
          <w:sz w:val="24"/>
          <w:szCs w:val="24"/>
        </w:rPr>
        <w:t>770-488-5582</w:t>
      </w:r>
    </w:p>
    <w:p w14:paraId="7BA2AB98" w14:textId="77777777" w:rsidR="00D2443D" w:rsidRPr="00A50106" w:rsidRDefault="00D2443D" w:rsidP="001A61ED">
      <w:pPr>
        <w:tabs>
          <w:tab w:val="center" w:pos="4680"/>
        </w:tabs>
        <w:spacing w:after="0" w:line="240" w:lineRule="auto"/>
        <w:jc w:val="center"/>
        <w:rPr>
          <w:rFonts w:ascii="Times New Roman" w:eastAsia="Times New Roman" w:hAnsi="Times New Roman"/>
          <w:sz w:val="24"/>
          <w:szCs w:val="24"/>
          <w:lang w:val="pt-BR"/>
        </w:rPr>
      </w:pPr>
      <w:r w:rsidRPr="00A50106">
        <w:rPr>
          <w:rFonts w:ascii="Times New Roman" w:eastAsia="Times New Roman" w:hAnsi="Times New Roman"/>
          <w:sz w:val="24"/>
          <w:szCs w:val="24"/>
          <w:lang w:val="pt-BR"/>
        </w:rPr>
        <w:t xml:space="preserve">FAX: </w:t>
      </w:r>
      <w:r w:rsidR="00BF4A2D" w:rsidRPr="00A50106">
        <w:rPr>
          <w:rFonts w:ascii="Times New Roman" w:eastAsia="Times New Roman" w:hAnsi="Times New Roman"/>
          <w:sz w:val="24"/>
          <w:szCs w:val="24"/>
          <w:lang w:val="pt-BR"/>
        </w:rPr>
        <w:t>770-488-5939</w:t>
      </w:r>
    </w:p>
    <w:p w14:paraId="08669A7F" w14:textId="77505011" w:rsidR="0069340C" w:rsidRPr="00A50106" w:rsidRDefault="00D2443D" w:rsidP="001A61ED">
      <w:pPr>
        <w:tabs>
          <w:tab w:val="center" w:pos="4680"/>
        </w:tabs>
        <w:spacing w:after="0" w:line="240" w:lineRule="auto"/>
        <w:jc w:val="center"/>
        <w:rPr>
          <w:rFonts w:ascii="Times New Roman" w:eastAsia="Times New Roman" w:hAnsi="Times New Roman"/>
          <w:sz w:val="24"/>
          <w:szCs w:val="24"/>
          <w:lang w:val="pt-BR"/>
        </w:rPr>
      </w:pPr>
      <w:r w:rsidRPr="00A50106">
        <w:rPr>
          <w:rFonts w:ascii="Times New Roman" w:eastAsia="Times New Roman" w:hAnsi="Times New Roman"/>
          <w:sz w:val="24"/>
          <w:szCs w:val="24"/>
          <w:lang w:val="pt-BR"/>
        </w:rPr>
        <w:t xml:space="preserve">E-mail: </w:t>
      </w:r>
      <w:hyperlink r:id="rId8" w:history="1">
        <w:r w:rsidRPr="00A50106">
          <w:rPr>
            <w:rFonts w:ascii="Times New Roman" w:eastAsia="Times New Roman" w:hAnsi="Times New Roman"/>
            <w:color w:val="0563C1"/>
            <w:sz w:val="24"/>
            <w:szCs w:val="24"/>
            <w:u w:val="single"/>
            <w:lang w:val="pt-BR"/>
          </w:rPr>
          <w:t>mohegarty@cdc.gov</w:t>
        </w:r>
      </w:hyperlink>
      <w:r w:rsidR="00255614" w:rsidRPr="00A50106">
        <w:rPr>
          <w:rFonts w:ascii="Times New Roman" w:eastAsia="Times New Roman" w:hAnsi="Times New Roman"/>
          <w:sz w:val="24"/>
          <w:szCs w:val="24"/>
          <w:lang w:val="pt-BR"/>
        </w:rPr>
        <w:br w:type="page"/>
      </w:r>
      <w:r w:rsidR="0069340C" w:rsidRPr="00A50106">
        <w:rPr>
          <w:rFonts w:ascii="Times New Roman" w:eastAsia="Times New Roman" w:hAnsi="Times New Roman"/>
          <w:b/>
          <w:bCs/>
          <w:sz w:val="24"/>
          <w:szCs w:val="24"/>
        </w:rPr>
        <w:lastRenderedPageBreak/>
        <w:t>TABLE OF CONTENTS</w:t>
      </w:r>
    </w:p>
    <w:p w14:paraId="6341B807" w14:textId="77777777" w:rsidR="0069340C" w:rsidRPr="00A50106" w:rsidRDefault="0069340C" w:rsidP="001A61ED">
      <w:pPr>
        <w:keepNext/>
        <w:keepLines/>
        <w:autoSpaceDE w:val="0"/>
        <w:autoSpaceDN w:val="0"/>
        <w:adjustRightInd w:val="0"/>
        <w:spacing w:after="0" w:line="240" w:lineRule="auto"/>
        <w:rPr>
          <w:rFonts w:ascii="Times New Roman" w:eastAsia="Times New Roman" w:hAnsi="Times New Roman"/>
          <w:sz w:val="24"/>
          <w:szCs w:val="24"/>
        </w:rPr>
      </w:pPr>
    </w:p>
    <w:p w14:paraId="6B3DBFBA" w14:textId="77777777" w:rsidR="0069340C" w:rsidRPr="00A50106" w:rsidRDefault="0069340C" w:rsidP="001A61ED">
      <w:pPr>
        <w:keepNext/>
        <w:keepLines/>
        <w:autoSpaceDE w:val="0"/>
        <w:autoSpaceDN w:val="0"/>
        <w:adjustRightInd w:val="0"/>
        <w:spacing w:after="0" w:line="240" w:lineRule="auto"/>
        <w:rPr>
          <w:rFonts w:ascii="Times New Roman" w:eastAsia="Times New Roman" w:hAnsi="Times New Roman"/>
          <w:sz w:val="24"/>
          <w:szCs w:val="24"/>
        </w:rPr>
      </w:pPr>
    </w:p>
    <w:p w14:paraId="691901D6" w14:textId="77777777" w:rsidR="00F10D9C" w:rsidRPr="00A50106" w:rsidRDefault="0069340C" w:rsidP="001A61ED">
      <w:pPr>
        <w:keepNext/>
        <w:keepLines/>
        <w:autoSpaceDE w:val="0"/>
        <w:autoSpaceDN w:val="0"/>
        <w:adjustRightInd w:val="0"/>
        <w:spacing w:after="0" w:line="240" w:lineRule="auto"/>
        <w:rPr>
          <w:rFonts w:ascii="Times New Roman" w:eastAsia="Times New Roman" w:hAnsi="Times New Roman"/>
          <w:b/>
          <w:bCs/>
          <w:sz w:val="24"/>
          <w:szCs w:val="24"/>
        </w:rPr>
      </w:pPr>
      <w:r w:rsidRPr="00A50106">
        <w:rPr>
          <w:rFonts w:ascii="Times New Roman" w:eastAsia="Times New Roman" w:hAnsi="Times New Roman"/>
          <w:b/>
          <w:bCs/>
          <w:sz w:val="24"/>
          <w:szCs w:val="24"/>
        </w:rPr>
        <w:t>B.</w:t>
      </w:r>
      <w:r w:rsidRPr="00A50106">
        <w:rPr>
          <w:rFonts w:ascii="Times New Roman" w:eastAsia="Times New Roman" w:hAnsi="Times New Roman"/>
          <w:b/>
          <w:bCs/>
          <w:sz w:val="24"/>
          <w:szCs w:val="24"/>
        </w:rPr>
        <w:tab/>
        <w:t>STATISTICAL METHODS</w:t>
      </w:r>
    </w:p>
    <w:p w14:paraId="3AF144F2" w14:textId="7F685BD6" w:rsidR="0069340C" w:rsidRPr="00A50106" w:rsidRDefault="0069340C" w:rsidP="001A61ED">
      <w:pPr>
        <w:keepNext/>
        <w:keepLines/>
        <w:autoSpaceDE w:val="0"/>
        <w:autoSpaceDN w:val="0"/>
        <w:adjustRightInd w:val="0"/>
        <w:spacing w:after="0" w:line="240" w:lineRule="auto"/>
        <w:rPr>
          <w:rFonts w:ascii="Times New Roman" w:eastAsia="Times New Roman" w:hAnsi="Times New Roman"/>
          <w:sz w:val="24"/>
          <w:szCs w:val="24"/>
        </w:rPr>
      </w:pPr>
      <w:r w:rsidRPr="00A50106">
        <w:rPr>
          <w:rFonts w:ascii="Times New Roman" w:eastAsia="Times New Roman" w:hAnsi="Times New Roman"/>
          <w:sz w:val="24"/>
          <w:szCs w:val="24"/>
        </w:rPr>
        <w:tab/>
      </w:r>
      <w:r w:rsidRPr="00A50106">
        <w:rPr>
          <w:rFonts w:ascii="Times New Roman" w:eastAsia="Times New Roman" w:hAnsi="Times New Roman"/>
          <w:sz w:val="24"/>
          <w:szCs w:val="24"/>
        </w:rPr>
        <w:tab/>
      </w:r>
      <w:r w:rsidRPr="00A50106">
        <w:rPr>
          <w:rFonts w:ascii="Times New Roman" w:eastAsia="Times New Roman" w:hAnsi="Times New Roman"/>
          <w:sz w:val="24"/>
          <w:szCs w:val="24"/>
        </w:rPr>
        <w:tab/>
      </w:r>
      <w:r w:rsidRPr="00A50106">
        <w:rPr>
          <w:rFonts w:ascii="Times New Roman" w:eastAsia="Times New Roman" w:hAnsi="Times New Roman"/>
          <w:sz w:val="24"/>
          <w:szCs w:val="24"/>
        </w:rPr>
        <w:tab/>
      </w:r>
      <w:r w:rsidRPr="00A50106">
        <w:rPr>
          <w:rFonts w:ascii="Times New Roman" w:eastAsia="Times New Roman" w:hAnsi="Times New Roman"/>
          <w:sz w:val="24"/>
          <w:szCs w:val="24"/>
        </w:rPr>
        <w:tab/>
      </w:r>
      <w:r w:rsidRPr="00A50106">
        <w:rPr>
          <w:rFonts w:ascii="Times New Roman" w:eastAsia="Times New Roman" w:hAnsi="Times New Roman"/>
          <w:sz w:val="24"/>
          <w:szCs w:val="24"/>
        </w:rPr>
        <w:tab/>
      </w:r>
      <w:r w:rsidR="007B726E" w:rsidRPr="00A50106">
        <w:rPr>
          <w:rFonts w:ascii="Times New Roman" w:eastAsia="Times New Roman" w:hAnsi="Times New Roman"/>
          <w:sz w:val="24"/>
          <w:szCs w:val="24"/>
        </w:rPr>
        <w:tab/>
      </w:r>
      <w:r w:rsidR="00DA1E50" w:rsidRPr="00A50106">
        <w:rPr>
          <w:rFonts w:ascii="Times New Roman" w:eastAsia="Times New Roman" w:hAnsi="Times New Roman"/>
          <w:sz w:val="24"/>
          <w:szCs w:val="24"/>
        </w:rPr>
        <w:t xml:space="preserve">    </w:t>
      </w:r>
    </w:p>
    <w:p w14:paraId="54EED3DA" w14:textId="599E06E4" w:rsidR="0069340C" w:rsidRPr="00A50106" w:rsidRDefault="0069340C" w:rsidP="001A61ED">
      <w:pPr>
        <w:keepLines/>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sz w:val="24"/>
          <w:szCs w:val="24"/>
        </w:rPr>
      </w:pPr>
      <w:r w:rsidRPr="00A50106">
        <w:rPr>
          <w:rFonts w:ascii="Times New Roman" w:eastAsia="Times New Roman" w:hAnsi="Times New Roman"/>
          <w:sz w:val="24"/>
          <w:szCs w:val="24"/>
        </w:rPr>
        <w:t>1</w:t>
      </w:r>
      <w:r w:rsidR="007C5F9A" w:rsidRPr="00A50106">
        <w:rPr>
          <w:rFonts w:ascii="Times New Roman" w:eastAsia="Times New Roman" w:hAnsi="Times New Roman"/>
          <w:sz w:val="24"/>
          <w:szCs w:val="24"/>
        </w:rPr>
        <w:t>.</w:t>
      </w:r>
      <w:r w:rsidRPr="00A50106">
        <w:rPr>
          <w:rFonts w:ascii="Times New Roman" w:eastAsia="Times New Roman" w:hAnsi="Times New Roman"/>
          <w:sz w:val="24"/>
          <w:szCs w:val="24"/>
        </w:rPr>
        <w:tab/>
        <w:t>Respondent Universe and Sampling Method</w:t>
      </w:r>
      <w:r w:rsidR="00DA1E50" w:rsidRPr="00A50106">
        <w:rPr>
          <w:rFonts w:ascii="Times New Roman" w:eastAsia="Times New Roman" w:hAnsi="Times New Roman"/>
          <w:sz w:val="24"/>
          <w:szCs w:val="24"/>
        </w:rPr>
        <w:t>s</w:t>
      </w:r>
      <w:r w:rsidR="00904B62" w:rsidRPr="00A50106">
        <w:rPr>
          <w:rFonts w:ascii="Times New Roman" w:eastAsia="Times New Roman" w:hAnsi="Times New Roman"/>
          <w:sz w:val="24"/>
          <w:szCs w:val="24"/>
        </w:rPr>
        <w:t xml:space="preserve">                                                                  </w:t>
      </w:r>
    </w:p>
    <w:p w14:paraId="69422729" w14:textId="79A980E4" w:rsidR="0069340C" w:rsidRPr="00A50106" w:rsidRDefault="0069340C" w:rsidP="001A61ED">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sz w:val="24"/>
          <w:szCs w:val="24"/>
        </w:rPr>
      </w:pPr>
      <w:r w:rsidRPr="00A50106">
        <w:rPr>
          <w:rFonts w:ascii="Times New Roman" w:eastAsia="Times New Roman" w:hAnsi="Times New Roman"/>
          <w:sz w:val="24"/>
          <w:szCs w:val="24"/>
        </w:rPr>
        <w:t>2</w:t>
      </w:r>
      <w:r w:rsidR="007C5F9A" w:rsidRPr="00A50106">
        <w:rPr>
          <w:rFonts w:ascii="Times New Roman" w:eastAsia="Times New Roman" w:hAnsi="Times New Roman"/>
          <w:sz w:val="24"/>
          <w:szCs w:val="24"/>
        </w:rPr>
        <w:t>.</w:t>
      </w:r>
      <w:r w:rsidRPr="00A50106">
        <w:rPr>
          <w:rFonts w:ascii="Times New Roman" w:eastAsia="Times New Roman" w:hAnsi="Times New Roman"/>
          <w:sz w:val="24"/>
          <w:szCs w:val="24"/>
        </w:rPr>
        <w:tab/>
        <w:t>Procedures for the Collection of Informatio</w:t>
      </w:r>
      <w:r w:rsidR="00904B62" w:rsidRPr="00A50106">
        <w:rPr>
          <w:rFonts w:ascii="Times New Roman" w:eastAsia="Times New Roman" w:hAnsi="Times New Roman"/>
          <w:sz w:val="24"/>
          <w:szCs w:val="24"/>
        </w:rPr>
        <w:t xml:space="preserve">n                                       </w:t>
      </w:r>
      <w:r w:rsidR="00415493" w:rsidRPr="00A50106">
        <w:rPr>
          <w:rFonts w:ascii="Times New Roman" w:eastAsia="Times New Roman" w:hAnsi="Times New Roman"/>
          <w:sz w:val="24"/>
          <w:szCs w:val="24"/>
        </w:rPr>
        <w:t xml:space="preserve">                               </w:t>
      </w:r>
      <w:r w:rsidRPr="00A50106">
        <w:rPr>
          <w:rFonts w:ascii="Times New Roman" w:eastAsia="Times New Roman" w:hAnsi="Times New Roman"/>
          <w:sz w:val="24"/>
          <w:szCs w:val="24"/>
        </w:rPr>
        <w:t>3</w:t>
      </w:r>
      <w:r w:rsidR="007C5F9A" w:rsidRPr="00A50106">
        <w:rPr>
          <w:rFonts w:ascii="Times New Roman" w:eastAsia="Times New Roman" w:hAnsi="Times New Roman"/>
          <w:sz w:val="24"/>
          <w:szCs w:val="24"/>
        </w:rPr>
        <w:t>.</w:t>
      </w:r>
      <w:r w:rsidRPr="00A50106">
        <w:rPr>
          <w:rFonts w:ascii="Times New Roman" w:eastAsia="Times New Roman" w:hAnsi="Times New Roman"/>
          <w:sz w:val="24"/>
          <w:szCs w:val="24"/>
        </w:rPr>
        <w:tab/>
        <w:t>Methods to Maximize Response Rates and Deal with No response</w:t>
      </w:r>
      <w:r w:rsidR="00904B62" w:rsidRPr="00A50106">
        <w:rPr>
          <w:rFonts w:ascii="Times New Roman" w:eastAsia="Times New Roman" w:hAnsi="Times New Roman"/>
          <w:sz w:val="24"/>
          <w:szCs w:val="24"/>
        </w:rPr>
        <w:t xml:space="preserve">     </w:t>
      </w:r>
      <w:r w:rsidR="00CC6C77" w:rsidRPr="00A50106">
        <w:rPr>
          <w:rFonts w:ascii="Times New Roman" w:eastAsia="Times New Roman" w:hAnsi="Times New Roman"/>
          <w:sz w:val="24"/>
          <w:szCs w:val="24"/>
        </w:rPr>
        <w:t xml:space="preserve">                               </w:t>
      </w:r>
    </w:p>
    <w:p w14:paraId="29E54F59" w14:textId="76C29D64" w:rsidR="0069340C" w:rsidRPr="00A50106" w:rsidRDefault="0069340C" w:rsidP="001A61ED">
      <w:pPr>
        <w:tabs>
          <w:tab w:val="left" w:pos="-1440"/>
          <w:tab w:val="left" w:pos="-720"/>
          <w:tab w:val="left" w:pos="0"/>
          <w:tab w:val="left" w:pos="720"/>
          <w:tab w:val="left" w:pos="7560"/>
          <w:tab w:val="right" w:leader="dot" w:pos="9360"/>
        </w:tabs>
        <w:autoSpaceDE w:val="0"/>
        <w:autoSpaceDN w:val="0"/>
        <w:adjustRightInd w:val="0"/>
        <w:spacing w:after="0" w:line="480" w:lineRule="auto"/>
        <w:rPr>
          <w:rFonts w:ascii="Times New Roman" w:eastAsia="Times New Roman" w:hAnsi="Times New Roman"/>
          <w:sz w:val="24"/>
          <w:szCs w:val="24"/>
        </w:rPr>
      </w:pPr>
      <w:r w:rsidRPr="00A50106">
        <w:rPr>
          <w:rFonts w:ascii="Times New Roman" w:eastAsia="Times New Roman" w:hAnsi="Times New Roman"/>
          <w:sz w:val="24"/>
          <w:szCs w:val="24"/>
        </w:rPr>
        <w:t>4</w:t>
      </w:r>
      <w:r w:rsidR="007C5F9A" w:rsidRPr="00A50106">
        <w:rPr>
          <w:rFonts w:ascii="Times New Roman" w:eastAsia="Times New Roman" w:hAnsi="Times New Roman"/>
          <w:sz w:val="24"/>
          <w:szCs w:val="24"/>
        </w:rPr>
        <w:t>.</w:t>
      </w:r>
      <w:r w:rsidRPr="00A50106">
        <w:rPr>
          <w:rFonts w:ascii="Times New Roman" w:eastAsia="Times New Roman" w:hAnsi="Times New Roman"/>
          <w:sz w:val="24"/>
          <w:szCs w:val="24"/>
        </w:rPr>
        <w:tab/>
        <w:t>Tests of Procedures or Methods to be Undertaken</w:t>
      </w:r>
      <w:r w:rsidR="00CC6C77" w:rsidRPr="00A50106">
        <w:rPr>
          <w:rFonts w:ascii="Times New Roman" w:eastAsia="Times New Roman" w:hAnsi="Times New Roman"/>
          <w:sz w:val="24"/>
          <w:szCs w:val="24"/>
        </w:rPr>
        <w:t xml:space="preserve">                                                              </w:t>
      </w:r>
    </w:p>
    <w:p w14:paraId="5D21E20C" w14:textId="231CFB31" w:rsidR="0069340C" w:rsidRPr="00A50106" w:rsidRDefault="0069340C" w:rsidP="001A61ED">
      <w:pPr>
        <w:tabs>
          <w:tab w:val="left" w:pos="-1440"/>
          <w:tab w:val="left" w:pos="720"/>
        </w:tabs>
        <w:autoSpaceDE w:val="0"/>
        <w:autoSpaceDN w:val="0"/>
        <w:adjustRightInd w:val="0"/>
        <w:spacing w:after="0" w:line="240" w:lineRule="auto"/>
        <w:ind w:left="8640" w:hanging="8640"/>
        <w:rPr>
          <w:rFonts w:ascii="Times New Roman" w:eastAsia="Times New Roman" w:hAnsi="Times New Roman"/>
          <w:sz w:val="24"/>
          <w:szCs w:val="24"/>
        </w:rPr>
      </w:pPr>
      <w:r w:rsidRPr="00A50106">
        <w:rPr>
          <w:rFonts w:ascii="Times New Roman" w:eastAsia="Times New Roman" w:hAnsi="Times New Roman"/>
          <w:sz w:val="24"/>
          <w:szCs w:val="24"/>
        </w:rPr>
        <w:t>5</w:t>
      </w:r>
      <w:r w:rsidR="007C5F9A" w:rsidRPr="00A50106">
        <w:rPr>
          <w:rFonts w:ascii="Times New Roman" w:eastAsia="Times New Roman" w:hAnsi="Times New Roman"/>
          <w:sz w:val="24"/>
          <w:szCs w:val="24"/>
        </w:rPr>
        <w:t>.</w:t>
      </w:r>
      <w:r w:rsidRPr="00A50106">
        <w:rPr>
          <w:rFonts w:ascii="Times New Roman" w:eastAsia="Times New Roman" w:hAnsi="Times New Roman"/>
          <w:sz w:val="24"/>
          <w:szCs w:val="24"/>
        </w:rPr>
        <w:tab/>
        <w:t xml:space="preserve">Individuals Consulted on Statistical Aspects and Individuals Collecting and/or </w:t>
      </w:r>
      <w:r w:rsidRPr="00A50106">
        <w:rPr>
          <w:rFonts w:ascii="Times New Roman" w:eastAsia="Times New Roman" w:hAnsi="Times New Roman"/>
          <w:sz w:val="24"/>
          <w:szCs w:val="24"/>
        </w:rPr>
        <w:tab/>
      </w:r>
    </w:p>
    <w:p w14:paraId="77E9C298" w14:textId="77777777" w:rsidR="0069340C" w:rsidRPr="00A50106" w:rsidRDefault="0069340C" w:rsidP="001A61ED">
      <w:pPr>
        <w:tabs>
          <w:tab w:val="right" w:leader="dot" w:pos="9360"/>
        </w:tabs>
        <w:autoSpaceDE w:val="0"/>
        <w:autoSpaceDN w:val="0"/>
        <w:adjustRightInd w:val="0"/>
        <w:spacing w:after="0" w:line="240" w:lineRule="auto"/>
        <w:ind w:left="720"/>
        <w:rPr>
          <w:rFonts w:ascii="Times New Roman" w:eastAsia="Times New Roman" w:hAnsi="Times New Roman"/>
          <w:b/>
          <w:bCs/>
          <w:sz w:val="24"/>
          <w:szCs w:val="24"/>
        </w:rPr>
      </w:pPr>
      <w:r w:rsidRPr="00A50106">
        <w:rPr>
          <w:rFonts w:ascii="Times New Roman" w:eastAsia="Times New Roman" w:hAnsi="Times New Roman"/>
          <w:sz w:val="24"/>
          <w:szCs w:val="24"/>
        </w:rPr>
        <w:t>Analyzing Data</w:t>
      </w:r>
      <w:r w:rsidR="005A7C2C" w:rsidRPr="00A50106">
        <w:rPr>
          <w:rFonts w:ascii="Times New Roman" w:eastAsia="Times New Roman" w:hAnsi="Times New Roman"/>
          <w:sz w:val="24"/>
          <w:szCs w:val="24"/>
        </w:rPr>
        <w:t xml:space="preserve">                                                                                                                   </w:t>
      </w:r>
      <w:r w:rsidR="00971043" w:rsidRPr="00A50106">
        <w:rPr>
          <w:rFonts w:ascii="Times New Roman" w:eastAsia="Times New Roman" w:hAnsi="Times New Roman"/>
          <w:sz w:val="24"/>
          <w:szCs w:val="24"/>
        </w:rPr>
        <w:t xml:space="preserve"> </w:t>
      </w:r>
      <w:r w:rsidRPr="00A50106">
        <w:rPr>
          <w:rFonts w:ascii="Times New Roman" w:eastAsia="Times New Roman" w:hAnsi="Times New Roman"/>
          <w:b/>
          <w:bCs/>
          <w:sz w:val="24"/>
          <w:szCs w:val="24"/>
        </w:rPr>
        <w:br w:type="page"/>
      </w:r>
    </w:p>
    <w:p w14:paraId="5DDB320F" w14:textId="77777777" w:rsidR="00F35189" w:rsidRPr="00A50106" w:rsidRDefault="00F35189" w:rsidP="001A61ED">
      <w:pPr>
        <w:spacing w:after="0" w:line="480" w:lineRule="auto"/>
        <w:jc w:val="center"/>
        <w:rPr>
          <w:rFonts w:ascii="Times New Roman" w:hAnsi="Times New Roman"/>
          <w:b/>
          <w:sz w:val="24"/>
          <w:szCs w:val="24"/>
        </w:rPr>
      </w:pPr>
      <w:r w:rsidRPr="00A50106">
        <w:rPr>
          <w:rFonts w:ascii="Times New Roman" w:hAnsi="Times New Roman"/>
          <w:b/>
          <w:sz w:val="24"/>
          <w:szCs w:val="24"/>
        </w:rPr>
        <w:lastRenderedPageBreak/>
        <w:t>LIST OF A</w:t>
      </w:r>
      <w:r w:rsidR="00D04440" w:rsidRPr="00A50106">
        <w:rPr>
          <w:rFonts w:ascii="Times New Roman" w:hAnsi="Times New Roman"/>
          <w:b/>
          <w:sz w:val="24"/>
          <w:szCs w:val="24"/>
        </w:rPr>
        <w:t>TTACHMENTS</w:t>
      </w:r>
    </w:p>
    <w:p w14:paraId="0D61AD93" w14:textId="77777777" w:rsidR="00614BBD" w:rsidRDefault="00606C05" w:rsidP="006E4FB2">
      <w:pPr>
        <w:pStyle w:val="ListParagraph"/>
        <w:spacing w:after="0" w:line="240" w:lineRule="auto"/>
        <w:ind w:left="900" w:hanging="540"/>
        <w:rPr>
          <w:rFonts w:ascii="Times New Roman" w:hAnsi="Times New Roman"/>
          <w:color w:val="000000" w:themeColor="text1"/>
          <w:sz w:val="24"/>
          <w:szCs w:val="24"/>
        </w:rPr>
      </w:pPr>
      <w:r>
        <w:rPr>
          <w:rFonts w:ascii="Times New Roman" w:hAnsi="Times New Roman"/>
          <w:color w:val="000000" w:themeColor="text1"/>
          <w:sz w:val="24"/>
          <w:szCs w:val="24"/>
        </w:rPr>
        <w:t>1</w:t>
      </w:r>
      <w:r w:rsidR="00614BBD">
        <w:rPr>
          <w:rFonts w:ascii="Times New Roman" w:hAnsi="Times New Roman"/>
          <w:color w:val="000000" w:themeColor="text1"/>
          <w:sz w:val="24"/>
          <w:szCs w:val="24"/>
        </w:rPr>
        <w:t>A</w:t>
      </w:r>
      <w:r>
        <w:rPr>
          <w:rFonts w:ascii="Times New Roman" w:hAnsi="Times New Roman"/>
          <w:color w:val="000000" w:themeColor="text1"/>
          <w:sz w:val="24"/>
          <w:szCs w:val="24"/>
        </w:rPr>
        <w:t xml:space="preserve">. </w:t>
      </w:r>
      <w:r w:rsidR="006E4FB2">
        <w:rPr>
          <w:rFonts w:ascii="Times New Roman" w:hAnsi="Times New Roman"/>
          <w:color w:val="000000" w:themeColor="text1"/>
          <w:sz w:val="24"/>
          <w:szCs w:val="24"/>
        </w:rPr>
        <w:tab/>
      </w:r>
      <w:r w:rsidR="00C110BF" w:rsidRPr="00A50106">
        <w:rPr>
          <w:rFonts w:ascii="Times New Roman" w:hAnsi="Times New Roman"/>
          <w:color w:val="000000" w:themeColor="text1"/>
          <w:sz w:val="24"/>
          <w:szCs w:val="24"/>
        </w:rPr>
        <w:t>Screen Shots of Recruitment Screener</w:t>
      </w:r>
    </w:p>
    <w:p w14:paraId="343D9E59" w14:textId="526CD268" w:rsidR="00606C05" w:rsidRPr="00A50106" w:rsidRDefault="00614BBD" w:rsidP="006E4FB2">
      <w:pPr>
        <w:pStyle w:val="ListParagraph"/>
        <w:spacing w:after="0" w:line="240" w:lineRule="auto"/>
        <w:ind w:left="900" w:hanging="540"/>
        <w:rPr>
          <w:rFonts w:ascii="Times New Roman" w:hAnsi="Times New Roman"/>
          <w:color w:val="000000" w:themeColor="text1"/>
          <w:sz w:val="24"/>
          <w:szCs w:val="24"/>
        </w:rPr>
      </w:pPr>
      <w:r>
        <w:rPr>
          <w:rFonts w:ascii="Times New Roman" w:hAnsi="Times New Roman"/>
          <w:color w:val="000000" w:themeColor="text1"/>
          <w:sz w:val="24"/>
          <w:szCs w:val="24"/>
        </w:rPr>
        <w:t>1B.</w:t>
      </w:r>
      <w:r>
        <w:rPr>
          <w:rFonts w:ascii="Times New Roman" w:hAnsi="Times New Roman"/>
          <w:color w:val="000000" w:themeColor="text1"/>
          <w:sz w:val="24"/>
          <w:szCs w:val="24"/>
        </w:rPr>
        <w:tab/>
        <w:t xml:space="preserve">Screen Shots of the </w:t>
      </w:r>
      <w:r w:rsidR="00BB2FAB">
        <w:rPr>
          <w:rFonts w:ascii="Times New Roman" w:hAnsi="Times New Roman"/>
          <w:color w:val="000000" w:themeColor="text1"/>
          <w:sz w:val="24"/>
          <w:szCs w:val="24"/>
        </w:rPr>
        <w:t>Main Questionnaire</w:t>
      </w:r>
      <w:r w:rsidR="00C110BF" w:rsidRPr="00A50106">
        <w:rPr>
          <w:rFonts w:ascii="Times New Roman" w:hAnsi="Times New Roman"/>
          <w:color w:val="000000" w:themeColor="text1"/>
          <w:sz w:val="24"/>
          <w:szCs w:val="24"/>
        </w:rPr>
        <w:t xml:space="preserve"> for Regular Cigarette Smokers and Dual Users</w:t>
      </w:r>
    </w:p>
    <w:p w14:paraId="5F98E40A" w14:textId="68FC0229" w:rsidR="00606C05" w:rsidRPr="00DD2168" w:rsidRDefault="00614BBD" w:rsidP="006E4FB2">
      <w:pPr>
        <w:pStyle w:val="ListParagraph"/>
        <w:spacing w:after="0" w:line="240" w:lineRule="auto"/>
        <w:ind w:left="900" w:hanging="540"/>
        <w:rPr>
          <w:rFonts w:ascii="Times New Roman" w:hAnsi="Times New Roman"/>
          <w:color w:val="000000" w:themeColor="text1"/>
          <w:sz w:val="24"/>
          <w:szCs w:val="24"/>
        </w:rPr>
      </w:pPr>
      <w:r>
        <w:rPr>
          <w:rFonts w:ascii="Times New Roman" w:hAnsi="Times New Roman"/>
          <w:color w:val="000000" w:themeColor="text1"/>
          <w:sz w:val="24"/>
          <w:szCs w:val="24"/>
        </w:rPr>
        <w:t>2</w:t>
      </w:r>
      <w:r w:rsidR="00606C05" w:rsidRPr="00DD2168">
        <w:rPr>
          <w:rFonts w:ascii="Times New Roman" w:hAnsi="Times New Roman"/>
          <w:color w:val="000000" w:themeColor="text1"/>
          <w:sz w:val="24"/>
          <w:szCs w:val="24"/>
        </w:rPr>
        <w:t xml:space="preserve">A. </w:t>
      </w:r>
      <w:r w:rsidR="00116888">
        <w:rPr>
          <w:rFonts w:ascii="Times New Roman" w:hAnsi="Times New Roman"/>
          <w:color w:val="000000" w:themeColor="text1"/>
          <w:sz w:val="24"/>
          <w:szCs w:val="24"/>
        </w:rPr>
        <w:tab/>
      </w:r>
      <w:r w:rsidR="00606C05" w:rsidRPr="00DD2168">
        <w:rPr>
          <w:rFonts w:ascii="Times New Roman" w:hAnsi="Times New Roman"/>
          <w:color w:val="000000" w:themeColor="text1"/>
          <w:sz w:val="24"/>
          <w:szCs w:val="24"/>
        </w:rPr>
        <w:t>Moderator’s Guide for IDI – Dual Use</w:t>
      </w:r>
    </w:p>
    <w:p w14:paraId="07712FB9" w14:textId="0F66FF2C" w:rsidR="00606C05" w:rsidRPr="00606C05" w:rsidRDefault="00614BBD" w:rsidP="006E4FB2">
      <w:pPr>
        <w:pStyle w:val="ListParagraph"/>
        <w:spacing w:after="0" w:line="240" w:lineRule="auto"/>
        <w:ind w:left="900" w:hanging="540"/>
        <w:rPr>
          <w:rFonts w:ascii="Times New Roman" w:hAnsi="Times New Roman"/>
          <w:color w:val="000000" w:themeColor="text1"/>
          <w:sz w:val="24"/>
          <w:szCs w:val="24"/>
        </w:rPr>
      </w:pPr>
      <w:r>
        <w:rPr>
          <w:rFonts w:ascii="Times New Roman" w:hAnsi="Times New Roman"/>
          <w:color w:val="000000" w:themeColor="text1"/>
          <w:sz w:val="24"/>
          <w:szCs w:val="24"/>
        </w:rPr>
        <w:t>2</w:t>
      </w:r>
      <w:r w:rsidR="00606C05" w:rsidRPr="00606C05">
        <w:rPr>
          <w:rFonts w:ascii="Times New Roman" w:hAnsi="Times New Roman"/>
          <w:color w:val="000000" w:themeColor="text1"/>
          <w:sz w:val="24"/>
          <w:szCs w:val="24"/>
        </w:rPr>
        <w:t xml:space="preserve">B. </w:t>
      </w:r>
      <w:r w:rsidR="00116888">
        <w:rPr>
          <w:rFonts w:ascii="Times New Roman" w:hAnsi="Times New Roman"/>
          <w:color w:val="000000" w:themeColor="text1"/>
          <w:sz w:val="24"/>
          <w:szCs w:val="24"/>
        </w:rPr>
        <w:tab/>
        <w:t>A</w:t>
      </w:r>
      <w:r w:rsidR="00606C05" w:rsidRPr="00606C05">
        <w:rPr>
          <w:rFonts w:ascii="Times New Roman" w:hAnsi="Times New Roman"/>
          <w:color w:val="000000" w:themeColor="text1"/>
          <w:sz w:val="24"/>
          <w:szCs w:val="24"/>
        </w:rPr>
        <w:t>dditional Information About the Message Platforms for Dual Users</w:t>
      </w:r>
    </w:p>
    <w:p w14:paraId="1C4088C0" w14:textId="3089805E" w:rsidR="00606C05" w:rsidRPr="00606C05" w:rsidRDefault="00614BBD" w:rsidP="006E4FB2">
      <w:pPr>
        <w:pStyle w:val="ListParagraph"/>
        <w:spacing w:after="0" w:line="240" w:lineRule="auto"/>
        <w:ind w:left="900" w:hanging="540"/>
        <w:rPr>
          <w:rFonts w:ascii="Times New Roman" w:hAnsi="Times New Roman"/>
          <w:color w:val="000000" w:themeColor="text1"/>
          <w:sz w:val="24"/>
          <w:szCs w:val="24"/>
        </w:rPr>
      </w:pPr>
      <w:r>
        <w:rPr>
          <w:rFonts w:ascii="Times New Roman" w:hAnsi="Times New Roman"/>
          <w:color w:val="000000" w:themeColor="text1"/>
          <w:sz w:val="24"/>
          <w:szCs w:val="24"/>
        </w:rPr>
        <w:t>3</w:t>
      </w:r>
      <w:r w:rsidR="00116888">
        <w:rPr>
          <w:rFonts w:ascii="Times New Roman" w:hAnsi="Times New Roman"/>
          <w:color w:val="000000" w:themeColor="text1"/>
          <w:sz w:val="24"/>
          <w:szCs w:val="24"/>
        </w:rPr>
        <w:t>A.</w:t>
      </w:r>
      <w:r w:rsidR="00116888">
        <w:rPr>
          <w:rFonts w:ascii="Times New Roman" w:hAnsi="Times New Roman"/>
          <w:color w:val="000000" w:themeColor="text1"/>
          <w:sz w:val="24"/>
          <w:szCs w:val="24"/>
        </w:rPr>
        <w:tab/>
      </w:r>
      <w:r w:rsidR="00606C05" w:rsidRPr="00606C05">
        <w:rPr>
          <w:rFonts w:ascii="Times New Roman" w:hAnsi="Times New Roman"/>
          <w:color w:val="000000" w:themeColor="text1"/>
          <w:sz w:val="24"/>
          <w:szCs w:val="24"/>
        </w:rPr>
        <w:t>Moderator’s Guide for IDI – Regular Cigarette Smokers</w:t>
      </w:r>
    </w:p>
    <w:p w14:paraId="4C0F793F" w14:textId="13D1043D" w:rsidR="00606C05" w:rsidRDefault="00614BBD" w:rsidP="006E4FB2">
      <w:pPr>
        <w:pStyle w:val="ListParagraph"/>
        <w:spacing w:after="0" w:line="240" w:lineRule="auto"/>
        <w:ind w:left="900" w:hanging="540"/>
        <w:rPr>
          <w:rFonts w:ascii="Times New Roman" w:hAnsi="Times New Roman"/>
          <w:color w:val="000000" w:themeColor="text1"/>
          <w:sz w:val="24"/>
          <w:szCs w:val="24"/>
        </w:rPr>
      </w:pPr>
      <w:r>
        <w:rPr>
          <w:rFonts w:ascii="Times New Roman" w:hAnsi="Times New Roman"/>
          <w:color w:val="000000" w:themeColor="text1"/>
          <w:sz w:val="24"/>
          <w:szCs w:val="24"/>
        </w:rPr>
        <w:t>3</w:t>
      </w:r>
      <w:r w:rsidR="00116888">
        <w:rPr>
          <w:rFonts w:ascii="Times New Roman" w:hAnsi="Times New Roman"/>
          <w:color w:val="000000" w:themeColor="text1"/>
          <w:sz w:val="24"/>
          <w:szCs w:val="24"/>
        </w:rPr>
        <w:t>B.</w:t>
      </w:r>
      <w:r w:rsidR="00116888">
        <w:rPr>
          <w:rFonts w:ascii="Times New Roman" w:hAnsi="Times New Roman"/>
          <w:color w:val="000000" w:themeColor="text1"/>
          <w:sz w:val="24"/>
          <w:szCs w:val="24"/>
        </w:rPr>
        <w:tab/>
      </w:r>
      <w:r w:rsidR="00606C05" w:rsidRPr="00606C05">
        <w:rPr>
          <w:rFonts w:ascii="Times New Roman" w:hAnsi="Times New Roman"/>
          <w:color w:val="000000" w:themeColor="text1"/>
          <w:sz w:val="24"/>
          <w:szCs w:val="24"/>
        </w:rPr>
        <w:t>Additional Information About the Message Platforms for Cigarette Users</w:t>
      </w:r>
    </w:p>
    <w:p w14:paraId="6EB84E88" w14:textId="2FCE313C" w:rsidR="00606C05" w:rsidRDefault="00606C05" w:rsidP="006E4FB2">
      <w:pPr>
        <w:pStyle w:val="ListParagraph"/>
        <w:spacing w:after="0" w:line="240" w:lineRule="auto"/>
        <w:ind w:left="900" w:hanging="540"/>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006E4FB2">
        <w:rPr>
          <w:rFonts w:ascii="Times New Roman" w:hAnsi="Times New Roman"/>
          <w:color w:val="000000" w:themeColor="text1"/>
          <w:sz w:val="24"/>
          <w:szCs w:val="24"/>
        </w:rPr>
        <w:tab/>
      </w:r>
      <w:r w:rsidR="00C110BF" w:rsidRPr="00A50106">
        <w:rPr>
          <w:rFonts w:ascii="Times New Roman" w:hAnsi="Times New Roman"/>
          <w:color w:val="000000" w:themeColor="text1"/>
          <w:sz w:val="24"/>
          <w:szCs w:val="24"/>
        </w:rPr>
        <w:t xml:space="preserve">Email Invitation to Potential Respondents </w:t>
      </w:r>
    </w:p>
    <w:p w14:paraId="2818CE9F" w14:textId="1443914F" w:rsidR="00606C05" w:rsidRPr="004735E3" w:rsidRDefault="00606C05" w:rsidP="006E4FB2">
      <w:pPr>
        <w:pStyle w:val="ListParagraph"/>
        <w:spacing w:after="0" w:line="240" w:lineRule="auto"/>
        <w:ind w:left="900" w:hanging="540"/>
        <w:rPr>
          <w:rFonts w:ascii="Times New Roman" w:hAnsi="Times New Roman"/>
          <w:color w:val="000000" w:themeColor="text1"/>
          <w:sz w:val="24"/>
          <w:szCs w:val="24"/>
        </w:rPr>
      </w:pPr>
      <w:r>
        <w:rPr>
          <w:rFonts w:ascii="Times New Roman" w:hAnsi="Times New Roman"/>
          <w:color w:val="000000" w:themeColor="text1"/>
          <w:sz w:val="24"/>
          <w:szCs w:val="24"/>
        </w:rPr>
        <w:t xml:space="preserve">5. </w:t>
      </w:r>
      <w:r w:rsidR="006E4FB2">
        <w:rPr>
          <w:rFonts w:ascii="Times New Roman" w:hAnsi="Times New Roman"/>
          <w:color w:val="000000" w:themeColor="text1"/>
          <w:sz w:val="24"/>
          <w:szCs w:val="24"/>
        </w:rPr>
        <w:tab/>
      </w:r>
      <w:r w:rsidR="00C110BF" w:rsidRPr="004735E3">
        <w:rPr>
          <w:rFonts w:ascii="Times New Roman" w:hAnsi="Times New Roman"/>
          <w:color w:val="000000" w:themeColor="text1"/>
          <w:sz w:val="24"/>
          <w:szCs w:val="24"/>
        </w:rPr>
        <w:t>Terms and Conditions</w:t>
      </w:r>
    </w:p>
    <w:p w14:paraId="5ABB5FC9" w14:textId="7F2A3440" w:rsidR="00606C05" w:rsidRPr="00A50106" w:rsidRDefault="00606C05" w:rsidP="006E4FB2">
      <w:pPr>
        <w:pStyle w:val="ListParagraph"/>
        <w:spacing w:after="0" w:line="240" w:lineRule="auto"/>
        <w:ind w:left="900" w:hanging="540"/>
        <w:rPr>
          <w:rFonts w:ascii="Times New Roman" w:hAnsi="Times New Roman"/>
          <w:color w:val="000000" w:themeColor="text1"/>
          <w:sz w:val="24"/>
          <w:szCs w:val="24"/>
        </w:rPr>
      </w:pPr>
      <w:r>
        <w:rPr>
          <w:rFonts w:ascii="Times New Roman" w:hAnsi="Times New Roman"/>
          <w:color w:val="000000" w:themeColor="text1"/>
          <w:sz w:val="24"/>
          <w:szCs w:val="24"/>
        </w:rPr>
        <w:t xml:space="preserve">6. </w:t>
      </w:r>
      <w:r w:rsidR="006E4FB2">
        <w:rPr>
          <w:rFonts w:ascii="Times New Roman" w:hAnsi="Times New Roman"/>
          <w:color w:val="000000" w:themeColor="text1"/>
          <w:sz w:val="24"/>
          <w:szCs w:val="24"/>
        </w:rPr>
        <w:tab/>
      </w:r>
      <w:r w:rsidR="00C110BF" w:rsidRPr="00A50106">
        <w:rPr>
          <w:rFonts w:ascii="Times New Roman" w:hAnsi="Times New Roman"/>
          <w:color w:val="000000" w:themeColor="text1"/>
          <w:sz w:val="24"/>
          <w:szCs w:val="24"/>
        </w:rPr>
        <w:t>Privacy Policy</w:t>
      </w:r>
    </w:p>
    <w:p w14:paraId="4DA3DB0D" w14:textId="11237011" w:rsidR="00606C05" w:rsidRPr="007D4A55" w:rsidRDefault="00606C05" w:rsidP="006E4FB2">
      <w:pPr>
        <w:pStyle w:val="ListParagraph"/>
        <w:spacing w:after="0" w:line="240" w:lineRule="auto"/>
        <w:ind w:left="900" w:hanging="540"/>
        <w:rPr>
          <w:rFonts w:ascii="Times New Roman" w:hAnsi="Times New Roman"/>
          <w:color w:val="000000" w:themeColor="text1"/>
          <w:sz w:val="24"/>
          <w:szCs w:val="24"/>
        </w:rPr>
      </w:pPr>
      <w:r>
        <w:rPr>
          <w:rFonts w:ascii="Times New Roman" w:hAnsi="Times New Roman"/>
          <w:color w:val="000000" w:themeColor="text1"/>
          <w:sz w:val="24"/>
          <w:szCs w:val="24"/>
        </w:rPr>
        <w:t xml:space="preserve">7. </w:t>
      </w:r>
      <w:r w:rsidR="006E4FB2">
        <w:rPr>
          <w:rFonts w:ascii="Times New Roman" w:hAnsi="Times New Roman"/>
          <w:color w:val="000000" w:themeColor="text1"/>
          <w:sz w:val="24"/>
          <w:szCs w:val="24"/>
        </w:rPr>
        <w:tab/>
      </w:r>
      <w:r w:rsidR="00C110BF" w:rsidRPr="007D4A55">
        <w:rPr>
          <w:rFonts w:ascii="Times New Roman" w:hAnsi="Times New Roman"/>
          <w:color w:val="000000" w:themeColor="text1"/>
          <w:sz w:val="24"/>
          <w:szCs w:val="24"/>
        </w:rPr>
        <w:t>Battelle Institutional Review Board Approval</w:t>
      </w:r>
    </w:p>
    <w:p w14:paraId="6A63F6D3" w14:textId="77777777" w:rsidR="00F35189" w:rsidRPr="00A50106" w:rsidRDefault="00F35189" w:rsidP="001A61ED">
      <w:pPr>
        <w:spacing w:after="0" w:line="259" w:lineRule="auto"/>
        <w:rPr>
          <w:rFonts w:ascii="Times New Roman" w:hAnsi="Times New Roman"/>
          <w:sz w:val="24"/>
          <w:szCs w:val="24"/>
        </w:rPr>
      </w:pPr>
    </w:p>
    <w:p w14:paraId="5BB9649C" w14:textId="77777777" w:rsidR="00E03730" w:rsidRPr="00A50106" w:rsidRDefault="00D756F8" w:rsidP="001A61ED">
      <w:pPr>
        <w:spacing w:after="0" w:line="259" w:lineRule="auto"/>
        <w:ind w:left="-360"/>
        <w:rPr>
          <w:rFonts w:ascii="Times New Roman" w:hAnsi="Times New Roman"/>
          <w:sz w:val="24"/>
          <w:szCs w:val="24"/>
        </w:rPr>
      </w:pPr>
      <w:r w:rsidRPr="00A50106">
        <w:rPr>
          <w:rFonts w:ascii="Times New Roman" w:hAnsi="Times New Roman"/>
          <w:b/>
          <w:sz w:val="24"/>
          <w:szCs w:val="24"/>
        </w:rPr>
        <w:t>Notes on Excluded Attachments</w:t>
      </w:r>
    </w:p>
    <w:p w14:paraId="76AE412B" w14:textId="3708EDE2" w:rsidR="00D756F8" w:rsidRPr="00A50106" w:rsidRDefault="00D756F8" w:rsidP="001A61ED">
      <w:pPr>
        <w:spacing w:after="0" w:line="259" w:lineRule="auto"/>
        <w:ind w:left="-360"/>
        <w:rPr>
          <w:rFonts w:ascii="Times New Roman" w:hAnsi="Times New Roman"/>
          <w:sz w:val="24"/>
          <w:szCs w:val="24"/>
        </w:rPr>
      </w:pPr>
      <w:r w:rsidRPr="00A50106">
        <w:rPr>
          <w:rFonts w:ascii="Times New Roman" w:hAnsi="Times New Roman"/>
          <w:sz w:val="24"/>
          <w:szCs w:val="24"/>
        </w:rPr>
        <w:t>In this Gen IC, CDC outlines a plan to test message platforms with content that may be considered sensitive.  The draft materials are not included in the attachments for this Gen IC because:</w:t>
      </w:r>
      <w:r w:rsidRPr="00A50106">
        <w:rPr>
          <w:rFonts w:ascii="Times New Roman" w:hAnsi="Times New Roman"/>
          <w:sz w:val="24"/>
          <w:szCs w:val="24"/>
        </w:rPr>
        <w:br/>
      </w:r>
    </w:p>
    <w:p w14:paraId="160711C0" w14:textId="77777777" w:rsidR="00D756F8" w:rsidRPr="00A50106" w:rsidRDefault="00D756F8" w:rsidP="001A61ED">
      <w:pPr>
        <w:pStyle w:val="Heading5"/>
        <w:numPr>
          <w:ilvl w:val="0"/>
          <w:numId w:val="27"/>
        </w:numPr>
        <w:rPr>
          <w:rFonts w:ascii="Times New Roman" w:hAnsi="Times New Roman" w:cs="Times New Roman"/>
          <w:sz w:val="24"/>
          <w:szCs w:val="24"/>
        </w:rPr>
      </w:pPr>
      <w:r w:rsidRPr="00A50106">
        <w:rPr>
          <w:rFonts w:ascii="Times New Roman" w:hAnsi="Times New Roman" w:cs="Times New Roman"/>
          <w:sz w:val="24"/>
          <w:szCs w:val="24"/>
        </w:rPr>
        <w:t>The message platforms have not been approved for public distribution by HHS/Assistant Secretary for Public Affairs (ASPA).</w:t>
      </w:r>
      <w:r w:rsidRPr="00A50106">
        <w:rPr>
          <w:rFonts w:ascii="Times New Roman" w:hAnsi="Times New Roman" w:cs="Times New Roman"/>
          <w:sz w:val="24"/>
          <w:szCs w:val="24"/>
        </w:rPr>
        <w:br/>
      </w:r>
    </w:p>
    <w:p w14:paraId="40FB6969" w14:textId="258816A6" w:rsidR="00D756F8" w:rsidRPr="00A50106" w:rsidRDefault="00D756F8" w:rsidP="001A61ED">
      <w:pPr>
        <w:pStyle w:val="Heading5"/>
        <w:numPr>
          <w:ilvl w:val="0"/>
          <w:numId w:val="27"/>
        </w:numPr>
        <w:rPr>
          <w:rFonts w:ascii="Times New Roman" w:hAnsi="Times New Roman" w:cs="Times New Roman"/>
          <w:sz w:val="24"/>
          <w:szCs w:val="24"/>
        </w:rPr>
      </w:pPr>
      <w:r w:rsidRPr="00A50106">
        <w:rPr>
          <w:rFonts w:ascii="Times New Roman" w:hAnsi="Times New Roman" w:cs="Times New Roman"/>
          <w:sz w:val="24"/>
          <w:szCs w:val="24"/>
        </w:rPr>
        <w:t>The untested message platforms could be perceived by the public as ineffective or offensive (testing is designed to identify potential problems).</w:t>
      </w:r>
      <w:r w:rsidRPr="00A50106">
        <w:rPr>
          <w:rFonts w:ascii="Times New Roman" w:hAnsi="Times New Roman" w:cs="Times New Roman"/>
          <w:sz w:val="24"/>
          <w:szCs w:val="24"/>
        </w:rPr>
        <w:br/>
      </w:r>
    </w:p>
    <w:p w14:paraId="0807BDC2" w14:textId="55952575" w:rsidR="00D756F8" w:rsidRPr="00A50106" w:rsidRDefault="00D756F8" w:rsidP="001A61ED">
      <w:pPr>
        <w:spacing w:after="0" w:line="259" w:lineRule="auto"/>
        <w:ind w:left="-360"/>
        <w:rPr>
          <w:rFonts w:ascii="Times New Roman" w:hAnsi="Times New Roman"/>
          <w:b/>
          <w:sz w:val="24"/>
          <w:szCs w:val="24"/>
        </w:rPr>
      </w:pPr>
      <w:r w:rsidRPr="00A50106">
        <w:rPr>
          <w:rFonts w:ascii="Times New Roman" w:hAnsi="Times New Roman"/>
          <w:sz w:val="24"/>
          <w:szCs w:val="24"/>
        </w:rPr>
        <w:t xml:space="preserve">To support adequate review of this Gen IC by OMB, CDC requests permission to provide OMB with a secure link to the </w:t>
      </w:r>
      <w:r w:rsidR="00DD4DAD" w:rsidRPr="00A50106">
        <w:rPr>
          <w:rFonts w:ascii="Times New Roman" w:hAnsi="Times New Roman"/>
          <w:sz w:val="24"/>
          <w:szCs w:val="24"/>
        </w:rPr>
        <w:t>message platforms</w:t>
      </w:r>
      <w:r w:rsidRPr="00A50106">
        <w:rPr>
          <w:rFonts w:ascii="Times New Roman" w:hAnsi="Times New Roman"/>
          <w:sz w:val="24"/>
          <w:szCs w:val="24"/>
        </w:rPr>
        <w:t>.</w:t>
      </w:r>
    </w:p>
    <w:p w14:paraId="55795719" w14:textId="77777777" w:rsidR="00FF7E5C" w:rsidRPr="00A50106" w:rsidRDefault="00FF7E5C" w:rsidP="001A61ED">
      <w:pPr>
        <w:spacing w:after="0" w:line="240" w:lineRule="auto"/>
        <w:rPr>
          <w:rFonts w:ascii="Times New Roman" w:hAnsi="Times New Roman"/>
          <w:sz w:val="24"/>
          <w:szCs w:val="24"/>
        </w:rPr>
      </w:pPr>
    </w:p>
    <w:p w14:paraId="3723B6B0" w14:textId="77777777" w:rsidR="00D756F8" w:rsidRPr="00A50106" w:rsidRDefault="00D756F8" w:rsidP="001A61ED">
      <w:pPr>
        <w:rPr>
          <w:rFonts w:ascii="Times New Roman" w:hAnsi="Times New Roman"/>
          <w:b/>
          <w:sz w:val="24"/>
          <w:szCs w:val="24"/>
        </w:rPr>
      </w:pPr>
      <w:r w:rsidRPr="00A50106">
        <w:rPr>
          <w:rFonts w:ascii="Times New Roman" w:hAnsi="Times New Roman"/>
          <w:b/>
          <w:sz w:val="24"/>
          <w:szCs w:val="24"/>
        </w:rPr>
        <w:br w:type="page"/>
      </w:r>
    </w:p>
    <w:p w14:paraId="2B0F4468" w14:textId="2C07826F" w:rsidR="00987082" w:rsidRPr="00A50106" w:rsidRDefault="006E0C36" w:rsidP="001A61ED">
      <w:pPr>
        <w:rPr>
          <w:rFonts w:ascii="Times New Roman" w:hAnsi="Times New Roman"/>
          <w:b/>
          <w:sz w:val="24"/>
          <w:szCs w:val="24"/>
        </w:rPr>
      </w:pPr>
      <w:r w:rsidRPr="00A50106">
        <w:rPr>
          <w:rFonts w:ascii="Times New Roman" w:hAnsi="Times New Roman"/>
          <w:b/>
          <w:sz w:val="24"/>
          <w:szCs w:val="24"/>
        </w:rPr>
        <w:lastRenderedPageBreak/>
        <w:t xml:space="preserve">Section B: </w:t>
      </w:r>
      <w:r w:rsidR="005B7203" w:rsidRPr="00A50106">
        <w:rPr>
          <w:rFonts w:ascii="Times New Roman" w:hAnsi="Times New Roman"/>
          <w:b/>
          <w:sz w:val="24"/>
          <w:szCs w:val="24"/>
        </w:rPr>
        <w:t>Statistical Methods</w:t>
      </w:r>
    </w:p>
    <w:p w14:paraId="03C019F5" w14:textId="77777777" w:rsidR="00F27C58" w:rsidRPr="00A50106" w:rsidRDefault="00F27C58" w:rsidP="001A61ED">
      <w:pPr>
        <w:spacing w:after="0"/>
        <w:rPr>
          <w:rFonts w:ascii="Times New Roman" w:hAnsi="Times New Roman"/>
          <w:b/>
          <w:sz w:val="24"/>
          <w:szCs w:val="24"/>
        </w:rPr>
      </w:pPr>
      <w:r w:rsidRPr="00A50106">
        <w:rPr>
          <w:rFonts w:ascii="Times New Roman" w:hAnsi="Times New Roman"/>
          <w:b/>
          <w:sz w:val="24"/>
          <w:szCs w:val="24"/>
        </w:rPr>
        <w:t>B.1</w:t>
      </w:r>
      <w:r w:rsidRPr="00A50106">
        <w:rPr>
          <w:rFonts w:ascii="Times New Roman" w:hAnsi="Times New Roman"/>
          <w:b/>
          <w:sz w:val="24"/>
          <w:szCs w:val="24"/>
        </w:rPr>
        <w:tab/>
        <w:t>Respondent Universe and Sampling Methods</w:t>
      </w:r>
    </w:p>
    <w:p w14:paraId="549D1EB8" w14:textId="1B1929AA" w:rsidR="00393E0B" w:rsidRPr="00A50106" w:rsidRDefault="00FF7E5C" w:rsidP="001A61ED">
      <w:pPr>
        <w:spacing w:after="240" w:line="240" w:lineRule="auto"/>
        <w:rPr>
          <w:rFonts w:ascii="Times New Roman" w:hAnsi="Times New Roman"/>
          <w:sz w:val="24"/>
          <w:szCs w:val="24"/>
        </w:rPr>
      </w:pPr>
      <w:r w:rsidRPr="00A50106">
        <w:rPr>
          <w:rFonts w:ascii="Times New Roman" w:hAnsi="Times New Roman"/>
          <w:sz w:val="24"/>
          <w:szCs w:val="24"/>
        </w:rPr>
        <w:t>This is a</w:t>
      </w:r>
      <w:r w:rsidR="00D756F8" w:rsidRPr="00A50106">
        <w:rPr>
          <w:rFonts w:ascii="Times New Roman" w:hAnsi="Times New Roman"/>
          <w:sz w:val="24"/>
          <w:szCs w:val="24"/>
        </w:rPr>
        <w:t xml:space="preserve"> request for a</w:t>
      </w:r>
      <w:r w:rsidRPr="00A50106">
        <w:rPr>
          <w:rFonts w:ascii="Times New Roman" w:hAnsi="Times New Roman"/>
          <w:sz w:val="24"/>
          <w:szCs w:val="24"/>
        </w:rPr>
        <w:t xml:space="preserve"> </w:t>
      </w:r>
      <w:r w:rsidR="00D756F8" w:rsidRPr="00A50106">
        <w:rPr>
          <w:rFonts w:ascii="Times New Roman" w:hAnsi="Times New Roman"/>
          <w:sz w:val="24"/>
          <w:szCs w:val="24"/>
        </w:rPr>
        <w:t>quantitative and</w:t>
      </w:r>
      <w:r w:rsidRPr="00A50106">
        <w:rPr>
          <w:rFonts w:ascii="Times New Roman" w:hAnsi="Times New Roman"/>
          <w:sz w:val="24"/>
          <w:szCs w:val="24"/>
        </w:rPr>
        <w:t xml:space="preserve"> qualitative </w:t>
      </w:r>
      <w:r w:rsidR="008C2B4B" w:rsidRPr="00A50106">
        <w:rPr>
          <w:rFonts w:ascii="Times New Roman" w:hAnsi="Times New Roman"/>
          <w:sz w:val="24"/>
          <w:szCs w:val="24"/>
        </w:rPr>
        <w:t>data collection</w:t>
      </w:r>
      <w:r w:rsidRPr="00A50106">
        <w:rPr>
          <w:rFonts w:ascii="Times New Roman" w:hAnsi="Times New Roman"/>
          <w:sz w:val="24"/>
          <w:szCs w:val="24"/>
        </w:rPr>
        <w:t xml:space="preserve">. </w:t>
      </w:r>
      <w:r w:rsidR="00D756F8" w:rsidRPr="00A50106">
        <w:rPr>
          <w:rFonts w:ascii="Times New Roman" w:hAnsi="Times New Roman"/>
          <w:sz w:val="24"/>
          <w:szCs w:val="24"/>
        </w:rPr>
        <w:t xml:space="preserve">In this GenIC, </w:t>
      </w:r>
      <w:r w:rsidR="00A743ED" w:rsidRPr="00A50106">
        <w:rPr>
          <w:rFonts w:ascii="Times New Roman" w:hAnsi="Times New Roman"/>
          <w:sz w:val="24"/>
          <w:szCs w:val="24"/>
        </w:rPr>
        <w:t>the Centers for Disease Control and Prevention (</w:t>
      </w:r>
      <w:r w:rsidR="00D756F8" w:rsidRPr="00A50106">
        <w:rPr>
          <w:rFonts w:ascii="Times New Roman" w:hAnsi="Times New Roman"/>
          <w:sz w:val="24"/>
          <w:szCs w:val="24"/>
        </w:rPr>
        <w:t>CDC</w:t>
      </w:r>
      <w:r w:rsidR="00A743ED" w:rsidRPr="00A50106">
        <w:rPr>
          <w:rFonts w:ascii="Times New Roman" w:hAnsi="Times New Roman"/>
          <w:sz w:val="24"/>
          <w:szCs w:val="24"/>
        </w:rPr>
        <w:t>)</w:t>
      </w:r>
      <w:r w:rsidR="00D756F8" w:rsidRPr="00A50106">
        <w:rPr>
          <w:rFonts w:ascii="Times New Roman" w:hAnsi="Times New Roman"/>
          <w:sz w:val="24"/>
          <w:szCs w:val="24"/>
        </w:rPr>
        <w:t xml:space="preserve"> requests OMB approval to collect information for message platform testing of </w:t>
      </w:r>
      <w:r w:rsidR="000D4C64" w:rsidRPr="00A50106">
        <w:rPr>
          <w:rFonts w:ascii="Times New Roman" w:hAnsi="Times New Roman"/>
          <w:sz w:val="24"/>
          <w:szCs w:val="24"/>
        </w:rPr>
        <w:t>2</w:t>
      </w:r>
      <w:r w:rsidR="00122FD3">
        <w:rPr>
          <w:rFonts w:ascii="Times New Roman" w:hAnsi="Times New Roman"/>
          <w:sz w:val="24"/>
          <w:szCs w:val="24"/>
        </w:rPr>
        <w:t>3</w:t>
      </w:r>
      <w:r w:rsidR="000D4C64" w:rsidRPr="00A50106">
        <w:rPr>
          <w:rFonts w:ascii="Times New Roman" w:hAnsi="Times New Roman"/>
          <w:sz w:val="24"/>
          <w:szCs w:val="24"/>
        </w:rPr>
        <w:t xml:space="preserve"> </w:t>
      </w:r>
      <w:r w:rsidR="00D756F8" w:rsidRPr="00A50106">
        <w:rPr>
          <w:rFonts w:ascii="Times New Roman" w:hAnsi="Times New Roman"/>
          <w:sz w:val="24"/>
          <w:szCs w:val="24"/>
        </w:rPr>
        <w:t xml:space="preserve">message platforms developed for </w:t>
      </w:r>
      <w:r w:rsidR="00262D11" w:rsidRPr="00A50106">
        <w:rPr>
          <w:rFonts w:ascii="Times New Roman" w:hAnsi="Times New Roman"/>
          <w:sz w:val="24"/>
          <w:szCs w:val="24"/>
        </w:rPr>
        <w:t xml:space="preserve">a new </w:t>
      </w:r>
      <w:r w:rsidR="00D756F8" w:rsidRPr="00A50106">
        <w:rPr>
          <w:rFonts w:ascii="Times New Roman" w:hAnsi="Times New Roman"/>
          <w:sz w:val="24"/>
          <w:szCs w:val="24"/>
        </w:rPr>
        <w:t>National Tobacco Education Campaign.</w:t>
      </w:r>
      <w:r w:rsidR="005324CF" w:rsidRPr="00A50106">
        <w:rPr>
          <w:rFonts w:ascii="Times New Roman" w:hAnsi="Times New Roman"/>
          <w:sz w:val="24"/>
          <w:szCs w:val="24"/>
        </w:rPr>
        <w:t xml:space="preserve"> </w:t>
      </w:r>
      <w:r w:rsidR="00D756F8" w:rsidRPr="00A50106">
        <w:rPr>
          <w:rFonts w:ascii="Times New Roman" w:hAnsi="Times New Roman"/>
          <w:sz w:val="24"/>
          <w:szCs w:val="24"/>
        </w:rPr>
        <w:t xml:space="preserve">The proposed information collection will involve testing of messages </w:t>
      </w:r>
      <w:r w:rsidR="000D4C64" w:rsidRPr="00A50106">
        <w:rPr>
          <w:rFonts w:ascii="Times New Roman" w:hAnsi="Times New Roman"/>
          <w:sz w:val="24"/>
          <w:szCs w:val="24"/>
        </w:rPr>
        <w:t xml:space="preserve">among </w:t>
      </w:r>
      <w:r w:rsidR="002C273B" w:rsidRPr="00A50106">
        <w:rPr>
          <w:rFonts w:ascii="Times New Roman" w:hAnsi="Times New Roman"/>
          <w:sz w:val="24"/>
          <w:szCs w:val="24"/>
        </w:rPr>
        <w:t xml:space="preserve">adult </w:t>
      </w:r>
      <w:r w:rsidR="005324CF" w:rsidRPr="00A50106">
        <w:rPr>
          <w:rFonts w:ascii="Times New Roman" w:hAnsi="Times New Roman"/>
          <w:sz w:val="24"/>
          <w:szCs w:val="24"/>
        </w:rPr>
        <w:t>smokers 18-54 years old</w:t>
      </w:r>
      <w:r w:rsidR="00BB6BCE" w:rsidRPr="00A50106">
        <w:rPr>
          <w:rFonts w:ascii="Times New Roman" w:hAnsi="Times New Roman"/>
          <w:sz w:val="24"/>
          <w:szCs w:val="24"/>
        </w:rPr>
        <w:t>, categorized as either exclusive smokers of regular cigarettes</w:t>
      </w:r>
      <w:r w:rsidR="002C273B" w:rsidRPr="00A50106">
        <w:rPr>
          <w:rFonts w:ascii="Times New Roman" w:hAnsi="Times New Roman"/>
          <w:sz w:val="24"/>
          <w:szCs w:val="24"/>
        </w:rPr>
        <w:t xml:space="preserve"> of low </w:t>
      </w:r>
      <w:r w:rsidR="008E21B4" w:rsidRPr="00A50106">
        <w:rPr>
          <w:rFonts w:ascii="Times New Roman" w:hAnsi="Times New Roman"/>
          <w:sz w:val="24"/>
          <w:szCs w:val="24"/>
        </w:rPr>
        <w:t>socio-economic status (</w:t>
      </w:r>
      <w:r w:rsidR="002C273B" w:rsidRPr="00A50106">
        <w:rPr>
          <w:rFonts w:ascii="Times New Roman" w:hAnsi="Times New Roman"/>
          <w:sz w:val="24"/>
          <w:szCs w:val="24"/>
        </w:rPr>
        <w:t>SES</w:t>
      </w:r>
      <w:r w:rsidR="008E21B4" w:rsidRPr="00A50106">
        <w:rPr>
          <w:rFonts w:ascii="Times New Roman" w:hAnsi="Times New Roman"/>
          <w:sz w:val="24"/>
          <w:szCs w:val="24"/>
        </w:rPr>
        <w:t>)</w:t>
      </w:r>
      <w:r w:rsidR="00BB6BCE" w:rsidRPr="00A50106">
        <w:rPr>
          <w:rFonts w:ascii="Times New Roman" w:hAnsi="Times New Roman"/>
          <w:sz w:val="24"/>
          <w:szCs w:val="24"/>
        </w:rPr>
        <w:t>, or concurrent users of regular cigarettes and e-cigarettes</w:t>
      </w:r>
      <w:r w:rsidR="002C273B" w:rsidRPr="00A50106">
        <w:rPr>
          <w:rFonts w:ascii="Times New Roman" w:hAnsi="Times New Roman"/>
          <w:sz w:val="24"/>
          <w:szCs w:val="24"/>
        </w:rPr>
        <w:t xml:space="preserve"> who are not of low SES</w:t>
      </w:r>
      <w:r w:rsidR="00BB6BCE" w:rsidRPr="00A50106">
        <w:rPr>
          <w:rFonts w:ascii="Times New Roman" w:hAnsi="Times New Roman"/>
          <w:sz w:val="24"/>
          <w:szCs w:val="24"/>
        </w:rPr>
        <w:t xml:space="preserve"> (dual users)</w:t>
      </w:r>
      <w:r w:rsidR="005324CF" w:rsidRPr="00A50106">
        <w:rPr>
          <w:rFonts w:ascii="Times New Roman" w:hAnsi="Times New Roman"/>
          <w:sz w:val="24"/>
          <w:szCs w:val="24"/>
        </w:rPr>
        <w:t xml:space="preserve">. </w:t>
      </w:r>
      <w:r w:rsidR="00A84EDF" w:rsidRPr="00A84EDF">
        <w:rPr>
          <w:rFonts w:ascii="Times New Roman" w:hAnsi="Times New Roman"/>
          <w:sz w:val="24"/>
          <w:szCs w:val="24"/>
        </w:rPr>
        <w:t xml:space="preserve">Exclusive e-cigarette </w:t>
      </w:r>
      <w:r w:rsidR="007C18E3">
        <w:rPr>
          <w:rFonts w:ascii="Times New Roman" w:hAnsi="Times New Roman"/>
          <w:sz w:val="24"/>
          <w:szCs w:val="24"/>
        </w:rPr>
        <w:t>users</w:t>
      </w:r>
      <w:r w:rsidR="00A84EDF" w:rsidRPr="00A84EDF">
        <w:rPr>
          <w:rFonts w:ascii="Times New Roman" w:hAnsi="Times New Roman"/>
          <w:sz w:val="24"/>
          <w:szCs w:val="24"/>
        </w:rPr>
        <w:t xml:space="preserve"> will not be included in the study.</w:t>
      </w:r>
    </w:p>
    <w:p w14:paraId="2B0CCA70" w14:textId="4CEECFE6" w:rsidR="005C4443" w:rsidRPr="00A50106" w:rsidRDefault="00D756F8" w:rsidP="001A61ED">
      <w:pPr>
        <w:spacing w:after="240" w:line="240" w:lineRule="auto"/>
        <w:rPr>
          <w:rFonts w:ascii="Times New Roman" w:hAnsi="Times New Roman"/>
          <w:sz w:val="24"/>
          <w:szCs w:val="24"/>
        </w:rPr>
      </w:pPr>
      <w:r w:rsidRPr="00A50106">
        <w:rPr>
          <w:rFonts w:ascii="Times New Roman" w:hAnsi="Times New Roman"/>
          <w:sz w:val="24"/>
          <w:szCs w:val="24"/>
        </w:rPr>
        <w:t xml:space="preserve">The sample </w:t>
      </w:r>
      <w:r w:rsidR="00344179" w:rsidRPr="00A50106">
        <w:rPr>
          <w:rFonts w:ascii="Times New Roman" w:hAnsi="Times New Roman"/>
          <w:sz w:val="24"/>
          <w:szCs w:val="24"/>
        </w:rPr>
        <w:t>of</w:t>
      </w:r>
      <w:r w:rsidRPr="00A50106">
        <w:rPr>
          <w:rFonts w:ascii="Times New Roman" w:hAnsi="Times New Roman"/>
          <w:sz w:val="24"/>
          <w:szCs w:val="24"/>
        </w:rPr>
        <w:t xml:space="preserve"> respondents in </w:t>
      </w:r>
      <w:r w:rsidR="00F10D9C" w:rsidRPr="00A50106">
        <w:rPr>
          <w:rFonts w:ascii="Times New Roman" w:hAnsi="Times New Roman"/>
          <w:sz w:val="24"/>
          <w:szCs w:val="24"/>
        </w:rPr>
        <w:t xml:space="preserve">the quantitative </w:t>
      </w:r>
      <w:r w:rsidRPr="00A50106">
        <w:rPr>
          <w:rFonts w:ascii="Times New Roman" w:hAnsi="Times New Roman"/>
          <w:sz w:val="24"/>
          <w:szCs w:val="24"/>
        </w:rPr>
        <w:t xml:space="preserve">survey will be drawn from Toluna’s panel based on the populations of interest. </w:t>
      </w:r>
      <w:r w:rsidR="006E5FAF" w:rsidRPr="00A50106">
        <w:rPr>
          <w:rFonts w:ascii="Times New Roman" w:hAnsi="Times New Roman"/>
          <w:sz w:val="24"/>
          <w:szCs w:val="24"/>
        </w:rPr>
        <w:t xml:space="preserve">Qualtrics’ opt-in process for this survey is designed to screen out </w:t>
      </w:r>
      <w:r w:rsidR="008C32A5" w:rsidRPr="00A50106">
        <w:rPr>
          <w:rFonts w:ascii="Times New Roman" w:hAnsi="Times New Roman"/>
          <w:sz w:val="24"/>
          <w:szCs w:val="24"/>
        </w:rPr>
        <w:t>persons &lt;</w:t>
      </w:r>
      <w:r w:rsidR="006E5FAF" w:rsidRPr="00A50106">
        <w:rPr>
          <w:rFonts w:ascii="Times New Roman" w:hAnsi="Times New Roman"/>
          <w:sz w:val="24"/>
          <w:szCs w:val="24"/>
        </w:rPr>
        <w:t xml:space="preserve"> 18</w:t>
      </w:r>
      <w:r w:rsidR="008C32A5" w:rsidRPr="00A50106">
        <w:rPr>
          <w:rFonts w:ascii="Times New Roman" w:hAnsi="Times New Roman"/>
          <w:sz w:val="24"/>
          <w:szCs w:val="24"/>
        </w:rPr>
        <w:t xml:space="preserve"> and &gt; 54</w:t>
      </w:r>
      <w:r w:rsidR="006E5FAF" w:rsidRPr="00A50106">
        <w:rPr>
          <w:rFonts w:ascii="Times New Roman" w:hAnsi="Times New Roman"/>
          <w:sz w:val="24"/>
          <w:szCs w:val="24"/>
        </w:rPr>
        <w:t xml:space="preserve"> years of age. </w:t>
      </w:r>
      <w:r w:rsidRPr="00A50106">
        <w:rPr>
          <w:rFonts w:ascii="Times New Roman" w:hAnsi="Times New Roman"/>
          <w:sz w:val="24"/>
          <w:szCs w:val="24"/>
        </w:rPr>
        <w:t xml:space="preserve">The sample </w:t>
      </w:r>
      <w:r w:rsidR="00F10D9C" w:rsidRPr="00A50106">
        <w:rPr>
          <w:rFonts w:ascii="Times New Roman" w:hAnsi="Times New Roman"/>
          <w:sz w:val="24"/>
          <w:szCs w:val="24"/>
        </w:rPr>
        <w:t xml:space="preserve">will be </w:t>
      </w:r>
      <w:r w:rsidRPr="00A50106">
        <w:rPr>
          <w:rFonts w:ascii="Times New Roman" w:hAnsi="Times New Roman"/>
          <w:sz w:val="24"/>
          <w:szCs w:val="24"/>
        </w:rPr>
        <w:t>a convenience sample</w:t>
      </w:r>
      <w:r w:rsidR="00F10D9C" w:rsidRPr="00A50106">
        <w:rPr>
          <w:rFonts w:ascii="Times New Roman" w:hAnsi="Times New Roman"/>
          <w:sz w:val="24"/>
          <w:szCs w:val="24"/>
        </w:rPr>
        <w:t xml:space="preserve">, though it </w:t>
      </w:r>
      <w:r w:rsidRPr="00A50106">
        <w:rPr>
          <w:rFonts w:ascii="Times New Roman" w:hAnsi="Times New Roman"/>
          <w:sz w:val="24"/>
          <w:szCs w:val="24"/>
        </w:rPr>
        <w:t xml:space="preserve">will be based on demographic variables to ensure a reasonable degree of diversity in key demographic characteristics such as age, gender, region of residence, race/ethnicity, education, and income.  As this study is considered part of formative </w:t>
      </w:r>
      <w:r w:rsidR="00C110BF" w:rsidRPr="00A50106">
        <w:rPr>
          <w:rFonts w:ascii="Times New Roman" w:hAnsi="Times New Roman"/>
          <w:sz w:val="24"/>
          <w:szCs w:val="24"/>
        </w:rPr>
        <w:t>work</w:t>
      </w:r>
      <w:r w:rsidRPr="00A50106">
        <w:rPr>
          <w:rFonts w:ascii="Times New Roman" w:hAnsi="Times New Roman"/>
          <w:sz w:val="24"/>
          <w:szCs w:val="24"/>
        </w:rPr>
        <w:t xml:space="preserve"> for campaign development and planning, these methods are not intended to generate nationally representative samples or precise estimates of population parameters. The sample </w:t>
      </w:r>
      <w:r w:rsidR="00F10D9C" w:rsidRPr="00A50106">
        <w:rPr>
          <w:rFonts w:ascii="Times New Roman" w:hAnsi="Times New Roman"/>
          <w:sz w:val="24"/>
          <w:szCs w:val="24"/>
        </w:rPr>
        <w:t xml:space="preserve">to be </w:t>
      </w:r>
      <w:r w:rsidRPr="00A50106">
        <w:rPr>
          <w:rFonts w:ascii="Times New Roman" w:hAnsi="Times New Roman"/>
          <w:sz w:val="24"/>
          <w:szCs w:val="24"/>
        </w:rPr>
        <w:t>drawn is designed primarily to provide information on the perceived effectiveness of message</w:t>
      </w:r>
      <w:r w:rsidR="002C2ABF" w:rsidRPr="00A50106">
        <w:rPr>
          <w:rFonts w:ascii="Times New Roman" w:hAnsi="Times New Roman"/>
          <w:sz w:val="24"/>
          <w:szCs w:val="24"/>
        </w:rPr>
        <w:t xml:space="preserve"> platform</w:t>
      </w:r>
      <w:r w:rsidRPr="00A50106">
        <w:rPr>
          <w:rFonts w:ascii="Times New Roman" w:hAnsi="Times New Roman"/>
          <w:sz w:val="24"/>
          <w:szCs w:val="24"/>
        </w:rPr>
        <w:t xml:space="preserve">s under test. </w:t>
      </w:r>
    </w:p>
    <w:p w14:paraId="05C17405" w14:textId="5ABE5CAE" w:rsidR="008519D0" w:rsidRPr="00A50106" w:rsidRDefault="00393E0B" w:rsidP="001A61ED">
      <w:pPr>
        <w:spacing w:after="240" w:line="240" w:lineRule="auto"/>
        <w:rPr>
          <w:rFonts w:ascii="Times New Roman" w:hAnsi="Times New Roman"/>
          <w:sz w:val="24"/>
          <w:szCs w:val="24"/>
        </w:rPr>
      </w:pPr>
      <w:r w:rsidRPr="00A50106">
        <w:rPr>
          <w:rFonts w:ascii="Times New Roman" w:eastAsia="Times New Roman" w:hAnsi="Times New Roman"/>
          <w:sz w:val="24"/>
          <w:szCs w:val="24"/>
        </w:rPr>
        <w:t>It is estimated that</w:t>
      </w:r>
      <w:r w:rsidR="008C32A5" w:rsidRPr="00A50106">
        <w:rPr>
          <w:rFonts w:ascii="Times New Roman" w:eastAsia="Times New Roman" w:hAnsi="Times New Roman"/>
          <w:sz w:val="24"/>
          <w:szCs w:val="24"/>
        </w:rPr>
        <w:t>, of the 16,000 participants invited to complete the screener (Attachment 1</w:t>
      </w:r>
      <w:r w:rsidR="008F2DE1">
        <w:rPr>
          <w:rFonts w:ascii="Times New Roman" w:eastAsia="Times New Roman" w:hAnsi="Times New Roman"/>
          <w:sz w:val="24"/>
          <w:szCs w:val="24"/>
        </w:rPr>
        <w:t>A</w:t>
      </w:r>
      <w:r w:rsidR="008C32A5" w:rsidRPr="00A50106">
        <w:rPr>
          <w:rFonts w:ascii="Times New Roman" w:eastAsia="Times New Roman" w:hAnsi="Times New Roman"/>
          <w:sz w:val="24"/>
          <w:szCs w:val="24"/>
        </w:rPr>
        <w:t>), 4</w:t>
      </w:r>
      <w:r w:rsidR="00C04050" w:rsidRPr="00A50106">
        <w:rPr>
          <w:rFonts w:ascii="Times New Roman" w:eastAsia="Times New Roman" w:hAnsi="Times New Roman"/>
          <w:sz w:val="24"/>
          <w:szCs w:val="24"/>
        </w:rPr>
        <w:t>,</w:t>
      </w:r>
      <w:r w:rsidR="008C32A5" w:rsidRPr="00A50106">
        <w:rPr>
          <w:rFonts w:ascii="Times New Roman" w:eastAsia="Times New Roman" w:hAnsi="Times New Roman"/>
          <w:sz w:val="24"/>
          <w:szCs w:val="24"/>
        </w:rPr>
        <w:t>800</w:t>
      </w:r>
      <w:r w:rsidRPr="00A50106">
        <w:rPr>
          <w:rFonts w:ascii="Times New Roman" w:eastAsia="Times New Roman" w:hAnsi="Times New Roman"/>
          <w:sz w:val="24"/>
          <w:szCs w:val="24"/>
        </w:rPr>
        <w:t xml:space="preserve"> </w:t>
      </w:r>
      <w:r w:rsidR="008C32A5" w:rsidRPr="00A50106">
        <w:rPr>
          <w:rFonts w:ascii="Times New Roman" w:eastAsia="Times New Roman" w:hAnsi="Times New Roman"/>
          <w:sz w:val="24"/>
          <w:szCs w:val="24"/>
        </w:rPr>
        <w:t xml:space="preserve">will not meet the inclusion criteria and </w:t>
      </w:r>
      <w:r w:rsidRPr="00A50106">
        <w:rPr>
          <w:rFonts w:ascii="Times New Roman" w:eastAsia="Times New Roman" w:hAnsi="Times New Roman"/>
          <w:sz w:val="24"/>
          <w:szCs w:val="24"/>
        </w:rPr>
        <w:t xml:space="preserve">will discontinue their participation (“Incompletes”). </w:t>
      </w:r>
      <w:r w:rsidR="008C32A5" w:rsidRPr="00A50106">
        <w:rPr>
          <w:rFonts w:ascii="Times New Roman" w:eastAsia="Times New Roman" w:hAnsi="Times New Roman"/>
          <w:sz w:val="24"/>
          <w:szCs w:val="24"/>
        </w:rPr>
        <w:t>The remaining</w:t>
      </w:r>
      <w:r w:rsidRPr="00A50106">
        <w:rPr>
          <w:rFonts w:ascii="Times New Roman" w:eastAsia="Times New Roman" w:hAnsi="Times New Roman"/>
          <w:sz w:val="24"/>
          <w:szCs w:val="24"/>
        </w:rPr>
        <w:t xml:space="preserve"> 11,200 respondents will </w:t>
      </w:r>
      <w:r w:rsidR="008C32A5" w:rsidRPr="00A50106">
        <w:rPr>
          <w:rFonts w:ascii="Times New Roman" w:eastAsia="Times New Roman" w:hAnsi="Times New Roman"/>
          <w:sz w:val="24"/>
          <w:szCs w:val="24"/>
        </w:rPr>
        <w:t>then</w:t>
      </w:r>
      <w:r w:rsidRPr="00A50106">
        <w:rPr>
          <w:rFonts w:ascii="Times New Roman" w:eastAsia="Times New Roman" w:hAnsi="Times New Roman"/>
          <w:sz w:val="24"/>
          <w:szCs w:val="24"/>
        </w:rPr>
        <w:t xml:space="preserve"> continue to the main questionnaire</w:t>
      </w:r>
      <w:r w:rsidR="00C37EA2" w:rsidRPr="00A50106">
        <w:rPr>
          <w:rFonts w:ascii="Times New Roman" w:eastAsia="Times New Roman" w:hAnsi="Times New Roman"/>
          <w:sz w:val="24"/>
          <w:szCs w:val="24"/>
        </w:rPr>
        <w:t xml:space="preserve"> (Attachment </w:t>
      </w:r>
      <w:r w:rsidR="00BB2FAB">
        <w:rPr>
          <w:rFonts w:ascii="Times New Roman" w:eastAsia="Times New Roman" w:hAnsi="Times New Roman"/>
          <w:sz w:val="24"/>
          <w:szCs w:val="24"/>
        </w:rPr>
        <w:t>1</w:t>
      </w:r>
      <w:r w:rsidR="008F2DE1">
        <w:rPr>
          <w:rFonts w:ascii="Times New Roman" w:eastAsia="Times New Roman" w:hAnsi="Times New Roman"/>
          <w:sz w:val="24"/>
          <w:szCs w:val="24"/>
        </w:rPr>
        <w:t>B</w:t>
      </w:r>
      <w:r w:rsidR="00C37EA2" w:rsidRPr="00A50106">
        <w:rPr>
          <w:rFonts w:ascii="Times New Roman" w:eastAsia="Times New Roman" w:hAnsi="Times New Roman"/>
          <w:sz w:val="24"/>
          <w:szCs w:val="24"/>
        </w:rPr>
        <w:t>)</w:t>
      </w:r>
      <w:r w:rsidRPr="00A50106">
        <w:rPr>
          <w:rFonts w:ascii="Times New Roman" w:eastAsia="Times New Roman" w:hAnsi="Times New Roman"/>
          <w:sz w:val="24"/>
          <w:szCs w:val="24"/>
        </w:rPr>
        <w:t xml:space="preserve"> (“Completes”). </w:t>
      </w:r>
      <w:r w:rsidR="008C32A5" w:rsidRPr="00A50106">
        <w:rPr>
          <w:rFonts w:ascii="Times New Roman" w:hAnsi="Times New Roman"/>
          <w:sz w:val="24"/>
          <w:szCs w:val="24"/>
        </w:rPr>
        <w:t>Respondents who meet</w:t>
      </w:r>
      <w:r w:rsidR="008519D0" w:rsidRPr="00A50106">
        <w:rPr>
          <w:rFonts w:ascii="Times New Roman" w:hAnsi="Times New Roman"/>
          <w:sz w:val="24"/>
          <w:szCs w:val="24"/>
        </w:rPr>
        <w:t xml:space="preserve"> the</w:t>
      </w:r>
      <w:r w:rsidR="008C32A5" w:rsidRPr="00A50106">
        <w:rPr>
          <w:rFonts w:ascii="Times New Roman" w:hAnsi="Times New Roman"/>
          <w:sz w:val="24"/>
          <w:szCs w:val="24"/>
        </w:rPr>
        <w:t xml:space="preserve"> inclusion</w:t>
      </w:r>
      <w:r w:rsidR="008519D0" w:rsidRPr="00A50106">
        <w:rPr>
          <w:rFonts w:ascii="Times New Roman" w:hAnsi="Times New Roman"/>
          <w:sz w:val="24"/>
          <w:szCs w:val="24"/>
        </w:rPr>
        <w:t xml:space="preserve"> criteria of </w:t>
      </w:r>
      <w:r w:rsidR="009D35F4" w:rsidRPr="00A50106">
        <w:rPr>
          <w:rFonts w:ascii="Times New Roman" w:hAnsi="Times New Roman"/>
          <w:sz w:val="24"/>
          <w:szCs w:val="24"/>
        </w:rPr>
        <w:t xml:space="preserve">a given </w:t>
      </w:r>
      <w:r w:rsidR="008519D0" w:rsidRPr="00A50106">
        <w:rPr>
          <w:rFonts w:ascii="Times New Roman" w:hAnsi="Times New Roman"/>
          <w:sz w:val="24"/>
          <w:szCs w:val="24"/>
        </w:rPr>
        <w:t>message platform</w:t>
      </w:r>
      <w:r w:rsidR="001123DB" w:rsidRPr="00A50106">
        <w:rPr>
          <w:rFonts w:ascii="Times New Roman" w:hAnsi="Times New Roman"/>
          <w:sz w:val="24"/>
          <w:szCs w:val="24"/>
        </w:rPr>
        <w:t xml:space="preserve"> </w:t>
      </w:r>
      <w:r w:rsidR="008519D0" w:rsidRPr="00A50106">
        <w:rPr>
          <w:rFonts w:ascii="Times New Roman" w:hAnsi="Times New Roman"/>
          <w:sz w:val="24"/>
          <w:szCs w:val="24"/>
        </w:rPr>
        <w:t xml:space="preserve">will be randomly assigned and routed to the portion of the survey to view one of the message platforms for which </w:t>
      </w:r>
      <w:r w:rsidR="009D35F4" w:rsidRPr="00A50106">
        <w:rPr>
          <w:rFonts w:ascii="Times New Roman" w:hAnsi="Times New Roman"/>
          <w:sz w:val="24"/>
          <w:szCs w:val="24"/>
        </w:rPr>
        <w:t>they</w:t>
      </w:r>
      <w:r w:rsidR="001123DB" w:rsidRPr="00A50106">
        <w:rPr>
          <w:rFonts w:ascii="Times New Roman" w:hAnsi="Times New Roman"/>
          <w:sz w:val="24"/>
          <w:szCs w:val="24"/>
        </w:rPr>
        <w:t xml:space="preserve"> </w:t>
      </w:r>
      <w:r w:rsidR="008519D0" w:rsidRPr="00A50106">
        <w:rPr>
          <w:rFonts w:ascii="Times New Roman" w:hAnsi="Times New Roman"/>
          <w:sz w:val="24"/>
          <w:szCs w:val="24"/>
        </w:rPr>
        <w:t>qualif</w:t>
      </w:r>
      <w:r w:rsidR="009D35F4" w:rsidRPr="00A50106">
        <w:rPr>
          <w:rFonts w:ascii="Times New Roman" w:hAnsi="Times New Roman"/>
          <w:sz w:val="24"/>
          <w:szCs w:val="24"/>
        </w:rPr>
        <w:t>y</w:t>
      </w:r>
      <w:r w:rsidR="00634216" w:rsidRPr="00A50106">
        <w:rPr>
          <w:rFonts w:ascii="Times New Roman" w:hAnsi="Times New Roman"/>
          <w:sz w:val="24"/>
          <w:szCs w:val="24"/>
        </w:rPr>
        <w:t xml:space="preserve">. </w:t>
      </w:r>
      <w:r w:rsidR="008519D0" w:rsidRPr="00A50106">
        <w:rPr>
          <w:rFonts w:ascii="Times New Roman" w:hAnsi="Times New Roman"/>
          <w:sz w:val="24"/>
          <w:szCs w:val="24"/>
        </w:rPr>
        <w:t>For example, if a respondent is identified as a</w:t>
      </w:r>
      <w:r w:rsidR="008E21B4" w:rsidRPr="00A50106">
        <w:rPr>
          <w:rFonts w:ascii="Times New Roman" w:hAnsi="Times New Roman"/>
          <w:sz w:val="24"/>
          <w:szCs w:val="24"/>
        </w:rPr>
        <w:t xml:space="preserve"> non-low SES </w:t>
      </w:r>
      <w:r w:rsidR="000421DD" w:rsidRPr="00A50106">
        <w:rPr>
          <w:rFonts w:ascii="Times New Roman" w:hAnsi="Times New Roman"/>
          <w:sz w:val="24"/>
          <w:szCs w:val="24"/>
        </w:rPr>
        <w:t xml:space="preserve">adult </w:t>
      </w:r>
      <w:r w:rsidR="008519D0" w:rsidRPr="00A50106">
        <w:rPr>
          <w:rFonts w:ascii="Times New Roman" w:hAnsi="Times New Roman"/>
          <w:sz w:val="24"/>
          <w:szCs w:val="24"/>
        </w:rPr>
        <w:t>dual user, he or she will be randomly assigned to one of the Dual Use message platforms</w:t>
      </w:r>
      <w:r w:rsidR="00043881" w:rsidRPr="00A50106">
        <w:rPr>
          <w:rFonts w:ascii="Times New Roman" w:hAnsi="Times New Roman"/>
          <w:sz w:val="24"/>
          <w:szCs w:val="24"/>
        </w:rPr>
        <w:t xml:space="preserve"> that focus on </w:t>
      </w:r>
      <w:r w:rsidR="00F10D9C" w:rsidRPr="00A50106">
        <w:rPr>
          <w:rFonts w:ascii="Times New Roman" w:hAnsi="Times New Roman"/>
          <w:sz w:val="24"/>
          <w:szCs w:val="24"/>
        </w:rPr>
        <w:t xml:space="preserve">one of </w:t>
      </w:r>
      <w:r w:rsidR="00043881" w:rsidRPr="00A50106">
        <w:rPr>
          <w:rFonts w:ascii="Times New Roman" w:hAnsi="Times New Roman"/>
          <w:sz w:val="24"/>
          <w:szCs w:val="24"/>
        </w:rPr>
        <w:t xml:space="preserve">the following three categories: </w:t>
      </w:r>
      <w:r w:rsidR="009D35F4" w:rsidRPr="00A50106">
        <w:rPr>
          <w:rFonts w:ascii="Times New Roman" w:hAnsi="Times New Roman"/>
          <w:sz w:val="24"/>
          <w:szCs w:val="24"/>
        </w:rPr>
        <w:t>“</w:t>
      </w:r>
      <w:r w:rsidR="00043881" w:rsidRPr="00A50106">
        <w:rPr>
          <w:rFonts w:ascii="Times New Roman" w:hAnsi="Times New Roman"/>
          <w:sz w:val="24"/>
          <w:szCs w:val="24"/>
        </w:rPr>
        <w:t>Cutting down is not enough</w:t>
      </w:r>
      <w:r w:rsidR="009D35F4" w:rsidRPr="00A50106">
        <w:rPr>
          <w:rFonts w:ascii="Times New Roman" w:hAnsi="Times New Roman"/>
          <w:sz w:val="24"/>
          <w:szCs w:val="24"/>
        </w:rPr>
        <w:t>”</w:t>
      </w:r>
      <w:r w:rsidR="00043881" w:rsidRPr="00A50106">
        <w:rPr>
          <w:rFonts w:ascii="Times New Roman" w:hAnsi="Times New Roman"/>
          <w:sz w:val="24"/>
          <w:szCs w:val="24"/>
        </w:rPr>
        <w:t xml:space="preserve">, </w:t>
      </w:r>
      <w:r w:rsidR="009D35F4" w:rsidRPr="00A50106">
        <w:rPr>
          <w:rFonts w:ascii="Times New Roman" w:hAnsi="Times New Roman"/>
          <w:sz w:val="24"/>
          <w:szCs w:val="24"/>
        </w:rPr>
        <w:t>“</w:t>
      </w:r>
      <w:r w:rsidR="00043881" w:rsidRPr="00A50106">
        <w:rPr>
          <w:rFonts w:ascii="Times New Roman" w:hAnsi="Times New Roman"/>
          <w:sz w:val="24"/>
          <w:szCs w:val="24"/>
        </w:rPr>
        <w:t>effective ways to quit</w:t>
      </w:r>
      <w:r w:rsidR="009D35F4" w:rsidRPr="00A50106">
        <w:rPr>
          <w:rFonts w:ascii="Times New Roman" w:hAnsi="Times New Roman"/>
          <w:sz w:val="24"/>
          <w:szCs w:val="24"/>
        </w:rPr>
        <w:t>”</w:t>
      </w:r>
      <w:r w:rsidR="00043881" w:rsidRPr="00A50106">
        <w:rPr>
          <w:rFonts w:ascii="Times New Roman" w:hAnsi="Times New Roman"/>
          <w:sz w:val="24"/>
          <w:szCs w:val="24"/>
        </w:rPr>
        <w:t xml:space="preserve">, and </w:t>
      </w:r>
      <w:r w:rsidR="009D35F4" w:rsidRPr="00A50106">
        <w:rPr>
          <w:rFonts w:ascii="Times New Roman" w:hAnsi="Times New Roman"/>
          <w:sz w:val="24"/>
          <w:szCs w:val="24"/>
        </w:rPr>
        <w:t>“</w:t>
      </w:r>
      <w:r w:rsidR="007635EF">
        <w:rPr>
          <w:rFonts w:ascii="Times New Roman" w:hAnsi="Times New Roman"/>
          <w:sz w:val="24"/>
          <w:szCs w:val="24"/>
        </w:rPr>
        <w:t>guidance for parent/</w:t>
      </w:r>
      <w:r w:rsidR="00043881" w:rsidRPr="00A50106">
        <w:rPr>
          <w:rFonts w:ascii="Times New Roman" w:hAnsi="Times New Roman"/>
          <w:sz w:val="24"/>
          <w:szCs w:val="24"/>
        </w:rPr>
        <w:t>adults</w:t>
      </w:r>
      <w:r w:rsidR="00634216" w:rsidRPr="00A50106">
        <w:rPr>
          <w:rFonts w:ascii="Times New Roman" w:hAnsi="Times New Roman"/>
          <w:sz w:val="24"/>
          <w:szCs w:val="24"/>
        </w:rPr>
        <w:t>”</w:t>
      </w:r>
      <w:r w:rsidR="00C64B3E" w:rsidRPr="00A50106">
        <w:rPr>
          <w:rFonts w:ascii="Times New Roman" w:hAnsi="Times New Roman"/>
          <w:sz w:val="24"/>
          <w:szCs w:val="24"/>
        </w:rPr>
        <w:t xml:space="preserve">. </w:t>
      </w:r>
      <w:r w:rsidR="008519D0" w:rsidRPr="00A50106">
        <w:rPr>
          <w:rFonts w:ascii="Times New Roman" w:hAnsi="Times New Roman"/>
          <w:sz w:val="24"/>
          <w:szCs w:val="24"/>
        </w:rPr>
        <w:t xml:space="preserve">During the information collection period, </w:t>
      </w:r>
      <w:r w:rsidR="00F10D9C" w:rsidRPr="00A50106">
        <w:rPr>
          <w:rFonts w:ascii="Times New Roman" w:hAnsi="Times New Roman"/>
          <w:sz w:val="24"/>
          <w:szCs w:val="24"/>
        </w:rPr>
        <w:t xml:space="preserve">to ensure the appropriate balance of </w:t>
      </w:r>
      <w:r w:rsidR="00151555" w:rsidRPr="00A50106">
        <w:rPr>
          <w:rFonts w:ascii="Times New Roman" w:hAnsi="Times New Roman"/>
          <w:sz w:val="24"/>
          <w:szCs w:val="24"/>
        </w:rPr>
        <w:t>respondents, the</w:t>
      </w:r>
      <w:r w:rsidR="008519D0" w:rsidRPr="00A50106">
        <w:rPr>
          <w:rFonts w:ascii="Times New Roman" w:hAnsi="Times New Roman"/>
          <w:sz w:val="24"/>
          <w:szCs w:val="24"/>
        </w:rPr>
        <w:t xml:space="preserve"> distribution of the qualified respondents who have participated</w:t>
      </w:r>
      <w:r w:rsidR="00F10D9C" w:rsidRPr="00A50106">
        <w:rPr>
          <w:rFonts w:ascii="Times New Roman" w:hAnsi="Times New Roman"/>
          <w:sz w:val="24"/>
          <w:szCs w:val="24"/>
        </w:rPr>
        <w:t xml:space="preserve"> will be closely monitored</w:t>
      </w:r>
      <w:r w:rsidR="008519D0" w:rsidRPr="00A50106">
        <w:rPr>
          <w:rFonts w:ascii="Times New Roman" w:hAnsi="Times New Roman"/>
          <w:sz w:val="24"/>
          <w:szCs w:val="24"/>
        </w:rPr>
        <w:t xml:space="preserve"> and additional panel members</w:t>
      </w:r>
      <w:r w:rsidR="00F10D9C" w:rsidRPr="00A50106">
        <w:rPr>
          <w:rFonts w:ascii="Times New Roman" w:hAnsi="Times New Roman"/>
          <w:sz w:val="24"/>
          <w:szCs w:val="24"/>
        </w:rPr>
        <w:t xml:space="preserve"> selected</w:t>
      </w:r>
      <w:r w:rsidR="008519D0" w:rsidRPr="00A50106">
        <w:rPr>
          <w:rFonts w:ascii="Times New Roman" w:hAnsi="Times New Roman"/>
          <w:sz w:val="24"/>
          <w:szCs w:val="24"/>
        </w:rPr>
        <w:t xml:space="preserve">, as needed, </w:t>
      </w:r>
      <w:r w:rsidR="00F10D9C" w:rsidRPr="00A50106">
        <w:rPr>
          <w:rFonts w:ascii="Times New Roman" w:hAnsi="Times New Roman"/>
          <w:sz w:val="24"/>
          <w:szCs w:val="24"/>
        </w:rPr>
        <w:t xml:space="preserve">to </w:t>
      </w:r>
      <w:r w:rsidR="008519D0" w:rsidRPr="00A50106">
        <w:rPr>
          <w:rFonts w:ascii="Times New Roman" w:hAnsi="Times New Roman"/>
          <w:sz w:val="24"/>
          <w:szCs w:val="24"/>
        </w:rPr>
        <w:t>receive targeted email invitations</w:t>
      </w:r>
      <w:r w:rsidR="00F10D9C" w:rsidRPr="00A50106">
        <w:rPr>
          <w:rFonts w:ascii="Times New Roman" w:hAnsi="Times New Roman"/>
          <w:sz w:val="24"/>
          <w:szCs w:val="24"/>
        </w:rPr>
        <w:t>.</w:t>
      </w:r>
      <w:r w:rsidR="008519D0" w:rsidRPr="00A50106">
        <w:rPr>
          <w:rFonts w:ascii="Times New Roman" w:hAnsi="Times New Roman"/>
          <w:sz w:val="24"/>
          <w:szCs w:val="24"/>
        </w:rPr>
        <w:t xml:space="preserve"> </w:t>
      </w:r>
    </w:p>
    <w:p w14:paraId="50646441" w14:textId="127B9AAA" w:rsidR="00874668" w:rsidRPr="00A50106" w:rsidRDefault="009D35F4" w:rsidP="00874668">
      <w:pPr>
        <w:spacing w:after="240" w:line="240" w:lineRule="auto"/>
        <w:rPr>
          <w:rFonts w:ascii="Times New Roman" w:hAnsi="Times New Roman"/>
          <w:sz w:val="24"/>
          <w:szCs w:val="24"/>
        </w:rPr>
      </w:pPr>
      <w:r w:rsidRPr="00A50106">
        <w:rPr>
          <w:rFonts w:ascii="Times New Roman" w:hAnsi="Times New Roman"/>
          <w:sz w:val="24"/>
          <w:szCs w:val="24"/>
        </w:rPr>
        <w:t xml:space="preserve">For each of the </w:t>
      </w:r>
      <w:r w:rsidR="00F4738E">
        <w:rPr>
          <w:rFonts w:ascii="Times New Roman" w:hAnsi="Times New Roman"/>
          <w:sz w:val="24"/>
          <w:szCs w:val="24"/>
        </w:rPr>
        <w:t>23</w:t>
      </w:r>
      <w:r w:rsidR="00F4738E" w:rsidRPr="00A50106">
        <w:rPr>
          <w:rFonts w:ascii="Times New Roman" w:hAnsi="Times New Roman"/>
          <w:sz w:val="24"/>
          <w:szCs w:val="24"/>
        </w:rPr>
        <w:t xml:space="preserve"> </w:t>
      </w:r>
      <w:r w:rsidRPr="00A50106">
        <w:rPr>
          <w:rFonts w:ascii="Times New Roman" w:hAnsi="Times New Roman"/>
          <w:sz w:val="24"/>
          <w:szCs w:val="24"/>
        </w:rPr>
        <w:t>message platforms being tested, ~</w:t>
      </w:r>
      <w:r w:rsidR="00EA74B4" w:rsidRPr="00A50106">
        <w:rPr>
          <w:rFonts w:ascii="Times New Roman" w:hAnsi="Times New Roman"/>
          <w:sz w:val="24"/>
          <w:szCs w:val="24"/>
        </w:rPr>
        <w:t>4</w:t>
      </w:r>
      <w:r w:rsidR="002B0D6E">
        <w:rPr>
          <w:rFonts w:ascii="Times New Roman" w:hAnsi="Times New Roman"/>
          <w:sz w:val="24"/>
          <w:szCs w:val="24"/>
        </w:rPr>
        <w:t>20-800</w:t>
      </w:r>
      <w:r w:rsidR="00EA74B4" w:rsidRPr="00A50106">
        <w:rPr>
          <w:rFonts w:ascii="Times New Roman" w:hAnsi="Times New Roman"/>
          <w:sz w:val="24"/>
          <w:szCs w:val="24"/>
        </w:rPr>
        <w:t xml:space="preserve"> respondents will view each message platform</w:t>
      </w:r>
      <w:r w:rsidRPr="00A50106">
        <w:rPr>
          <w:rFonts w:ascii="Times New Roman" w:hAnsi="Times New Roman"/>
          <w:sz w:val="24"/>
          <w:szCs w:val="24"/>
        </w:rPr>
        <w:t xml:space="preserve">; each </w:t>
      </w:r>
      <w:r w:rsidR="00334FE7" w:rsidRPr="00A50106">
        <w:rPr>
          <w:rFonts w:ascii="Times New Roman" w:hAnsi="Times New Roman"/>
          <w:sz w:val="24"/>
          <w:szCs w:val="24"/>
        </w:rPr>
        <w:t>respondent</w:t>
      </w:r>
      <w:r w:rsidRPr="00A50106">
        <w:rPr>
          <w:rFonts w:ascii="Times New Roman" w:hAnsi="Times New Roman"/>
          <w:sz w:val="24"/>
          <w:szCs w:val="24"/>
        </w:rPr>
        <w:t xml:space="preserve"> will</w:t>
      </w:r>
      <w:r w:rsidR="00334FE7" w:rsidRPr="00A50106">
        <w:rPr>
          <w:rFonts w:ascii="Times New Roman" w:hAnsi="Times New Roman"/>
          <w:sz w:val="24"/>
          <w:szCs w:val="24"/>
        </w:rPr>
        <w:t xml:space="preserve"> view only one platform</w:t>
      </w:r>
      <w:r w:rsidR="00D63962" w:rsidRPr="00A50106">
        <w:rPr>
          <w:rFonts w:ascii="Times New Roman" w:hAnsi="Times New Roman"/>
          <w:sz w:val="24"/>
          <w:szCs w:val="24"/>
        </w:rPr>
        <w:t>.</w:t>
      </w:r>
      <w:r w:rsidR="00755915" w:rsidRPr="00A50106">
        <w:rPr>
          <w:rFonts w:ascii="Times New Roman" w:hAnsi="Times New Roman"/>
          <w:sz w:val="24"/>
          <w:szCs w:val="24"/>
        </w:rPr>
        <w:t xml:space="preserve"> </w:t>
      </w:r>
      <w:r w:rsidR="00BC1D42" w:rsidRPr="00A50106">
        <w:rPr>
          <w:rFonts w:ascii="Times New Roman" w:hAnsi="Times New Roman"/>
          <w:sz w:val="24"/>
          <w:szCs w:val="24"/>
        </w:rPr>
        <w:t>Having a</w:t>
      </w:r>
      <w:r w:rsidR="00121EBC">
        <w:rPr>
          <w:rFonts w:ascii="Times New Roman" w:hAnsi="Times New Roman"/>
          <w:sz w:val="24"/>
          <w:szCs w:val="24"/>
        </w:rPr>
        <w:t xml:space="preserve"> range </w:t>
      </w:r>
      <w:r w:rsidR="00BC1D42" w:rsidRPr="00A50106">
        <w:rPr>
          <w:rFonts w:ascii="Times New Roman" w:hAnsi="Times New Roman"/>
          <w:sz w:val="24"/>
          <w:szCs w:val="24"/>
        </w:rPr>
        <w:t>of 4</w:t>
      </w:r>
      <w:r w:rsidR="002B0D6E">
        <w:rPr>
          <w:rFonts w:ascii="Times New Roman" w:hAnsi="Times New Roman"/>
          <w:sz w:val="24"/>
          <w:szCs w:val="24"/>
        </w:rPr>
        <w:t>20-800</w:t>
      </w:r>
      <w:r w:rsidR="00BC1D42" w:rsidRPr="00A50106">
        <w:rPr>
          <w:rFonts w:ascii="Times New Roman" w:hAnsi="Times New Roman"/>
          <w:sz w:val="24"/>
          <w:szCs w:val="24"/>
        </w:rPr>
        <w:t xml:space="preserve"> responses per message platform </w:t>
      </w:r>
      <w:r w:rsidRPr="00A50106">
        <w:rPr>
          <w:rFonts w:ascii="Times New Roman" w:hAnsi="Times New Roman"/>
          <w:sz w:val="24"/>
          <w:szCs w:val="24"/>
        </w:rPr>
        <w:t xml:space="preserve">will </w:t>
      </w:r>
      <w:r w:rsidR="00BC1D42" w:rsidRPr="00A50106">
        <w:rPr>
          <w:rFonts w:ascii="Times New Roman" w:hAnsi="Times New Roman"/>
          <w:sz w:val="24"/>
          <w:szCs w:val="24"/>
        </w:rPr>
        <w:t xml:space="preserve">allow for </w:t>
      </w:r>
      <w:r w:rsidRPr="00A50106">
        <w:rPr>
          <w:rFonts w:ascii="Times New Roman" w:hAnsi="Times New Roman"/>
          <w:sz w:val="24"/>
          <w:szCs w:val="24"/>
        </w:rPr>
        <w:t>optimal</w:t>
      </w:r>
      <w:r w:rsidR="00BC1D42" w:rsidRPr="00A50106">
        <w:rPr>
          <w:rFonts w:ascii="Times New Roman" w:hAnsi="Times New Roman"/>
          <w:sz w:val="24"/>
          <w:szCs w:val="24"/>
        </w:rPr>
        <w:t xml:space="preserve"> cell size to detect </w:t>
      </w:r>
      <w:r w:rsidRPr="00A50106">
        <w:rPr>
          <w:rFonts w:ascii="Times New Roman" w:hAnsi="Times New Roman"/>
          <w:sz w:val="24"/>
          <w:szCs w:val="24"/>
        </w:rPr>
        <w:t xml:space="preserve">between-group </w:t>
      </w:r>
      <w:r w:rsidR="00BC1D42" w:rsidRPr="00A50106">
        <w:rPr>
          <w:rFonts w:ascii="Times New Roman" w:hAnsi="Times New Roman"/>
          <w:sz w:val="24"/>
          <w:szCs w:val="24"/>
        </w:rPr>
        <w:t>differences on qu</w:t>
      </w:r>
      <w:r w:rsidR="00755915" w:rsidRPr="00A50106">
        <w:rPr>
          <w:rFonts w:ascii="Times New Roman" w:hAnsi="Times New Roman"/>
          <w:sz w:val="24"/>
          <w:szCs w:val="24"/>
        </w:rPr>
        <w:t xml:space="preserve">estions that have </w:t>
      </w:r>
      <w:r w:rsidRPr="00A50106">
        <w:rPr>
          <w:rFonts w:ascii="Times New Roman" w:hAnsi="Times New Roman"/>
          <w:sz w:val="24"/>
          <w:szCs w:val="24"/>
        </w:rPr>
        <w:t>multiple response</w:t>
      </w:r>
      <w:r w:rsidR="00BC1D42" w:rsidRPr="00A50106">
        <w:rPr>
          <w:rFonts w:ascii="Times New Roman" w:hAnsi="Times New Roman"/>
          <w:sz w:val="24"/>
          <w:szCs w:val="24"/>
        </w:rPr>
        <w:t xml:space="preserve"> categories</w:t>
      </w:r>
      <w:r w:rsidRPr="00A50106">
        <w:rPr>
          <w:rFonts w:ascii="Times New Roman" w:hAnsi="Times New Roman"/>
          <w:sz w:val="24"/>
          <w:szCs w:val="24"/>
        </w:rPr>
        <w:t xml:space="preserve"> (e.g., 5 or 7-point Likert scales)</w:t>
      </w:r>
      <w:r w:rsidR="00BC1D42" w:rsidRPr="00A50106">
        <w:rPr>
          <w:rFonts w:ascii="Times New Roman" w:hAnsi="Times New Roman"/>
          <w:sz w:val="24"/>
          <w:szCs w:val="24"/>
        </w:rPr>
        <w:t xml:space="preserve">, with a confidence level of 95% and a margin of error of 5%. See Table B.1.A for the number of respondents in each of the two groups (i.e. non-low SES adult dual user and low SES </w:t>
      </w:r>
      <w:r w:rsidR="00755915" w:rsidRPr="00A50106">
        <w:rPr>
          <w:rFonts w:ascii="Times New Roman" w:hAnsi="Times New Roman"/>
          <w:sz w:val="24"/>
          <w:szCs w:val="24"/>
        </w:rPr>
        <w:t xml:space="preserve">adult </w:t>
      </w:r>
      <w:r w:rsidR="00BC1D42" w:rsidRPr="00A50106">
        <w:rPr>
          <w:rFonts w:ascii="Times New Roman" w:hAnsi="Times New Roman"/>
          <w:sz w:val="24"/>
          <w:szCs w:val="24"/>
        </w:rPr>
        <w:t xml:space="preserve">exclusive </w:t>
      </w:r>
      <w:r w:rsidR="00BA322E" w:rsidRPr="00A50106">
        <w:rPr>
          <w:rFonts w:ascii="Times New Roman" w:hAnsi="Times New Roman"/>
          <w:sz w:val="24"/>
          <w:szCs w:val="24"/>
        </w:rPr>
        <w:t xml:space="preserve">regular </w:t>
      </w:r>
      <w:r w:rsidR="00755915" w:rsidRPr="00A50106">
        <w:rPr>
          <w:rFonts w:ascii="Times New Roman" w:hAnsi="Times New Roman"/>
          <w:sz w:val="24"/>
          <w:szCs w:val="24"/>
        </w:rPr>
        <w:t>cigarette smokers</w:t>
      </w:r>
      <w:r w:rsidR="00BC1D42" w:rsidRPr="00A50106">
        <w:rPr>
          <w:rFonts w:ascii="Times New Roman" w:hAnsi="Times New Roman"/>
          <w:sz w:val="24"/>
          <w:szCs w:val="24"/>
        </w:rPr>
        <w:t>) who will view each message platform.</w:t>
      </w:r>
    </w:p>
    <w:p w14:paraId="28069C25" w14:textId="77777777" w:rsidR="006A4446" w:rsidRPr="00A50106" w:rsidRDefault="006A4446" w:rsidP="00874668">
      <w:pPr>
        <w:spacing w:after="240" w:line="240" w:lineRule="auto"/>
        <w:rPr>
          <w:rFonts w:ascii="Times New Roman" w:hAnsi="Times New Roman"/>
          <w:b/>
          <w:sz w:val="24"/>
          <w:szCs w:val="24"/>
        </w:rPr>
      </w:pPr>
    </w:p>
    <w:p w14:paraId="20A111CF" w14:textId="77777777" w:rsidR="006A4446" w:rsidRPr="00A50106" w:rsidRDefault="006A4446" w:rsidP="00874668">
      <w:pPr>
        <w:spacing w:after="240" w:line="240" w:lineRule="auto"/>
        <w:rPr>
          <w:rFonts w:ascii="Times New Roman" w:hAnsi="Times New Roman"/>
          <w:b/>
          <w:sz w:val="24"/>
          <w:szCs w:val="24"/>
        </w:rPr>
      </w:pPr>
    </w:p>
    <w:p w14:paraId="5E34E7EC" w14:textId="77777777" w:rsidR="006A4446" w:rsidRPr="00A50106" w:rsidRDefault="006A4446" w:rsidP="00874668">
      <w:pPr>
        <w:spacing w:after="240" w:line="240" w:lineRule="auto"/>
        <w:rPr>
          <w:rFonts w:ascii="Times New Roman" w:hAnsi="Times New Roman"/>
          <w:b/>
          <w:sz w:val="24"/>
          <w:szCs w:val="24"/>
        </w:rPr>
      </w:pPr>
    </w:p>
    <w:p w14:paraId="075376F0" w14:textId="2EB22BA4" w:rsidR="006A4446" w:rsidRPr="00A50106" w:rsidRDefault="00874668" w:rsidP="00874668">
      <w:pPr>
        <w:spacing w:after="240" w:line="240" w:lineRule="auto"/>
        <w:rPr>
          <w:rFonts w:ascii="Times New Roman" w:hAnsi="Times New Roman"/>
          <w:b/>
          <w:sz w:val="24"/>
          <w:szCs w:val="24"/>
        </w:rPr>
      </w:pPr>
      <w:r w:rsidRPr="00A50106">
        <w:rPr>
          <w:rFonts w:ascii="Times New Roman" w:hAnsi="Times New Roman"/>
          <w:b/>
          <w:sz w:val="24"/>
          <w:szCs w:val="24"/>
        </w:rPr>
        <w:t xml:space="preserve">Table B.1.A. Distribution of Respondents Viewing Each Message Platform. </w:t>
      </w:r>
    </w:p>
    <w:tbl>
      <w:tblPr>
        <w:tblW w:w="0" w:type="auto"/>
        <w:tblCellMar>
          <w:left w:w="0" w:type="dxa"/>
          <w:right w:w="0" w:type="dxa"/>
        </w:tblCellMar>
        <w:tblLook w:val="04A0" w:firstRow="1" w:lastRow="0" w:firstColumn="1" w:lastColumn="0" w:noHBand="0" w:noVBand="1"/>
      </w:tblPr>
      <w:tblGrid>
        <w:gridCol w:w="3414"/>
        <w:gridCol w:w="2606"/>
        <w:gridCol w:w="1576"/>
        <w:gridCol w:w="1744"/>
      </w:tblGrid>
      <w:tr w:rsidR="002C2ABF" w:rsidRPr="00A50106" w14:paraId="3AB2B23B" w14:textId="0B6C55E5" w:rsidTr="0013285A">
        <w:tc>
          <w:tcPr>
            <w:tcW w:w="3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AA83EF" w14:textId="445A0A67" w:rsidR="002C2ABF" w:rsidRPr="00A50106" w:rsidRDefault="002C2ABF" w:rsidP="002C2ABF">
            <w:pPr>
              <w:spacing w:after="240" w:line="240" w:lineRule="auto"/>
              <w:rPr>
                <w:rFonts w:ascii="Times New Roman" w:hAnsi="Times New Roman"/>
                <w:b/>
                <w:bCs/>
                <w:sz w:val="24"/>
                <w:szCs w:val="24"/>
              </w:rPr>
            </w:pPr>
            <w:r w:rsidRPr="00A50106">
              <w:rPr>
                <w:rFonts w:ascii="Times New Roman" w:hAnsi="Times New Roman"/>
                <w:b/>
                <w:bCs/>
                <w:sz w:val="24"/>
                <w:szCs w:val="24"/>
              </w:rPr>
              <w:t xml:space="preserve"> Type of Respondents / Platform</w:t>
            </w:r>
          </w:p>
        </w:tc>
        <w:tc>
          <w:tcPr>
            <w:tcW w:w="26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9421D2" w14:textId="2C3CB21F" w:rsidR="002C2ABF" w:rsidRPr="00A50106" w:rsidRDefault="002C2ABF" w:rsidP="0013285A">
            <w:pPr>
              <w:spacing w:after="240" w:line="240" w:lineRule="auto"/>
              <w:jc w:val="center"/>
              <w:rPr>
                <w:rFonts w:ascii="Times New Roman" w:hAnsi="Times New Roman"/>
                <w:sz w:val="24"/>
                <w:szCs w:val="24"/>
              </w:rPr>
            </w:pPr>
            <w:r w:rsidRPr="00A50106">
              <w:rPr>
                <w:rFonts w:ascii="Times New Roman" w:hAnsi="Times New Roman"/>
                <w:sz w:val="24"/>
                <w:szCs w:val="24"/>
              </w:rPr>
              <w:t>Number of Platforms</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E24D0D" w14:textId="2F8A0D9A" w:rsidR="002C2ABF" w:rsidRPr="00A50106" w:rsidRDefault="002C2ABF" w:rsidP="0013285A">
            <w:pPr>
              <w:spacing w:after="240" w:line="240" w:lineRule="auto"/>
              <w:jc w:val="center"/>
              <w:rPr>
                <w:rFonts w:ascii="Times New Roman" w:hAnsi="Times New Roman"/>
                <w:sz w:val="24"/>
                <w:szCs w:val="24"/>
              </w:rPr>
            </w:pPr>
            <w:r w:rsidRPr="00A50106">
              <w:rPr>
                <w:rFonts w:ascii="Times New Roman" w:hAnsi="Times New Roman"/>
                <w:i/>
                <w:sz w:val="24"/>
                <w:szCs w:val="24"/>
              </w:rPr>
              <w:t>N</w:t>
            </w:r>
          </w:p>
        </w:tc>
        <w:tc>
          <w:tcPr>
            <w:tcW w:w="1744" w:type="dxa"/>
            <w:tcBorders>
              <w:top w:val="single" w:sz="8" w:space="0" w:color="auto"/>
              <w:left w:val="nil"/>
              <w:bottom w:val="single" w:sz="8" w:space="0" w:color="auto"/>
              <w:right w:val="single" w:sz="8" w:space="0" w:color="auto"/>
            </w:tcBorders>
          </w:tcPr>
          <w:p w14:paraId="5627E644" w14:textId="5E38AB94" w:rsidR="002C2ABF" w:rsidRPr="00A50106" w:rsidRDefault="002C2ABF" w:rsidP="0013285A">
            <w:pPr>
              <w:spacing w:after="240" w:line="240" w:lineRule="auto"/>
              <w:jc w:val="center"/>
              <w:rPr>
                <w:rFonts w:ascii="Times New Roman" w:hAnsi="Times New Roman"/>
                <w:sz w:val="24"/>
                <w:szCs w:val="24"/>
              </w:rPr>
            </w:pPr>
            <w:r w:rsidRPr="00A50106">
              <w:rPr>
                <w:rFonts w:ascii="Times New Roman" w:hAnsi="Times New Roman"/>
                <w:sz w:val="24"/>
                <w:szCs w:val="24"/>
              </w:rPr>
              <w:t>No. Respondents per Platform</w:t>
            </w:r>
          </w:p>
        </w:tc>
      </w:tr>
      <w:tr w:rsidR="002C2ABF" w:rsidRPr="00A50106" w14:paraId="29B59E4B" w14:textId="77777777" w:rsidTr="002C2ABF">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B0913C" w14:textId="4F27701E" w:rsidR="002C2ABF" w:rsidRPr="00A50106" w:rsidRDefault="002C2ABF" w:rsidP="002C2ABF">
            <w:pPr>
              <w:spacing w:after="240" w:line="240" w:lineRule="auto"/>
              <w:rPr>
                <w:rFonts w:ascii="Times New Roman" w:hAnsi="Times New Roman"/>
                <w:sz w:val="24"/>
                <w:szCs w:val="24"/>
              </w:rPr>
            </w:pPr>
            <w:r w:rsidRPr="00A50106">
              <w:rPr>
                <w:rFonts w:ascii="Times New Roman" w:hAnsi="Times New Roman"/>
                <w:b/>
                <w:bCs/>
                <w:sz w:val="24"/>
                <w:szCs w:val="24"/>
              </w:rPr>
              <w:t>Low SES Exclusive Regular Cigarette Smokers</w:t>
            </w:r>
          </w:p>
        </w:tc>
        <w:tc>
          <w:tcPr>
            <w:tcW w:w="2606" w:type="dxa"/>
            <w:tcBorders>
              <w:top w:val="nil"/>
              <w:left w:val="nil"/>
              <w:bottom w:val="single" w:sz="8" w:space="0" w:color="auto"/>
              <w:right w:val="single" w:sz="8" w:space="0" w:color="auto"/>
            </w:tcBorders>
            <w:tcMar>
              <w:top w:w="0" w:type="dxa"/>
              <w:left w:w="108" w:type="dxa"/>
              <w:bottom w:w="0" w:type="dxa"/>
              <w:right w:w="108" w:type="dxa"/>
            </w:tcMar>
          </w:tcPr>
          <w:p w14:paraId="4CC0ADEC" w14:textId="77777777" w:rsidR="002C2ABF" w:rsidRPr="00A50106" w:rsidRDefault="002C2ABF" w:rsidP="002C2ABF">
            <w:pPr>
              <w:spacing w:after="240" w:line="240" w:lineRule="auto"/>
              <w:jc w:val="center"/>
              <w:rPr>
                <w:rFonts w:ascii="Times New Roman" w:hAnsi="Times New Roman"/>
                <w:sz w:val="24"/>
                <w:szCs w:val="24"/>
              </w:rPr>
            </w:pPr>
          </w:p>
        </w:tc>
        <w:tc>
          <w:tcPr>
            <w:tcW w:w="1576" w:type="dxa"/>
            <w:tcBorders>
              <w:top w:val="nil"/>
              <w:left w:val="nil"/>
              <w:bottom w:val="single" w:sz="8" w:space="0" w:color="auto"/>
              <w:right w:val="single" w:sz="8" w:space="0" w:color="auto"/>
            </w:tcBorders>
            <w:tcMar>
              <w:top w:w="0" w:type="dxa"/>
              <w:left w:w="108" w:type="dxa"/>
              <w:bottom w:w="0" w:type="dxa"/>
              <w:right w:w="108" w:type="dxa"/>
            </w:tcMar>
          </w:tcPr>
          <w:p w14:paraId="16DD0BC8" w14:textId="77777777" w:rsidR="002C2ABF" w:rsidRPr="00A50106" w:rsidRDefault="002C2ABF" w:rsidP="002C2ABF">
            <w:pPr>
              <w:spacing w:after="240" w:line="240" w:lineRule="auto"/>
              <w:jc w:val="center"/>
              <w:rPr>
                <w:rFonts w:ascii="Times New Roman" w:hAnsi="Times New Roman"/>
                <w:sz w:val="24"/>
                <w:szCs w:val="24"/>
              </w:rPr>
            </w:pPr>
          </w:p>
        </w:tc>
        <w:tc>
          <w:tcPr>
            <w:tcW w:w="1744" w:type="dxa"/>
            <w:tcBorders>
              <w:top w:val="nil"/>
              <w:left w:val="nil"/>
              <w:bottom w:val="single" w:sz="8" w:space="0" w:color="auto"/>
              <w:right w:val="single" w:sz="8" w:space="0" w:color="auto"/>
            </w:tcBorders>
          </w:tcPr>
          <w:p w14:paraId="3919B15A" w14:textId="77777777" w:rsidR="002C2ABF" w:rsidRPr="00A50106" w:rsidRDefault="002C2ABF" w:rsidP="002C2ABF">
            <w:pPr>
              <w:spacing w:after="240" w:line="240" w:lineRule="auto"/>
              <w:jc w:val="center"/>
              <w:rPr>
                <w:rFonts w:ascii="Times New Roman" w:hAnsi="Times New Roman"/>
                <w:sz w:val="24"/>
                <w:szCs w:val="24"/>
              </w:rPr>
            </w:pPr>
          </w:p>
        </w:tc>
      </w:tr>
      <w:tr w:rsidR="002C2ABF" w:rsidRPr="00A50106" w14:paraId="0FA2066D" w14:textId="1AB5D191" w:rsidTr="0013285A">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C7737" w14:textId="77777777" w:rsidR="002C2ABF" w:rsidRPr="00A50106" w:rsidRDefault="002C2ABF" w:rsidP="0013285A">
            <w:pPr>
              <w:spacing w:after="240" w:line="240" w:lineRule="auto"/>
              <w:jc w:val="right"/>
              <w:rPr>
                <w:rFonts w:ascii="Times New Roman" w:hAnsi="Times New Roman"/>
                <w:sz w:val="24"/>
                <w:szCs w:val="24"/>
              </w:rPr>
            </w:pPr>
            <w:r w:rsidRPr="00A50106">
              <w:rPr>
                <w:rFonts w:ascii="Times New Roman" w:hAnsi="Times New Roman"/>
                <w:sz w:val="24"/>
                <w:szCs w:val="24"/>
              </w:rPr>
              <w:t xml:space="preserve">Health consequences </w:t>
            </w:r>
          </w:p>
        </w:tc>
        <w:tc>
          <w:tcPr>
            <w:tcW w:w="2606" w:type="dxa"/>
            <w:tcBorders>
              <w:top w:val="nil"/>
              <w:left w:val="nil"/>
              <w:bottom w:val="single" w:sz="8" w:space="0" w:color="auto"/>
              <w:right w:val="single" w:sz="8" w:space="0" w:color="auto"/>
            </w:tcBorders>
            <w:tcMar>
              <w:top w:w="0" w:type="dxa"/>
              <w:left w:w="108" w:type="dxa"/>
              <w:bottom w:w="0" w:type="dxa"/>
              <w:right w:w="108" w:type="dxa"/>
            </w:tcMar>
            <w:hideMark/>
          </w:tcPr>
          <w:p w14:paraId="7246658C" w14:textId="4F7CA52F" w:rsidR="002C2ABF" w:rsidRPr="00A50106" w:rsidRDefault="002C2ABF" w:rsidP="002C2ABF">
            <w:pPr>
              <w:spacing w:after="240" w:line="240" w:lineRule="auto"/>
              <w:jc w:val="center"/>
              <w:rPr>
                <w:rFonts w:ascii="Times New Roman" w:hAnsi="Times New Roman"/>
                <w:sz w:val="24"/>
                <w:szCs w:val="24"/>
              </w:rPr>
            </w:pPr>
            <w:r w:rsidRPr="00A50106">
              <w:rPr>
                <w:rFonts w:ascii="Times New Roman" w:hAnsi="Times New Roman"/>
                <w:sz w:val="24"/>
                <w:szCs w:val="24"/>
              </w:rPr>
              <w:t>7</w:t>
            </w:r>
          </w:p>
        </w:tc>
        <w:tc>
          <w:tcPr>
            <w:tcW w:w="1576" w:type="dxa"/>
            <w:tcBorders>
              <w:top w:val="nil"/>
              <w:left w:val="nil"/>
              <w:bottom w:val="single" w:sz="8" w:space="0" w:color="auto"/>
              <w:right w:val="single" w:sz="8" w:space="0" w:color="auto"/>
            </w:tcBorders>
            <w:tcMar>
              <w:top w:w="0" w:type="dxa"/>
              <w:left w:w="108" w:type="dxa"/>
              <w:bottom w:w="0" w:type="dxa"/>
              <w:right w:w="108" w:type="dxa"/>
            </w:tcMar>
          </w:tcPr>
          <w:p w14:paraId="11B2B3A2" w14:textId="5B19C80B" w:rsidR="002C2ABF" w:rsidRPr="00122FD3" w:rsidRDefault="002C2ABF" w:rsidP="002C2ABF">
            <w:pPr>
              <w:spacing w:after="240" w:line="240" w:lineRule="auto"/>
              <w:jc w:val="center"/>
              <w:rPr>
                <w:rFonts w:ascii="Times New Roman" w:hAnsi="Times New Roman"/>
                <w:sz w:val="24"/>
                <w:szCs w:val="24"/>
              </w:rPr>
            </w:pPr>
            <w:r w:rsidRPr="00122FD3">
              <w:rPr>
                <w:rFonts w:ascii="Times New Roman" w:hAnsi="Times New Roman"/>
                <w:sz w:val="24"/>
                <w:szCs w:val="24"/>
              </w:rPr>
              <w:t>2,940</w:t>
            </w:r>
          </w:p>
        </w:tc>
        <w:tc>
          <w:tcPr>
            <w:tcW w:w="1744" w:type="dxa"/>
            <w:tcBorders>
              <w:top w:val="nil"/>
              <w:left w:val="nil"/>
              <w:bottom w:val="single" w:sz="8" w:space="0" w:color="auto"/>
              <w:right w:val="single" w:sz="8" w:space="0" w:color="auto"/>
            </w:tcBorders>
          </w:tcPr>
          <w:p w14:paraId="4C355741" w14:textId="7BD9D1F0" w:rsidR="002C2ABF" w:rsidRPr="00122FD3" w:rsidRDefault="002C2ABF" w:rsidP="002C2ABF">
            <w:pPr>
              <w:spacing w:after="240" w:line="240" w:lineRule="auto"/>
              <w:jc w:val="center"/>
              <w:rPr>
                <w:rFonts w:ascii="Times New Roman" w:hAnsi="Times New Roman"/>
                <w:sz w:val="24"/>
                <w:szCs w:val="24"/>
              </w:rPr>
            </w:pPr>
            <w:r w:rsidRPr="00122FD3">
              <w:rPr>
                <w:rFonts w:ascii="Times New Roman" w:hAnsi="Times New Roman"/>
                <w:sz w:val="24"/>
                <w:szCs w:val="24"/>
              </w:rPr>
              <w:t>420</w:t>
            </w:r>
          </w:p>
        </w:tc>
      </w:tr>
      <w:tr w:rsidR="002C2ABF" w:rsidRPr="00A50106" w14:paraId="0959655F" w14:textId="35613F91" w:rsidTr="0013285A">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D3C64" w14:textId="77777777" w:rsidR="002C2ABF" w:rsidRPr="00A50106" w:rsidRDefault="002C2ABF" w:rsidP="0013285A">
            <w:pPr>
              <w:spacing w:after="240" w:line="240" w:lineRule="auto"/>
              <w:jc w:val="right"/>
              <w:rPr>
                <w:rFonts w:ascii="Times New Roman" w:hAnsi="Times New Roman"/>
                <w:sz w:val="24"/>
                <w:szCs w:val="24"/>
              </w:rPr>
            </w:pPr>
            <w:r w:rsidRPr="00A50106">
              <w:rPr>
                <w:rFonts w:ascii="Times New Roman" w:hAnsi="Times New Roman"/>
                <w:sz w:val="24"/>
                <w:szCs w:val="24"/>
              </w:rPr>
              <w:t xml:space="preserve">Impact on Lifestyle </w:t>
            </w:r>
          </w:p>
        </w:tc>
        <w:tc>
          <w:tcPr>
            <w:tcW w:w="2606" w:type="dxa"/>
            <w:tcBorders>
              <w:top w:val="nil"/>
              <w:left w:val="nil"/>
              <w:bottom w:val="single" w:sz="8" w:space="0" w:color="auto"/>
              <w:right w:val="single" w:sz="8" w:space="0" w:color="auto"/>
            </w:tcBorders>
            <w:tcMar>
              <w:top w:w="0" w:type="dxa"/>
              <w:left w:w="108" w:type="dxa"/>
              <w:bottom w:w="0" w:type="dxa"/>
              <w:right w:w="108" w:type="dxa"/>
            </w:tcMar>
            <w:hideMark/>
          </w:tcPr>
          <w:p w14:paraId="2362BC65" w14:textId="6E57EA88" w:rsidR="002C2ABF" w:rsidRPr="00A50106" w:rsidRDefault="002C2ABF" w:rsidP="002C2ABF">
            <w:pPr>
              <w:spacing w:after="240" w:line="240" w:lineRule="auto"/>
              <w:jc w:val="center"/>
              <w:rPr>
                <w:rFonts w:ascii="Times New Roman" w:hAnsi="Times New Roman"/>
                <w:sz w:val="24"/>
                <w:szCs w:val="24"/>
              </w:rPr>
            </w:pPr>
            <w:r w:rsidRPr="00A50106">
              <w:rPr>
                <w:rFonts w:ascii="Times New Roman" w:hAnsi="Times New Roman"/>
                <w:sz w:val="24"/>
                <w:szCs w:val="24"/>
              </w:rPr>
              <w:t>3</w:t>
            </w:r>
          </w:p>
        </w:tc>
        <w:tc>
          <w:tcPr>
            <w:tcW w:w="1576" w:type="dxa"/>
            <w:tcBorders>
              <w:top w:val="nil"/>
              <w:left w:val="nil"/>
              <w:bottom w:val="single" w:sz="8" w:space="0" w:color="auto"/>
              <w:right w:val="single" w:sz="8" w:space="0" w:color="auto"/>
            </w:tcBorders>
            <w:tcMar>
              <w:top w:w="0" w:type="dxa"/>
              <w:left w:w="108" w:type="dxa"/>
              <w:bottom w:w="0" w:type="dxa"/>
              <w:right w:w="108" w:type="dxa"/>
            </w:tcMar>
          </w:tcPr>
          <w:p w14:paraId="1DE23008" w14:textId="071C22E5" w:rsidR="002C2ABF" w:rsidRPr="00122FD3" w:rsidRDefault="002C2ABF" w:rsidP="002C2ABF">
            <w:pPr>
              <w:spacing w:after="240" w:line="240" w:lineRule="auto"/>
              <w:jc w:val="center"/>
              <w:rPr>
                <w:rFonts w:ascii="Times New Roman" w:hAnsi="Times New Roman"/>
                <w:sz w:val="24"/>
                <w:szCs w:val="24"/>
              </w:rPr>
            </w:pPr>
            <w:r w:rsidRPr="00122FD3">
              <w:rPr>
                <w:rFonts w:ascii="Times New Roman" w:hAnsi="Times New Roman"/>
                <w:sz w:val="24"/>
                <w:szCs w:val="24"/>
              </w:rPr>
              <w:t>1,260</w:t>
            </w:r>
          </w:p>
        </w:tc>
        <w:tc>
          <w:tcPr>
            <w:tcW w:w="1744" w:type="dxa"/>
            <w:tcBorders>
              <w:top w:val="nil"/>
              <w:left w:val="nil"/>
              <w:bottom w:val="single" w:sz="8" w:space="0" w:color="auto"/>
              <w:right w:val="single" w:sz="8" w:space="0" w:color="auto"/>
            </w:tcBorders>
          </w:tcPr>
          <w:p w14:paraId="6ED0672E" w14:textId="3DCD5778" w:rsidR="002C2ABF" w:rsidRPr="00122FD3" w:rsidRDefault="002C2ABF" w:rsidP="002C2ABF">
            <w:pPr>
              <w:spacing w:after="240" w:line="240" w:lineRule="auto"/>
              <w:jc w:val="center"/>
              <w:rPr>
                <w:rFonts w:ascii="Times New Roman" w:hAnsi="Times New Roman"/>
                <w:sz w:val="24"/>
                <w:szCs w:val="24"/>
              </w:rPr>
            </w:pPr>
            <w:r w:rsidRPr="00122FD3">
              <w:rPr>
                <w:rFonts w:ascii="Times New Roman" w:hAnsi="Times New Roman"/>
                <w:sz w:val="24"/>
                <w:szCs w:val="24"/>
              </w:rPr>
              <w:t>420</w:t>
            </w:r>
          </w:p>
        </w:tc>
      </w:tr>
      <w:tr w:rsidR="002C2ABF" w:rsidRPr="00A50106" w14:paraId="0EED8482" w14:textId="4C1330D1" w:rsidTr="0013285A">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2A569" w14:textId="77777777" w:rsidR="002C2ABF" w:rsidRPr="00A50106" w:rsidRDefault="002C2ABF" w:rsidP="0013285A">
            <w:pPr>
              <w:spacing w:after="240" w:line="240" w:lineRule="auto"/>
              <w:jc w:val="right"/>
              <w:rPr>
                <w:rFonts w:ascii="Times New Roman" w:hAnsi="Times New Roman"/>
                <w:sz w:val="24"/>
                <w:szCs w:val="24"/>
              </w:rPr>
            </w:pPr>
            <w:r w:rsidRPr="00A50106">
              <w:rPr>
                <w:rFonts w:ascii="Times New Roman" w:hAnsi="Times New Roman"/>
                <w:sz w:val="24"/>
                <w:szCs w:val="24"/>
              </w:rPr>
              <w:t xml:space="preserve">Secondhand smoke consequences </w:t>
            </w:r>
          </w:p>
        </w:tc>
        <w:tc>
          <w:tcPr>
            <w:tcW w:w="2606" w:type="dxa"/>
            <w:tcBorders>
              <w:top w:val="nil"/>
              <w:left w:val="nil"/>
              <w:bottom w:val="single" w:sz="8" w:space="0" w:color="auto"/>
              <w:right w:val="single" w:sz="8" w:space="0" w:color="auto"/>
            </w:tcBorders>
            <w:tcMar>
              <w:top w:w="0" w:type="dxa"/>
              <w:left w:w="108" w:type="dxa"/>
              <w:bottom w:w="0" w:type="dxa"/>
              <w:right w:w="108" w:type="dxa"/>
            </w:tcMar>
            <w:hideMark/>
          </w:tcPr>
          <w:p w14:paraId="25E073F4" w14:textId="77777777" w:rsidR="002C2ABF" w:rsidRPr="00A50106" w:rsidRDefault="002C2ABF" w:rsidP="002C2ABF">
            <w:pPr>
              <w:spacing w:after="240" w:line="240" w:lineRule="auto"/>
              <w:jc w:val="center"/>
              <w:rPr>
                <w:rFonts w:ascii="Times New Roman" w:hAnsi="Times New Roman"/>
                <w:sz w:val="24"/>
                <w:szCs w:val="24"/>
              </w:rPr>
            </w:pPr>
            <w:r w:rsidRPr="00A50106">
              <w:rPr>
                <w:rFonts w:ascii="Times New Roman" w:hAnsi="Times New Roman"/>
                <w:sz w:val="24"/>
                <w:szCs w:val="24"/>
              </w:rPr>
              <w:t>4</w:t>
            </w:r>
          </w:p>
        </w:tc>
        <w:tc>
          <w:tcPr>
            <w:tcW w:w="1576" w:type="dxa"/>
            <w:tcBorders>
              <w:top w:val="nil"/>
              <w:left w:val="nil"/>
              <w:bottom w:val="single" w:sz="8" w:space="0" w:color="auto"/>
              <w:right w:val="single" w:sz="8" w:space="0" w:color="auto"/>
            </w:tcBorders>
            <w:tcMar>
              <w:top w:w="0" w:type="dxa"/>
              <w:left w:w="108" w:type="dxa"/>
              <w:bottom w:w="0" w:type="dxa"/>
              <w:right w:w="108" w:type="dxa"/>
            </w:tcMar>
          </w:tcPr>
          <w:p w14:paraId="2ECD2412" w14:textId="5D7356F3" w:rsidR="002C2ABF" w:rsidRPr="00122FD3" w:rsidRDefault="002C2ABF" w:rsidP="002C2ABF">
            <w:pPr>
              <w:spacing w:after="240" w:line="240" w:lineRule="auto"/>
              <w:jc w:val="center"/>
              <w:rPr>
                <w:rFonts w:ascii="Times New Roman" w:hAnsi="Times New Roman"/>
                <w:sz w:val="24"/>
                <w:szCs w:val="24"/>
              </w:rPr>
            </w:pPr>
            <w:r w:rsidRPr="00122FD3">
              <w:rPr>
                <w:rFonts w:ascii="Times New Roman" w:hAnsi="Times New Roman"/>
                <w:sz w:val="24"/>
                <w:szCs w:val="24"/>
              </w:rPr>
              <w:t>1,680</w:t>
            </w:r>
          </w:p>
        </w:tc>
        <w:tc>
          <w:tcPr>
            <w:tcW w:w="1744" w:type="dxa"/>
            <w:tcBorders>
              <w:top w:val="nil"/>
              <w:left w:val="nil"/>
              <w:bottom w:val="single" w:sz="8" w:space="0" w:color="auto"/>
              <w:right w:val="single" w:sz="8" w:space="0" w:color="auto"/>
            </w:tcBorders>
          </w:tcPr>
          <w:p w14:paraId="1744AB5A" w14:textId="719E58CD" w:rsidR="002C2ABF" w:rsidRPr="00122FD3" w:rsidRDefault="002C2ABF" w:rsidP="002C2ABF">
            <w:pPr>
              <w:spacing w:after="240" w:line="240" w:lineRule="auto"/>
              <w:jc w:val="center"/>
              <w:rPr>
                <w:rFonts w:ascii="Times New Roman" w:hAnsi="Times New Roman"/>
                <w:sz w:val="24"/>
                <w:szCs w:val="24"/>
              </w:rPr>
            </w:pPr>
            <w:r w:rsidRPr="00122FD3">
              <w:rPr>
                <w:rFonts w:ascii="Times New Roman" w:hAnsi="Times New Roman"/>
                <w:sz w:val="24"/>
                <w:szCs w:val="24"/>
              </w:rPr>
              <w:t>420</w:t>
            </w:r>
          </w:p>
        </w:tc>
      </w:tr>
      <w:tr w:rsidR="002C2ABF" w:rsidRPr="00A50106" w14:paraId="1EC24FA0" w14:textId="406E64FA" w:rsidTr="0013285A">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12B05" w14:textId="77777777" w:rsidR="002C2ABF" w:rsidRPr="00A50106" w:rsidRDefault="002C2ABF" w:rsidP="0013285A">
            <w:pPr>
              <w:spacing w:after="240" w:line="240" w:lineRule="auto"/>
              <w:jc w:val="right"/>
              <w:rPr>
                <w:rFonts w:ascii="Times New Roman" w:hAnsi="Times New Roman"/>
                <w:sz w:val="24"/>
                <w:szCs w:val="24"/>
              </w:rPr>
            </w:pPr>
            <w:r w:rsidRPr="00A50106">
              <w:rPr>
                <w:rFonts w:ascii="Times New Roman" w:hAnsi="Times New Roman"/>
                <w:sz w:val="24"/>
                <w:szCs w:val="24"/>
              </w:rPr>
              <w:t xml:space="preserve">Impact on young adults </w:t>
            </w:r>
          </w:p>
        </w:tc>
        <w:tc>
          <w:tcPr>
            <w:tcW w:w="2606" w:type="dxa"/>
            <w:tcBorders>
              <w:top w:val="nil"/>
              <w:left w:val="nil"/>
              <w:bottom w:val="single" w:sz="8" w:space="0" w:color="auto"/>
              <w:right w:val="single" w:sz="8" w:space="0" w:color="auto"/>
            </w:tcBorders>
            <w:tcMar>
              <w:top w:w="0" w:type="dxa"/>
              <w:left w:w="108" w:type="dxa"/>
              <w:bottom w:w="0" w:type="dxa"/>
              <w:right w:w="108" w:type="dxa"/>
            </w:tcMar>
            <w:hideMark/>
          </w:tcPr>
          <w:p w14:paraId="4CDC36B5" w14:textId="2AE93437" w:rsidR="002C2ABF" w:rsidRPr="00A50106" w:rsidRDefault="00267486" w:rsidP="002C2ABF">
            <w:pPr>
              <w:spacing w:after="240" w:line="240" w:lineRule="auto"/>
              <w:jc w:val="center"/>
              <w:rPr>
                <w:rFonts w:ascii="Times New Roman" w:hAnsi="Times New Roman"/>
                <w:sz w:val="24"/>
                <w:szCs w:val="24"/>
              </w:rPr>
            </w:pPr>
            <w:r>
              <w:rPr>
                <w:rFonts w:ascii="Times New Roman" w:hAnsi="Times New Roman"/>
                <w:sz w:val="24"/>
                <w:szCs w:val="24"/>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tcPr>
          <w:p w14:paraId="372B9A11" w14:textId="77777777" w:rsidR="002C2ABF" w:rsidRPr="00122FD3" w:rsidRDefault="002C2ABF" w:rsidP="002C2ABF">
            <w:pPr>
              <w:spacing w:after="240" w:line="240" w:lineRule="auto"/>
              <w:jc w:val="center"/>
              <w:rPr>
                <w:rFonts w:ascii="Times New Roman" w:hAnsi="Times New Roman"/>
                <w:sz w:val="24"/>
                <w:szCs w:val="24"/>
              </w:rPr>
            </w:pPr>
            <w:r w:rsidRPr="00122FD3">
              <w:rPr>
                <w:rFonts w:ascii="Times New Roman" w:hAnsi="Times New Roman"/>
                <w:sz w:val="24"/>
                <w:szCs w:val="24"/>
              </w:rPr>
              <w:t>800</w:t>
            </w:r>
          </w:p>
        </w:tc>
        <w:tc>
          <w:tcPr>
            <w:tcW w:w="1744" w:type="dxa"/>
            <w:tcBorders>
              <w:top w:val="nil"/>
              <w:left w:val="nil"/>
              <w:bottom w:val="single" w:sz="8" w:space="0" w:color="auto"/>
              <w:right w:val="single" w:sz="8" w:space="0" w:color="auto"/>
            </w:tcBorders>
          </w:tcPr>
          <w:p w14:paraId="66249705" w14:textId="4F84EE42" w:rsidR="002C2ABF" w:rsidRPr="00122FD3" w:rsidRDefault="00267486" w:rsidP="002C2ABF">
            <w:pPr>
              <w:spacing w:after="240" w:line="240" w:lineRule="auto"/>
              <w:jc w:val="center"/>
              <w:rPr>
                <w:rFonts w:ascii="Times New Roman" w:hAnsi="Times New Roman"/>
                <w:sz w:val="24"/>
                <w:szCs w:val="24"/>
              </w:rPr>
            </w:pPr>
            <w:r>
              <w:rPr>
                <w:rFonts w:ascii="Times New Roman" w:hAnsi="Times New Roman"/>
                <w:sz w:val="24"/>
                <w:szCs w:val="24"/>
              </w:rPr>
              <w:t>800</w:t>
            </w:r>
          </w:p>
        </w:tc>
      </w:tr>
      <w:tr w:rsidR="0013285A" w:rsidRPr="00A50106" w14:paraId="3207524E" w14:textId="77777777" w:rsidTr="0013285A">
        <w:tc>
          <w:tcPr>
            <w:tcW w:w="9340" w:type="dxa"/>
            <w:gridSpan w:val="4"/>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510D6A5" w14:textId="77777777" w:rsidR="0013285A" w:rsidRPr="00122FD3" w:rsidRDefault="0013285A" w:rsidP="002C2ABF">
            <w:pPr>
              <w:spacing w:after="240" w:line="240" w:lineRule="auto"/>
              <w:jc w:val="center"/>
              <w:rPr>
                <w:rFonts w:ascii="Times New Roman" w:hAnsi="Times New Roman"/>
                <w:sz w:val="24"/>
                <w:szCs w:val="24"/>
              </w:rPr>
            </w:pPr>
          </w:p>
        </w:tc>
      </w:tr>
      <w:tr w:rsidR="002C2ABF" w:rsidRPr="00A50106" w14:paraId="2D46F596" w14:textId="409275FF" w:rsidTr="0013285A">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51B30" w14:textId="77777777" w:rsidR="002C2ABF" w:rsidRPr="00A50106" w:rsidRDefault="002C2ABF" w:rsidP="002C2ABF">
            <w:pPr>
              <w:spacing w:after="240" w:line="240" w:lineRule="auto"/>
              <w:rPr>
                <w:rFonts w:ascii="Times New Roman" w:hAnsi="Times New Roman"/>
                <w:b/>
                <w:bCs/>
                <w:sz w:val="24"/>
                <w:szCs w:val="24"/>
              </w:rPr>
            </w:pPr>
            <w:r w:rsidRPr="00A50106">
              <w:rPr>
                <w:rFonts w:ascii="Times New Roman" w:hAnsi="Times New Roman"/>
                <w:b/>
                <w:bCs/>
                <w:sz w:val="24"/>
                <w:szCs w:val="24"/>
              </w:rPr>
              <w:t xml:space="preserve">Non-low SES Dual Users </w:t>
            </w:r>
          </w:p>
        </w:tc>
        <w:tc>
          <w:tcPr>
            <w:tcW w:w="2606" w:type="dxa"/>
            <w:tcBorders>
              <w:top w:val="nil"/>
              <w:left w:val="nil"/>
              <w:bottom w:val="single" w:sz="8" w:space="0" w:color="auto"/>
              <w:right w:val="single" w:sz="8" w:space="0" w:color="auto"/>
            </w:tcBorders>
            <w:tcMar>
              <w:top w:w="0" w:type="dxa"/>
              <w:left w:w="108" w:type="dxa"/>
              <w:bottom w:w="0" w:type="dxa"/>
              <w:right w:w="108" w:type="dxa"/>
            </w:tcMar>
          </w:tcPr>
          <w:p w14:paraId="2550CF57" w14:textId="77777777" w:rsidR="002C2ABF" w:rsidRPr="00A50106" w:rsidRDefault="002C2ABF" w:rsidP="002C2ABF">
            <w:pPr>
              <w:spacing w:after="240" w:line="240" w:lineRule="auto"/>
              <w:jc w:val="center"/>
              <w:rPr>
                <w:rFonts w:ascii="Times New Roman" w:hAnsi="Times New Roman"/>
                <w:sz w:val="24"/>
                <w:szCs w:val="24"/>
              </w:rPr>
            </w:pPr>
          </w:p>
        </w:tc>
        <w:tc>
          <w:tcPr>
            <w:tcW w:w="1576" w:type="dxa"/>
            <w:tcBorders>
              <w:top w:val="nil"/>
              <w:left w:val="nil"/>
              <w:bottom w:val="single" w:sz="8" w:space="0" w:color="auto"/>
              <w:right w:val="single" w:sz="8" w:space="0" w:color="auto"/>
            </w:tcBorders>
            <w:tcMar>
              <w:top w:w="0" w:type="dxa"/>
              <w:left w:w="108" w:type="dxa"/>
              <w:bottom w:w="0" w:type="dxa"/>
              <w:right w:w="108" w:type="dxa"/>
            </w:tcMar>
          </w:tcPr>
          <w:p w14:paraId="282EFA59" w14:textId="77777777" w:rsidR="002C2ABF" w:rsidRPr="00122FD3" w:rsidRDefault="002C2ABF" w:rsidP="002C2ABF">
            <w:pPr>
              <w:spacing w:after="240" w:line="240" w:lineRule="auto"/>
              <w:jc w:val="center"/>
              <w:rPr>
                <w:rFonts w:ascii="Times New Roman" w:hAnsi="Times New Roman"/>
                <w:sz w:val="24"/>
                <w:szCs w:val="24"/>
              </w:rPr>
            </w:pPr>
          </w:p>
        </w:tc>
        <w:tc>
          <w:tcPr>
            <w:tcW w:w="1744" w:type="dxa"/>
            <w:tcBorders>
              <w:top w:val="nil"/>
              <w:left w:val="nil"/>
              <w:bottom w:val="single" w:sz="8" w:space="0" w:color="auto"/>
              <w:right w:val="single" w:sz="8" w:space="0" w:color="auto"/>
            </w:tcBorders>
          </w:tcPr>
          <w:p w14:paraId="4DC59E83" w14:textId="77777777" w:rsidR="002C2ABF" w:rsidRPr="00122FD3" w:rsidRDefault="002C2ABF" w:rsidP="002C2ABF">
            <w:pPr>
              <w:spacing w:after="240" w:line="240" w:lineRule="auto"/>
              <w:jc w:val="center"/>
              <w:rPr>
                <w:rFonts w:ascii="Times New Roman" w:hAnsi="Times New Roman"/>
                <w:sz w:val="24"/>
                <w:szCs w:val="24"/>
              </w:rPr>
            </w:pPr>
          </w:p>
        </w:tc>
      </w:tr>
      <w:tr w:rsidR="002C2ABF" w:rsidRPr="00A50106" w14:paraId="4B1F72A1" w14:textId="315EF07E" w:rsidTr="0013285A">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83963" w14:textId="77777777" w:rsidR="002C2ABF" w:rsidRPr="00A50106" w:rsidRDefault="002C2ABF" w:rsidP="0013285A">
            <w:pPr>
              <w:spacing w:after="240" w:line="240" w:lineRule="auto"/>
              <w:jc w:val="right"/>
              <w:rPr>
                <w:rFonts w:ascii="Times New Roman" w:hAnsi="Times New Roman"/>
                <w:sz w:val="24"/>
                <w:szCs w:val="24"/>
              </w:rPr>
            </w:pPr>
            <w:r w:rsidRPr="00A50106">
              <w:rPr>
                <w:rFonts w:ascii="Times New Roman" w:hAnsi="Times New Roman"/>
                <w:sz w:val="24"/>
                <w:szCs w:val="24"/>
              </w:rPr>
              <w:t>Cutting down is not enough</w:t>
            </w:r>
          </w:p>
        </w:tc>
        <w:tc>
          <w:tcPr>
            <w:tcW w:w="2606" w:type="dxa"/>
            <w:tcBorders>
              <w:top w:val="nil"/>
              <w:left w:val="nil"/>
              <w:bottom w:val="single" w:sz="8" w:space="0" w:color="auto"/>
              <w:right w:val="single" w:sz="8" w:space="0" w:color="auto"/>
            </w:tcBorders>
            <w:tcMar>
              <w:top w:w="0" w:type="dxa"/>
              <w:left w:w="108" w:type="dxa"/>
              <w:bottom w:w="0" w:type="dxa"/>
              <w:right w:w="108" w:type="dxa"/>
            </w:tcMar>
            <w:hideMark/>
          </w:tcPr>
          <w:p w14:paraId="6BCE3FC9" w14:textId="39B5305F" w:rsidR="002C2ABF" w:rsidRPr="00A50106" w:rsidRDefault="0096590D" w:rsidP="002C2ABF">
            <w:pPr>
              <w:spacing w:after="240" w:line="240" w:lineRule="auto"/>
              <w:jc w:val="center"/>
              <w:rPr>
                <w:rFonts w:ascii="Times New Roman" w:hAnsi="Times New Roman"/>
                <w:sz w:val="24"/>
                <w:szCs w:val="24"/>
              </w:rPr>
            </w:pPr>
            <w:r>
              <w:rPr>
                <w:rFonts w:ascii="Times New Roman" w:hAnsi="Times New Roman"/>
                <w:sz w:val="24"/>
                <w:szCs w:val="24"/>
              </w:rPr>
              <w:t>3</w:t>
            </w:r>
          </w:p>
        </w:tc>
        <w:tc>
          <w:tcPr>
            <w:tcW w:w="1576" w:type="dxa"/>
            <w:tcBorders>
              <w:top w:val="nil"/>
              <w:left w:val="nil"/>
              <w:bottom w:val="single" w:sz="8" w:space="0" w:color="auto"/>
              <w:right w:val="single" w:sz="8" w:space="0" w:color="auto"/>
            </w:tcBorders>
            <w:tcMar>
              <w:top w:w="0" w:type="dxa"/>
              <w:left w:w="108" w:type="dxa"/>
              <w:bottom w:w="0" w:type="dxa"/>
              <w:right w:w="108" w:type="dxa"/>
            </w:tcMar>
          </w:tcPr>
          <w:p w14:paraId="62720465" w14:textId="2CDB851D" w:rsidR="002C2ABF" w:rsidRPr="00122FD3" w:rsidRDefault="002C2ABF" w:rsidP="002C2ABF">
            <w:pPr>
              <w:spacing w:after="240" w:line="240" w:lineRule="auto"/>
              <w:jc w:val="center"/>
              <w:rPr>
                <w:rFonts w:ascii="Times New Roman" w:hAnsi="Times New Roman"/>
                <w:sz w:val="24"/>
                <w:szCs w:val="24"/>
              </w:rPr>
            </w:pPr>
            <w:r w:rsidRPr="00122FD3">
              <w:rPr>
                <w:rFonts w:ascii="Times New Roman" w:hAnsi="Times New Roman"/>
                <w:sz w:val="24"/>
                <w:szCs w:val="24"/>
              </w:rPr>
              <w:t>2,100</w:t>
            </w:r>
          </w:p>
        </w:tc>
        <w:tc>
          <w:tcPr>
            <w:tcW w:w="1744" w:type="dxa"/>
            <w:tcBorders>
              <w:top w:val="nil"/>
              <w:left w:val="nil"/>
              <w:bottom w:val="single" w:sz="8" w:space="0" w:color="auto"/>
              <w:right w:val="single" w:sz="8" w:space="0" w:color="auto"/>
            </w:tcBorders>
          </w:tcPr>
          <w:p w14:paraId="223CD0A4" w14:textId="770D708B" w:rsidR="002C2ABF" w:rsidRPr="00122FD3" w:rsidRDefault="0096590D" w:rsidP="002C2ABF">
            <w:pPr>
              <w:spacing w:after="240" w:line="240" w:lineRule="auto"/>
              <w:jc w:val="center"/>
              <w:rPr>
                <w:rFonts w:ascii="Times New Roman" w:hAnsi="Times New Roman"/>
                <w:sz w:val="24"/>
                <w:szCs w:val="24"/>
              </w:rPr>
            </w:pPr>
            <w:r>
              <w:rPr>
                <w:rFonts w:ascii="Times New Roman" w:hAnsi="Times New Roman"/>
                <w:sz w:val="24"/>
                <w:szCs w:val="24"/>
              </w:rPr>
              <w:t>700</w:t>
            </w:r>
          </w:p>
        </w:tc>
      </w:tr>
      <w:tr w:rsidR="002C2ABF" w:rsidRPr="00A50106" w14:paraId="69DD740F" w14:textId="121CE644" w:rsidTr="0013285A">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D5F76" w14:textId="77777777" w:rsidR="002C2ABF" w:rsidRPr="00A50106" w:rsidRDefault="002C2ABF" w:rsidP="0013285A">
            <w:pPr>
              <w:spacing w:after="240" w:line="240" w:lineRule="auto"/>
              <w:jc w:val="right"/>
              <w:rPr>
                <w:rFonts w:ascii="Times New Roman" w:hAnsi="Times New Roman"/>
                <w:sz w:val="24"/>
                <w:szCs w:val="24"/>
              </w:rPr>
            </w:pPr>
            <w:r w:rsidRPr="00A50106">
              <w:rPr>
                <w:rFonts w:ascii="Times New Roman" w:hAnsi="Times New Roman"/>
                <w:sz w:val="24"/>
                <w:szCs w:val="24"/>
              </w:rPr>
              <w:t>Effective ways to quit</w:t>
            </w:r>
          </w:p>
        </w:tc>
        <w:tc>
          <w:tcPr>
            <w:tcW w:w="2606" w:type="dxa"/>
            <w:tcBorders>
              <w:top w:val="nil"/>
              <w:left w:val="nil"/>
              <w:bottom w:val="single" w:sz="8" w:space="0" w:color="auto"/>
              <w:right w:val="single" w:sz="8" w:space="0" w:color="auto"/>
            </w:tcBorders>
            <w:tcMar>
              <w:top w:w="0" w:type="dxa"/>
              <w:left w:w="108" w:type="dxa"/>
              <w:bottom w:w="0" w:type="dxa"/>
              <w:right w:w="108" w:type="dxa"/>
            </w:tcMar>
            <w:hideMark/>
          </w:tcPr>
          <w:p w14:paraId="34C3E498" w14:textId="77777777" w:rsidR="002C2ABF" w:rsidRPr="00A50106" w:rsidRDefault="002C2ABF" w:rsidP="002C2ABF">
            <w:pPr>
              <w:spacing w:after="240" w:line="240" w:lineRule="auto"/>
              <w:jc w:val="center"/>
              <w:rPr>
                <w:rFonts w:ascii="Times New Roman" w:hAnsi="Times New Roman"/>
                <w:sz w:val="24"/>
                <w:szCs w:val="24"/>
              </w:rPr>
            </w:pPr>
            <w:r w:rsidRPr="00A50106">
              <w:rPr>
                <w:rFonts w:ascii="Times New Roman" w:hAnsi="Times New Roman"/>
                <w:sz w:val="24"/>
                <w:szCs w:val="24"/>
              </w:rPr>
              <w:t>1</w:t>
            </w:r>
          </w:p>
        </w:tc>
        <w:tc>
          <w:tcPr>
            <w:tcW w:w="1576" w:type="dxa"/>
            <w:tcBorders>
              <w:top w:val="nil"/>
              <w:left w:val="nil"/>
              <w:bottom w:val="single" w:sz="8" w:space="0" w:color="auto"/>
              <w:right w:val="single" w:sz="8" w:space="0" w:color="auto"/>
            </w:tcBorders>
            <w:tcMar>
              <w:top w:w="0" w:type="dxa"/>
              <w:left w:w="108" w:type="dxa"/>
              <w:bottom w:w="0" w:type="dxa"/>
              <w:right w:w="108" w:type="dxa"/>
            </w:tcMar>
          </w:tcPr>
          <w:p w14:paraId="5A2573EF" w14:textId="77777777" w:rsidR="002C2ABF" w:rsidRPr="00122FD3" w:rsidRDefault="002C2ABF" w:rsidP="002C2ABF">
            <w:pPr>
              <w:spacing w:after="240" w:line="240" w:lineRule="auto"/>
              <w:jc w:val="center"/>
              <w:rPr>
                <w:rFonts w:ascii="Times New Roman" w:hAnsi="Times New Roman"/>
                <w:sz w:val="24"/>
                <w:szCs w:val="24"/>
              </w:rPr>
            </w:pPr>
            <w:r w:rsidRPr="00122FD3">
              <w:rPr>
                <w:rFonts w:ascii="Times New Roman" w:hAnsi="Times New Roman"/>
                <w:sz w:val="24"/>
                <w:szCs w:val="24"/>
              </w:rPr>
              <w:t>420</w:t>
            </w:r>
          </w:p>
        </w:tc>
        <w:tc>
          <w:tcPr>
            <w:tcW w:w="1744" w:type="dxa"/>
            <w:tcBorders>
              <w:top w:val="nil"/>
              <w:left w:val="nil"/>
              <w:bottom w:val="single" w:sz="8" w:space="0" w:color="auto"/>
              <w:right w:val="single" w:sz="8" w:space="0" w:color="auto"/>
            </w:tcBorders>
          </w:tcPr>
          <w:p w14:paraId="79BA8B80" w14:textId="68843F61" w:rsidR="002C2ABF" w:rsidRPr="00122FD3" w:rsidRDefault="002C2ABF" w:rsidP="002C2ABF">
            <w:pPr>
              <w:spacing w:after="240" w:line="240" w:lineRule="auto"/>
              <w:jc w:val="center"/>
              <w:rPr>
                <w:rFonts w:ascii="Times New Roman" w:hAnsi="Times New Roman"/>
                <w:sz w:val="24"/>
                <w:szCs w:val="24"/>
              </w:rPr>
            </w:pPr>
            <w:r w:rsidRPr="00122FD3">
              <w:rPr>
                <w:rFonts w:ascii="Times New Roman" w:hAnsi="Times New Roman"/>
                <w:sz w:val="24"/>
                <w:szCs w:val="24"/>
              </w:rPr>
              <w:t>420</w:t>
            </w:r>
          </w:p>
        </w:tc>
      </w:tr>
      <w:tr w:rsidR="002C2ABF" w:rsidRPr="00A50106" w14:paraId="75374C2A" w14:textId="0486B4AD" w:rsidTr="0013285A">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A544A" w14:textId="59A38200" w:rsidR="002C2ABF" w:rsidRPr="00A50106" w:rsidRDefault="002C2ABF" w:rsidP="0096590D">
            <w:pPr>
              <w:spacing w:after="240" w:line="240" w:lineRule="auto"/>
              <w:jc w:val="right"/>
              <w:rPr>
                <w:rFonts w:ascii="Times New Roman" w:hAnsi="Times New Roman"/>
                <w:sz w:val="24"/>
                <w:szCs w:val="24"/>
              </w:rPr>
            </w:pPr>
            <w:r w:rsidRPr="00A50106">
              <w:rPr>
                <w:rFonts w:ascii="Times New Roman" w:hAnsi="Times New Roman"/>
                <w:sz w:val="24"/>
                <w:szCs w:val="24"/>
              </w:rPr>
              <w:t>Guidance for parents</w:t>
            </w:r>
            <w:r w:rsidR="0096590D">
              <w:rPr>
                <w:rFonts w:ascii="Times New Roman" w:hAnsi="Times New Roman"/>
                <w:sz w:val="24"/>
                <w:szCs w:val="24"/>
              </w:rPr>
              <w:t>/</w:t>
            </w:r>
            <w:r w:rsidRPr="00A50106">
              <w:rPr>
                <w:rFonts w:ascii="Times New Roman" w:hAnsi="Times New Roman"/>
                <w:sz w:val="24"/>
                <w:szCs w:val="24"/>
              </w:rPr>
              <w:t>adults</w:t>
            </w:r>
          </w:p>
        </w:tc>
        <w:tc>
          <w:tcPr>
            <w:tcW w:w="2606" w:type="dxa"/>
            <w:tcBorders>
              <w:top w:val="nil"/>
              <w:left w:val="nil"/>
              <w:bottom w:val="single" w:sz="8" w:space="0" w:color="auto"/>
              <w:right w:val="single" w:sz="8" w:space="0" w:color="auto"/>
            </w:tcBorders>
            <w:tcMar>
              <w:top w:w="0" w:type="dxa"/>
              <w:left w:w="108" w:type="dxa"/>
              <w:bottom w:w="0" w:type="dxa"/>
              <w:right w:w="108" w:type="dxa"/>
            </w:tcMar>
            <w:hideMark/>
          </w:tcPr>
          <w:p w14:paraId="5A4089DA" w14:textId="70BF1D6D" w:rsidR="002C2ABF" w:rsidRPr="00A50106" w:rsidRDefault="0096590D" w:rsidP="002C2ABF">
            <w:pPr>
              <w:spacing w:after="240" w:line="240" w:lineRule="auto"/>
              <w:jc w:val="center"/>
              <w:rPr>
                <w:rFonts w:ascii="Times New Roman" w:hAnsi="Times New Roman"/>
                <w:sz w:val="24"/>
                <w:szCs w:val="24"/>
              </w:rPr>
            </w:pPr>
            <w:r>
              <w:rPr>
                <w:rFonts w:ascii="Times New Roman" w:hAnsi="Times New Roman"/>
                <w:sz w:val="24"/>
                <w:szCs w:val="24"/>
              </w:rPr>
              <w:t>4</w:t>
            </w:r>
          </w:p>
        </w:tc>
        <w:tc>
          <w:tcPr>
            <w:tcW w:w="1576" w:type="dxa"/>
            <w:tcBorders>
              <w:top w:val="nil"/>
              <w:left w:val="nil"/>
              <w:bottom w:val="single" w:sz="8" w:space="0" w:color="auto"/>
              <w:right w:val="single" w:sz="8" w:space="0" w:color="auto"/>
            </w:tcBorders>
            <w:tcMar>
              <w:top w:w="0" w:type="dxa"/>
              <w:left w:w="108" w:type="dxa"/>
              <w:bottom w:w="0" w:type="dxa"/>
              <w:right w:w="108" w:type="dxa"/>
            </w:tcMar>
          </w:tcPr>
          <w:p w14:paraId="78F54A7B" w14:textId="7C8E8565" w:rsidR="002C2ABF" w:rsidRPr="00122FD3" w:rsidRDefault="002C2ABF" w:rsidP="002C2ABF">
            <w:pPr>
              <w:spacing w:after="240" w:line="240" w:lineRule="auto"/>
              <w:jc w:val="center"/>
              <w:rPr>
                <w:rFonts w:ascii="Times New Roman" w:hAnsi="Times New Roman"/>
                <w:sz w:val="24"/>
                <w:szCs w:val="24"/>
              </w:rPr>
            </w:pPr>
            <w:r w:rsidRPr="00122FD3">
              <w:rPr>
                <w:rFonts w:ascii="Times New Roman" w:hAnsi="Times New Roman"/>
                <w:sz w:val="24"/>
                <w:szCs w:val="24"/>
              </w:rPr>
              <w:t>2,000</w:t>
            </w:r>
          </w:p>
        </w:tc>
        <w:tc>
          <w:tcPr>
            <w:tcW w:w="1744" w:type="dxa"/>
            <w:tcBorders>
              <w:top w:val="nil"/>
              <w:left w:val="nil"/>
              <w:bottom w:val="single" w:sz="8" w:space="0" w:color="auto"/>
              <w:right w:val="single" w:sz="8" w:space="0" w:color="auto"/>
            </w:tcBorders>
          </w:tcPr>
          <w:p w14:paraId="3ECDF809" w14:textId="6ED8E039" w:rsidR="002C2ABF" w:rsidRPr="00122FD3" w:rsidRDefault="0096590D" w:rsidP="002C2ABF">
            <w:pPr>
              <w:spacing w:after="240" w:line="240" w:lineRule="auto"/>
              <w:jc w:val="center"/>
              <w:rPr>
                <w:rFonts w:ascii="Times New Roman" w:hAnsi="Times New Roman"/>
                <w:sz w:val="24"/>
                <w:szCs w:val="24"/>
              </w:rPr>
            </w:pPr>
            <w:r>
              <w:rPr>
                <w:rFonts w:ascii="Times New Roman" w:hAnsi="Times New Roman"/>
                <w:sz w:val="24"/>
                <w:szCs w:val="24"/>
              </w:rPr>
              <w:t>500</w:t>
            </w:r>
          </w:p>
        </w:tc>
      </w:tr>
      <w:tr w:rsidR="002C2ABF" w:rsidRPr="00A50106" w14:paraId="369A16AB" w14:textId="7EB14B08" w:rsidTr="0013285A">
        <w:tc>
          <w:tcPr>
            <w:tcW w:w="3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1CE48" w14:textId="77777777" w:rsidR="002C2ABF" w:rsidRPr="00A50106" w:rsidRDefault="002C2ABF" w:rsidP="002C2ABF">
            <w:pPr>
              <w:spacing w:after="240" w:line="240" w:lineRule="auto"/>
              <w:rPr>
                <w:rFonts w:ascii="Times New Roman" w:hAnsi="Times New Roman"/>
                <w:b/>
                <w:bCs/>
                <w:sz w:val="24"/>
                <w:szCs w:val="24"/>
              </w:rPr>
            </w:pPr>
            <w:r w:rsidRPr="00A50106">
              <w:rPr>
                <w:rFonts w:ascii="Times New Roman" w:hAnsi="Times New Roman"/>
                <w:b/>
                <w:bCs/>
                <w:sz w:val="24"/>
                <w:szCs w:val="24"/>
              </w:rPr>
              <w:t>Total</w:t>
            </w:r>
          </w:p>
        </w:tc>
        <w:tc>
          <w:tcPr>
            <w:tcW w:w="2606" w:type="dxa"/>
            <w:tcBorders>
              <w:top w:val="nil"/>
              <w:left w:val="nil"/>
              <w:bottom w:val="single" w:sz="8" w:space="0" w:color="auto"/>
              <w:right w:val="single" w:sz="8" w:space="0" w:color="auto"/>
            </w:tcBorders>
            <w:tcMar>
              <w:top w:w="0" w:type="dxa"/>
              <w:left w:w="108" w:type="dxa"/>
              <w:bottom w:w="0" w:type="dxa"/>
              <w:right w:w="108" w:type="dxa"/>
            </w:tcMar>
            <w:hideMark/>
          </w:tcPr>
          <w:p w14:paraId="5A039711" w14:textId="111ECDD7" w:rsidR="002C2ABF" w:rsidRPr="00A50106" w:rsidRDefault="002C2ABF" w:rsidP="00122FD3">
            <w:pPr>
              <w:spacing w:after="240" w:line="240" w:lineRule="auto"/>
              <w:jc w:val="center"/>
              <w:rPr>
                <w:rFonts w:ascii="Times New Roman" w:hAnsi="Times New Roman"/>
                <w:b/>
                <w:sz w:val="24"/>
                <w:szCs w:val="24"/>
              </w:rPr>
            </w:pPr>
            <w:r w:rsidRPr="00A50106">
              <w:rPr>
                <w:rFonts w:ascii="Times New Roman" w:hAnsi="Times New Roman"/>
                <w:b/>
                <w:sz w:val="24"/>
                <w:szCs w:val="24"/>
              </w:rPr>
              <w:t>2</w:t>
            </w:r>
            <w:r w:rsidR="00122FD3">
              <w:rPr>
                <w:rFonts w:ascii="Times New Roman" w:hAnsi="Times New Roman"/>
                <w:b/>
                <w:sz w:val="24"/>
                <w:szCs w:val="24"/>
              </w:rPr>
              <w:t>3</w:t>
            </w:r>
          </w:p>
        </w:tc>
        <w:tc>
          <w:tcPr>
            <w:tcW w:w="1576" w:type="dxa"/>
            <w:tcBorders>
              <w:top w:val="nil"/>
              <w:left w:val="nil"/>
              <w:bottom w:val="single" w:sz="8" w:space="0" w:color="auto"/>
              <w:right w:val="single" w:sz="8" w:space="0" w:color="auto"/>
            </w:tcBorders>
            <w:tcMar>
              <w:top w:w="0" w:type="dxa"/>
              <w:left w:w="108" w:type="dxa"/>
              <w:bottom w:w="0" w:type="dxa"/>
              <w:right w:w="108" w:type="dxa"/>
            </w:tcMar>
          </w:tcPr>
          <w:p w14:paraId="56C74B21" w14:textId="77777777" w:rsidR="002C2ABF" w:rsidRPr="00A50106" w:rsidRDefault="002C2ABF" w:rsidP="002C2ABF">
            <w:pPr>
              <w:spacing w:after="240" w:line="240" w:lineRule="auto"/>
              <w:jc w:val="center"/>
              <w:rPr>
                <w:rFonts w:ascii="Times New Roman" w:hAnsi="Times New Roman"/>
                <w:b/>
                <w:sz w:val="24"/>
                <w:szCs w:val="24"/>
              </w:rPr>
            </w:pPr>
            <w:r w:rsidRPr="00A50106">
              <w:rPr>
                <w:rFonts w:ascii="Times New Roman" w:hAnsi="Times New Roman"/>
                <w:b/>
                <w:sz w:val="24"/>
                <w:szCs w:val="24"/>
              </w:rPr>
              <w:t>11,200</w:t>
            </w:r>
          </w:p>
        </w:tc>
        <w:tc>
          <w:tcPr>
            <w:tcW w:w="1744" w:type="dxa"/>
            <w:tcBorders>
              <w:top w:val="nil"/>
              <w:left w:val="nil"/>
              <w:bottom w:val="single" w:sz="8" w:space="0" w:color="auto"/>
              <w:right w:val="single" w:sz="8" w:space="0" w:color="auto"/>
            </w:tcBorders>
          </w:tcPr>
          <w:p w14:paraId="729862F8" w14:textId="77777777" w:rsidR="002C2ABF" w:rsidRPr="00A50106" w:rsidRDefault="002C2ABF" w:rsidP="002C2ABF">
            <w:pPr>
              <w:spacing w:after="240" w:line="240" w:lineRule="auto"/>
              <w:jc w:val="center"/>
              <w:rPr>
                <w:rFonts w:ascii="Times New Roman" w:hAnsi="Times New Roman"/>
                <w:b/>
                <w:sz w:val="24"/>
                <w:szCs w:val="24"/>
              </w:rPr>
            </w:pPr>
          </w:p>
        </w:tc>
      </w:tr>
    </w:tbl>
    <w:p w14:paraId="73391CD7" w14:textId="77777777" w:rsidR="008D7991" w:rsidRPr="00A50106" w:rsidRDefault="008D7991" w:rsidP="00874668">
      <w:pPr>
        <w:spacing w:after="240" w:line="240" w:lineRule="auto"/>
        <w:rPr>
          <w:rFonts w:ascii="Times New Roman" w:hAnsi="Times New Roman"/>
          <w:sz w:val="24"/>
          <w:szCs w:val="24"/>
        </w:rPr>
      </w:pPr>
    </w:p>
    <w:p w14:paraId="6920F67C" w14:textId="402AB6D3" w:rsidR="00874668" w:rsidRPr="00A50106" w:rsidRDefault="003446DE" w:rsidP="00874668">
      <w:pPr>
        <w:spacing w:after="240" w:line="240" w:lineRule="auto"/>
        <w:rPr>
          <w:rFonts w:ascii="Times New Roman" w:hAnsi="Times New Roman"/>
          <w:sz w:val="24"/>
          <w:szCs w:val="24"/>
        </w:rPr>
      </w:pPr>
      <w:r w:rsidRPr="003446DE">
        <w:rPr>
          <w:rFonts w:ascii="Times New Roman" w:hAnsi="Times New Roman"/>
          <w:sz w:val="24"/>
          <w:szCs w:val="24"/>
        </w:rPr>
        <w:t xml:space="preserve">After the first 100 responses per message platform are collected, </w:t>
      </w:r>
      <w:r w:rsidR="00874668" w:rsidRPr="00A50106">
        <w:rPr>
          <w:rFonts w:ascii="Times New Roman" w:hAnsi="Times New Roman"/>
          <w:sz w:val="24"/>
          <w:szCs w:val="24"/>
        </w:rPr>
        <w:t xml:space="preserve">approximately </w:t>
      </w:r>
      <w:r w:rsidR="000933B6">
        <w:rPr>
          <w:rFonts w:ascii="Times New Roman" w:hAnsi="Times New Roman"/>
          <w:sz w:val="24"/>
          <w:szCs w:val="24"/>
        </w:rPr>
        <w:t>50</w:t>
      </w:r>
      <w:r w:rsidR="000933B6" w:rsidRPr="00A50106">
        <w:rPr>
          <w:rFonts w:ascii="Times New Roman" w:hAnsi="Times New Roman"/>
          <w:sz w:val="24"/>
          <w:szCs w:val="24"/>
        </w:rPr>
        <w:t xml:space="preserve"> </w:t>
      </w:r>
      <w:r w:rsidR="00874668" w:rsidRPr="00A50106">
        <w:rPr>
          <w:rFonts w:ascii="Times New Roman" w:hAnsi="Times New Roman"/>
          <w:sz w:val="24"/>
          <w:szCs w:val="24"/>
        </w:rPr>
        <w:t xml:space="preserve">respondents will be </w:t>
      </w:r>
      <w:r>
        <w:rPr>
          <w:rFonts w:ascii="Times New Roman" w:hAnsi="Times New Roman"/>
          <w:sz w:val="24"/>
          <w:szCs w:val="24"/>
        </w:rPr>
        <w:t>randomly invited</w:t>
      </w:r>
      <w:r w:rsidR="00874668" w:rsidRPr="00A50106">
        <w:rPr>
          <w:rFonts w:ascii="Times New Roman" w:hAnsi="Times New Roman"/>
          <w:sz w:val="24"/>
          <w:szCs w:val="24"/>
        </w:rPr>
        <w:t xml:space="preserve"> to </w:t>
      </w:r>
      <w:r w:rsidR="003975C6" w:rsidRPr="00A50106">
        <w:rPr>
          <w:rFonts w:ascii="Times New Roman" w:hAnsi="Times New Roman"/>
          <w:sz w:val="24"/>
          <w:szCs w:val="24"/>
        </w:rPr>
        <w:t xml:space="preserve">participate in </w:t>
      </w:r>
      <w:r w:rsidR="00874668" w:rsidRPr="00A50106">
        <w:rPr>
          <w:rFonts w:ascii="Times New Roman" w:hAnsi="Times New Roman"/>
          <w:sz w:val="24"/>
          <w:szCs w:val="24"/>
        </w:rPr>
        <w:t>a qualitative individual in-depth-interview done over video and audio software on the respondent’s computer</w:t>
      </w:r>
      <w:r w:rsidR="000E7413" w:rsidRPr="00A50106">
        <w:rPr>
          <w:rFonts w:ascii="Times New Roman" w:hAnsi="Times New Roman"/>
          <w:sz w:val="24"/>
          <w:szCs w:val="24"/>
        </w:rPr>
        <w:t xml:space="preserve"> until the target number of participants is recruited (25 </w:t>
      </w:r>
      <w:r w:rsidR="003975C6" w:rsidRPr="00A50106">
        <w:rPr>
          <w:rFonts w:ascii="Times New Roman" w:hAnsi="Times New Roman"/>
          <w:sz w:val="24"/>
          <w:szCs w:val="24"/>
        </w:rPr>
        <w:t>low SES exclusive regular cigarette smokers</w:t>
      </w:r>
      <w:r w:rsidR="000E7413" w:rsidRPr="00A50106">
        <w:rPr>
          <w:rFonts w:ascii="Times New Roman" w:hAnsi="Times New Roman"/>
          <w:sz w:val="24"/>
          <w:szCs w:val="24"/>
        </w:rPr>
        <w:t xml:space="preserve"> and 25 non-low SES adult dual user)</w:t>
      </w:r>
      <w:r w:rsidR="00874668" w:rsidRPr="00A50106">
        <w:rPr>
          <w:rFonts w:ascii="Times New Roman" w:hAnsi="Times New Roman"/>
          <w:sz w:val="24"/>
          <w:szCs w:val="24"/>
        </w:rPr>
        <w:t>. These 50 participants will be</w:t>
      </w:r>
      <w:r w:rsidR="00472464">
        <w:rPr>
          <w:rFonts w:ascii="Times New Roman" w:hAnsi="Times New Roman"/>
          <w:sz w:val="24"/>
          <w:szCs w:val="24"/>
        </w:rPr>
        <w:t xml:space="preserve"> randomly</w:t>
      </w:r>
      <w:r w:rsidR="00874668" w:rsidRPr="00A50106">
        <w:rPr>
          <w:rFonts w:ascii="Times New Roman" w:hAnsi="Times New Roman"/>
          <w:sz w:val="24"/>
          <w:szCs w:val="24"/>
        </w:rPr>
        <w:t xml:space="preserve"> selected based on their behavioral criteria and exposure to message platforms that are resonating well with their specific target audience in the quantitative portion of the message platform test.</w:t>
      </w:r>
    </w:p>
    <w:p w14:paraId="24BEE56F" w14:textId="77777777" w:rsidR="00F27C58" w:rsidRPr="00A50106" w:rsidRDefault="00F27C58" w:rsidP="001A61ED">
      <w:pPr>
        <w:spacing w:after="0"/>
        <w:rPr>
          <w:rFonts w:ascii="Times New Roman" w:hAnsi="Times New Roman"/>
          <w:b/>
          <w:sz w:val="24"/>
          <w:szCs w:val="24"/>
        </w:rPr>
      </w:pPr>
      <w:r w:rsidRPr="00A50106">
        <w:rPr>
          <w:rFonts w:ascii="Times New Roman" w:hAnsi="Times New Roman"/>
          <w:b/>
          <w:sz w:val="24"/>
          <w:szCs w:val="24"/>
        </w:rPr>
        <w:t>B.2</w:t>
      </w:r>
      <w:r w:rsidRPr="00A50106">
        <w:rPr>
          <w:rFonts w:ascii="Times New Roman" w:hAnsi="Times New Roman"/>
          <w:b/>
          <w:sz w:val="24"/>
          <w:szCs w:val="24"/>
        </w:rPr>
        <w:tab/>
        <w:t>Procedures for the Collection of Information</w:t>
      </w:r>
    </w:p>
    <w:p w14:paraId="65A6226F" w14:textId="648815CD" w:rsidR="00393E0B" w:rsidRPr="00A50106" w:rsidRDefault="00002111" w:rsidP="001A61ED">
      <w:pPr>
        <w:pStyle w:val="BodyText1"/>
        <w:spacing w:after="0" w:line="240" w:lineRule="auto"/>
        <w:rPr>
          <w:rFonts w:ascii="Times New Roman" w:eastAsia="Calibri" w:hAnsi="Times New Roman"/>
          <w:sz w:val="24"/>
          <w:szCs w:val="24"/>
        </w:rPr>
      </w:pPr>
      <w:r w:rsidRPr="00A50106">
        <w:rPr>
          <w:rFonts w:ascii="Times New Roman" w:eastAsia="Calibri" w:hAnsi="Times New Roman"/>
          <w:sz w:val="24"/>
          <w:szCs w:val="24"/>
        </w:rPr>
        <w:t xml:space="preserve">The data collection contractor, Qualtrics, will be responsible for coordinating data collection activities, collecting and summarizing information, and </w:t>
      </w:r>
      <w:r w:rsidR="00AF007A" w:rsidRPr="00A50106">
        <w:rPr>
          <w:rFonts w:ascii="Times New Roman" w:eastAsia="Calibri" w:hAnsi="Times New Roman"/>
          <w:sz w:val="24"/>
          <w:szCs w:val="24"/>
        </w:rPr>
        <w:t xml:space="preserve">preparation </w:t>
      </w:r>
      <w:r w:rsidR="00393E0B" w:rsidRPr="00A50106">
        <w:rPr>
          <w:rFonts w:ascii="Times New Roman" w:eastAsia="Calibri" w:hAnsi="Times New Roman"/>
          <w:sz w:val="24"/>
          <w:szCs w:val="24"/>
        </w:rPr>
        <w:t>of interim</w:t>
      </w:r>
      <w:r w:rsidRPr="00A50106">
        <w:rPr>
          <w:rFonts w:ascii="Times New Roman" w:eastAsia="Calibri" w:hAnsi="Times New Roman"/>
          <w:sz w:val="24"/>
          <w:szCs w:val="24"/>
        </w:rPr>
        <w:t xml:space="preserve"> reports. </w:t>
      </w:r>
      <w:r w:rsidR="00393E0B" w:rsidRPr="00A50106">
        <w:rPr>
          <w:rFonts w:ascii="Times New Roman" w:eastAsia="Calibri" w:hAnsi="Times New Roman"/>
          <w:sz w:val="24"/>
          <w:szCs w:val="24"/>
        </w:rPr>
        <w:t xml:space="preserve">Final reports will be </w:t>
      </w:r>
      <w:r w:rsidR="00AF007A" w:rsidRPr="00A50106">
        <w:rPr>
          <w:rFonts w:ascii="Times New Roman" w:eastAsia="Calibri" w:hAnsi="Times New Roman"/>
          <w:sz w:val="24"/>
          <w:szCs w:val="24"/>
        </w:rPr>
        <w:t xml:space="preserve">prepared </w:t>
      </w:r>
      <w:r w:rsidR="00393E0B" w:rsidRPr="00A50106">
        <w:rPr>
          <w:rFonts w:ascii="Times New Roman" w:eastAsia="Calibri" w:hAnsi="Times New Roman"/>
          <w:sz w:val="24"/>
          <w:szCs w:val="24"/>
        </w:rPr>
        <w:t xml:space="preserve">in collaboration with Qualtrics and Battelle. </w:t>
      </w:r>
    </w:p>
    <w:p w14:paraId="2B00AC51" w14:textId="77777777" w:rsidR="00393E0B" w:rsidRPr="00A50106" w:rsidRDefault="00393E0B" w:rsidP="001A61ED">
      <w:pPr>
        <w:pStyle w:val="BodyText1"/>
        <w:spacing w:after="0" w:line="240" w:lineRule="auto"/>
        <w:rPr>
          <w:rFonts w:ascii="Times New Roman" w:eastAsia="Calibri" w:hAnsi="Times New Roman"/>
          <w:sz w:val="24"/>
          <w:szCs w:val="24"/>
        </w:rPr>
      </w:pPr>
    </w:p>
    <w:p w14:paraId="71ABC51B" w14:textId="1D60E15E" w:rsidR="00066B6A" w:rsidRPr="00A50106" w:rsidRDefault="00066B6A" w:rsidP="00066B6A">
      <w:pPr>
        <w:pStyle w:val="BodyText1"/>
        <w:spacing w:after="0" w:line="240" w:lineRule="auto"/>
        <w:rPr>
          <w:rFonts w:ascii="Times New Roman" w:eastAsia="Calibri" w:hAnsi="Times New Roman"/>
          <w:sz w:val="24"/>
          <w:szCs w:val="24"/>
        </w:rPr>
      </w:pPr>
      <w:r w:rsidRPr="00A50106">
        <w:rPr>
          <w:rFonts w:ascii="Times New Roman" w:eastAsia="Calibri" w:hAnsi="Times New Roman"/>
          <w:sz w:val="24"/>
          <w:szCs w:val="24"/>
        </w:rPr>
        <w:t xml:space="preserve">Toluna has profiling (behavioral and attitudinal) and demographic information on their panel members. Screening will be conducted to confirm that Toluna’s profiling information is correct and to assess whether any information has changed (i.e., educational status, state of residence). </w:t>
      </w:r>
      <w:r w:rsidR="008232BA" w:rsidRPr="00A50106">
        <w:rPr>
          <w:rFonts w:ascii="Times New Roman" w:eastAsia="Calibri" w:hAnsi="Times New Roman"/>
          <w:sz w:val="24"/>
          <w:szCs w:val="24"/>
        </w:rPr>
        <w:t>To protect PII of the respondent, n</w:t>
      </w:r>
      <w:r w:rsidRPr="00A50106">
        <w:rPr>
          <w:rFonts w:ascii="Times New Roman" w:eastAsia="Calibri" w:hAnsi="Times New Roman"/>
          <w:sz w:val="24"/>
          <w:szCs w:val="24"/>
        </w:rPr>
        <w:t>o comparison to the original individual profiling data will be made after assessment</w:t>
      </w:r>
      <w:r w:rsidR="009074E8" w:rsidRPr="00A50106">
        <w:rPr>
          <w:rFonts w:ascii="Times New Roman" w:eastAsia="Calibri" w:hAnsi="Times New Roman"/>
          <w:sz w:val="24"/>
          <w:szCs w:val="24"/>
        </w:rPr>
        <w:t xml:space="preserve">. </w:t>
      </w:r>
      <w:r w:rsidRPr="00A50106">
        <w:rPr>
          <w:rFonts w:ascii="Times New Roman" w:eastAsia="Calibri" w:hAnsi="Times New Roman"/>
          <w:sz w:val="24"/>
          <w:szCs w:val="24"/>
        </w:rPr>
        <w:t>Toluna has profiled their panels in terms of smoking behavior and can target and identify respondents who are pre-identified smokers of legal age and younger than 55 to the survey. Other profiled characteristics of Toluna include demographics such as gender, ethnicity, and parenthood. It is anticipated that the likelihood of respondents who do not qualify will be in the 15-20% range. A small percentage (1%) is anticipated to decide to opt-out of the survey once started.</w:t>
      </w:r>
    </w:p>
    <w:p w14:paraId="67DF0410" w14:textId="77777777" w:rsidR="00066B6A" w:rsidRPr="00A50106" w:rsidRDefault="00066B6A" w:rsidP="001A61ED">
      <w:pPr>
        <w:pStyle w:val="BodyText1"/>
        <w:spacing w:after="0" w:line="240" w:lineRule="auto"/>
        <w:rPr>
          <w:rFonts w:ascii="Times New Roman" w:eastAsia="Calibri" w:hAnsi="Times New Roman"/>
          <w:sz w:val="24"/>
          <w:szCs w:val="24"/>
        </w:rPr>
      </w:pPr>
    </w:p>
    <w:p w14:paraId="396D9820" w14:textId="45974EE3" w:rsidR="008519D0" w:rsidRPr="00A50106" w:rsidRDefault="00066B6A" w:rsidP="001A61ED">
      <w:pPr>
        <w:pStyle w:val="BodyText1"/>
        <w:spacing w:after="0" w:line="240" w:lineRule="auto"/>
        <w:rPr>
          <w:rFonts w:ascii="Times New Roman" w:eastAsia="Calibri" w:hAnsi="Times New Roman"/>
          <w:sz w:val="24"/>
          <w:szCs w:val="24"/>
        </w:rPr>
      </w:pPr>
      <w:r w:rsidRPr="00A50106">
        <w:rPr>
          <w:rFonts w:ascii="Times New Roman" w:eastAsia="Calibri" w:hAnsi="Times New Roman"/>
          <w:sz w:val="24"/>
          <w:szCs w:val="24"/>
        </w:rPr>
        <w:t xml:space="preserve">Information collection will occur concurrently for </w:t>
      </w:r>
      <w:r w:rsidR="00E25BD3" w:rsidRPr="00A50106">
        <w:rPr>
          <w:rFonts w:ascii="Times New Roman" w:eastAsia="Calibri" w:hAnsi="Times New Roman"/>
          <w:sz w:val="24"/>
          <w:szCs w:val="24"/>
        </w:rPr>
        <w:t>both target audiences</w:t>
      </w:r>
      <w:r w:rsidRPr="00A50106">
        <w:rPr>
          <w:rFonts w:ascii="Times New Roman" w:eastAsia="Calibri" w:hAnsi="Times New Roman"/>
          <w:sz w:val="24"/>
          <w:szCs w:val="24"/>
        </w:rPr>
        <w:t xml:space="preserve">. </w:t>
      </w:r>
      <w:r w:rsidR="008C10F8" w:rsidRPr="00A50106">
        <w:rPr>
          <w:rFonts w:ascii="Times New Roman" w:eastAsia="Calibri" w:hAnsi="Times New Roman"/>
          <w:sz w:val="24"/>
          <w:szCs w:val="24"/>
        </w:rPr>
        <w:t>P</w:t>
      </w:r>
      <w:r w:rsidR="0066392F" w:rsidRPr="00A50106">
        <w:rPr>
          <w:rFonts w:ascii="Times New Roman" w:eastAsia="Calibri" w:hAnsi="Times New Roman"/>
          <w:sz w:val="24"/>
          <w:szCs w:val="24"/>
        </w:rPr>
        <w:t>anelists</w:t>
      </w:r>
      <w:r w:rsidR="008C10F8" w:rsidRPr="00A50106">
        <w:rPr>
          <w:rFonts w:ascii="Times New Roman" w:eastAsia="Calibri" w:hAnsi="Times New Roman"/>
          <w:sz w:val="24"/>
          <w:szCs w:val="24"/>
        </w:rPr>
        <w:t xml:space="preserve"> who qualify and then are randomly selected</w:t>
      </w:r>
      <w:r w:rsidR="0066392F" w:rsidRPr="00A50106">
        <w:rPr>
          <w:rFonts w:ascii="Times New Roman" w:eastAsia="Calibri" w:hAnsi="Times New Roman"/>
          <w:sz w:val="24"/>
          <w:szCs w:val="24"/>
        </w:rPr>
        <w:t xml:space="preserve"> will receive an initial invitation that indicates they have been invited to p</w:t>
      </w:r>
      <w:r w:rsidR="00973717" w:rsidRPr="00A50106">
        <w:rPr>
          <w:rFonts w:ascii="Times New Roman" w:eastAsia="Calibri" w:hAnsi="Times New Roman"/>
          <w:sz w:val="24"/>
          <w:szCs w:val="24"/>
        </w:rPr>
        <w:t>articipate in a new survey (</w:t>
      </w:r>
      <w:r w:rsidR="0066392F" w:rsidRPr="00A50106">
        <w:rPr>
          <w:rFonts w:ascii="Times New Roman" w:eastAsia="Calibri" w:hAnsi="Times New Roman"/>
          <w:sz w:val="24"/>
          <w:szCs w:val="24"/>
        </w:rPr>
        <w:t xml:space="preserve">Attachment </w:t>
      </w:r>
      <w:r w:rsidR="00BB2FAB">
        <w:rPr>
          <w:rFonts w:ascii="Times New Roman" w:eastAsia="Calibri" w:hAnsi="Times New Roman"/>
          <w:sz w:val="24"/>
          <w:szCs w:val="24"/>
        </w:rPr>
        <w:t>4</w:t>
      </w:r>
      <w:r w:rsidR="0066392F" w:rsidRPr="00A50106">
        <w:rPr>
          <w:rFonts w:ascii="Times New Roman" w:eastAsia="Calibri" w:hAnsi="Times New Roman"/>
          <w:sz w:val="24"/>
          <w:szCs w:val="24"/>
        </w:rPr>
        <w:t xml:space="preserve">).  The email invitations will also state the length of the survey and incentive they receive if they qualify for and complete the survey. </w:t>
      </w:r>
      <w:r w:rsidR="008519D0" w:rsidRPr="00A50106">
        <w:rPr>
          <w:rFonts w:ascii="Times New Roman" w:eastAsia="Calibri" w:hAnsi="Times New Roman"/>
          <w:sz w:val="24"/>
          <w:szCs w:val="24"/>
        </w:rPr>
        <w:t xml:space="preserve">The </w:t>
      </w:r>
      <w:r w:rsidR="00393E0B" w:rsidRPr="00A50106">
        <w:rPr>
          <w:rFonts w:ascii="Times New Roman" w:eastAsia="Calibri" w:hAnsi="Times New Roman"/>
          <w:sz w:val="24"/>
          <w:szCs w:val="24"/>
        </w:rPr>
        <w:t xml:space="preserve">quantitative </w:t>
      </w:r>
      <w:r w:rsidR="00374219" w:rsidRPr="00A50106">
        <w:rPr>
          <w:rFonts w:ascii="Times New Roman" w:eastAsia="Calibri" w:hAnsi="Times New Roman"/>
          <w:sz w:val="24"/>
          <w:szCs w:val="24"/>
        </w:rPr>
        <w:t xml:space="preserve">online </w:t>
      </w:r>
      <w:r w:rsidR="00D31C20" w:rsidRPr="00A50106">
        <w:rPr>
          <w:rFonts w:ascii="Times New Roman" w:eastAsia="Calibri" w:hAnsi="Times New Roman"/>
          <w:sz w:val="24"/>
          <w:szCs w:val="24"/>
        </w:rPr>
        <w:t xml:space="preserve">screener and </w:t>
      </w:r>
      <w:r w:rsidR="00973717" w:rsidRPr="00A50106">
        <w:rPr>
          <w:rFonts w:ascii="Times New Roman" w:eastAsia="Calibri" w:hAnsi="Times New Roman"/>
          <w:sz w:val="24"/>
          <w:szCs w:val="24"/>
        </w:rPr>
        <w:t>main questionnaire</w:t>
      </w:r>
      <w:r w:rsidR="007A78FC" w:rsidRPr="00A50106">
        <w:rPr>
          <w:rFonts w:ascii="Times New Roman" w:eastAsia="Calibri" w:hAnsi="Times New Roman"/>
          <w:sz w:val="24"/>
          <w:szCs w:val="24"/>
        </w:rPr>
        <w:t xml:space="preserve"> (Attachment</w:t>
      </w:r>
      <w:r w:rsidR="008F2DE1">
        <w:rPr>
          <w:rFonts w:ascii="Times New Roman" w:eastAsia="Calibri" w:hAnsi="Times New Roman"/>
          <w:sz w:val="24"/>
          <w:szCs w:val="24"/>
        </w:rPr>
        <w:t>s</w:t>
      </w:r>
      <w:r w:rsidR="007A78FC" w:rsidRPr="00A50106">
        <w:rPr>
          <w:rFonts w:ascii="Times New Roman" w:eastAsia="Calibri" w:hAnsi="Times New Roman"/>
          <w:sz w:val="24"/>
          <w:szCs w:val="24"/>
        </w:rPr>
        <w:t xml:space="preserve"> </w:t>
      </w:r>
      <w:r w:rsidR="00BB2FAB">
        <w:rPr>
          <w:rFonts w:ascii="Times New Roman" w:eastAsia="Calibri" w:hAnsi="Times New Roman"/>
          <w:sz w:val="24"/>
          <w:szCs w:val="24"/>
        </w:rPr>
        <w:t>1</w:t>
      </w:r>
      <w:r w:rsidR="008F2DE1">
        <w:rPr>
          <w:rFonts w:ascii="Times New Roman" w:eastAsia="Calibri" w:hAnsi="Times New Roman"/>
          <w:sz w:val="24"/>
          <w:szCs w:val="24"/>
        </w:rPr>
        <w:t>A/1B</w:t>
      </w:r>
      <w:r w:rsidR="007A78FC" w:rsidRPr="00A50106">
        <w:rPr>
          <w:rFonts w:ascii="Times New Roman" w:eastAsia="Calibri" w:hAnsi="Times New Roman"/>
          <w:sz w:val="24"/>
          <w:szCs w:val="24"/>
        </w:rPr>
        <w:t xml:space="preserve">) </w:t>
      </w:r>
      <w:r w:rsidR="008519D0" w:rsidRPr="00A50106">
        <w:rPr>
          <w:rFonts w:ascii="Times New Roman" w:eastAsia="Calibri" w:hAnsi="Times New Roman"/>
          <w:sz w:val="24"/>
          <w:szCs w:val="24"/>
        </w:rPr>
        <w:t xml:space="preserve">will be hosted on Qualtrics’ server farm. All </w:t>
      </w:r>
      <w:r w:rsidR="007A78FC" w:rsidRPr="00A50106">
        <w:rPr>
          <w:rFonts w:ascii="Times New Roman" w:eastAsia="Calibri" w:hAnsi="Times New Roman"/>
          <w:sz w:val="24"/>
          <w:szCs w:val="24"/>
        </w:rPr>
        <w:t>IDIs</w:t>
      </w:r>
      <w:r w:rsidR="00DA1CBB" w:rsidRPr="00A50106">
        <w:rPr>
          <w:rFonts w:ascii="Times New Roman" w:eastAsia="Calibri" w:hAnsi="Times New Roman"/>
          <w:sz w:val="24"/>
          <w:szCs w:val="24"/>
        </w:rPr>
        <w:t xml:space="preserve"> </w:t>
      </w:r>
      <w:r w:rsidR="007A78FC" w:rsidRPr="00A50106">
        <w:rPr>
          <w:rFonts w:ascii="Times New Roman" w:eastAsia="Calibri" w:hAnsi="Times New Roman"/>
          <w:sz w:val="24"/>
          <w:szCs w:val="24"/>
        </w:rPr>
        <w:t xml:space="preserve">will be conducted </w:t>
      </w:r>
      <w:r w:rsidR="000A0A14" w:rsidRPr="00A50106">
        <w:rPr>
          <w:rFonts w:ascii="Times New Roman" w:eastAsia="Calibri" w:hAnsi="Times New Roman"/>
          <w:sz w:val="24"/>
          <w:szCs w:val="24"/>
        </w:rPr>
        <w:t>by a moderator</w:t>
      </w:r>
      <w:r w:rsidR="007A78FC" w:rsidRPr="00A50106">
        <w:rPr>
          <w:rFonts w:ascii="Times New Roman" w:eastAsia="Calibri" w:hAnsi="Times New Roman"/>
          <w:sz w:val="24"/>
          <w:szCs w:val="24"/>
        </w:rPr>
        <w:t xml:space="preserve"> using the</w:t>
      </w:r>
      <w:r w:rsidR="0052644B" w:rsidRPr="00A50106">
        <w:rPr>
          <w:rFonts w:ascii="Times New Roman" w:eastAsia="Calibri" w:hAnsi="Times New Roman"/>
          <w:sz w:val="24"/>
          <w:szCs w:val="24"/>
        </w:rPr>
        <w:t xml:space="preserve"> Moderator’s Guide for IDI</w:t>
      </w:r>
      <w:r w:rsidR="007A78FC" w:rsidRPr="00A50106">
        <w:rPr>
          <w:rFonts w:ascii="Times New Roman" w:eastAsia="Calibri" w:hAnsi="Times New Roman"/>
          <w:sz w:val="24"/>
          <w:szCs w:val="24"/>
        </w:rPr>
        <w:t>: Dual Use</w:t>
      </w:r>
      <w:r w:rsidR="00DA1CBB" w:rsidRPr="00A50106">
        <w:rPr>
          <w:rFonts w:ascii="Times New Roman" w:eastAsia="Calibri" w:hAnsi="Times New Roman"/>
          <w:sz w:val="24"/>
          <w:szCs w:val="24"/>
        </w:rPr>
        <w:t xml:space="preserve"> (Attachment </w:t>
      </w:r>
      <w:r w:rsidR="00BB2FAB">
        <w:rPr>
          <w:rFonts w:ascii="Times New Roman" w:eastAsia="Calibri" w:hAnsi="Times New Roman"/>
          <w:sz w:val="24"/>
          <w:szCs w:val="24"/>
        </w:rPr>
        <w:t>2</w:t>
      </w:r>
      <w:r w:rsidR="00DD2168">
        <w:rPr>
          <w:rFonts w:ascii="Times New Roman" w:eastAsia="Calibri" w:hAnsi="Times New Roman"/>
          <w:sz w:val="24"/>
          <w:szCs w:val="24"/>
        </w:rPr>
        <w:t>A</w:t>
      </w:r>
      <w:r w:rsidR="00DA1CBB" w:rsidRPr="00A50106">
        <w:rPr>
          <w:rFonts w:ascii="Times New Roman" w:eastAsia="Calibri" w:hAnsi="Times New Roman"/>
          <w:sz w:val="24"/>
          <w:szCs w:val="24"/>
        </w:rPr>
        <w:t>)</w:t>
      </w:r>
      <w:r w:rsidR="007A78FC" w:rsidRPr="00A50106">
        <w:rPr>
          <w:rFonts w:ascii="Times New Roman" w:eastAsia="Calibri" w:hAnsi="Times New Roman"/>
          <w:sz w:val="24"/>
          <w:szCs w:val="24"/>
        </w:rPr>
        <w:t xml:space="preserve"> and</w:t>
      </w:r>
      <w:r w:rsidR="00DA1CBB" w:rsidRPr="00A50106">
        <w:rPr>
          <w:rFonts w:ascii="Times New Roman" w:eastAsia="Calibri" w:hAnsi="Times New Roman"/>
          <w:sz w:val="24"/>
          <w:szCs w:val="24"/>
        </w:rPr>
        <w:t xml:space="preserve"> </w:t>
      </w:r>
      <w:r w:rsidR="007A78FC" w:rsidRPr="00A50106">
        <w:rPr>
          <w:rFonts w:ascii="Times New Roman" w:eastAsia="Calibri" w:hAnsi="Times New Roman"/>
          <w:sz w:val="24"/>
          <w:szCs w:val="24"/>
        </w:rPr>
        <w:t>the Moderator’s Guide for IDI: Regular Cigarette Smokers</w:t>
      </w:r>
      <w:r w:rsidR="00DA1CBB" w:rsidRPr="00A50106">
        <w:rPr>
          <w:rFonts w:ascii="Times New Roman" w:eastAsia="Calibri" w:hAnsi="Times New Roman"/>
          <w:sz w:val="24"/>
          <w:szCs w:val="24"/>
        </w:rPr>
        <w:t xml:space="preserve"> (Attachment </w:t>
      </w:r>
      <w:r w:rsidR="00BB2FAB">
        <w:rPr>
          <w:rFonts w:ascii="Times New Roman" w:eastAsia="Calibri" w:hAnsi="Times New Roman"/>
          <w:sz w:val="24"/>
          <w:szCs w:val="24"/>
        </w:rPr>
        <w:t>3</w:t>
      </w:r>
      <w:r w:rsidR="00DD2168">
        <w:rPr>
          <w:rFonts w:ascii="Times New Roman" w:eastAsia="Calibri" w:hAnsi="Times New Roman"/>
          <w:sz w:val="24"/>
          <w:szCs w:val="24"/>
        </w:rPr>
        <w:t>A</w:t>
      </w:r>
      <w:r w:rsidR="00DA1CBB" w:rsidRPr="00A50106">
        <w:rPr>
          <w:rFonts w:ascii="Times New Roman" w:eastAsia="Calibri" w:hAnsi="Times New Roman"/>
          <w:sz w:val="24"/>
          <w:szCs w:val="24"/>
        </w:rPr>
        <w:t>)</w:t>
      </w:r>
      <w:r w:rsidR="008519D0" w:rsidRPr="00A50106">
        <w:rPr>
          <w:rFonts w:ascii="Times New Roman" w:eastAsia="Calibri" w:hAnsi="Times New Roman"/>
          <w:sz w:val="24"/>
          <w:szCs w:val="24"/>
        </w:rPr>
        <w:t xml:space="preserve"> via proprietary</w:t>
      </w:r>
      <w:r w:rsidR="00DA1CBB" w:rsidRPr="00A50106">
        <w:rPr>
          <w:rFonts w:ascii="Times New Roman" w:eastAsia="Calibri" w:hAnsi="Times New Roman"/>
          <w:sz w:val="24"/>
          <w:szCs w:val="24"/>
        </w:rPr>
        <w:t xml:space="preserve">, </w:t>
      </w:r>
      <w:r w:rsidR="008519D0" w:rsidRPr="00A50106">
        <w:rPr>
          <w:rFonts w:ascii="Times New Roman" w:eastAsia="Calibri" w:hAnsi="Times New Roman"/>
          <w:sz w:val="24"/>
          <w:szCs w:val="24"/>
        </w:rPr>
        <w:t xml:space="preserve">Web-assisted interviewing software.  </w:t>
      </w:r>
    </w:p>
    <w:p w14:paraId="38B0471F" w14:textId="77777777" w:rsidR="00393E0B" w:rsidRPr="00A50106" w:rsidRDefault="00393E0B" w:rsidP="001A61ED">
      <w:pPr>
        <w:pStyle w:val="BodyText1"/>
        <w:spacing w:after="0" w:line="240" w:lineRule="auto"/>
        <w:rPr>
          <w:rFonts w:ascii="Times New Roman" w:eastAsia="Calibri" w:hAnsi="Times New Roman"/>
          <w:sz w:val="24"/>
          <w:szCs w:val="24"/>
        </w:rPr>
      </w:pPr>
    </w:p>
    <w:p w14:paraId="5DA55424" w14:textId="03636130" w:rsidR="00393E0B" w:rsidRDefault="00393E0B" w:rsidP="001A61ED">
      <w:pPr>
        <w:pStyle w:val="BodyText0"/>
        <w:ind w:firstLine="0"/>
        <w:rPr>
          <w:rFonts w:eastAsia="Calibri"/>
        </w:rPr>
      </w:pPr>
      <w:r w:rsidRPr="00A50106">
        <w:t xml:space="preserve">The qualitative </w:t>
      </w:r>
      <w:r w:rsidR="00CF5C9E" w:rsidRPr="00A50106">
        <w:t>IDIs</w:t>
      </w:r>
      <w:r w:rsidRPr="00A50106">
        <w:t xml:space="preserve"> will be </w:t>
      </w:r>
      <w:r w:rsidR="00AF007A" w:rsidRPr="00A50106">
        <w:t xml:space="preserve">conducted </w:t>
      </w:r>
      <w:r w:rsidRPr="00A50106">
        <w:t xml:space="preserve">via audio-visual software over a web browser for those respondents who have computers that have those capabilities. </w:t>
      </w:r>
      <w:r w:rsidRPr="00A50106">
        <w:rPr>
          <w:rFonts w:eastAsia="Calibri"/>
        </w:rPr>
        <w:t xml:space="preserve">During the </w:t>
      </w:r>
      <w:r w:rsidR="00AF007A" w:rsidRPr="00A50106">
        <w:rPr>
          <w:rFonts w:eastAsia="Calibri"/>
        </w:rPr>
        <w:t xml:space="preserve">quantitative </w:t>
      </w:r>
      <w:r w:rsidRPr="00A50106">
        <w:rPr>
          <w:rFonts w:eastAsia="Calibri"/>
        </w:rPr>
        <w:t>data collection process, respondents will be identified</w:t>
      </w:r>
      <w:r w:rsidR="008C10F8" w:rsidRPr="00A50106">
        <w:rPr>
          <w:rFonts w:eastAsia="Calibri"/>
        </w:rPr>
        <w:t xml:space="preserve"> in real-time</w:t>
      </w:r>
      <w:r w:rsidRPr="00A50106">
        <w:rPr>
          <w:rFonts w:eastAsia="Calibri"/>
        </w:rPr>
        <w:t xml:space="preserve"> </w:t>
      </w:r>
      <w:r w:rsidR="00AF007A" w:rsidRPr="00A50106">
        <w:rPr>
          <w:rFonts w:eastAsia="Calibri"/>
        </w:rPr>
        <w:t xml:space="preserve">to participate in the qualitative portion </w:t>
      </w:r>
      <w:r w:rsidRPr="00A50106">
        <w:rPr>
          <w:rFonts w:eastAsia="Calibri"/>
        </w:rPr>
        <w:t xml:space="preserve">based on </w:t>
      </w:r>
      <w:r w:rsidR="008C10F8" w:rsidRPr="00A50106">
        <w:rPr>
          <w:rFonts w:eastAsia="Calibri"/>
        </w:rPr>
        <w:t xml:space="preserve">if they are </w:t>
      </w:r>
      <w:r w:rsidR="00065028" w:rsidRPr="00A50106">
        <w:rPr>
          <w:rFonts w:eastAsia="Calibri"/>
        </w:rPr>
        <w:t xml:space="preserve">adult </w:t>
      </w:r>
      <w:r w:rsidR="008C10F8" w:rsidRPr="00A50106">
        <w:rPr>
          <w:rFonts w:eastAsia="Calibri"/>
        </w:rPr>
        <w:t xml:space="preserve">smokers of regular cigarettes or if they are </w:t>
      </w:r>
      <w:r w:rsidR="00065028" w:rsidRPr="00A50106">
        <w:rPr>
          <w:rFonts w:eastAsia="Calibri"/>
        </w:rPr>
        <w:t>dual users</w:t>
      </w:r>
      <w:r w:rsidR="008C10F8" w:rsidRPr="00A50106">
        <w:rPr>
          <w:rFonts w:eastAsia="Calibri"/>
        </w:rPr>
        <w:t>, randomly selecting a smaller subset to invite</w:t>
      </w:r>
      <w:r w:rsidR="00F42FE1" w:rsidRPr="00A50106">
        <w:rPr>
          <w:rFonts w:eastAsia="Calibri"/>
        </w:rPr>
        <w:t xml:space="preserve"> (page 93</w:t>
      </w:r>
      <w:r w:rsidR="001274E2" w:rsidRPr="00A50106">
        <w:rPr>
          <w:rFonts w:eastAsia="Calibri"/>
        </w:rPr>
        <w:t xml:space="preserve"> of screen shot</w:t>
      </w:r>
      <w:r w:rsidR="00F42FE1" w:rsidRPr="00A50106">
        <w:rPr>
          <w:rFonts w:eastAsia="Calibri"/>
        </w:rPr>
        <w:t>)</w:t>
      </w:r>
      <w:r w:rsidR="008C10F8" w:rsidRPr="00A50106">
        <w:rPr>
          <w:rFonts w:eastAsia="Calibri"/>
        </w:rPr>
        <w:t xml:space="preserve">. </w:t>
      </w:r>
      <w:r w:rsidR="00CC4F7A" w:rsidRPr="00A50106">
        <w:rPr>
          <w:rFonts w:eastAsia="Calibri"/>
        </w:rPr>
        <w:t>Respondents</w:t>
      </w:r>
      <w:r w:rsidR="008C10F8" w:rsidRPr="00A50106">
        <w:rPr>
          <w:rFonts w:eastAsia="Calibri"/>
        </w:rPr>
        <w:t>, if they want to participate,</w:t>
      </w:r>
      <w:r w:rsidR="00CC4F7A" w:rsidRPr="00A50106">
        <w:rPr>
          <w:rFonts w:eastAsia="Calibri"/>
        </w:rPr>
        <w:t xml:space="preserve"> will be routed</w:t>
      </w:r>
      <w:r w:rsidR="00065028" w:rsidRPr="00A50106">
        <w:rPr>
          <w:rFonts w:eastAsia="Calibri"/>
        </w:rPr>
        <w:t xml:space="preserve"> through a technical qualification check (pages</w:t>
      </w:r>
      <w:r w:rsidR="00987375" w:rsidRPr="00A50106">
        <w:rPr>
          <w:rFonts w:eastAsia="Calibri"/>
        </w:rPr>
        <w:t xml:space="preserve"> 9</w:t>
      </w:r>
      <w:r w:rsidR="00A14991" w:rsidRPr="00A50106">
        <w:rPr>
          <w:rFonts w:eastAsia="Calibri"/>
        </w:rPr>
        <w:t>5-99</w:t>
      </w:r>
      <w:r w:rsidR="001274E2" w:rsidRPr="00A50106">
        <w:rPr>
          <w:rFonts w:eastAsia="Calibri"/>
        </w:rPr>
        <w:t xml:space="preserve"> of screen shots</w:t>
      </w:r>
      <w:r w:rsidR="00065028" w:rsidRPr="00A50106">
        <w:rPr>
          <w:rFonts w:eastAsia="Calibri"/>
        </w:rPr>
        <w:t>) and then</w:t>
      </w:r>
      <w:r w:rsidR="00CC4F7A" w:rsidRPr="00A50106">
        <w:rPr>
          <w:rFonts w:eastAsia="Calibri"/>
        </w:rPr>
        <w:t xml:space="preserve"> to appropriate messages if their behavioral characteristics match the message platform under test (for example, only dual users will see messages about dual use)</w:t>
      </w:r>
      <w:r w:rsidR="00E764B0" w:rsidRPr="00A50106">
        <w:rPr>
          <w:rFonts w:eastAsia="Calibri"/>
        </w:rPr>
        <w:t xml:space="preserve">. </w:t>
      </w:r>
      <w:r w:rsidRPr="00A50106">
        <w:rPr>
          <w:rFonts w:eastAsia="Calibri"/>
        </w:rPr>
        <w:t xml:space="preserve">If the respondent agrees, he or she is redirected </w:t>
      </w:r>
      <w:r w:rsidR="00140E7C" w:rsidRPr="00A50106">
        <w:rPr>
          <w:rFonts w:eastAsia="Calibri"/>
        </w:rPr>
        <w:t>to</w:t>
      </w:r>
      <w:r w:rsidRPr="00A50106">
        <w:rPr>
          <w:rFonts w:eastAsia="Calibri"/>
        </w:rPr>
        <w:t xml:space="preserve"> a sign-up sheet where </w:t>
      </w:r>
      <w:r w:rsidR="00D945EB" w:rsidRPr="00A50106">
        <w:rPr>
          <w:rFonts w:eastAsia="Calibri"/>
        </w:rPr>
        <w:t xml:space="preserve">he or she </w:t>
      </w:r>
      <w:r w:rsidRPr="00A50106">
        <w:rPr>
          <w:rFonts w:eastAsia="Calibri"/>
        </w:rPr>
        <w:t>will schedule an appointment for an IDI</w:t>
      </w:r>
      <w:r w:rsidR="00F42FE1" w:rsidRPr="00A50106">
        <w:rPr>
          <w:rFonts w:eastAsia="Calibri"/>
        </w:rPr>
        <w:t xml:space="preserve"> (page 100</w:t>
      </w:r>
      <w:r w:rsidR="001274E2" w:rsidRPr="00A50106">
        <w:rPr>
          <w:rFonts w:eastAsia="Calibri"/>
        </w:rPr>
        <w:t xml:space="preserve"> of screen shot</w:t>
      </w:r>
      <w:r w:rsidR="00F42FE1" w:rsidRPr="00A50106">
        <w:rPr>
          <w:rFonts w:eastAsia="Calibri"/>
        </w:rPr>
        <w:t>)</w:t>
      </w:r>
      <w:r w:rsidRPr="00A50106">
        <w:rPr>
          <w:rFonts w:eastAsia="Calibri"/>
        </w:rPr>
        <w:t xml:space="preserve">. </w:t>
      </w:r>
      <w:r w:rsidR="00FA0A74" w:rsidRPr="00A50106">
        <w:rPr>
          <w:rFonts w:eastAsia="Calibri"/>
        </w:rPr>
        <w:t>If the respondent agrees to participate on the same day he or she completed the main questionnaire, t</w:t>
      </w:r>
      <w:r w:rsidRPr="00A50106">
        <w:rPr>
          <w:rFonts w:eastAsia="Calibri"/>
        </w:rPr>
        <w:t xml:space="preserve">he respondent will be </w:t>
      </w:r>
      <w:r w:rsidR="00987375" w:rsidRPr="00A50106">
        <w:rPr>
          <w:rFonts w:eastAsia="Calibri"/>
        </w:rPr>
        <w:t xml:space="preserve">redirected to a software that will begin a </w:t>
      </w:r>
      <w:r w:rsidRPr="00A50106">
        <w:rPr>
          <w:rFonts w:eastAsia="Calibri"/>
        </w:rPr>
        <w:t xml:space="preserve">video conference. </w:t>
      </w:r>
      <w:r w:rsidR="00FA0A74" w:rsidRPr="00A50106">
        <w:rPr>
          <w:rFonts w:eastAsia="Calibri"/>
        </w:rPr>
        <w:t xml:space="preserve"> If the respondent schedules the IDI for ano</w:t>
      </w:r>
      <w:r w:rsidR="00B42250" w:rsidRPr="00A50106">
        <w:rPr>
          <w:rFonts w:eastAsia="Calibri"/>
        </w:rPr>
        <w:t xml:space="preserve">ther time, </w:t>
      </w:r>
      <w:r w:rsidR="00263E31" w:rsidRPr="00A50106">
        <w:rPr>
          <w:rFonts w:eastAsia="Calibri"/>
        </w:rPr>
        <w:t>a calendar iCal will be available for downloading in the software as a reminder of the IDI.</w:t>
      </w:r>
      <w:r w:rsidR="00263E31" w:rsidRPr="009D41FD">
        <w:rPr>
          <w:rFonts w:eastAsia="Calibri"/>
        </w:rPr>
        <w:t xml:space="preserve"> </w:t>
      </w:r>
      <w:r w:rsidR="00263E31">
        <w:rPr>
          <w:rFonts w:eastAsia="Calibri"/>
        </w:rPr>
        <w:t>T</w:t>
      </w:r>
      <w:r w:rsidRPr="009D41FD">
        <w:rPr>
          <w:rFonts w:eastAsia="Calibri"/>
        </w:rPr>
        <w:t xml:space="preserve">he video conference will use the audio and webcam of the respondent’s computer, and </w:t>
      </w:r>
      <w:r w:rsidR="00040225">
        <w:rPr>
          <w:rFonts w:eastAsia="Calibri"/>
        </w:rPr>
        <w:t xml:space="preserve">will be guided by a moderator. </w:t>
      </w:r>
      <w:r w:rsidRPr="009D41FD">
        <w:rPr>
          <w:rFonts w:eastAsia="Calibri"/>
        </w:rPr>
        <w:t xml:space="preserve">The moderator will use a structured moderating guide, based on the message selected. Each IDI is anticipated to last 30 minutes. During the IDI, the moderator will have the ability to receive messages </w:t>
      </w:r>
      <w:r w:rsidR="00CC4F7A" w:rsidRPr="009D41FD">
        <w:rPr>
          <w:rFonts w:eastAsia="Calibri"/>
        </w:rPr>
        <w:t xml:space="preserve">from researchers </w:t>
      </w:r>
      <w:r w:rsidRPr="009D41FD">
        <w:rPr>
          <w:rFonts w:eastAsia="Calibri"/>
        </w:rPr>
        <w:t xml:space="preserve">based on the discussion, and researchers will be able to “listen in” (in mute-only fashion) to the conversation. </w:t>
      </w:r>
      <w:r w:rsidR="00E6104A">
        <w:rPr>
          <w:rFonts w:eastAsia="Calibri"/>
        </w:rPr>
        <w:t>The transition from the quantitative survey to the IDI part of t</w:t>
      </w:r>
      <w:r w:rsidR="00DD2168">
        <w:rPr>
          <w:rFonts w:eastAsia="Calibri"/>
        </w:rPr>
        <w:t xml:space="preserve">he assessment is summarized in </w:t>
      </w:r>
      <w:r w:rsidR="00E6104A">
        <w:rPr>
          <w:rFonts w:eastAsia="Calibri"/>
        </w:rPr>
        <w:t>the flowchart below:</w:t>
      </w:r>
    </w:p>
    <w:p w14:paraId="3A9FDAEC" w14:textId="77777777" w:rsidR="00E6104A" w:rsidRDefault="00E6104A" w:rsidP="001A61ED">
      <w:pPr>
        <w:pStyle w:val="BodyText0"/>
        <w:ind w:firstLine="0"/>
        <w:rPr>
          <w:rFonts w:eastAsia="Calibri"/>
        </w:rPr>
      </w:pPr>
    </w:p>
    <w:p w14:paraId="69228D62" w14:textId="77777777" w:rsidR="00E6104A" w:rsidRDefault="00E6104A" w:rsidP="001A61ED">
      <w:pPr>
        <w:pStyle w:val="BodyText0"/>
        <w:ind w:firstLine="0"/>
        <w:rPr>
          <w:rFonts w:eastAsia="Calibri"/>
        </w:rPr>
      </w:pPr>
    </w:p>
    <w:p w14:paraId="6D96DD56" w14:textId="77777777" w:rsidR="00E6104A" w:rsidRDefault="00E6104A" w:rsidP="001A61ED">
      <w:pPr>
        <w:pStyle w:val="BodyText0"/>
        <w:ind w:firstLine="0"/>
        <w:rPr>
          <w:rFonts w:eastAsia="Calibri"/>
        </w:rPr>
      </w:pPr>
    </w:p>
    <w:p w14:paraId="4FB62C4B" w14:textId="77777777" w:rsidR="00E6104A" w:rsidRDefault="00E6104A" w:rsidP="001A61ED">
      <w:pPr>
        <w:pStyle w:val="BodyText0"/>
        <w:ind w:firstLine="0"/>
        <w:rPr>
          <w:rFonts w:eastAsia="Calibri"/>
        </w:rPr>
      </w:pPr>
    </w:p>
    <w:p w14:paraId="7131A878" w14:textId="2B11A819" w:rsidR="00E6104A" w:rsidRDefault="00E6104A" w:rsidP="001A61ED">
      <w:pPr>
        <w:pStyle w:val="BodyText0"/>
        <w:ind w:firstLine="0"/>
        <w:rPr>
          <w:rFonts w:eastAsia="Calibri"/>
        </w:rPr>
      </w:pPr>
      <w:r>
        <w:rPr>
          <w:rFonts w:eastAsia="Calibri"/>
        </w:rPr>
        <w:t>Figure 1: Summary of transitions between the different parts of the study for eligible participants.</w:t>
      </w:r>
    </w:p>
    <w:p w14:paraId="1918F351" w14:textId="77777777" w:rsidR="00E6104A" w:rsidRDefault="00E6104A" w:rsidP="001A61ED">
      <w:pPr>
        <w:pStyle w:val="BodyText0"/>
        <w:ind w:firstLine="0"/>
        <w:rPr>
          <w:rFonts w:eastAsia="Calibri"/>
        </w:rPr>
      </w:pPr>
    </w:p>
    <w:p w14:paraId="2F81C3E1" w14:textId="20445373" w:rsidR="00E6104A" w:rsidRPr="009D41FD" w:rsidRDefault="00E6104A" w:rsidP="001A61ED">
      <w:pPr>
        <w:pStyle w:val="BodyText0"/>
        <w:ind w:firstLine="0"/>
        <w:rPr>
          <w:rFonts w:eastAsia="Calibri"/>
        </w:rPr>
      </w:pPr>
      <w:r>
        <w:rPr>
          <w:rFonts w:eastAsia="Calibri"/>
          <w:noProof/>
        </w:rPr>
        <w:drawing>
          <wp:inline distT="0" distB="0" distL="0" distR="0" wp14:anchorId="78422BE7" wp14:editId="1D9B47EA">
            <wp:extent cx="5937250" cy="36017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3601720"/>
                    </a:xfrm>
                    <a:prstGeom prst="rect">
                      <a:avLst/>
                    </a:prstGeom>
                    <a:noFill/>
                    <a:ln>
                      <a:noFill/>
                    </a:ln>
                  </pic:spPr>
                </pic:pic>
              </a:graphicData>
            </a:graphic>
          </wp:inline>
        </w:drawing>
      </w:r>
    </w:p>
    <w:p w14:paraId="77A5EBC3" w14:textId="77777777" w:rsidR="008519D0" w:rsidRDefault="008519D0" w:rsidP="001A61ED">
      <w:pPr>
        <w:pStyle w:val="BodyText1"/>
        <w:spacing w:after="0" w:line="240" w:lineRule="auto"/>
        <w:rPr>
          <w:rFonts w:ascii="Times New Roman" w:eastAsia="Calibri" w:hAnsi="Times New Roman"/>
          <w:sz w:val="24"/>
          <w:szCs w:val="24"/>
        </w:rPr>
      </w:pPr>
      <w:r w:rsidRPr="009D41FD">
        <w:rPr>
          <w:rFonts w:ascii="Times New Roman" w:eastAsia="Calibri" w:hAnsi="Times New Roman"/>
          <w:sz w:val="24"/>
          <w:szCs w:val="24"/>
        </w:rPr>
        <w:t>The list of study procedures is as follows:</w:t>
      </w:r>
    </w:p>
    <w:p w14:paraId="52F545AD" w14:textId="2143A1B8" w:rsidR="00E6104A" w:rsidRPr="009D41FD" w:rsidRDefault="00E6104A" w:rsidP="001A61ED">
      <w:pPr>
        <w:pStyle w:val="BodyText1"/>
        <w:spacing w:after="0" w:line="240" w:lineRule="auto"/>
        <w:rPr>
          <w:rFonts w:ascii="Times New Roman" w:eastAsia="Calibri" w:hAnsi="Times New Roman"/>
          <w:sz w:val="24"/>
          <w:szCs w:val="24"/>
        </w:rPr>
      </w:pPr>
    </w:p>
    <w:p w14:paraId="335286CF" w14:textId="77777777" w:rsidR="008519D0" w:rsidRPr="009D41FD" w:rsidRDefault="008519D0" w:rsidP="001A61ED">
      <w:pPr>
        <w:pStyle w:val="BodyText1"/>
        <w:spacing w:after="0" w:line="240" w:lineRule="auto"/>
        <w:rPr>
          <w:rFonts w:ascii="Times New Roman" w:eastAsia="Calibri" w:hAnsi="Times New Roman"/>
          <w:sz w:val="24"/>
          <w:szCs w:val="24"/>
        </w:rPr>
      </w:pPr>
    </w:p>
    <w:p w14:paraId="000A8D7E" w14:textId="31CC71DE" w:rsidR="008519D0" w:rsidRPr="009D41FD" w:rsidRDefault="008519D0" w:rsidP="001A61ED">
      <w:pPr>
        <w:pStyle w:val="BodyText1"/>
        <w:numPr>
          <w:ilvl w:val="0"/>
          <w:numId w:val="29"/>
        </w:numPr>
        <w:spacing w:after="0" w:line="240" w:lineRule="auto"/>
        <w:rPr>
          <w:rFonts w:ascii="Times New Roman" w:eastAsia="Calibri" w:hAnsi="Times New Roman"/>
          <w:sz w:val="24"/>
          <w:szCs w:val="24"/>
        </w:rPr>
      </w:pPr>
      <w:r w:rsidRPr="009D41FD">
        <w:rPr>
          <w:rFonts w:ascii="Times New Roman" w:eastAsia="Calibri" w:hAnsi="Times New Roman"/>
          <w:sz w:val="24"/>
          <w:szCs w:val="24"/>
        </w:rPr>
        <w:t xml:space="preserve">Respondents are recruited from Qualtrics’ existing panel partner Toluna, using an email invitation (Attachment </w:t>
      </w:r>
      <w:r w:rsidR="00B852AC">
        <w:rPr>
          <w:rFonts w:ascii="Times New Roman" w:eastAsia="Calibri" w:hAnsi="Times New Roman"/>
          <w:sz w:val="24"/>
          <w:szCs w:val="24"/>
        </w:rPr>
        <w:t>4</w:t>
      </w:r>
      <w:r w:rsidRPr="009D41FD">
        <w:rPr>
          <w:rFonts w:ascii="Times New Roman" w:eastAsia="Calibri" w:hAnsi="Times New Roman"/>
          <w:sz w:val="24"/>
          <w:szCs w:val="24"/>
        </w:rPr>
        <w:t>) provided by Qualtrics’ sample management system.</w:t>
      </w:r>
      <w:r w:rsidRPr="009D41FD">
        <w:rPr>
          <w:rFonts w:ascii="Times New Roman" w:eastAsia="Calibri" w:hAnsi="Times New Roman"/>
          <w:sz w:val="24"/>
          <w:szCs w:val="24"/>
        </w:rPr>
        <w:br/>
      </w:r>
    </w:p>
    <w:p w14:paraId="2FE2C988" w14:textId="58BA3CEB" w:rsidR="008519D0" w:rsidRPr="009D41FD" w:rsidRDefault="008519D0" w:rsidP="001A61ED">
      <w:pPr>
        <w:pStyle w:val="BodyText1"/>
        <w:numPr>
          <w:ilvl w:val="0"/>
          <w:numId w:val="29"/>
        </w:numPr>
        <w:spacing w:after="0" w:line="240" w:lineRule="auto"/>
        <w:rPr>
          <w:rFonts w:ascii="Times New Roman" w:eastAsia="Calibri" w:hAnsi="Times New Roman"/>
          <w:sz w:val="24"/>
          <w:szCs w:val="24"/>
        </w:rPr>
      </w:pPr>
      <w:r w:rsidRPr="009D41FD">
        <w:rPr>
          <w:rFonts w:ascii="Times New Roman" w:eastAsia="Calibri" w:hAnsi="Times New Roman"/>
          <w:sz w:val="24"/>
          <w:szCs w:val="24"/>
        </w:rPr>
        <w:t xml:space="preserve">The invitation includes a link behind a “Start” button, with the link going to a web page that contains the </w:t>
      </w:r>
      <w:r w:rsidR="0079247D" w:rsidRPr="00040225">
        <w:rPr>
          <w:rFonts w:ascii="Times New Roman" w:eastAsia="Calibri" w:hAnsi="Times New Roman"/>
          <w:sz w:val="24"/>
          <w:szCs w:val="24"/>
        </w:rPr>
        <w:t>screener (Attachment 1</w:t>
      </w:r>
      <w:r w:rsidR="008F2DE1">
        <w:rPr>
          <w:rFonts w:ascii="Times New Roman" w:eastAsia="Calibri" w:hAnsi="Times New Roman"/>
          <w:sz w:val="24"/>
          <w:szCs w:val="24"/>
        </w:rPr>
        <w:t>A</w:t>
      </w:r>
      <w:r w:rsidR="0079247D" w:rsidRPr="00040225">
        <w:rPr>
          <w:rFonts w:ascii="Times New Roman" w:eastAsia="Calibri" w:hAnsi="Times New Roman"/>
          <w:sz w:val="24"/>
          <w:szCs w:val="24"/>
        </w:rPr>
        <w:t>)</w:t>
      </w:r>
      <w:r w:rsidRPr="00040225">
        <w:rPr>
          <w:rFonts w:ascii="Times New Roman" w:eastAsia="Calibri" w:hAnsi="Times New Roman"/>
          <w:sz w:val="24"/>
          <w:szCs w:val="24"/>
        </w:rPr>
        <w:t>.</w:t>
      </w:r>
      <w:r w:rsidRPr="009D41FD">
        <w:rPr>
          <w:rFonts w:ascii="Times New Roman" w:eastAsia="Calibri" w:hAnsi="Times New Roman"/>
          <w:sz w:val="24"/>
          <w:szCs w:val="24"/>
        </w:rPr>
        <w:t xml:space="preserve">  </w:t>
      </w:r>
      <w:r w:rsidRPr="009D41FD">
        <w:rPr>
          <w:rFonts w:ascii="Times New Roman" w:eastAsia="Calibri" w:hAnsi="Times New Roman"/>
          <w:sz w:val="24"/>
          <w:szCs w:val="24"/>
        </w:rPr>
        <w:br/>
      </w:r>
    </w:p>
    <w:p w14:paraId="2A5A2713" w14:textId="6FC4D3C5" w:rsidR="008519D0" w:rsidRPr="009D41FD" w:rsidRDefault="008519D0" w:rsidP="001A61ED">
      <w:pPr>
        <w:pStyle w:val="BodyText1"/>
        <w:numPr>
          <w:ilvl w:val="0"/>
          <w:numId w:val="29"/>
        </w:numPr>
        <w:spacing w:after="0" w:line="240" w:lineRule="auto"/>
        <w:rPr>
          <w:rFonts w:ascii="Times New Roman" w:eastAsia="Calibri" w:hAnsi="Times New Roman"/>
          <w:sz w:val="24"/>
          <w:szCs w:val="24"/>
        </w:rPr>
      </w:pPr>
      <w:r w:rsidRPr="009D41FD">
        <w:rPr>
          <w:rFonts w:ascii="Times New Roman" w:eastAsia="Calibri" w:hAnsi="Times New Roman"/>
          <w:sz w:val="24"/>
          <w:szCs w:val="24"/>
        </w:rPr>
        <w:t>If the potential respondent consents to participating in the study, he or she clicks the “Start” button.</w:t>
      </w:r>
      <w:r w:rsidR="0079247D" w:rsidRPr="009D41FD">
        <w:rPr>
          <w:rFonts w:ascii="Times New Roman" w:eastAsia="Calibri" w:hAnsi="Times New Roman"/>
          <w:sz w:val="24"/>
          <w:szCs w:val="24"/>
        </w:rPr>
        <w:t xml:space="preserve"> </w:t>
      </w:r>
      <w:r w:rsidR="0079247D" w:rsidRPr="00040225">
        <w:rPr>
          <w:rFonts w:ascii="Times New Roman" w:eastAsia="Calibri" w:hAnsi="Times New Roman"/>
          <w:sz w:val="24"/>
          <w:szCs w:val="24"/>
        </w:rPr>
        <w:t>Approximately 16,000 potential respondents are anticipated to complete the screener.</w:t>
      </w:r>
      <w:r w:rsidR="0079247D" w:rsidRPr="009D41FD">
        <w:rPr>
          <w:rFonts w:ascii="Times New Roman" w:eastAsia="Calibri" w:hAnsi="Times New Roman"/>
          <w:sz w:val="24"/>
          <w:szCs w:val="24"/>
        </w:rPr>
        <w:t xml:space="preserve"> </w:t>
      </w:r>
      <w:r w:rsidRPr="009D41FD">
        <w:rPr>
          <w:rFonts w:ascii="Times New Roman" w:eastAsia="Calibri" w:hAnsi="Times New Roman"/>
          <w:sz w:val="24"/>
          <w:szCs w:val="24"/>
        </w:rPr>
        <w:br/>
      </w:r>
    </w:p>
    <w:p w14:paraId="5F99BBA6" w14:textId="7BBFF722" w:rsidR="008519D0" w:rsidRPr="009D41FD" w:rsidRDefault="008519D0" w:rsidP="001A61ED">
      <w:pPr>
        <w:pStyle w:val="BodyText1"/>
        <w:numPr>
          <w:ilvl w:val="0"/>
          <w:numId w:val="29"/>
        </w:numPr>
        <w:spacing w:after="0" w:line="240" w:lineRule="auto"/>
        <w:rPr>
          <w:rFonts w:ascii="Times New Roman" w:eastAsia="Calibri" w:hAnsi="Times New Roman"/>
          <w:sz w:val="24"/>
          <w:szCs w:val="24"/>
        </w:rPr>
      </w:pPr>
      <w:r w:rsidRPr="00040225">
        <w:rPr>
          <w:rFonts w:ascii="Times New Roman" w:eastAsia="Calibri" w:hAnsi="Times New Roman"/>
          <w:sz w:val="24"/>
          <w:szCs w:val="24"/>
        </w:rPr>
        <w:t>If the respondent pa</w:t>
      </w:r>
      <w:r w:rsidR="006D6F8A" w:rsidRPr="00040225">
        <w:rPr>
          <w:rFonts w:ascii="Times New Roman" w:eastAsia="Calibri" w:hAnsi="Times New Roman"/>
          <w:sz w:val="24"/>
          <w:szCs w:val="24"/>
        </w:rPr>
        <w:t>sses the screener</w:t>
      </w:r>
      <w:r w:rsidRPr="00040225">
        <w:rPr>
          <w:rFonts w:ascii="Times New Roman" w:eastAsia="Calibri" w:hAnsi="Times New Roman"/>
          <w:sz w:val="24"/>
          <w:szCs w:val="24"/>
        </w:rPr>
        <w:t xml:space="preserve">, he or she progresses to the main questionnaire and is randomly </w:t>
      </w:r>
      <w:r w:rsidR="00C51378">
        <w:rPr>
          <w:rFonts w:ascii="Times New Roman" w:eastAsia="Calibri" w:hAnsi="Times New Roman"/>
          <w:sz w:val="24"/>
          <w:szCs w:val="24"/>
        </w:rPr>
        <w:t>assign</w:t>
      </w:r>
      <w:r w:rsidRPr="00040225">
        <w:rPr>
          <w:rFonts w:ascii="Times New Roman" w:eastAsia="Calibri" w:hAnsi="Times New Roman"/>
          <w:sz w:val="24"/>
          <w:szCs w:val="24"/>
        </w:rPr>
        <w:t>ed to view one of the message platforms.</w:t>
      </w:r>
      <w:r w:rsidR="006D6F8A" w:rsidRPr="00040225">
        <w:rPr>
          <w:rFonts w:ascii="Times New Roman" w:eastAsia="Calibri" w:hAnsi="Times New Roman"/>
          <w:sz w:val="24"/>
          <w:szCs w:val="24"/>
        </w:rPr>
        <w:t xml:space="preserve"> It is estimated that 11,200 respondents in the target age range of 18-54 years along with other identifying characteristics will complete the screener and continue to complete the main questionnaire</w:t>
      </w:r>
      <w:r w:rsidR="008F2DE1">
        <w:rPr>
          <w:rFonts w:ascii="Times New Roman" w:eastAsia="Calibri" w:hAnsi="Times New Roman"/>
          <w:sz w:val="24"/>
          <w:szCs w:val="24"/>
        </w:rPr>
        <w:t xml:space="preserve"> (Attachment 1B)</w:t>
      </w:r>
      <w:r w:rsidR="006D6F8A" w:rsidRPr="00040225">
        <w:rPr>
          <w:rFonts w:ascii="Times New Roman" w:eastAsia="Calibri" w:hAnsi="Times New Roman"/>
          <w:sz w:val="24"/>
          <w:szCs w:val="24"/>
        </w:rPr>
        <w:t>. Criteria for continuing on to the main questionnaire are:</w:t>
      </w:r>
      <w:r w:rsidRPr="009D41FD">
        <w:rPr>
          <w:rFonts w:ascii="Times New Roman" w:eastAsia="Calibri" w:hAnsi="Times New Roman"/>
          <w:sz w:val="24"/>
          <w:szCs w:val="24"/>
        </w:rPr>
        <w:t xml:space="preserve"> </w:t>
      </w:r>
      <w:r w:rsidRPr="009D41FD">
        <w:rPr>
          <w:rFonts w:ascii="Times New Roman" w:eastAsia="Calibri" w:hAnsi="Times New Roman"/>
          <w:sz w:val="24"/>
          <w:szCs w:val="24"/>
        </w:rPr>
        <w:br/>
      </w:r>
    </w:p>
    <w:p w14:paraId="4B13C72C" w14:textId="6F36B4F8" w:rsidR="00244174" w:rsidRPr="00040225" w:rsidRDefault="00244174" w:rsidP="00244174">
      <w:pPr>
        <w:pStyle w:val="BodyText1"/>
        <w:numPr>
          <w:ilvl w:val="0"/>
          <w:numId w:val="33"/>
        </w:numPr>
        <w:spacing w:after="0" w:line="240" w:lineRule="auto"/>
        <w:rPr>
          <w:rFonts w:ascii="Times New Roman" w:eastAsia="Calibri" w:hAnsi="Times New Roman"/>
          <w:sz w:val="24"/>
          <w:szCs w:val="24"/>
        </w:rPr>
      </w:pPr>
      <w:r w:rsidRPr="00040225">
        <w:rPr>
          <w:rFonts w:ascii="Times New Roman" w:eastAsia="Calibri" w:hAnsi="Times New Roman"/>
          <w:sz w:val="24"/>
          <w:szCs w:val="24"/>
        </w:rPr>
        <w:t xml:space="preserve">Adult low SES exclusive </w:t>
      </w:r>
      <w:r w:rsidR="00040225">
        <w:rPr>
          <w:rFonts w:ascii="Times New Roman" w:eastAsia="Calibri" w:hAnsi="Times New Roman"/>
          <w:sz w:val="24"/>
          <w:szCs w:val="24"/>
        </w:rPr>
        <w:t xml:space="preserve">regular </w:t>
      </w:r>
      <w:r w:rsidRPr="00040225">
        <w:rPr>
          <w:rFonts w:ascii="Times New Roman" w:eastAsia="Calibri" w:hAnsi="Times New Roman"/>
          <w:sz w:val="24"/>
          <w:szCs w:val="24"/>
        </w:rPr>
        <w:t xml:space="preserve">cigarette smoker between 18-54 years of age criteria: persons who reported smoking &gt; 100 regular cigarettes during their lifetime and who, at the time of the survey, reported smoking regular cigarettes every day or some days; </w:t>
      </w:r>
    </w:p>
    <w:p w14:paraId="35B064B2" w14:textId="3F9B6B53" w:rsidR="00244174" w:rsidRPr="00040225" w:rsidRDefault="00244174" w:rsidP="00244174">
      <w:pPr>
        <w:pStyle w:val="BodyText1"/>
        <w:numPr>
          <w:ilvl w:val="0"/>
          <w:numId w:val="33"/>
        </w:numPr>
        <w:spacing w:after="0" w:line="240" w:lineRule="auto"/>
        <w:rPr>
          <w:rFonts w:ascii="Times New Roman" w:eastAsia="Calibri" w:hAnsi="Times New Roman"/>
          <w:sz w:val="24"/>
          <w:szCs w:val="24"/>
        </w:rPr>
      </w:pPr>
      <w:r w:rsidRPr="00040225">
        <w:rPr>
          <w:rFonts w:ascii="Times New Roman" w:eastAsia="Calibri" w:hAnsi="Times New Roman"/>
          <w:sz w:val="24"/>
          <w:szCs w:val="24"/>
        </w:rPr>
        <w:t>Adult non-low SES adult dual user between 18-54 years of age criteria: current smokers who reported using e-cigarettes, even one time and who, at the time of the survey, reported using e-cigarettes every day or some days.</w:t>
      </w:r>
    </w:p>
    <w:p w14:paraId="624938E0" w14:textId="77777777" w:rsidR="00242E42" w:rsidRPr="00040225" w:rsidRDefault="00242E42" w:rsidP="00242E42">
      <w:pPr>
        <w:pStyle w:val="BodyText1"/>
        <w:spacing w:after="0" w:line="240" w:lineRule="auto"/>
        <w:ind w:left="1440"/>
        <w:rPr>
          <w:rFonts w:ascii="Times New Roman" w:eastAsia="Calibri" w:hAnsi="Times New Roman"/>
          <w:sz w:val="24"/>
          <w:szCs w:val="24"/>
        </w:rPr>
      </w:pPr>
    </w:p>
    <w:p w14:paraId="2E17D905" w14:textId="1D65828A" w:rsidR="00242E42" w:rsidRPr="00BF3A5B" w:rsidRDefault="00B56A68" w:rsidP="00244174">
      <w:pPr>
        <w:pStyle w:val="BodyText1"/>
        <w:numPr>
          <w:ilvl w:val="0"/>
          <w:numId w:val="29"/>
        </w:numPr>
        <w:spacing w:after="0" w:line="240" w:lineRule="auto"/>
        <w:rPr>
          <w:rFonts w:ascii="Times New Roman" w:eastAsia="Calibri" w:hAnsi="Times New Roman"/>
          <w:sz w:val="24"/>
          <w:szCs w:val="24"/>
        </w:rPr>
      </w:pPr>
      <w:r w:rsidRPr="00040225">
        <w:rPr>
          <w:rFonts w:ascii="Times New Roman" w:eastAsia="Calibri" w:hAnsi="Times New Roman"/>
          <w:sz w:val="24"/>
          <w:szCs w:val="24"/>
        </w:rPr>
        <w:t xml:space="preserve">If the respondent </w:t>
      </w:r>
      <w:r w:rsidR="00C51378">
        <w:rPr>
          <w:rFonts w:ascii="Times New Roman" w:eastAsia="Calibri" w:hAnsi="Times New Roman"/>
          <w:sz w:val="24"/>
          <w:szCs w:val="24"/>
        </w:rPr>
        <w:t>does not meet the eligibility criteria assessed during</w:t>
      </w:r>
      <w:r w:rsidR="006F0A77" w:rsidRPr="00040225">
        <w:rPr>
          <w:rFonts w:ascii="Times New Roman" w:eastAsia="Calibri" w:hAnsi="Times New Roman"/>
          <w:sz w:val="24"/>
          <w:szCs w:val="24"/>
        </w:rPr>
        <w:t xml:space="preserve"> screen</w:t>
      </w:r>
      <w:r w:rsidR="00C51378">
        <w:rPr>
          <w:rFonts w:ascii="Times New Roman" w:eastAsia="Calibri" w:hAnsi="Times New Roman"/>
          <w:sz w:val="24"/>
          <w:szCs w:val="24"/>
        </w:rPr>
        <w:t>ing</w:t>
      </w:r>
      <w:r w:rsidR="008519D0" w:rsidRPr="00040225">
        <w:rPr>
          <w:rFonts w:ascii="Times New Roman" w:eastAsia="Calibri" w:hAnsi="Times New Roman"/>
          <w:sz w:val="24"/>
          <w:szCs w:val="24"/>
        </w:rPr>
        <w:t>, he or she is routed to a page that thanks the respondent</w:t>
      </w:r>
      <w:r w:rsidR="008519D0" w:rsidRPr="00347637">
        <w:rPr>
          <w:rFonts w:ascii="Times New Roman" w:eastAsia="Calibri" w:hAnsi="Times New Roman"/>
          <w:sz w:val="24"/>
          <w:szCs w:val="24"/>
        </w:rPr>
        <w:t>,</w:t>
      </w:r>
      <w:r w:rsidR="008519D0" w:rsidRPr="00040225">
        <w:rPr>
          <w:rFonts w:ascii="Times New Roman" w:eastAsia="Calibri" w:hAnsi="Times New Roman"/>
          <w:sz w:val="24"/>
          <w:szCs w:val="24"/>
        </w:rPr>
        <w:t xml:space="preserve"> but indicates that </w:t>
      </w:r>
      <w:r w:rsidR="005137CE" w:rsidRPr="00040225">
        <w:rPr>
          <w:rFonts w:ascii="Times New Roman" w:eastAsia="Calibri" w:hAnsi="Times New Roman"/>
          <w:sz w:val="24"/>
          <w:szCs w:val="24"/>
        </w:rPr>
        <w:t xml:space="preserve">he or she </w:t>
      </w:r>
      <w:r w:rsidR="008519D0" w:rsidRPr="00040225">
        <w:rPr>
          <w:rFonts w:ascii="Times New Roman" w:eastAsia="Calibri" w:hAnsi="Times New Roman"/>
          <w:sz w:val="24"/>
          <w:szCs w:val="24"/>
        </w:rPr>
        <w:t>do</w:t>
      </w:r>
      <w:r w:rsidR="005137CE" w:rsidRPr="00040225">
        <w:rPr>
          <w:rFonts w:ascii="Times New Roman" w:eastAsia="Calibri" w:hAnsi="Times New Roman"/>
          <w:sz w:val="24"/>
          <w:szCs w:val="24"/>
        </w:rPr>
        <w:t>es</w:t>
      </w:r>
      <w:r w:rsidR="008519D0" w:rsidRPr="00040225">
        <w:rPr>
          <w:rFonts w:ascii="Times New Roman" w:eastAsia="Calibri" w:hAnsi="Times New Roman"/>
          <w:sz w:val="24"/>
          <w:szCs w:val="24"/>
        </w:rPr>
        <w:t xml:space="preserve"> not fit the specific criteria n</w:t>
      </w:r>
      <w:r w:rsidR="00347637">
        <w:rPr>
          <w:rFonts w:ascii="Times New Roman" w:eastAsia="Calibri" w:hAnsi="Times New Roman"/>
          <w:sz w:val="24"/>
          <w:szCs w:val="24"/>
        </w:rPr>
        <w:t>e</w:t>
      </w:r>
      <w:r w:rsidR="00E11590">
        <w:rPr>
          <w:rFonts w:ascii="Times New Roman" w:eastAsia="Calibri" w:hAnsi="Times New Roman"/>
          <w:sz w:val="24"/>
          <w:szCs w:val="24"/>
        </w:rPr>
        <w:t>eded for this particular study</w:t>
      </w:r>
      <w:r w:rsidR="00E11590" w:rsidRPr="00BF3A5B">
        <w:rPr>
          <w:rFonts w:ascii="Times New Roman" w:eastAsia="Calibri" w:hAnsi="Times New Roman"/>
          <w:sz w:val="24"/>
          <w:szCs w:val="24"/>
        </w:rPr>
        <w:t xml:space="preserve">. </w:t>
      </w:r>
      <w:r w:rsidR="00347637" w:rsidRPr="00BF3A5B">
        <w:rPr>
          <w:rFonts w:ascii="Times New Roman" w:eastAsia="Calibri" w:hAnsi="Times New Roman"/>
          <w:sz w:val="24"/>
          <w:szCs w:val="24"/>
        </w:rPr>
        <w:t>The page that thanks the respondent is located in the respondent’s panel system outside of the survey.</w:t>
      </w:r>
      <w:r w:rsidR="00242E42" w:rsidRPr="00BF3A5B">
        <w:rPr>
          <w:rFonts w:ascii="Times New Roman" w:eastAsia="Calibri" w:hAnsi="Times New Roman"/>
          <w:sz w:val="24"/>
          <w:szCs w:val="24"/>
        </w:rPr>
        <w:t xml:space="preserve"> It is estimated that in total 4,800 respondents will discontinue their participation after completing the screener. Criteria for termination are:</w:t>
      </w:r>
    </w:p>
    <w:p w14:paraId="42AB4539" w14:textId="77777777" w:rsidR="00242E42" w:rsidRPr="00BF3A5B" w:rsidRDefault="00242E42" w:rsidP="00242E42">
      <w:pPr>
        <w:pStyle w:val="BodyText1"/>
        <w:numPr>
          <w:ilvl w:val="0"/>
          <w:numId w:val="34"/>
        </w:numPr>
        <w:spacing w:after="0" w:line="240" w:lineRule="auto"/>
        <w:rPr>
          <w:rFonts w:ascii="Times New Roman" w:eastAsia="Calibri" w:hAnsi="Times New Roman"/>
          <w:sz w:val="24"/>
          <w:szCs w:val="24"/>
        </w:rPr>
      </w:pPr>
      <w:r w:rsidRPr="00BF3A5B">
        <w:rPr>
          <w:rFonts w:ascii="Times New Roman" w:eastAsia="Calibri" w:hAnsi="Times New Roman"/>
          <w:sz w:val="24"/>
          <w:szCs w:val="24"/>
        </w:rPr>
        <w:t>Non-smokers</w:t>
      </w:r>
    </w:p>
    <w:p w14:paraId="27C0AE8A" w14:textId="6296DFA3" w:rsidR="008519D0" w:rsidRPr="00BF3A5B" w:rsidRDefault="00242E42" w:rsidP="00242E42">
      <w:pPr>
        <w:pStyle w:val="BodyText1"/>
        <w:numPr>
          <w:ilvl w:val="0"/>
          <w:numId w:val="34"/>
        </w:numPr>
        <w:spacing w:after="0" w:line="240" w:lineRule="auto"/>
        <w:rPr>
          <w:rFonts w:ascii="Times New Roman" w:eastAsia="Calibri" w:hAnsi="Times New Roman"/>
          <w:sz w:val="24"/>
          <w:szCs w:val="24"/>
        </w:rPr>
      </w:pPr>
      <w:r w:rsidRPr="00BF3A5B">
        <w:rPr>
          <w:rFonts w:ascii="Times New Roman" w:eastAsia="Calibri" w:hAnsi="Times New Roman"/>
          <w:sz w:val="24"/>
          <w:szCs w:val="24"/>
        </w:rPr>
        <w:t>Persons younger than 18 years of age.</w:t>
      </w:r>
      <w:r w:rsidR="008519D0" w:rsidRPr="00BF3A5B">
        <w:rPr>
          <w:rFonts w:ascii="Times New Roman" w:eastAsia="Calibri" w:hAnsi="Times New Roman"/>
          <w:sz w:val="24"/>
          <w:szCs w:val="24"/>
        </w:rPr>
        <w:br/>
      </w:r>
    </w:p>
    <w:p w14:paraId="25F4B8CE" w14:textId="714BF162" w:rsidR="008519D0" w:rsidRPr="00BF3A5B" w:rsidRDefault="00777964" w:rsidP="00F42FE1">
      <w:pPr>
        <w:pStyle w:val="BodyText1"/>
        <w:numPr>
          <w:ilvl w:val="0"/>
          <w:numId w:val="29"/>
        </w:numPr>
        <w:spacing w:after="0" w:line="240" w:lineRule="auto"/>
        <w:rPr>
          <w:rFonts w:ascii="Times New Roman" w:eastAsia="Calibri" w:hAnsi="Times New Roman"/>
          <w:sz w:val="24"/>
          <w:szCs w:val="24"/>
        </w:rPr>
      </w:pPr>
      <w:r w:rsidRPr="00BF3A5B">
        <w:rPr>
          <w:rFonts w:ascii="Times New Roman" w:eastAsia="Calibri" w:hAnsi="Times New Roman"/>
          <w:sz w:val="24"/>
          <w:szCs w:val="24"/>
        </w:rPr>
        <w:t xml:space="preserve">Approximately 100 participants </w:t>
      </w:r>
      <w:r w:rsidR="00B9425A" w:rsidRPr="00BF3A5B">
        <w:rPr>
          <w:rFonts w:ascii="Times New Roman" w:eastAsia="Calibri" w:hAnsi="Times New Roman"/>
          <w:sz w:val="24"/>
          <w:szCs w:val="24"/>
        </w:rPr>
        <w:t xml:space="preserve">will be </w:t>
      </w:r>
      <w:r w:rsidR="002C01DC" w:rsidRPr="00BF3A5B">
        <w:rPr>
          <w:rFonts w:ascii="Times New Roman" w:eastAsia="Calibri" w:hAnsi="Times New Roman"/>
          <w:sz w:val="24"/>
          <w:szCs w:val="24"/>
        </w:rPr>
        <w:t xml:space="preserve">identified in real-time to participate in the </w:t>
      </w:r>
      <w:r w:rsidRPr="00BF3A5B">
        <w:rPr>
          <w:rFonts w:ascii="Times New Roman" w:eastAsia="Calibri" w:hAnsi="Times New Roman"/>
          <w:sz w:val="24"/>
          <w:szCs w:val="24"/>
        </w:rPr>
        <w:t>qualitative IDI</w:t>
      </w:r>
      <w:r w:rsidR="00545479" w:rsidRPr="00BF3A5B">
        <w:rPr>
          <w:rFonts w:ascii="Times New Roman" w:eastAsia="Calibri" w:hAnsi="Times New Roman"/>
          <w:sz w:val="24"/>
          <w:szCs w:val="24"/>
        </w:rPr>
        <w:t xml:space="preserve"> until the target number of participants is recruited</w:t>
      </w:r>
      <w:r w:rsidRPr="00BF3A5B">
        <w:rPr>
          <w:rFonts w:ascii="Times New Roman" w:eastAsia="Calibri" w:hAnsi="Times New Roman"/>
          <w:sz w:val="24"/>
          <w:szCs w:val="24"/>
        </w:rPr>
        <w:t xml:space="preserve"> </w:t>
      </w:r>
      <w:r w:rsidR="00857115" w:rsidRPr="00BF3A5B">
        <w:rPr>
          <w:rFonts w:ascii="Times New Roman" w:eastAsia="Calibri" w:hAnsi="Times New Roman"/>
          <w:sz w:val="24"/>
          <w:szCs w:val="24"/>
        </w:rPr>
        <w:t>(25 adult smokers of regular cigarettes and 25 adult dual users)</w:t>
      </w:r>
      <w:r w:rsidRPr="00BF3A5B">
        <w:rPr>
          <w:rFonts w:ascii="Times New Roman" w:eastAsia="Calibri" w:hAnsi="Times New Roman"/>
          <w:sz w:val="24"/>
          <w:szCs w:val="24"/>
        </w:rPr>
        <w:t xml:space="preserve">. </w:t>
      </w:r>
      <w:r w:rsidR="002C01DC" w:rsidRPr="00BF3A5B">
        <w:rPr>
          <w:rFonts w:ascii="Times New Roman" w:eastAsia="Calibri" w:hAnsi="Times New Roman"/>
          <w:sz w:val="24"/>
          <w:szCs w:val="24"/>
        </w:rPr>
        <w:t>Criteria for continuing on to the IDI are the same as the criteria for continuing on to the main questionnaire (see</w:t>
      </w:r>
      <w:r w:rsidR="003208A4" w:rsidRPr="00BF3A5B">
        <w:rPr>
          <w:rFonts w:ascii="Times New Roman" w:eastAsia="Calibri" w:hAnsi="Times New Roman"/>
          <w:sz w:val="24"/>
          <w:szCs w:val="24"/>
        </w:rPr>
        <w:t xml:space="preserve"> study procedures</w:t>
      </w:r>
      <w:r w:rsidR="002C01DC" w:rsidRPr="00BF3A5B">
        <w:rPr>
          <w:rFonts w:ascii="Times New Roman" w:eastAsia="Calibri" w:hAnsi="Times New Roman"/>
          <w:sz w:val="24"/>
          <w:szCs w:val="24"/>
        </w:rPr>
        <w:t xml:space="preserve"> </w:t>
      </w:r>
      <w:r w:rsidR="003208A4" w:rsidRPr="00BF3A5B">
        <w:rPr>
          <w:rFonts w:ascii="Times New Roman" w:eastAsia="Calibri" w:hAnsi="Times New Roman"/>
          <w:sz w:val="24"/>
          <w:szCs w:val="24"/>
        </w:rPr>
        <w:t>4 above</w:t>
      </w:r>
      <w:r w:rsidR="002C01DC" w:rsidRPr="00BF3A5B">
        <w:rPr>
          <w:rFonts w:ascii="Times New Roman" w:eastAsia="Calibri" w:hAnsi="Times New Roman"/>
          <w:sz w:val="24"/>
          <w:szCs w:val="24"/>
        </w:rPr>
        <w:t>)</w:t>
      </w:r>
      <w:r w:rsidR="0039081D">
        <w:rPr>
          <w:rFonts w:ascii="Times New Roman" w:eastAsia="Calibri" w:hAnsi="Times New Roman"/>
          <w:sz w:val="24"/>
          <w:szCs w:val="24"/>
        </w:rPr>
        <w:t>.</w:t>
      </w:r>
      <w:r w:rsidR="002C01DC" w:rsidRPr="00BF3A5B">
        <w:rPr>
          <w:rFonts w:ascii="Times New Roman" w:eastAsia="Calibri" w:hAnsi="Times New Roman"/>
          <w:sz w:val="24"/>
          <w:szCs w:val="24"/>
        </w:rPr>
        <w:t xml:space="preserve"> </w:t>
      </w:r>
      <w:r w:rsidR="003E78DD" w:rsidRPr="00BF3A5B">
        <w:rPr>
          <w:rFonts w:ascii="Times New Roman" w:hAnsi="Times New Roman"/>
          <w:sz w:val="24"/>
          <w:szCs w:val="24"/>
        </w:rPr>
        <w:t>Criteria for termination are:</w:t>
      </w:r>
    </w:p>
    <w:p w14:paraId="060EDB5A" w14:textId="25C563E4" w:rsidR="003E78DD" w:rsidRPr="00BF3A5B" w:rsidRDefault="003E78DD" w:rsidP="003E78DD">
      <w:pPr>
        <w:pStyle w:val="BodyText1"/>
        <w:numPr>
          <w:ilvl w:val="0"/>
          <w:numId w:val="35"/>
        </w:numPr>
        <w:spacing w:after="0" w:line="240" w:lineRule="auto"/>
        <w:rPr>
          <w:rFonts w:ascii="Times New Roman" w:eastAsia="Calibri" w:hAnsi="Times New Roman"/>
          <w:sz w:val="24"/>
          <w:szCs w:val="24"/>
        </w:rPr>
      </w:pPr>
      <w:r w:rsidRPr="00BF3A5B">
        <w:rPr>
          <w:rFonts w:ascii="Times New Roman" w:hAnsi="Times New Roman"/>
          <w:sz w:val="24"/>
          <w:szCs w:val="24"/>
        </w:rPr>
        <w:t>The respondent is not interested in participating in the IDI.</w:t>
      </w:r>
    </w:p>
    <w:p w14:paraId="3A3BDE21" w14:textId="527A244D" w:rsidR="003E78DD" w:rsidRPr="00BF3A5B" w:rsidRDefault="003E78DD" w:rsidP="003E78DD">
      <w:pPr>
        <w:pStyle w:val="BodyText1"/>
        <w:numPr>
          <w:ilvl w:val="0"/>
          <w:numId w:val="35"/>
        </w:numPr>
        <w:spacing w:after="0" w:line="240" w:lineRule="auto"/>
        <w:rPr>
          <w:rFonts w:ascii="Times New Roman" w:eastAsia="Calibri" w:hAnsi="Times New Roman"/>
          <w:sz w:val="24"/>
          <w:szCs w:val="24"/>
        </w:rPr>
      </w:pPr>
      <w:r w:rsidRPr="00BF3A5B">
        <w:rPr>
          <w:rFonts w:ascii="Times New Roman" w:hAnsi="Times New Roman"/>
          <w:sz w:val="24"/>
          <w:szCs w:val="24"/>
        </w:rPr>
        <w:t>The respondent does not have a computer with a reliable internet connection.</w:t>
      </w:r>
    </w:p>
    <w:p w14:paraId="35DF4C2D" w14:textId="32CF8287" w:rsidR="003E78DD" w:rsidRPr="00BF3A5B" w:rsidRDefault="003E78DD" w:rsidP="003E78DD">
      <w:pPr>
        <w:pStyle w:val="BodyText1"/>
        <w:numPr>
          <w:ilvl w:val="0"/>
          <w:numId w:val="35"/>
        </w:numPr>
        <w:spacing w:after="0" w:line="240" w:lineRule="auto"/>
        <w:rPr>
          <w:rFonts w:ascii="Times New Roman" w:eastAsia="Calibri" w:hAnsi="Times New Roman"/>
          <w:sz w:val="24"/>
          <w:szCs w:val="24"/>
        </w:rPr>
      </w:pPr>
      <w:r w:rsidRPr="00BF3A5B">
        <w:rPr>
          <w:rFonts w:ascii="Times New Roman" w:hAnsi="Times New Roman"/>
          <w:sz w:val="24"/>
          <w:szCs w:val="24"/>
        </w:rPr>
        <w:t>The respondent does not have a webcam.</w:t>
      </w:r>
    </w:p>
    <w:p w14:paraId="5DCF45BD" w14:textId="33FC19C0" w:rsidR="003E78DD" w:rsidRPr="00BF3A5B" w:rsidRDefault="003E78DD" w:rsidP="003E78DD">
      <w:pPr>
        <w:pStyle w:val="BodyText1"/>
        <w:numPr>
          <w:ilvl w:val="0"/>
          <w:numId w:val="35"/>
        </w:numPr>
        <w:spacing w:after="0" w:line="240" w:lineRule="auto"/>
        <w:rPr>
          <w:rFonts w:ascii="Times New Roman" w:eastAsia="Calibri" w:hAnsi="Times New Roman"/>
          <w:sz w:val="24"/>
          <w:szCs w:val="24"/>
        </w:rPr>
      </w:pPr>
      <w:r w:rsidRPr="00BF3A5B">
        <w:rPr>
          <w:rFonts w:ascii="Times New Roman" w:hAnsi="Times New Roman"/>
          <w:sz w:val="24"/>
          <w:szCs w:val="24"/>
        </w:rPr>
        <w:t>The respondent does not have a headset or earbuds with a microphone.</w:t>
      </w:r>
    </w:p>
    <w:p w14:paraId="14EF50CB" w14:textId="77777777" w:rsidR="00857115" w:rsidRPr="00857115" w:rsidRDefault="00857115" w:rsidP="00857115">
      <w:pPr>
        <w:pStyle w:val="BodyText1"/>
        <w:spacing w:after="0" w:line="240" w:lineRule="auto"/>
        <w:ind w:left="1080"/>
        <w:rPr>
          <w:rFonts w:ascii="Times New Roman" w:eastAsia="Calibri" w:hAnsi="Times New Roman"/>
          <w:sz w:val="24"/>
          <w:szCs w:val="24"/>
        </w:rPr>
      </w:pPr>
    </w:p>
    <w:p w14:paraId="3E5EA155" w14:textId="77777777" w:rsidR="00393E0B" w:rsidRPr="009D41FD" w:rsidRDefault="008519D0" w:rsidP="001A61ED">
      <w:pPr>
        <w:pStyle w:val="BodyText1"/>
        <w:spacing w:after="0" w:line="240" w:lineRule="auto"/>
        <w:rPr>
          <w:rFonts w:ascii="Times New Roman" w:eastAsia="Times New Roman" w:hAnsi="Times New Roman"/>
          <w:sz w:val="24"/>
          <w:szCs w:val="24"/>
        </w:rPr>
      </w:pPr>
      <w:r w:rsidRPr="009D41FD">
        <w:rPr>
          <w:rFonts w:ascii="Times New Roman" w:eastAsia="Times New Roman" w:hAnsi="Times New Roman"/>
          <w:sz w:val="24"/>
          <w:szCs w:val="24"/>
        </w:rPr>
        <w:t>Due to identity protection technology, it will not be possible for anyone to enter the survey who has not been recruited, or for a respondent to complete the survey more than once. In addition, the same-worded invitation will be sent at regular intervals after the original invitation is sent to those respondents who have not yet responded.</w:t>
      </w:r>
    </w:p>
    <w:p w14:paraId="3862740E" w14:textId="3EADB149" w:rsidR="008519D0" w:rsidRPr="009D41FD" w:rsidRDefault="008519D0" w:rsidP="001A61ED">
      <w:pPr>
        <w:pStyle w:val="BodyText1"/>
        <w:spacing w:after="0" w:line="240" w:lineRule="auto"/>
        <w:rPr>
          <w:rFonts w:ascii="Times New Roman" w:eastAsia="Calibri" w:hAnsi="Times New Roman"/>
          <w:sz w:val="24"/>
          <w:szCs w:val="24"/>
        </w:rPr>
      </w:pPr>
    </w:p>
    <w:p w14:paraId="10BB399A" w14:textId="77777777" w:rsidR="00F27C58" w:rsidRPr="009D41FD" w:rsidRDefault="00F27C58" w:rsidP="001A61ED">
      <w:pPr>
        <w:spacing w:after="0" w:line="240" w:lineRule="auto"/>
        <w:rPr>
          <w:rFonts w:ascii="Times New Roman" w:hAnsi="Times New Roman"/>
          <w:sz w:val="24"/>
          <w:szCs w:val="24"/>
        </w:rPr>
      </w:pPr>
      <w:r w:rsidRPr="009D41FD">
        <w:rPr>
          <w:rFonts w:ascii="Times New Roman" w:hAnsi="Times New Roman"/>
          <w:b/>
          <w:sz w:val="24"/>
          <w:szCs w:val="24"/>
        </w:rPr>
        <w:t>B.3</w:t>
      </w:r>
      <w:r w:rsidRPr="009D41FD">
        <w:rPr>
          <w:rFonts w:ascii="Times New Roman" w:hAnsi="Times New Roman"/>
          <w:b/>
          <w:sz w:val="24"/>
          <w:szCs w:val="24"/>
        </w:rPr>
        <w:tab/>
        <w:t>Methods to Maximize Response Rates and Deal with No</w:t>
      </w:r>
      <w:r w:rsidR="0049546F" w:rsidRPr="009D41FD">
        <w:rPr>
          <w:rFonts w:ascii="Times New Roman" w:hAnsi="Times New Roman"/>
          <w:b/>
          <w:sz w:val="24"/>
          <w:szCs w:val="24"/>
        </w:rPr>
        <w:t xml:space="preserve"> R</w:t>
      </w:r>
      <w:r w:rsidRPr="009D41FD">
        <w:rPr>
          <w:rFonts w:ascii="Times New Roman" w:hAnsi="Times New Roman"/>
          <w:b/>
          <w:sz w:val="24"/>
          <w:szCs w:val="24"/>
        </w:rPr>
        <w:t>esponse</w:t>
      </w:r>
      <w:r w:rsidRPr="009D41FD">
        <w:rPr>
          <w:rFonts w:ascii="Times New Roman" w:hAnsi="Times New Roman"/>
          <w:sz w:val="24"/>
          <w:szCs w:val="24"/>
        </w:rPr>
        <w:t xml:space="preserve"> </w:t>
      </w:r>
    </w:p>
    <w:p w14:paraId="5F2F7D9A" w14:textId="44B7FA9C" w:rsidR="00585017" w:rsidRPr="00585017" w:rsidRDefault="002629B4" w:rsidP="00E11590">
      <w:pPr>
        <w:spacing w:line="240" w:lineRule="auto"/>
        <w:rPr>
          <w:rFonts w:ascii="Times New Roman" w:hAnsi="Times New Roman"/>
          <w:sz w:val="24"/>
          <w:szCs w:val="24"/>
        </w:rPr>
      </w:pPr>
      <w:r w:rsidRPr="009D41FD">
        <w:rPr>
          <w:rFonts w:ascii="Times New Roman" w:hAnsi="Times New Roman"/>
          <w:iCs/>
          <w:sz w:val="24"/>
          <w:szCs w:val="24"/>
        </w:rPr>
        <w:t>Five</w:t>
      </w:r>
      <w:r w:rsidR="009D35F4" w:rsidRPr="009D41FD">
        <w:rPr>
          <w:rFonts w:ascii="Times New Roman" w:hAnsi="Times New Roman"/>
          <w:iCs/>
          <w:sz w:val="24"/>
          <w:szCs w:val="24"/>
        </w:rPr>
        <w:t xml:space="preserve"> methods will be used to maximize response or completion rates</w:t>
      </w:r>
      <w:r w:rsidRPr="009D41FD">
        <w:rPr>
          <w:rFonts w:ascii="Times New Roman" w:hAnsi="Times New Roman"/>
          <w:iCs/>
          <w:sz w:val="24"/>
          <w:szCs w:val="24"/>
        </w:rPr>
        <w:t xml:space="preserve"> in this current study</w:t>
      </w:r>
      <w:r w:rsidR="009D35F4" w:rsidRPr="009D41FD">
        <w:rPr>
          <w:rFonts w:ascii="Times New Roman" w:hAnsi="Times New Roman"/>
          <w:iCs/>
          <w:sz w:val="24"/>
          <w:szCs w:val="24"/>
        </w:rPr>
        <w:t>: (1) inviting only those who have been profiled as smokers to take the survey</w:t>
      </w:r>
      <w:r w:rsidRPr="009D41FD">
        <w:rPr>
          <w:rFonts w:ascii="Times New Roman" w:hAnsi="Times New Roman"/>
          <w:iCs/>
          <w:sz w:val="24"/>
          <w:szCs w:val="24"/>
        </w:rPr>
        <w:t xml:space="preserve"> to reduce the proportion of “incomplete” responses because of not meeting the inclusion criteria</w:t>
      </w:r>
      <w:r w:rsidR="00D41CE9">
        <w:rPr>
          <w:rFonts w:ascii="Times New Roman" w:hAnsi="Times New Roman"/>
          <w:iCs/>
          <w:sz w:val="24"/>
          <w:szCs w:val="24"/>
        </w:rPr>
        <w:t>, (2) i</w:t>
      </w:r>
      <w:r w:rsidR="009D35F4" w:rsidRPr="009D41FD">
        <w:rPr>
          <w:rFonts w:ascii="Times New Roman" w:hAnsi="Times New Roman"/>
          <w:iCs/>
          <w:sz w:val="24"/>
          <w:szCs w:val="24"/>
        </w:rPr>
        <w:t xml:space="preserve">dentifying the CDC as the agency of record at the beginning of the survey, thus appealing to a respondent's sense of altruism to complete the survey, (3) </w:t>
      </w:r>
      <w:r w:rsidR="00D41CE9">
        <w:rPr>
          <w:rFonts w:ascii="Times New Roman" w:hAnsi="Times New Roman"/>
          <w:sz w:val="24"/>
          <w:szCs w:val="24"/>
        </w:rPr>
        <w:t>d</w:t>
      </w:r>
      <w:r w:rsidRPr="009D41FD">
        <w:rPr>
          <w:rFonts w:ascii="Times New Roman" w:hAnsi="Times New Roman"/>
          <w:sz w:val="24"/>
          <w:szCs w:val="24"/>
        </w:rPr>
        <w:t>rafting the initial email invitations in a manner that has been shown</w:t>
      </w:r>
      <w:r w:rsidR="005C4482">
        <w:rPr>
          <w:rFonts w:ascii="Times New Roman" w:hAnsi="Times New Roman"/>
          <w:sz w:val="24"/>
          <w:szCs w:val="24"/>
        </w:rPr>
        <w:t>,</w:t>
      </w:r>
      <w:r w:rsidRPr="005C4482">
        <w:rPr>
          <w:rFonts w:ascii="Times New Roman" w:hAnsi="Times New Roman"/>
          <w:sz w:val="24"/>
          <w:szCs w:val="24"/>
        </w:rPr>
        <w:t xml:space="preserve"> through testing</w:t>
      </w:r>
      <w:r w:rsidR="005C4482">
        <w:rPr>
          <w:rFonts w:ascii="Times New Roman" w:hAnsi="Times New Roman"/>
          <w:sz w:val="24"/>
          <w:szCs w:val="24"/>
        </w:rPr>
        <w:t>,</w:t>
      </w:r>
      <w:r w:rsidRPr="005C4482">
        <w:rPr>
          <w:rFonts w:ascii="Times New Roman" w:hAnsi="Times New Roman"/>
          <w:sz w:val="24"/>
          <w:szCs w:val="24"/>
        </w:rPr>
        <w:t xml:space="preserve"> to yield optimal results</w:t>
      </w:r>
      <w:r w:rsidR="005C4482">
        <w:rPr>
          <w:rFonts w:ascii="Times New Roman" w:hAnsi="Times New Roman"/>
          <w:sz w:val="24"/>
          <w:szCs w:val="24"/>
        </w:rPr>
        <w:t>. This includes</w:t>
      </w:r>
      <w:r w:rsidRPr="005C4482">
        <w:rPr>
          <w:rFonts w:ascii="Times New Roman" w:hAnsi="Times New Roman"/>
          <w:sz w:val="24"/>
          <w:szCs w:val="24"/>
        </w:rPr>
        <w:t xml:space="preserve"> paying attention to the following: types of subject line, topic description, survey details, incentive description, and format (html vs. text) that elicits the most favorable response rates (</w:t>
      </w:r>
      <w:r w:rsidRPr="00A14991">
        <w:rPr>
          <w:rFonts w:ascii="Times New Roman" w:hAnsi="Times New Roman"/>
          <w:sz w:val="24"/>
          <w:szCs w:val="24"/>
        </w:rPr>
        <w:t xml:space="preserve">Attachment </w:t>
      </w:r>
      <w:r w:rsidR="00B852AC">
        <w:rPr>
          <w:rFonts w:ascii="Times New Roman" w:hAnsi="Times New Roman"/>
          <w:sz w:val="24"/>
          <w:szCs w:val="24"/>
        </w:rPr>
        <w:t>4</w:t>
      </w:r>
      <w:r w:rsidRPr="00A14991">
        <w:rPr>
          <w:rFonts w:ascii="Times New Roman" w:hAnsi="Times New Roman"/>
          <w:sz w:val="24"/>
          <w:szCs w:val="24"/>
        </w:rPr>
        <w:t xml:space="preserve">). (4) close monitoring of responses during the field period and </w:t>
      </w:r>
      <w:r w:rsidR="00065028" w:rsidRPr="00A14991">
        <w:rPr>
          <w:rFonts w:ascii="Times New Roman" w:hAnsi="Times New Roman"/>
          <w:sz w:val="24"/>
          <w:szCs w:val="24"/>
        </w:rPr>
        <w:t>re-</w:t>
      </w:r>
      <w:r w:rsidRPr="00A14991">
        <w:rPr>
          <w:rFonts w:ascii="Times New Roman" w:hAnsi="Times New Roman"/>
          <w:sz w:val="24"/>
          <w:szCs w:val="24"/>
        </w:rPr>
        <w:t xml:space="preserve">sending </w:t>
      </w:r>
      <w:r w:rsidR="00065028" w:rsidRPr="00A14991">
        <w:rPr>
          <w:rFonts w:ascii="Times New Roman" w:hAnsi="Times New Roman"/>
          <w:sz w:val="24"/>
          <w:szCs w:val="24"/>
        </w:rPr>
        <w:t xml:space="preserve">invitational </w:t>
      </w:r>
      <w:r w:rsidRPr="00A14991">
        <w:rPr>
          <w:rFonts w:ascii="Times New Roman" w:hAnsi="Times New Roman"/>
          <w:sz w:val="24"/>
          <w:szCs w:val="24"/>
        </w:rPr>
        <w:t xml:space="preserve">email </w:t>
      </w:r>
      <w:r w:rsidR="00065028" w:rsidRPr="00A14991">
        <w:rPr>
          <w:rFonts w:ascii="Times New Roman" w:hAnsi="Times New Roman"/>
          <w:sz w:val="24"/>
          <w:szCs w:val="24"/>
        </w:rPr>
        <w:t>as a reminder</w:t>
      </w:r>
      <w:r w:rsidR="008C10F8" w:rsidRPr="00A14991">
        <w:rPr>
          <w:rFonts w:ascii="Times New Roman" w:hAnsi="Times New Roman"/>
          <w:sz w:val="24"/>
          <w:szCs w:val="24"/>
        </w:rPr>
        <w:t xml:space="preserve">, which </w:t>
      </w:r>
      <w:r w:rsidR="00065028" w:rsidRPr="00A14991">
        <w:rPr>
          <w:rFonts w:ascii="Times New Roman" w:hAnsi="Times New Roman"/>
          <w:sz w:val="24"/>
          <w:szCs w:val="24"/>
        </w:rPr>
        <w:t>is</w:t>
      </w:r>
      <w:r w:rsidR="008C10F8" w:rsidRPr="00A14991">
        <w:rPr>
          <w:rFonts w:ascii="Times New Roman" w:hAnsi="Times New Roman"/>
          <w:sz w:val="24"/>
          <w:szCs w:val="24"/>
        </w:rPr>
        <w:t xml:space="preserve"> the same </w:t>
      </w:r>
      <w:r w:rsidR="00065028" w:rsidRPr="00A14991">
        <w:rPr>
          <w:rFonts w:ascii="Times New Roman" w:hAnsi="Times New Roman"/>
          <w:sz w:val="24"/>
          <w:szCs w:val="24"/>
        </w:rPr>
        <w:t xml:space="preserve">content </w:t>
      </w:r>
      <w:r w:rsidR="008C10F8" w:rsidRPr="00A14991">
        <w:rPr>
          <w:rFonts w:ascii="Times New Roman" w:hAnsi="Times New Roman"/>
          <w:sz w:val="24"/>
          <w:szCs w:val="24"/>
        </w:rPr>
        <w:t xml:space="preserve">as the original invite, </w:t>
      </w:r>
      <w:r w:rsidRPr="00A14991">
        <w:rPr>
          <w:rFonts w:ascii="Times New Roman" w:hAnsi="Times New Roman"/>
          <w:sz w:val="24"/>
          <w:szCs w:val="24"/>
        </w:rPr>
        <w:t>to eligible individuals who</w:t>
      </w:r>
      <w:r w:rsidRPr="005C4482">
        <w:rPr>
          <w:rFonts w:ascii="Times New Roman" w:hAnsi="Times New Roman"/>
          <w:sz w:val="24"/>
          <w:szCs w:val="24"/>
        </w:rPr>
        <w:t xml:space="preserve"> have not yet responded</w:t>
      </w:r>
      <w:r w:rsidR="00D41CE9">
        <w:rPr>
          <w:rFonts w:ascii="Times New Roman" w:hAnsi="Times New Roman"/>
          <w:sz w:val="24"/>
          <w:szCs w:val="24"/>
        </w:rPr>
        <w:t>, and (5) f</w:t>
      </w:r>
      <w:r w:rsidRPr="005C4482">
        <w:rPr>
          <w:rFonts w:ascii="Times New Roman" w:hAnsi="Times New Roman"/>
          <w:sz w:val="24"/>
          <w:szCs w:val="24"/>
        </w:rPr>
        <w:t xml:space="preserve">or the 50 participants who complete an IDI, incentives will include a gift per participant </w:t>
      </w:r>
      <w:r w:rsidRPr="009D41FD">
        <w:rPr>
          <w:rFonts w:ascii="Times New Roman" w:hAnsi="Times New Roman"/>
          <w:sz w:val="24"/>
          <w:szCs w:val="24"/>
        </w:rPr>
        <w:t>to convey appreciation for their contribution to this voluntary study</w:t>
      </w:r>
      <w:r w:rsidR="002C5583">
        <w:rPr>
          <w:rFonts w:ascii="Times New Roman" w:hAnsi="Times New Roman"/>
          <w:sz w:val="24"/>
          <w:szCs w:val="24"/>
        </w:rPr>
        <w:t>.</w:t>
      </w:r>
      <w:r w:rsidR="00B852AC">
        <w:rPr>
          <w:rFonts w:ascii="Times New Roman" w:hAnsi="Times New Roman"/>
          <w:sz w:val="24"/>
          <w:szCs w:val="24"/>
        </w:rPr>
        <w:t xml:space="preserve"> </w:t>
      </w:r>
      <w:r w:rsidR="006F4D8B">
        <w:rPr>
          <w:rFonts w:ascii="Times New Roman" w:hAnsi="Times New Roman"/>
          <w:sz w:val="24"/>
          <w:szCs w:val="24"/>
        </w:rPr>
        <w:t>The gift will include points that can be redeemed for other ite</w:t>
      </w:r>
      <w:r w:rsidR="000B108A">
        <w:rPr>
          <w:rFonts w:ascii="Times New Roman" w:hAnsi="Times New Roman"/>
          <w:sz w:val="24"/>
          <w:szCs w:val="24"/>
        </w:rPr>
        <w:t xml:space="preserve">ms, such as Amazon gift cards. </w:t>
      </w:r>
      <w:r w:rsidR="006F4D8B">
        <w:rPr>
          <w:rFonts w:ascii="Times New Roman" w:hAnsi="Times New Roman"/>
          <w:sz w:val="24"/>
          <w:szCs w:val="24"/>
        </w:rPr>
        <w:t>As discussed in detail in Part A, c</w:t>
      </w:r>
      <w:r w:rsidR="006F4D8B" w:rsidRPr="006F4D8B">
        <w:rPr>
          <w:rFonts w:ascii="Times New Roman" w:hAnsi="Times New Roman"/>
          <w:sz w:val="24"/>
          <w:szCs w:val="24"/>
        </w:rPr>
        <w:t>ontact information is collected by the panel company Toluna</w:t>
      </w:r>
      <w:r w:rsidR="000B108A">
        <w:rPr>
          <w:rFonts w:ascii="Times New Roman" w:hAnsi="Times New Roman"/>
          <w:sz w:val="24"/>
          <w:szCs w:val="24"/>
        </w:rPr>
        <w:t xml:space="preserve">. </w:t>
      </w:r>
      <w:r w:rsidR="006F4D8B" w:rsidRPr="006F4D8B">
        <w:rPr>
          <w:rFonts w:ascii="Times New Roman" w:hAnsi="Times New Roman"/>
          <w:sz w:val="24"/>
          <w:szCs w:val="24"/>
        </w:rPr>
        <w:t>Toluna will assign points that will be able to be r</w:t>
      </w:r>
      <w:r w:rsidR="000B108A">
        <w:rPr>
          <w:rFonts w:ascii="Times New Roman" w:hAnsi="Times New Roman"/>
          <w:sz w:val="24"/>
          <w:szCs w:val="24"/>
        </w:rPr>
        <w:t xml:space="preserve">edeemed for Amazon gift cards. </w:t>
      </w:r>
      <w:r w:rsidR="006F4D8B" w:rsidRPr="006F4D8B">
        <w:rPr>
          <w:rFonts w:ascii="Times New Roman" w:hAnsi="Times New Roman"/>
          <w:sz w:val="24"/>
          <w:szCs w:val="24"/>
        </w:rPr>
        <w:t>Toluna does not send PII or any contact information to the CDC or any of the contractors working on this effort.</w:t>
      </w:r>
    </w:p>
    <w:p w14:paraId="2A5645ED" w14:textId="77777777" w:rsidR="00F27C58" w:rsidRPr="009D41FD" w:rsidRDefault="00F27C58" w:rsidP="001A61ED">
      <w:pPr>
        <w:spacing w:after="0"/>
        <w:rPr>
          <w:rFonts w:ascii="Times New Roman" w:hAnsi="Times New Roman"/>
          <w:b/>
          <w:sz w:val="24"/>
          <w:szCs w:val="24"/>
        </w:rPr>
      </w:pPr>
      <w:r w:rsidRPr="009D41FD">
        <w:rPr>
          <w:rFonts w:ascii="Times New Roman" w:hAnsi="Times New Roman"/>
          <w:b/>
          <w:sz w:val="24"/>
          <w:szCs w:val="24"/>
        </w:rPr>
        <w:t>B.4</w:t>
      </w:r>
      <w:r w:rsidRPr="009D41FD">
        <w:rPr>
          <w:rFonts w:ascii="Times New Roman" w:hAnsi="Times New Roman"/>
          <w:b/>
          <w:sz w:val="24"/>
          <w:szCs w:val="24"/>
        </w:rPr>
        <w:tab/>
        <w:t>Test of Procedures or Methods to be Undertaken</w:t>
      </w:r>
    </w:p>
    <w:p w14:paraId="71055D4C" w14:textId="2A53E9BC" w:rsidR="006678E0" w:rsidRPr="009D41FD" w:rsidRDefault="00B456AF" w:rsidP="001A61ED">
      <w:pPr>
        <w:pStyle w:val="BodyText1"/>
        <w:spacing w:line="240" w:lineRule="auto"/>
        <w:rPr>
          <w:rFonts w:ascii="Times New Roman" w:hAnsi="Times New Roman"/>
          <w:sz w:val="24"/>
          <w:szCs w:val="24"/>
        </w:rPr>
      </w:pPr>
      <w:r w:rsidRPr="009D41FD">
        <w:rPr>
          <w:rFonts w:ascii="Times New Roman" w:hAnsi="Times New Roman"/>
          <w:sz w:val="24"/>
          <w:szCs w:val="24"/>
        </w:rPr>
        <w:t xml:space="preserve">The proposed project involves the collection of </w:t>
      </w:r>
      <w:r w:rsidR="00E13F35" w:rsidRPr="009D41FD">
        <w:rPr>
          <w:rFonts w:ascii="Times New Roman" w:hAnsi="Times New Roman"/>
          <w:sz w:val="24"/>
          <w:szCs w:val="24"/>
        </w:rPr>
        <w:t xml:space="preserve">quantitative and </w:t>
      </w:r>
      <w:r w:rsidRPr="009D41FD">
        <w:rPr>
          <w:rFonts w:ascii="Times New Roman" w:hAnsi="Times New Roman"/>
          <w:sz w:val="24"/>
          <w:szCs w:val="24"/>
        </w:rPr>
        <w:t xml:space="preserve">qualitative information. </w:t>
      </w:r>
      <w:r w:rsidR="00E13F35" w:rsidRPr="009D41FD">
        <w:rPr>
          <w:rFonts w:ascii="Times New Roman" w:hAnsi="Times New Roman"/>
          <w:sz w:val="24"/>
          <w:szCs w:val="24"/>
        </w:rPr>
        <w:t>Similar procedures were used to conduct rough</w:t>
      </w:r>
      <w:r w:rsidR="006D259E" w:rsidRPr="009D41FD">
        <w:rPr>
          <w:rFonts w:ascii="Times New Roman" w:hAnsi="Times New Roman"/>
          <w:sz w:val="24"/>
          <w:szCs w:val="24"/>
        </w:rPr>
        <w:t>-</w:t>
      </w:r>
      <w:r w:rsidR="00E13F35" w:rsidRPr="009D41FD">
        <w:rPr>
          <w:rFonts w:ascii="Times New Roman" w:hAnsi="Times New Roman"/>
          <w:sz w:val="24"/>
          <w:szCs w:val="24"/>
        </w:rPr>
        <w:t xml:space="preserve">cut testing of the ads developed for the 2016 </w:t>
      </w:r>
      <w:r w:rsidR="00E13F35" w:rsidRPr="009D41FD">
        <w:rPr>
          <w:rFonts w:ascii="Times New Roman" w:hAnsi="Times New Roman"/>
          <w:i/>
          <w:sz w:val="24"/>
          <w:szCs w:val="24"/>
        </w:rPr>
        <w:t>Tips</w:t>
      </w:r>
      <w:r w:rsidR="00E13F35" w:rsidRPr="009D41FD">
        <w:rPr>
          <w:rFonts w:ascii="Times New Roman" w:hAnsi="Times New Roman"/>
          <w:sz w:val="24"/>
          <w:szCs w:val="24"/>
        </w:rPr>
        <w:t xml:space="preserve"> campaign under this same </w:t>
      </w:r>
      <w:r w:rsidR="00D13769" w:rsidRPr="009D41FD">
        <w:rPr>
          <w:rFonts w:ascii="Times New Roman" w:hAnsi="Times New Roman"/>
          <w:sz w:val="24"/>
          <w:szCs w:val="24"/>
        </w:rPr>
        <w:t>generic clearance, specifically, GenIC #11</w:t>
      </w:r>
      <w:r w:rsidR="00DD44B6" w:rsidRPr="009D41FD">
        <w:rPr>
          <w:rFonts w:ascii="Times New Roman" w:hAnsi="Times New Roman"/>
          <w:sz w:val="24"/>
          <w:szCs w:val="24"/>
        </w:rPr>
        <w:t xml:space="preserve"> titled “National Tobacco Prevention and Control Public Education Campaign: Message Platform Testing for Development of Future Advertising</w:t>
      </w:r>
      <w:r w:rsidR="00D13769" w:rsidRPr="009D41FD">
        <w:rPr>
          <w:rFonts w:ascii="Times New Roman" w:hAnsi="Times New Roman"/>
          <w:sz w:val="24"/>
          <w:szCs w:val="24"/>
        </w:rPr>
        <w:t>.</w:t>
      </w:r>
      <w:r w:rsidR="00DD44B6" w:rsidRPr="009D41FD">
        <w:rPr>
          <w:rFonts w:ascii="Times New Roman" w:hAnsi="Times New Roman"/>
          <w:sz w:val="24"/>
          <w:szCs w:val="24"/>
        </w:rPr>
        <w:t>”</w:t>
      </w:r>
    </w:p>
    <w:p w14:paraId="0E91F4AA" w14:textId="77777777" w:rsidR="00F27C58" w:rsidRPr="009D41FD" w:rsidRDefault="00F27C58" w:rsidP="001A61ED">
      <w:pPr>
        <w:spacing w:after="0"/>
        <w:rPr>
          <w:rFonts w:ascii="Times New Roman" w:hAnsi="Times New Roman"/>
          <w:b/>
          <w:sz w:val="24"/>
          <w:szCs w:val="24"/>
        </w:rPr>
      </w:pPr>
      <w:r w:rsidRPr="009D41FD">
        <w:rPr>
          <w:rFonts w:ascii="Times New Roman" w:hAnsi="Times New Roman"/>
          <w:b/>
          <w:sz w:val="24"/>
          <w:szCs w:val="24"/>
        </w:rPr>
        <w:t>B.5</w:t>
      </w:r>
      <w:r w:rsidRPr="009D41FD">
        <w:rPr>
          <w:rFonts w:ascii="Times New Roman" w:hAnsi="Times New Roman"/>
          <w:b/>
          <w:sz w:val="24"/>
          <w:szCs w:val="24"/>
        </w:rPr>
        <w:tab/>
        <w:t>Individuals Consulted on Statistical Aspects and Individuals Collecting and/or Analyzing Data</w:t>
      </w:r>
    </w:p>
    <w:p w14:paraId="583BE43E" w14:textId="43E1BEBE" w:rsidR="00E13F35" w:rsidRPr="009D41FD" w:rsidRDefault="00E13F35" w:rsidP="001A61ED">
      <w:pPr>
        <w:tabs>
          <w:tab w:val="left" w:pos="0"/>
        </w:tabs>
        <w:spacing w:after="0" w:line="240" w:lineRule="auto"/>
        <w:rPr>
          <w:rFonts w:ascii="Times New Roman" w:hAnsi="Times New Roman"/>
          <w:sz w:val="24"/>
          <w:szCs w:val="24"/>
        </w:rPr>
      </w:pPr>
      <w:r w:rsidRPr="009D41FD">
        <w:rPr>
          <w:rFonts w:ascii="Times New Roman" w:hAnsi="Times New Roman"/>
          <w:sz w:val="24"/>
          <w:szCs w:val="24"/>
        </w:rPr>
        <w:t>Primary responsibility for methodological design, data collection, and data analysis will be performed by Carol Haney and David Van</w:t>
      </w:r>
      <w:r w:rsidR="00151555" w:rsidRPr="009D41FD">
        <w:rPr>
          <w:rFonts w:ascii="Times New Roman" w:hAnsi="Times New Roman"/>
          <w:sz w:val="24"/>
          <w:szCs w:val="24"/>
        </w:rPr>
        <w:t>n</w:t>
      </w:r>
      <w:r w:rsidRPr="009D41FD">
        <w:rPr>
          <w:rFonts w:ascii="Times New Roman" w:hAnsi="Times New Roman"/>
          <w:sz w:val="24"/>
          <w:szCs w:val="24"/>
        </w:rPr>
        <w:t>ette from Qualtrics, and Erica Peters and Robert Alexander from Battelle, whose information is listed below.</w:t>
      </w:r>
      <w:r w:rsidR="00815A45" w:rsidRPr="009D41FD">
        <w:rPr>
          <w:rFonts w:ascii="Times New Roman" w:hAnsi="Times New Roman"/>
          <w:sz w:val="24"/>
          <w:szCs w:val="24"/>
        </w:rPr>
        <w:t xml:space="preserve"> </w:t>
      </w:r>
    </w:p>
    <w:p w14:paraId="035C947F" w14:textId="77777777" w:rsidR="004B390C" w:rsidRPr="009D41FD" w:rsidRDefault="004B390C" w:rsidP="005702A0">
      <w:pPr>
        <w:tabs>
          <w:tab w:val="left" w:pos="360"/>
        </w:tabs>
        <w:spacing w:after="0" w:line="240" w:lineRule="auto"/>
        <w:rPr>
          <w:rFonts w:ascii="Times New Roman" w:hAnsi="Times New Roman"/>
          <w:sz w:val="24"/>
          <w:szCs w:val="24"/>
        </w:rPr>
      </w:pPr>
    </w:p>
    <w:p w14:paraId="54CF655B" w14:textId="77777777"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Carol Sue Haney</w:t>
      </w:r>
    </w:p>
    <w:p w14:paraId="617EFFA4" w14:textId="6022162F"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Senior Research and Data Scientist</w:t>
      </w:r>
    </w:p>
    <w:p w14:paraId="337028F4" w14:textId="77777777"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Qualtrics</w:t>
      </w:r>
    </w:p>
    <w:p w14:paraId="70DFEAC2" w14:textId="77777777"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400 Qualtrics Drive</w:t>
      </w:r>
    </w:p>
    <w:p w14:paraId="593E17AD" w14:textId="77777777"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Provo, UT 84604</w:t>
      </w:r>
    </w:p>
    <w:p w14:paraId="3E1F23C9" w14:textId="77777777"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Phone (802) 258-0518</w:t>
      </w:r>
    </w:p>
    <w:p w14:paraId="4BACAAFD" w14:textId="4A6CC63E"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 xml:space="preserve">Email: </w:t>
      </w:r>
      <w:hyperlink r:id="rId10" w:history="1">
        <w:r w:rsidR="00CC09B6" w:rsidRPr="009D41FD">
          <w:rPr>
            <w:rStyle w:val="Hyperlink"/>
            <w:rFonts w:ascii="Times New Roman" w:hAnsi="Times New Roman"/>
            <w:sz w:val="24"/>
            <w:szCs w:val="24"/>
          </w:rPr>
          <w:t>carolh@qualtrics.com</w:t>
        </w:r>
      </w:hyperlink>
      <w:r w:rsidR="00CC09B6" w:rsidRPr="009D41FD">
        <w:rPr>
          <w:rFonts w:ascii="Times New Roman" w:hAnsi="Times New Roman"/>
          <w:sz w:val="24"/>
          <w:szCs w:val="24"/>
        </w:rPr>
        <w:t xml:space="preserve"> </w:t>
      </w:r>
    </w:p>
    <w:p w14:paraId="3A288500" w14:textId="77777777" w:rsidR="00E13F35" w:rsidRPr="009D41FD" w:rsidRDefault="00E13F35" w:rsidP="001A61ED">
      <w:pPr>
        <w:tabs>
          <w:tab w:val="left" w:pos="360"/>
        </w:tabs>
        <w:spacing w:after="0" w:line="240" w:lineRule="auto"/>
        <w:ind w:left="360"/>
        <w:rPr>
          <w:rFonts w:ascii="Times New Roman" w:hAnsi="Times New Roman"/>
          <w:sz w:val="24"/>
          <w:szCs w:val="24"/>
        </w:rPr>
      </w:pPr>
    </w:p>
    <w:p w14:paraId="3F8329B7" w14:textId="77777777"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 xml:space="preserve">David L. Vannette, PhD </w:t>
      </w:r>
    </w:p>
    <w:p w14:paraId="16BA0096" w14:textId="7B72BBBA"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Principal Research Scientist</w:t>
      </w:r>
    </w:p>
    <w:p w14:paraId="25E42DB8" w14:textId="77777777"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Qualtrics</w:t>
      </w:r>
    </w:p>
    <w:p w14:paraId="3DBAB653" w14:textId="77777777"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400 Qualtrics Drive</w:t>
      </w:r>
    </w:p>
    <w:p w14:paraId="3EF156C2" w14:textId="77777777"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Provo, UT 84604</w:t>
      </w:r>
    </w:p>
    <w:p w14:paraId="4B9A2AB1" w14:textId="77777777"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Phone: (616) 502-4828</w:t>
      </w:r>
    </w:p>
    <w:p w14:paraId="74649673" w14:textId="2AC95F62"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 xml:space="preserve">Email: </w:t>
      </w:r>
      <w:hyperlink r:id="rId11" w:history="1">
        <w:r w:rsidR="00CC09B6" w:rsidRPr="009D41FD">
          <w:rPr>
            <w:rStyle w:val="Hyperlink"/>
            <w:rFonts w:ascii="Times New Roman" w:hAnsi="Times New Roman"/>
            <w:sz w:val="24"/>
            <w:szCs w:val="24"/>
          </w:rPr>
          <w:t>davidv@qualtrics.com</w:t>
        </w:r>
      </w:hyperlink>
      <w:r w:rsidR="00CC09B6" w:rsidRPr="009D41FD">
        <w:rPr>
          <w:rFonts w:ascii="Times New Roman" w:hAnsi="Times New Roman"/>
          <w:sz w:val="24"/>
          <w:szCs w:val="24"/>
        </w:rPr>
        <w:t xml:space="preserve"> </w:t>
      </w:r>
    </w:p>
    <w:p w14:paraId="28CC6A9E" w14:textId="68AA96AB"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br/>
        <w:t>Erica N. Peters, PhD</w:t>
      </w:r>
    </w:p>
    <w:p w14:paraId="45230112" w14:textId="77777777"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Principal Research Scientist</w:t>
      </w:r>
    </w:p>
    <w:p w14:paraId="6AECE8ED" w14:textId="77777777"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Battelle Public Health Center for Tobacco Research</w:t>
      </w:r>
    </w:p>
    <w:p w14:paraId="6ED05624" w14:textId="77777777"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6115 Falls Road, Suite 200</w:t>
      </w:r>
    </w:p>
    <w:p w14:paraId="3C1AE502" w14:textId="23047EE0"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Baltimore, MD 21209</w:t>
      </w:r>
    </w:p>
    <w:p w14:paraId="1DB0C0B0" w14:textId="7E842572"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 xml:space="preserve">Office: 410.372.2708 </w:t>
      </w:r>
    </w:p>
    <w:p w14:paraId="20DCEBB1" w14:textId="3F85ED99"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 xml:space="preserve">Email: </w:t>
      </w:r>
      <w:hyperlink r:id="rId12" w:history="1">
        <w:r w:rsidR="00CC09B6" w:rsidRPr="009D41FD">
          <w:rPr>
            <w:rStyle w:val="Hyperlink"/>
            <w:rFonts w:ascii="Times New Roman" w:hAnsi="Times New Roman"/>
            <w:sz w:val="24"/>
            <w:szCs w:val="24"/>
          </w:rPr>
          <w:t>finan@battelle.org</w:t>
        </w:r>
      </w:hyperlink>
      <w:r w:rsidR="00CC09B6" w:rsidRPr="009D41FD">
        <w:rPr>
          <w:rFonts w:ascii="Times New Roman" w:hAnsi="Times New Roman"/>
          <w:sz w:val="24"/>
          <w:szCs w:val="24"/>
        </w:rPr>
        <w:t xml:space="preserve"> </w:t>
      </w:r>
    </w:p>
    <w:p w14:paraId="564AB147" w14:textId="77777777"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 xml:space="preserve"> </w:t>
      </w:r>
    </w:p>
    <w:p w14:paraId="5A199BBA" w14:textId="376D82ED"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 xml:space="preserve">Robert </w:t>
      </w:r>
      <w:r w:rsidR="00CC09B6" w:rsidRPr="009D41FD">
        <w:rPr>
          <w:rFonts w:ascii="Times New Roman" w:hAnsi="Times New Roman"/>
          <w:sz w:val="24"/>
          <w:szCs w:val="24"/>
        </w:rPr>
        <w:t xml:space="preserve">L. </w:t>
      </w:r>
      <w:r w:rsidRPr="009D41FD">
        <w:rPr>
          <w:rFonts w:ascii="Times New Roman" w:hAnsi="Times New Roman"/>
          <w:sz w:val="24"/>
          <w:szCs w:val="24"/>
        </w:rPr>
        <w:t>Alexander</w:t>
      </w:r>
      <w:r w:rsidR="00CC09B6" w:rsidRPr="009D41FD">
        <w:rPr>
          <w:rFonts w:ascii="Times New Roman" w:hAnsi="Times New Roman"/>
          <w:sz w:val="24"/>
          <w:szCs w:val="24"/>
        </w:rPr>
        <w:t xml:space="preserve"> Jr.</w:t>
      </w:r>
      <w:r w:rsidRPr="009D41FD">
        <w:rPr>
          <w:rFonts w:ascii="Times New Roman" w:hAnsi="Times New Roman"/>
          <w:sz w:val="24"/>
          <w:szCs w:val="24"/>
        </w:rPr>
        <w:t>, PhD</w:t>
      </w:r>
      <w:r w:rsidR="00CC09B6" w:rsidRPr="009D41FD">
        <w:rPr>
          <w:rFonts w:ascii="Times New Roman" w:hAnsi="Times New Roman"/>
          <w:sz w:val="24"/>
          <w:szCs w:val="24"/>
        </w:rPr>
        <w:t>, MPH, CHES</w:t>
      </w:r>
    </w:p>
    <w:p w14:paraId="7FA8E4E5" w14:textId="77777777" w:rsidR="00DB2E81" w:rsidRPr="009D41FD" w:rsidRDefault="00DB2E81"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Director, Health Communications, Policy and Surveillance</w:t>
      </w:r>
    </w:p>
    <w:p w14:paraId="2FEB4D54" w14:textId="77777777"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Battelle Public Health Center for Tobacco Research</w:t>
      </w:r>
    </w:p>
    <w:p w14:paraId="64201F00" w14:textId="77777777" w:rsidR="00DB2E81" w:rsidRPr="009D41FD" w:rsidRDefault="00DB2E81"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2987 Clairmont Road, Suite 450</w:t>
      </w:r>
    </w:p>
    <w:p w14:paraId="3F5241C7" w14:textId="77777777" w:rsidR="00DB2E81" w:rsidRPr="009D41FD" w:rsidRDefault="00DB2E81"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Atlanta, GA 30329</w:t>
      </w:r>
    </w:p>
    <w:p w14:paraId="59CD9E59" w14:textId="14287D9D" w:rsidR="00E13F35"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Office: 404-460-1462</w:t>
      </w:r>
    </w:p>
    <w:p w14:paraId="415E4D12" w14:textId="2388A6FA" w:rsidR="00750578" w:rsidRPr="009D41FD" w:rsidRDefault="00E13F35" w:rsidP="001A61ED">
      <w:pPr>
        <w:tabs>
          <w:tab w:val="left" w:pos="360"/>
        </w:tabs>
        <w:spacing w:after="0" w:line="240" w:lineRule="auto"/>
        <w:ind w:left="360"/>
        <w:rPr>
          <w:rFonts w:ascii="Times New Roman" w:hAnsi="Times New Roman"/>
          <w:sz w:val="24"/>
          <w:szCs w:val="24"/>
        </w:rPr>
      </w:pPr>
      <w:r w:rsidRPr="009D41FD">
        <w:rPr>
          <w:rFonts w:ascii="Times New Roman" w:hAnsi="Times New Roman"/>
          <w:sz w:val="24"/>
          <w:szCs w:val="24"/>
        </w:rPr>
        <w:t xml:space="preserve">Email: </w:t>
      </w:r>
      <w:hyperlink r:id="rId13" w:history="1">
        <w:r w:rsidR="00750578" w:rsidRPr="009D41FD">
          <w:rPr>
            <w:rStyle w:val="Hyperlink"/>
            <w:rFonts w:ascii="Times New Roman" w:hAnsi="Times New Roman"/>
            <w:sz w:val="24"/>
            <w:szCs w:val="24"/>
          </w:rPr>
          <w:t>alexander@battelle.org</w:t>
        </w:r>
      </w:hyperlink>
    </w:p>
    <w:p w14:paraId="1504D851" w14:textId="77777777" w:rsidR="004D0C13" w:rsidRPr="009D41FD" w:rsidRDefault="004D0C13" w:rsidP="001A61ED">
      <w:pPr>
        <w:tabs>
          <w:tab w:val="left" w:pos="360"/>
        </w:tabs>
        <w:spacing w:after="0" w:line="240" w:lineRule="auto"/>
        <w:rPr>
          <w:rFonts w:ascii="Times New Roman" w:hAnsi="Times New Roman"/>
          <w:sz w:val="24"/>
          <w:szCs w:val="24"/>
        </w:rPr>
      </w:pPr>
    </w:p>
    <w:p w14:paraId="678CAD5A" w14:textId="59BF74D2" w:rsidR="00905D77" w:rsidRPr="009D41FD" w:rsidRDefault="003E0373" w:rsidP="001A61ED">
      <w:pPr>
        <w:tabs>
          <w:tab w:val="left" w:pos="360"/>
        </w:tabs>
        <w:spacing w:after="0" w:line="240" w:lineRule="auto"/>
        <w:rPr>
          <w:rFonts w:ascii="Times New Roman" w:hAnsi="Times New Roman"/>
          <w:sz w:val="24"/>
          <w:szCs w:val="24"/>
        </w:rPr>
      </w:pPr>
      <w:r w:rsidRPr="009D41FD">
        <w:rPr>
          <w:rFonts w:ascii="Times New Roman" w:hAnsi="Times New Roman"/>
          <w:sz w:val="24"/>
          <w:szCs w:val="24"/>
        </w:rPr>
        <w:t>Individuals consulted at CDC on the study design are listed below.</w:t>
      </w:r>
    </w:p>
    <w:p w14:paraId="1AE34005" w14:textId="77777777" w:rsidR="00654776" w:rsidRPr="009D41FD" w:rsidRDefault="00654776" w:rsidP="001A61ED">
      <w:pPr>
        <w:spacing w:after="0"/>
        <w:rPr>
          <w:rFonts w:ascii="Times New Roman" w:hAnsi="Times New Roman"/>
          <w:sz w:val="24"/>
          <w:szCs w:val="24"/>
        </w:rPr>
      </w:pPr>
    </w:p>
    <w:tbl>
      <w:tblPr>
        <w:tblW w:w="10884" w:type="dxa"/>
        <w:tblInd w:w="-579" w:type="dxa"/>
        <w:tblLayout w:type="fixed"/>
        <w:tblCellMar>
          <w:left w:w="0" w:type="dxa"/>
          <w:right w:w="0" w:type="dxa"/>
        </w:tblCellMar>
        <w:tblLook w:val="0000" w:firstRow="0" w:lastRow="0" w:firstColumn="0" w:lastColumn="0" w:noHBand="0" w:noVBand="0"/>
      </w:tblPr>
      <w:tblGrid>
        <w:gridCol w:w="2184"/>
        <w:gridCol w:w="3330"/>
        <w:gridCol w:w="5370"/>
      </w:tblGrid>
      <w:tr w:rsidR="003E0373" w:rsidRPr="009D41FD" w14:paraId="3BC751BA" w14:textId="77777777" w:rsidTr="0079377F">
        <w:trPr>
          <w:cantSplit/>
          <w:trHeight w:val="1211"/>
        </w:trPr>
        <w:tc>
          <w:tcPr>
            <w:tcW w:w="10884" w:type="dxa"/>
            <w:gridSpan w:val="3"/>
            <w:tcBorders>
              <w:top w:val="single" w:sz="4" w:space="0" w:color="auto"/>
              <w:left w:val="single" w:sz="12" w:space="0" w:color="auto"/>
              <w:bottom w:val="single" w:sz="8" w:space="0" w:color="auto"/>
              <w:right w:val="single" w:sz="12" w:space="0" w:color="auto"/>
            </w:tcBorders>
            <w:shd w:val="clear" w:color="auto" w:fill="CCCCCC"/>
            <w:tcMar>
              <w:top w:w="0" w:type="dxa"/>
              <w:left w:w="108" w:type="dxa"/>
              <w:bottom w:w="0" w:type="dxa"/>
              <w:right w:w="108" w:type="dxa"/>
            </w:tcMar>
          </w:tcPr>
          <w:p w14:paraId="1B1BCFFE" w14:textId="77777777" w:rsidR="003E0373" w:rsidRPr="009D41FD" w:rsidRDefault="003E0373" w:rsidP="001A61ED">
            <w:pPr>
              <w:spacing w:after="0" w:line="240" w:lineRule="auto"/>
              <w:textAlignment w:val="baseline"/>
              <w:rPr>
                <w:rFonts w:ascii="Times New Roman" w:eastAsia="Times New Roman" w:hAnsi="Times New Roman"/>
                <w:sz w:val="24"/>
                <w:szCs w:val="24"/>
              </w:rPr>
            </w:pPr>
            <w:r w:rsidRPr="009D41FD">
              <w:rPr>
                <w:rFonts w:ascii="Times New Roman" w:hAnsi="Times New Roman"/>
                <w:sz w:val="24"/>
                <w:szCs w:val="24"/>
              </w:rPr>
              <w:br w:type="page"/>
            </w:r>
            <w:r w:rsidRPr="009D41FD">
              <w:rPr>
                <w:rFonts w:ascii="Times New Roman" w:eastAsia="Times New Roman" w:hAnsi="Times New Roman"/>
                <w:b/>
                <w:bCs/>
                <w:sz w:val="24"/>
                <w:szCs w:val="24"/>
              </w:rPr>
              <w:t>Centers for Disease Control and Prevention</w:t>
            </w:r>
            <w:r w:rsidRPr="009D41FD">
              <w:rPr>
                <w:rFonts w:ascii="Times New Roman" w:eastAsia="Times New Roman" w:hAnsi="Times New Roman"/>
                <w:b/>
                <w:bCs/>
                <w:sz w:val="24"/>
                <w:szCs w:val="24"/>
              </w:rPr>
              <w:br/>
            </w:r>
            <w:r w:rsidRPr="009D41FD">
              <w:rPr>
                <w:rFonts w:ascii="Times New Roman" w:eastAsia="Times New Roman" w:hAnsi="Times New Roman"/>
                <w:sz w:val="24"/>
                <w:szCs w:val="24"/>
              </w:rPr>
              <w:t>Office on Smoking and Health</w:t>
            </w:r>
          </w:p>
          <w:p w14:paraId="15070464" w14:textId="77777777" w:rsidR="003E0373" w:rsidRPr="009D41FD" w:rsidRDefault="003E0373" w:rsidP="001A61ED">
            <w:pPr>
              <w:spacing w:after="0" w:line="240" w:lineRule="auto"/>
              <w:textAlignment w:val="baseline"/>
              <w:rPr>
                <w:rFonts w:ascii="Times New Roman" w:eastAsia="Times New Roman" w:hAnsi="Times New Roman"/>
                <w:sz w:val="24"/>
                <w:szCs w:val="24"/>
              </w:rPr>
            </w:pPr>
            <w:r w:rsidRPr="009D41FD">
              <w:rPr>
                <w:rFonts w:ascii="Times New Roman" w:eastAsia="Times New Roman" w:hAnsi="Times New Roman"/>
                <w:sz w:val="24"/>
                <w:szCs w:val="24"/>
              </w:rPr>
              <w:t>4770 Buford Highway, N.E MS F-79</w:t>
            </w:r>
          </w:p>
          <w:p w14:paraId="49401DE2" w14:textId="77777777" w:rsidR="003E0373" w:rsidRPr="009D41FD" w:rsidRDefault="003E0373" w:rsidP="001A61ED">
            <w:pPr>
              <w:spacing w:after="0" w:line="240" w:lineRule="auto"/>
              <w:textAlignment w:val="baseline"/>
              <w:rPr>
                <w:rFonts w:ascii="Times New Roman" w:eastAsia="Times New Roman" w:hAnsi="Times New Roman"/>
                <w:b/>
                <w:bCs/>
                <w:sz w:val="24"/>
                <w:szCs w:val="24"/>
              </w:rPr>
            </w:pPr>
            <w:r w:rsidRPr="009D41FD">
              <w:rPr>
                <w:rFonts w:ascii="Times New Roman" w:eastAsia="Times New Roman" w:hAnsi="Times New Roman"/>
                <w:sz w:val="24"/>
                <w:szCs w:val="24"/>
              </w:rPr>
              <w:t>Atlanta, GA 30341</w:t>
            </w:r>
          </w:p>
        </w:tc>
      </w:tr>
      <w:tr w:rsidR="003E0373" w:rsidRPr="009D41FD" w14:paraId="36CC9B29" w14:textId="77777777" w:rsidTr="00B02057">
        <w:trPr>
          <w:cantSplit/>
          <w:trHeight w:val="944"/>
        </w:trPr>
        <w:tc>
          <w:tcPr>
            <w:tcW w:w="2184" w:type="dxa"/>
            <w:tcBorders>
              <w:top w:val="nil"/>
              <w:left w:val="single" w:sz="12" w:space="0" w:color="auto"/>
              <w:bottom w:val="single" w:sz="4" w:space="0" w:color="auto"/>
              <w:right w:val="single" w:sz="8" w:space="0" w:color="auto"/>
            </w:tcBorders>
            <w:tcMar>
              <w:top w:w="0" w:type="dxa"/>
              <w:left w:w="108" w:type="dxa"/>
              <w:bottom w:w="0" w:type="dxa"/>
              <w:right w:w="108" w:type="dxa"/>
            </w:tcMar>
          </w:tcPr>
          <w:p w14:paraId="68971240" w14:textId="4B8E949D" w:rsidR="003E0373" w:rsidRPr="009D41FD" w:rsidRDefault="002F338B" w:rsidP="001A61ED">
            <w:pPr>
              <w:spacing w:after="120" w:line="240" w:lineRule="auto"/>
              <w:textAlignment w:val="baseline"/>
              <w:rPr>
                <w:rFonts w:ascii="Times New Roman" w:eastAsia="Times New Roman" w:hAnsi="Times New Roman"/>
                <w:sz w:val="24"/>
                <w:szCs w:val="24"/>
              </w:rPr>
            </w:pPr>
            <w:r w:rsidRPr="009D41FD">
              <w:rPr>
                <w:rFonts w:ascii="Times New Roman" w:eastAsia="Times New Roman" w:hAnsi="Times New Roman"/>
                <w:sz w:val="24"/>
                <w:szCs w:val="24"/>
              </w:rPr>
              <w:t>Israel Agaku</w:t>
            </w:r>
          </w:p>
        </w:tc>
        <w:tc>
          <w:tcPr>
            <w:tcW w:w="3330" w:type="dxa"/>
            <w:tcBorders>
              <w:top w:val="nil"/>
              <w:left w:val="nil"/>
              <w:bottom w:val="single" w:sz="4" w:space="0" w:color="auto"/>
              <w:right w:val="single" w:sz="8" w:space="0" w:color="auto"/>
            </w:tcBorders>
            <w:tcMar>
              <w:top w:w="0" w:type="dxa"/>
              <w:left w:w="108" w:type="dxa"/>
              <w:bottom w:w="0" w:type="dxa"/>
              <w:right w:w="108" w:type="dxa"/>
            </w:tcMar>
          </w:tcPr>
          <w:p w14:paraId="06A41E9C" w14:textId="6FD8E030" w:rsidR="003E0373" w:rsidRPr="009D41FD" w:rsidRDefault="00E20C90" w:rsidP="001A61ED">
            <w:pPr>
              <w:spacing w:after="12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Deputy</w:t>
            </w:r>
            <w:r w:rsidR="002F338B" w:rsidRPr="009D41FD">
              <w:rPr>
                <w:rFonts w:ascii="Times New Roman" w:eastAsia="Times New Roman" w:hAnsi="Times New Roman"/>
                <w:sz w:val="24"/>
                <w:szCs w:val="24"/>
              </w:rPr>
              <w:t xml:space="preserve"> </w:t>
            </w:r>
            <w:r w:rsidR="003E0373" w:rsidRPr="009D41FD">
              <w:rPr>
                <w:rFonts w:ascii="Times New Roman" w:eastAsia="Times New Roman" w:hAnsi="Times New Roman"/>
                <w:sz w:val="24"/>
                <w:szCs w:val="24"/>
              </w:rPr>
              <w:t>Associate Director for Science</w:t>
            </w:r>
          </w:p>
        </w:tc>
        <w:tc>
          <w:tcPr>
            <w:tcW w:w="5370" w:type="dxa"/>
            <w:tcBorders>
              <w:top w:val="nil"/>
              <w:left w:val="nil"/>
              <w:bottom w:val="single" w:sz="4" w:space="0" w:color="auto"/>
              <w:right w:val="single" w:sz="12" w:space="0" w:color="auto"/>
            </w:tcBorders>
            <w:tcMar>
              <w:top w:w="0" w:type="dxa"/>
              <w:left w:w="108" w:type="dxa"/>
              <w:bottom w:w="0" w:type="dxa"/>
              <w:right w:w="108" w:type="dxa"/>
            </w:tcMar>
          </w:tcPr>
          <w:p w14:paraId="6136F5BA" w14:textId="37E81AAF" w:rsidR="003E0373" w:rsidRPr="009D41FD" w:rsidRDefault="003E0373" w:rsidP="001A61ED">
            <w:pPr>
              <w:spacing w:after="120" w:line="240" w:lineRule="auto"/>
              <w:ind w:left="888" w:hanging="888"/>
              <w:textAlignment w:val="baseline"/>
              <w:rPr>
                <w:rFonts w:ascii="Times New Roman" w:eastAsia="Times New Roman" w:hAnsi="Times New Roman"/>
                <w:sz w:val="24"/>
                <w:szCs w:val="24"/>
              </w:rPr>
            </w:pPr>
            <w:r w:rsidRPr="009D41FD">
              <w:rPr>
                <w:rFonts w:ascii="Times New Roman" w:eastAsia="Times New Roman" w:hAnsi="Times New Roman"/>
                <w:sz w:val="24"/>
                <w:szCs w:val="24"/>
              </w:rPr>
              <w:t>Phone:    770.488.</w:t>
            </w:r>
            <w:r w:rsidR="002F338B" w:rsidRPr="009D41FD">
              <w:rPr>
                <w:rFonts w:ascii="Times New Roman" w:eastAsia="Times New Roman" w:hAnsi="Times New Roman"/>
                <w:sz w:val="24"/>
                <w:szCs w:val="24"/>
              </w:rPr>
              <w:t>5138</w:t>
            </w:r>
          </w:p>
          <w:p w14:paraId="147DBD1C" w14:textId="5E5488A2" w:rsidR="003E0373" w:rsidRPr="009D41FD" w:rsidRDefault="003E0373" w:rsidP="001A61ED">
            <w:pPr>
              <w:spacing w:after="120" w:line="240" w:lineRule="auto"/>
              <w:ind w:left="888" w:hanging="888"/>
              <w:textAlignment w:val="baseline"/>
              <w:rPr>
                <w:rFonts w:ascii="Times New Roman" w:eastAsia="Times New Roman" w:hAnsi="Times New Roman"/>
                <w:sz w:val="24"/>
                <w:szCs w:val="24"/>
              </w:rPr>
            </w:pPr>
            <w:r w:rsidRPr="009D41FD">
              <w:rPr>
                <w:rFonts w:ascii="Times New Roman" w:eastAsia="Times New Roman" w:hAnsi="Times New Roman"/>
                <w:sz w:val="24"/>
                <w:szCs w:val="24"/>
              </w:rPr>
              <w:t xml:space="preserve">E-mail:    </w:t>
            </w:r>
            <w:r w:rsidR="002F338B" w:rsidRPr="009D41FD">
              <w:rPr>
                <w:rFonts w:ascii="Times New Roman" w:eastAsia="Times New Roman" w:hAnsi="Times New Roman"/>
                <w:sz w:val="24"/>
                <w:szCs w:val="24"/>
              </w:rPr>
              <w:t>wgn9</w:t>
            </w:r>
            <w:r w:rsidRPr="009D41FD">
              <w:rPr>
                <w:rFonts w:ascii="Times New Roman" w:eastAsia="Times New Roman" w:hAnsi="Times New Roman"/>
                <w:sz w:val="24"/>
                <w:szCs w:val="24"/>
              </w:rPr>
              <w:t>@cdc.gov</w:t>
            </w:r>
          </w:p>
        </w:tc>
      </w:tr>
      <w:tr w:rsidR="003E0373" w:rsidRPr="009D41FD" w14:paraId="270A71EF" w14:textId="77777777" w:rsidTr="00B02057">
        <w:trPr>
          <w:cantSplit/>
          <w:trHeight w:val="944"/>
        </w:trPr>
        <w:tc>
          <w:tcPr>
            <w:tcW w:w="2184" w:type="dxa"/>
            <w:tcBorders>
              <w:top w:val="nil"/>
              <w:left w:val="single" w:sz="12" w:space="0" w:color="auto"/>
              <w:bottom w:val="single" w:sz="4" w:space="0" w:color="auto"/>
              <w:right w:val="single" w:sz="8" w:space="0" w:color="auto"/>
            </w:tcBorders>
            <w:tcMar>
              <w:top w:w="0" w:type="dxa"/>
              <w:left w:w="108" w:type="dxa"/>
              <w:bottom w:w="0" w:type="dxa"/>
              <w:right w:w="108" w:type="dxa"/>
            </w:tcMar>
          </w:tcPr>
          <w:p w14:paraId="62695261" w14:textId="77777777" w:rsidR="003E0373" w:rsidRPr="009D41FD" w:rsidRDefault="003E0373" w:rsidP="001A61ED">
            <w:pPr>
              <w:spacing w:after="120" w:line="240" w:lineRule="auto"/>
              <w:textAlignment w:val="baseline"/>
              <w:rPr>
                <w:rFonts w:ascii="Times New Roman" w:eastAsia="Times New Roman" w:hAnsi="Times New Roman"/>
                <w:sz w:val="24"/>
                <w:szCs w:val="24"/>
              </w:rPr>
            </w:pPr>
            <w:r w:rsidRPr="009D41FD">
              <w:rPr>
                <w:rFonts w:ascii="Times New Roman" w:eastAsia="Times New Roman" w:hAnsi="Times New Roman"/>
                <w:sz w:val="24"/>
                <w:szCs w:val="24"/>
              </w:rPr>
              <w:t>Diane Beistle</w:t>
            </w:r>
          </w:p>
        </w:tc>
        <w:tc>
          <w:tcPr>
            <w:tcW w:w="3330" w:type="dxa"/>
            <w:tcBorders>
              <w:top w:val="nil"/>
              <w:left w:val="nil"/>
              <w:bottom w:val="single" w:sz="4" w:space="0" w:color="auto"/>
              <w:right w:val="single" w:sz="8" w:space="0" w:color="auto"/>
            </w:tcBorders>
            <w:tcMar>
              <w:top w:w="0" w:type="dxa"/>
              <w:left w:w="108" w:type="dxa"/>
              <w:bottom w:w="0" w:type="dxa"/>
              <w:right w:w="108" w:type="dxa"/>
            </w:tcMar>
          </w:tcPr>
          <w:p w14:paraId="7D8A2EF2" w14:textId="77777777" w:rsidR="003E0373" w:rsidRPr="009D41FD" w:rsidRDefault="00A825C7" w:rsidP="001A61ED">
            <w:pPr>
              <w:spacing w:after="120" w:line="240" w:lineRule="auto"/>
              <w:textAlignment w:val="baseline"/>
              <w:rPr>
                <w:rFonts w:ascii="Times New Roman" w:eastAsia="Times New Roman" w:hAnsi="Times New Roman"/>
                <w:sz w:val="24"/>
                <w:szCs w:val="24"/>
              </w:rPr>
            </w:pPr>
            <w:r w:rsidRPr="009D41FD">
              <w:rPr>
                <w:rFonts w:ascii="Times New Roman" w:hAnsi="Times New Roman"/>
                <w:sz w:val="24"/>
                <w:szCs w:val="24"/>
              </w:rPr>
              <w:t>Chief, Health Communication Branch</w:t>
            </w:r>
            <w:r w:rsidRPr="009D41FD">
              <w:rPr>
                <w:rFonts w:ascii="Times New Roman" w:eastAsia="Times New Roman" w:hAnsi="Times New Roman"/>
                <w:sz w:val="24"/>
                <w:szCs w:val="24"/>
              </w:rPr>
              <w:t xml:space="preserve"> </w:t>
            </w:r>
          </w:p>
        </w:tc>
        <w:tc>
          <w:tcPr>
            <w:tcW w:w="5370" w:type="dxa"/>
            <w:tcBorders>
              <w:top w:val="nil"/>
              <w:left w:val="nil"/>
              <w:bottom w:val="single" w:sz="4" w:space="0" w:color="auto"/>
              <w:right w:val="single" w:sz="12" w:space="0" w:color="auto"/>
            </w:tcBorders>
            <w:tcMar>
              <w:top w:w="0" w:type="dxa"/>
              <w:left w:w="108" w:type="dxa"/>
              <w:bottom w:w="0" w:type="dxa"/>
              <w:right w:w="108" w:type="dxa"/>
            </w:tcMar>
          </w:tcPr>
          <w:p w14:paraId="393806B4" w14:textId="77777777" w:rsidR="003E0373" w:rsidRPr="009D41FD" w:rsidRDefault="003E0373" w:rsidP="001A61ED">
            <w:pPr>
              <w:spacing w:after="120" w:line="240" w:lineRule="auto"/>
              <w:ind w:left="888" w:hanging="888"/>
              <w:textAlignment w:val="baseline"/>
              <w:rPr>
                <w:rFonts w:ascii="Times New Roman" w:eastAsia="Times New Roman" w:hAnsi="Times New Roman"/>
                <w:sz w:val="24"/>
                <w:szCs w:val="24"/>
              </w:rPr>
            </w:pPr>
            <w:r w:rsidRPr="009D41FD">
              <w:rPr>
                <w:rFonts w:ascii="Times New Roman" w:eastAsia="Times New Roman" w:hAnsi="Times New Roman"/>
                <w:sz w:val="24"/>
                <w:szCs w:val="24"/>
              </w:rPr>
              <w:t>Phone:   770.488.5066</w:t>
            </w:r>
          </w:p>
          <w:p w14:paraId="35660CEB" w14:textId="77777777" w:rsidR="003E0373" w:rsidRPr="009D41FD" w:rsidRDefault="003E0373" w:rsidP="001A61ED">
            <w:pPr>
              <w:spacing w:after="120" w:line="240" w:lineRule="auto"/>
              <w:ind w:left="888" w:hanging="888"/>
              <w:textAlignment w:val="baseline"/>
              <w:rPr>
                <w:rFonts w:ascii="Times New Roman" w:eastAsia="Times New Roman" w:hAnsi="Times New Roman"/>
                <w:sz w:val="24"/>
                <w:szCs w:val="24"/>
              </w:rPr>
            </w:pPr>
            <w:r w:rsidRPr="009D41FD">
              <w:rPr>
                <w:rFonts w:ascii="Times New Roman" w:eastAsia="Times New Roman" w:hAnsi="Times New Roman"/>
                <w:sz w:val="24"/>
                <w:szCs w:val="24"/>
              </w:rPr>
              <w:t>E-mail:    zvg1@cdc.gov </w:t>
            </w:r>
          </w:p>
        </w:tc>
      </w:tr>
      <w:tr w:rsidR="003E0373" w:rsidRPr="00F10D9C" w14:paraId="03BCDC41" w14:textId="77777777" w:rsidTr="00255614">
        <w:trPr>
          <w:cantSplit/>
          <w:trHeight w:val="755"/>
        </w:trPr>
        <w:tc>
          <w:tcPr>
            <w:tcW w:w="2184" w:type="dxa"/>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tcPr>
          <w:p w14:paraId="56C19A24" w14:textId="77777777" w:rsidR="003E0373" w:rsidRPr="009D41FD" w:rsidRDefault="003E0373" w:rsidP="001A61ED">
            <w:pPr>
              <w:spacing w:after="120" w:line="240" w:lineRule="auto"/>
              <w:textAlignment w:val="baseline"/>
              <w:rPr>
                <w:rFonts w:ascii="Times New Roman" w:eastAsia="Times New Roman" w:hAnsi="Times New Roman"/>
                <w:sz w:val="24"/>
                <w:szCs w:val="24"/>
              </w:rPr>
            </w:pPr>
            <w:r w:rsidRPr="009D41FD">
              <w:rPr>
                <w:rFonts w:ascii="Times New Roman" w:eastAsia="Times New Roman" w:hAnsi="Times New Roman"/>
                <w:sz w:val="24"/>
                <w:szCs w:val="24"/>
              </w:rPr>
              <w:t>Michelle O’Hegarty</w:t>
            </w:r>
          </w:p>
        </w:tc>
        <w:tc>
          <w:tcPr>
            <w:tcW w:w="33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C433962" w14:textId="77777777" w:rsidR="003E0373" w:rsidRPr="009D41FD" w:rsidRDefault="003E0373" w:rsidP="001A61ED">
            <w:pPr>
              <w:spacing w:after="120" w:line="240" w:lineRule="auto"/>
              <w:textAlignment w:val="baseline"/>
              <w:rPr>
                <w:rFonts w:ascii="Times New Roman" w:eastAsia="Times New Roman" w:hAnsi="Times New Roman"/>
                <w:sz w:val="24"/>
                <w:szCs w:val="24"/>
              </w:rPr>
            </w:pPr>
            <w:r w:rsidRPr="009D41FD">
              <w:rPr>
                <w:rFonts w:ascii="Times New Roman" w:eastAsia="Times New Roman" w:hAnsi="Times New Roman"/>
                <w:sz w:val="24"/>
                <w:szCs w:val="24"/>
              </w:rPr>
              <w:t>Health Communication Specialist</w:t>
            </w:r>
          </w:p>
          <w:p w14:paraId="19FD4A6F" w14:textId="77777777" w:rsidR="003E0373" w:rsidRPr="009D41FD" w:rsidRDefault="003E0373" w:rsidP="001A61ED">
            <w:pPr>
              <w:spacing w:after="120" w:line="240" w:lineRule="auto"/>
              <w:textAlignment w:val="baseline"/>
              <w:rPr>
                <w:rFonts w:ascii="Times New Roman" w:eastAsia="Times New Roman" w:hAnsi="Times New Roman"/>
                <w:sz w:val="24"/>
                <w:szCs w:val="24"/>
              </w:rPr>
            </w:pPr>
          </w:p>
        </w:tc>
        <w:tc>
          <w:tcPr>
            <w:tcW w:w="5370" w:type="dxa"/>
            <w:tcBorders>
              <w:top w:val="single" w:sz="4" w:space="0" w:color="auto"/>
              <w:left w:val="nil"/>
              <w:bottom w:val="single" w:sz="8" w:space="0" w:color="auto"/>
              <w:right w:val="single" w:sz="12" w:space="0" w:color="auto"/>
            </w:tcBorders>
            <w:tcMar>
              <w:top w:w="0" w:type="dxa"/>
              <w:left w:w="108" w:type="dxa"/>
              <w:bottom w:w="0" w:type="dxa"/>
              <w:right w:w="108" w:type="dxa"/>
            </w:tcMar>
          </w:tcPr>
          <w:p w14:paraId="251D3208" w14:textId="77777777" w:rsidR="003E0373" w:rsidRPr="009D41FD" w:rsidRDefault="003E0373" w:rsidP="001A61ED">
            <w:pPr>
              <w:spacing w:after="120" w:line="240" w:lineRule="auto"/>
              <w:ind w:left="888" w:hanging="888"/>
              <w:textAlignment w:val="baseline"/>
              <w:rPr>
                <w:rFonts w:ascii="Times New Roman" w:eastAsia="Times New Roman" w:hAnsi="Times New Roman"/>
                <w:sz w:val="24"/>
                <w:szCs w:val="24"/>
              </w:rPr>
            </w:pPr>
            <w:r w:rsidRPr="009D41FD">
              <w:rPr>
                <w:rFonts w:ascii="Times New Roman" w:eastAsia="Times New Roman" w:hAnsi="Times New Roman"/>
                <w:sz w:val="24"/>
                <w:szCs w:val="24"/>
              </w:rPr>
              <w:t>Phone:   770.488.5582</w:t>
            </w:r>
          </w:p>
          <w:p w14:paraId="6C152F1A" w14:textId="77777777" w:rsidR="003E0373" w:rsidRPr="00F10D9C" w:rsidRDefault="003E0373" w:rsidP="001A61ED">
            <w:pPr>
              <w:spacing w:after="120" w:line="240" w:lineRule="auto"/>
              <w:ind w:left="888" w:hanging="888"/>
              <w:textAlignment w:val="baseline"/>
              <w:rPr>
                <w:rFonts w:ascii="Times New Roman" w:eastAsia="Times New Roman" w:hAnsi="Times New Roman"/>
                <w:sz w:val="24"/>
                <w:szCs w:val="24"/>
              </w:rPr>
            </w:pPr>
            <w:r w:rsidRPr="009D41FD">
              <w:rPr>
                <w:rFonts w:ascii="Times New Roman" w:eastAsia="Times New Roman" w:hAnsi="Times New Roman"/>
                <w:sz w:val="24"/>
                <w:szCs w:val="24"/>
              </w:rPr>
              <w:t>E-mail:    mohegarty@cdc.gov</w:t>
            </w:r>
            <w:r w:rsidRPr="00F10D9C">
              <w:rPr>
                <w:rFonts w:ascii="Times New Roman" w:eastAsia="Times New Roman" w:hAnsi="Times New Roman"/>
                <w:sz w:val="24"/>
                <w:szCs w:val="24"/>
              </w:rPr>
              <w:t> </w:t>
            </w:r>
          </w:p>
        </w:tc>
      </w:tr>
    </w:tbl>
    <w:p w14:paraId="7F5A5AFD" w14:textId="77777777" w:rsidR="00F8102F" w:rsidRPr="00F10D9C" w:rsidRDefault="00F8102F" w:rsidP="001A61ED">
      <w:pPr>
        <w:spacing w:after="0" w:line="240" w:lineRule="auto"/>
        <w:rPr>
          <w:rFonts w:ascii="Times New Roman" w:hAnsi="Times New Roman"/>
          <w:sz w:val="24"/>
          <w:szCs w:val="24"/>
        </w:rPr>
      </w:pPr>
    </w:p>
    <w:sectPr w:rsidR="00F8102F" w:rsidRPr="00F10D9C" w:rsidSect="00675FC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EE5DC" w14:textId="77777777" w:rsidR="003F6C59" w:rsidRDefault="003F6C59" w:rsidP="00856192">
      <w:pPr>
        <w:spacing w:after="0" w:line="240" w:lineRule="auto"/>
      </w:pPr>
      <w:r>
        <w:separator/>
      </w:r>
    </w:p>
  </w:endnote>
  <w:endnote w:type="continuationSeparator" w:id="0">
    <w:p w14:paraId="13AC4508" w14:textId="77777777" w:rsidR="003F6C59" w:rsidRDefault="003F6C59"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185954"/>
      <w:docPartObj>
        <w:docPartGallery w:val="Page Numbers (Bottom of Page)"/>
        <w:docPartUnique/>
      </w:docPartObj>
    </w:sdtPr>
    <w:sdtEndPr/>
    <w:sdtContent>
      <w:p w14:paraId="7CD45DB1" w14:textId="77777777" w:rsidR="00145E23" w:rsidRDefault="00145E23">
        <w:pPr>
          <w:pStyle w:val="Footer"/>
          <w:jc w:val="center"/>
        </w:pPr>
        <w:r>
          <w:fldChar w:fldCharType="begin"/>
        </w:r>
        <w:r>
          <w:instrText xml:space="preserve"> PAGE   \* MERGEFORMAT </w:instrText>
        </w:r>
        <w:r>
          <w:fldChar w:fldCharType="separate"/>
        </w:r>
        <w:r w:rsidR="00F878FA">
          <w:rPr>
            <w:noProof/>
          </w:rPr>
          <w:t>1</w:t>
        </w:r>
        <w:r>
          <w:rPr>
            <w:noProof/>
          </w:rPr>
          <w:fldChar w:fldCharType="end"/>
        </w:r>
      </w:p>
    </w:sdtContent>
  </w:sdt>
  <w:p w14:paraId="7A1B40BD" w14:textId="77777777" w:rsidR="00145E23" w:rsidRDefault="00145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1940C" w14:textId="77777777" w:rsidR="003F6C59" w:rsidRDefault="003F6C59" w:rsidP="00856192">
      <w:pPr>
        <w:spacing w:after="0" w:line="240" w:lineRule="auto"/>
      </w:pPr>
      <w:r>
        <w:separator/>
      </w:r>
    </w:p>
  </w:footnote>
  <w:footnote w:type="continuationSeparator" w:id="0">
    <w:p w14:paraId="3C0CCFDA" w14:textId="77777777" w:rsidR="003F6C59" w:rsidRDefault="003F6C59"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15:restartNumberingAfterBreak="0">
    <w:nsid w:val="033D6738"/>
    <w:multiLevelType w:val="hybridMultilevel"/>
    <w:tmpl w:val="45505E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F24E5"/>
    <w:multiLevelType w:val="hybridMultilevel"/>
    <w:tmpl w:val="4DBCA232"/>
    <w:lvl w:ilvl="0" w:tplc="8F96DF62">
      <w:start w:val="1"/>
      <w:numFmt w:val="upperLetter"/>
      <w:lvlText w:val="%1."/>
      <w:lvlJc w:val="left"/>
      <w:pPr>
        <w:ind w:left="1800" w:hanging="360"/>
      </w:pPr>
      <w:rPr>
        <w:rFonts w:eastAsia="MS Mincho"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7A6F57"/>
    <w:multiLevelType w:val="hybridMultilevel"/>
    <w:tmpl w:val="376A4C9A"/>
    <w:lvl w:ilvl="0" w:tplc="60D434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AF4DB6"/>
    <w:multiLevelType w:val="hybridMultilevel"/>
    <w:tmpl w:val="3F5AC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6275B"/>
    <w:multiLevelType w:val="hybridMultilevel"/>
    <w:tmpl w:val="00A660FA"/>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42DE4"/>
    <w:multiLevelType w:val="hybridMultilevel"/>
    <w:tmpl w:val="CBB6A7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7" w15:restartNumberingAfterBreak="0">
    <w:nsid w:val="0BE4546F"/>
    <w:multiLevelType w:val="hybridMultilevel"/>
    <w:tmpl w:val="86248C62"/>
    <w:lvl w:ilvl="0" w:tplc="A0FA456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0F514199"/>
    <w:multiLevelType w:val="hybridMultilevel"/>
    <w:tmpl w:val="81FC32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026B8E"/>
    <w:multiLevelType w:val="hybridMultilevel"/>
    <w:tmpl w:val="D6CCD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CC5975"/>
    <w:multiLevelType w:val="hybridMultilevel"/>
    <w:tmpl w:val="05084D22"/>
    <w:lvl w:ilvl="0" w:tplc="60D8C582">
      <w:start w:val="1"/>
      <w:numFmt w:val="bullet"/>
      <w:pStyle w:val="bullets-3rdlevel"/>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E15CE6"/>
    <w:multiLevelType w:val="hybridMultilevel"/>
    <w:tmpl w:val="37425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640077"/>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15" w15:restartNumberingAfterBreak="0">
    <w:nsid w:val="2DAD707C"/>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F3879"/>
    <w:multiLevelType w:val="hybridMultilevel"/>
    <w:tmpl w:val="35AEC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0C36252"/>
    <w:multiLevelType w:val="hybridMultilevel"/>
    <w:tmpl w:val="7C20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04185"/>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A05619"/>
    <w:multiLevelType w:val="hybridMultilevel"/>
    <w:tmpl w:val="6C0EEB4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F62782"/>
    <w:multiLevelType w:val="hybridMultilevel"/>
    <w:tmpl w:val="9E582C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02A01"/>
    <w:multiLevelType w:val="hybridMultilevel"/>
    <w:tmpl w:val="31CA97B0"/>
    <w:lvl w:ilvl="0" w:tplc="BE7AC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C3C48"/>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93BE5"/>
    <w:multiLevelType w:val="hybridMultilevel"/>
    <w:tmpl w:val="22EACFC2"/>
    <w:lvl w:ilvl="0" w:tplc="04090015">
      <w:start w:val="1"/>
      <w:numFmt w:val="upperLetter"/>
      <w:lvlText w:val="%1."/>
      <w:lvlJc w:val="left"/>
      <w:pPr>
        <w:ind w:left="1440" w:hanging="360"/>
      </w:pPr>
      <w:rPr>
        <w:rFonts w:hint="default"/>
      </w:rPr>
    </w:lvl>
    <w:lvl w:ilvl="1" w:tplc="04090019" w:tentative="1">
      <w:start w:val="1"/>
      <w:numFmt w:val="lowerLetter"/>
      <w:pStyle w:val="bullets-2ndleve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B92F17"/>
    <w:multiLevelType w:val="hybridMultilevel"/>
    <w:tmpl w:val="FEA250CE"/>
    <w:lvl w:ilvl="0" w:tplc="04090001">
      <w:start w:val="1"/>
      <w:numFmt w:val="bullet"/>
      <w:lvlText w:val=""/>
      <w:lvlJc w:val="left"/>
      <w:pPr>
        <w:tabs>
          <w:tab w:val="num" w:pos="360"/>
        </w:tabs>
        <w:ind w:left="360" w:hanging="360"/>
      </w:pPr>
      <w:rPr>
        <w:rFonts w:ascii="Wingdings" w:hAnsi="Wingdings" w:hint="default"/>
      </w:rPr>
    </w:lvl>
    <w:lvl w:ilvl="1" w:tplc="766EE0D2">
      <w:start w:val="1"/>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340"/>
        </w:tabs>
        <w:ind w:left="2340" w:hanging="360"/>
      </w:pPr>
      <w:rPr>
        <w:rFonts w:ascii="Symbol" w:hAnsi="Symbol"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97C445D"/>
    <w:multiLevelType w:val="hybridMultilevel"/>
    <w:tmpl w:val="8A520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CB40A3"/>
    <w:multiLevelType w:val="hybridMultilevel"/>
    <w:tmpl w:val="1F98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D71120"/>
    <w:multiLevelType w:val="hybridMultilevel"/>
    <w:tmpl w:val="59B03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940D2"/>
    <w:multiLevelType w:val="hybridMultilevel"/>
    <w:tmpl w:val="E40EA29A"/>
    <w:lvl w:ilvl="0" w:tplc="DC38F4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5C866D2"/>
    <w:multiLevelType w:val="hybridMultilevel"/>
    <w:tmpl w:val="2F6A7EA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F3F71"/>
    <w:multiLevelType w:val="hybridMultilevel"/>
    <w:tmpl w:val="07964D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1C0725"/>
    <w:multiLevelType w:val="hybridMultilevel"/>
    <w:tmpl w:val="18BA1976"/>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15:restartNumberingAfterBreak="0">
    <w:nsid w:val="70577BE1"/>
    <w:multiLevelType w:val="hybridMultilevel"/>
    <w:tmpl w:val="91F608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9E7858"/>
    <w:multiLevelType w:val="hybridMultilevel"/>
    <w:tmpl w:val="A9B63136"/>
    <w:lvl w:ilvl="0" w:tplc="3208A63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C31BC"/>
    <w:multiLevelType w:val="hybridMultilevel"/>
    <w:tmpl w:val="4AEE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4E41826"/>
    <w:multiLevelType w:val="hybridMultilevel"/>
    <w:tmpl w:val="55947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2C0218"/>
    <w:multiLevelType w:val="hybridMultilevel"/>
    <w:tmpl w:val="04104D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B6C2BA6"/>
    <w:multiLevelType w:val="hybridMultilevel"/>
    <w:tmpl w:val="61C2E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0"/>
    <w:lvlOverride w:ilvl="0">
      <w:startOverride w:val="1"/>
    </w:lvlOverride>
  </w:num>
  <w:num w:numId="3">
    <w:abstractNumId w:val="21"/>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4"/>
  </w:num>
  <w:num w:numId="7">
    <w:abstractNumId w:val="33"/>
  </w:num>
  <w:num w:numId="8">
    <w:abstractNumId w:val="13"/>
  </w:num>
  <w:num w:numId="9">
    <w:abstractNumId w:val="5"/>
  </w:num>
  <w:num w:numId="10">
    <w:abstractNumId w:val="14"/>
  </w:num>
  <w:num w:numId="11">
    <w:abstractNumId w:val="18"/>
  </w:num>
  <w:num w:numId="12">
    <w:abstractNumId w:val="12"/>
  </w:num>
  <w:num w:numId="13">
    <w:abstractNumId w:val="36"/>
  </w:num>
  <w:num w:numId="14">
    <w:abstractNumId w:val="17"/>
  </w:num>
  <w:num w:numId="15">
    <w:abstractNumId w:val="15"/>
  </w:num>
  <w:num w:numId="16">
    <w:abstractNumId w:val="20"/>
  </w:num>
  <w:num w:numId="17">
    <w:abstractNumId w:val="8"/>
  </w:num>
  <w:num w:numId="18">
    <w:abstractNumId w:val="6"/>
  </w:num>
  <w:num w:numId="19">
    <w:abstractNumId w:val="23"/>
  </w:num>
  <w:num w:numId="20">
    <w:abstractNumId w:val="25"/>
  </w:num>
  <w:num w:numId="21">
    <w:abstractNumId w:val="10"/>
  </w:num>
  <w:num w:numId="22">
    <w:abstractNumId w:val="34"/>
  </w:num>
  <w:num w:numId="23">
    <w:abstractNumId w:val="32"/>
  </w:num>
  <w:num w:numId="24">
    <w:abstractNumId w:val="26"/>
  </w:num>
  <w:num w:numId="25">
    <w:abstractNumId w:val="22"/>
  </w:num>
  <w:num w:numId="26">
    <w:abstractNumId w:val="30"/>
  </w:num>
  <w:num w:numId="27">
    <w:abstractNumId w:val="37"/>
  </w:num>
  <w:num w:numId="28">
    <w:abstractNumId w:val="28"/>
  </w:num>
  <w:num w:numId="29">
    <w:abstractNumId w:val="35"/>
  </w:num>
  <w:num w:numId="30">
    <w:abstractNumId w:val="4"/>
  </w:num>
  <w:num w:numId="31">
    <w:abstractNumId w:val="16"/>
  </w:num>
  <w:num w:numId="32">
    <w:abstractNumId w:val="19"/>
  </w:num>
  <w:num w:numId="33">
    <w:abstractNumId w:val="29"/>
  </w:num>
  <w:num w:numId="34">
    <w:abstractNumId w:val="3"/>
  </w:num>
  <w:num w:numId="35">
    <w:abstractNumId w:val="2"/>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
  </w:num>
  <w:num w:numId="39">
    <w:abstractNumId w:val="27"/>
  </w:num>
  <w:num w:numId="40">
    <w:abstractNumId w:val="39"/>
  </w:num>
  <w:num w:numId="41">
    <w:abstractNumId w:val="31"/>
  </w:num>
  <w:num w:numId="42">
    <w:abstractNumId w:val="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16"/>
    <w:rsid w:val="00001E45"/>
    <w:rsid w:val="00002111"/>
    <w:rsid w:val="000055BD"/>
    <w:rsid w:val="000072DD"/>
    <w:rsid w:val="00007E36"/>
    <w:rsid w:val="000123C6"/>
    <w:rsid w:val="000138B7"/>
    <w:rsid w:val="00014D37"/>
    <w:rsid w:val="0002205C"/>
    <w:rsid w:val="00022305"/>
    <w:rsid w:val="00022FB0"/>
    <w:rsid w:val="00023693"/>
    <w:rsid w:val="000246C7"/>
    <w:rsid w:val="000267CB"/>
    <w:rsid w:val="00027858"/>
    <w:rsid w:val="00032625"/>
    <w:rsid w:val="0003465A"/>
    <w:rsid w:val="00034A56"/>
    <w:rsid w:val="00040225"/>
    <w:rsid w:val="00040F49"/>
    <w:rsid w:val="000421DD"/>
    <w:rsid w:val="00043881"/>
    <w:rsid w:val="000438C0"/>
    <w:rsid w:val="00044A5F"/>
    <w:rsid w:val="00045A81"/>
    <w:rsid w:val="000474BE"/>
    <w:rsid w:val="000504E7"/>
    <w:rsid w:val="0005140E"/>
    <w:rsid w:val="0005351F"/>
    <w:rsid w:val="00053686"/>
    <w:rsid w:val="00060360"/>
    <w:rsid w:val="0006301A"/>
    <w:rsid w:val="00065028"/>
    <w:rsid w:val="00065BB6"/>
    <w:rsid w:val="0006614C"/>
    <w:rsid w:val="00066B6A"/>
    <w:rsid w:val="00070AEA"/>
    <w:rsid w:val="00074E62"/>
    <w:rsid w:val="000759A7"/>
    <w:rsid w:val="00081356"/>
    <w:rsid w:val="0008317D"/>
    <w:rsid w:val="00084ACB"/>
    <w:rsid w:val="0008653A"/>
    <w:rsid w:val="00090D99"/>
    <w:rsid w:val="000933B6"/>
    <w:rsid w:val="000936DD"/>
    <w:rsid w:val="000937B2"/>
    <w:rsid w:val="00093928"/>
    <w:rsid w:val="00095EF0"/>
    <w:rsid w:val="00096ABC"/>
    <w:rsid w:val="000A0176"/>
    <w:rsid w:val="000A0A14"/>
    <w:rsid w:val="000A0E3A"/>
    <w:rsid w:val="000A4EDC"/>
    <w:rsid w:val="000A6C0D"/>
    <w:rsid w:val="000B108A"/>
    <w:rsid w:val="000B48A8"/>
    <w:rsid w:val="000B4D2B"/>
    <w:rsid w:val="000C12CC"/>
    <w:rsid w:val="000C5981"/>
    <w:rsid w:val="000C717C"/>
    <w:rsid w:val="000D0849"/>
    <w:rsid w:val="000D11C9"/>
    <w:rsid w:val="000D2C63"/>
    <w:rsid w:val="000D4735"/>
    <w:rsid w:val="000D4C64"/>
    <w:rsid w:val="000E1013"/>
    <w:rsid w:val="000E5551"/>
    <w:rsid w:val="000E7413"/>
    <w:rsid w:val="000E7EEE"/>
    <w:rsid w:val="000F1053"/>
    <w:rsid w:val="000F238A"/>
    <w:rsid w:val="000F2F4D"/>
    <w:rsid w:val="00103ED3"/>
    <w:rsid w:val="00104CC0"/>
    <w:rsid w:val="00105F53"/>
    <w:rsid w:val="0010716F"/>
    <w:rsid w:val="0011073D"/>
    <w:rsid w:val="001118B9"/>
    <w:rsid w:val="001123DB"/>
    <w:rsid w:val="001143EB"/>
    <w:rsid w:val="00114DAB"/>
    <w:rsid w:val="001162B1"/>
    <w:rsid w:val="00116539"/>
    <w:rsid w:val="00116888"/>
    <w:rsid w:val="001207B0"/>
    <w:rsid w:val="00120F95"/>
    <w:rsid w:val="00121EBC"/>
    <w:rsid w:val="00122FD3"/>
    <w:rsid w:val="00123433"/>
    <w:rsid w:val="00123645"/>
    <w:rsid w:val="001236EE"/>
    <w:rsid w:val="00126C51"/>
    <w:rsid w:val="001274E2"/>
    <w:rsid w:val="00127EBD"/>
    <w:rsid w:val="0013285A"/>
    <w:rsid w:val="001379D1"/>
    <w:rsid w:val="001404F5"/>
    <w:rsid w:val="00140E7C"/>
    <w:rsid w:val="0014282B"/>
    <w:rsid w:val="001447D5"/>
    <w:rsid w:val="00145E23"/>
    <w:rsid w:val="00145E7E"/>
    <w:rsid w:val="001468A9"/>
    <w:rsid w:val="0014772F"/>
    <w:rsid w:val="00147EEC"/>
    <w:rsid w:val="00151555"/>
    <w:rsid w:val="001616AF"/>
    <w:rsid w:val="001622B6"/>
    <w:rsid w:val="001659CB"/>
    <w:rsid w:val="001667F9"/>
    <w:rsid w:val="00171784"/>
    <w:rsid w:val="0018080D"/>
    <w:rsid w:val="0018254F"/>
    <w:rsid w:val="0018291F"/>
    <w:rsid w:val="001835DC"/>
    <w:rsid w:val="00184C97"/>
    <w:rsid w:val="00192514"/>
    <w:rsid w:val="0019300D"/>
    <w:rsid w:val="001948D3"/>
    <w:rsid w:val="00196B3B"/>
    <w:rsid w:val="001971DB"/>
    <w:rsid w:val="001A06E5"/>
    <w:rsid w:val="001A28BA"/>
    <w:rsid w:val="001A61ED"/>
    <w:rsid w:val="001A6771"/>
    <w:rsid w:val="001A6B79"/>
    <w:rsid w:val="001A7542"/>
    <w:rsid w:val="001B24E0"/>
    <w:rsid w:val="001B26DC"/>
    <w:rsid w:val="001B33E2"/>
    <w:rsid w:val="001B6359"/>
    <w:rsid w:val="001B6478"/>
    <w:rsid w:val="001C0417"/>
    <w:rsid w:val="001C094B"/>
    <w:rsid w:val="001C1539"/>
    <w:rsid w:val="001C16D4"/>
    <w:rsid w:val="001C1893"/>
    <w:rsid w:val="001C19A7"/>
    <w:rsid w:val="001C393E"/>
    <w:rsid w:val="001C3DE3"/>
    <w:rsid w:val="001C40CC"/>
    <w:rsid w:val="001C4848"/>
    <w:rsid w:val="001C50FF"/>
    <w:rsid w:val="001C510B"/>
    <w:rsid w:val="001C5CE9"/>
    <w:rsid w:val="001C7316"/>
    <w:rsid w:val="001D09ED"/>
    <w:rsid w:val="001D2526"/>
    <w:rsid w:val="001D4931"/>
    <w:rsid w:val="001E064C"/>
    <w:rsid w:val="001E2A3D"/>
    <w:rsid w:val="001E2A51"/>
    <w:rsid w:val="001E6974"/>
    <w:rsid w:val="001F4B05"/>
    <w:rsid w:val="001F51DE"/>
    <w:rsid w:val="001F6215"/>
    <w:rsid w:val="001F77A5"/>
    <w:rsid w:val="001F7868"/>
    <w:rsid w:val="00200CB7"/>
    <w:rsid w:val="00203146"/>
    <w:rsid w:val="00204155"/>
    <w:rsid w:val="00210737"/>
    <w:rsid w:val="00211E3C"/>
    <w:rsid w:val="0021240E"/>
    <w:rsid w:val="002131B5"/>
    <w:rsid w:val="00213706"/>
    <w:rsid w:val="00213C8F"/>
    <w:rsid w:val="00214F19"/>
    <w:rsid w:val="002206B3"/>
    <w:rsid w:val="00220B3C"/>
    <w:rsid w:val="0022126E"/>
    <w:rsid w:val="00222A5C"/>
    <w:rsid w:val="00225E1E"/>
    <w:rsid w:val="00225F0B"/>
    <w:rsid w:val="002268BC"/>
    <w:rsid w:val="002310BB"/>
    <w:rsid w:val="002329D8"/>
    <w:rsid w:val="002351F6"/>
    <w:rsid w:val="00236EAC"/>
    <w:rsid w:val="002370BD"/>
    <w:rsid w:val="00237E5B"/>
    <w:rsid w:val="00242E42"/>
    <w:rsid w:val="00244174"/>
    <w:rsid w:val="00250F05"/>
    <w:rsid w:val="002538A1"/>
    <w:rsid w:val="00254FAD"/>
    <w:rsid w:val="00255614"/>
    <w:rsid w:val="00257FB7"/>
    <w:rsid w:val="00260473"/>
    <w:rsid w:val="0026126F"/>
    <w:rsid w:val="00261B72"/>
    <w:rsid w:val="002629B4"/>
    <w:rsid w:val="00262D11"/>
    <w:rsid w:val="00263E31"/>
    <w:rsid w:val="002656FE"/>
    <w:rsid w:val="00265D70"/>
    <w:rsid w:val="00267486"/>
    <w:rsid w:val="00267709"/>
    <w:rsid w:val="0026780C"/>
    <w:rsid w:val="00267C44"/>
    <w:rsid w:val="00267F34"/>
    <w:rsid w:val="00270085"/>
    <w:rsid w:val="002736B2"/>
    <w:rsid w:val="0027497A"/>
    <w:rsid w:val="00274AB5"/>
    <w:rsid w:val="00277A67"/>
    <w:rsid w:val="00281FAA"/>
    <w:rsid w:val="00283F63"/>
    <w:rsid w:val="00284F08"/>
    <w:rsid w:val="00286A9B"/>
    <w:rsid w:val="00294DFD"/>
    <w:rsid w:val="002972E4"/>
    <w:rsid w:val="002A1136"/>
    <w:rsid w:val="002A145F"/>
    <w:rsid w:val="002B0ABD"/>
    <w:rsid w:val="002B0D6E"/>
    <w:rsid w:val="002B3C4D"/>
    <w:rsid w:val="002B4964"/>
    <w:rsid w:val="002B687D"/>
    <w:rsid w:val="002B7B59"/>
    <w:rsid w:val="002C01DC"/>
    <w:rsid w:val="002C1787"/>
    <w:rsid w:val="002C20A6"/>
    <w:rsid w:val="002C26AF"/>
    <w:rsid w:val="002C273B"/>
    <w:rsid w:val="002C2ABF"/>
    <w:rsid w:val="002C5583"/>
    <w:rsid w:val="002D4A57"/>
    <w:rsid w:val="002D4F96"/>
    <w:rsid w:val="002D6079"/>
    <w:rsid w:val="002D7FEF"/>
    <w:rsid w:val="002E32EA"/>
    <w:rsid w:val="002E423D"/>
    <w:rsid w:val="002E48E5"/>
    <w:rsid w:val="002E4AB9"/>
    <w:rsid w:val="002E65C3"/>
    <w:rsid w:val="002F2DFE"/>
    <w:rsid w:val="002F338B"/>
    <w:rsid w:val="00301867"/>
    <w:rsid w:val="003028BD"/>
    <w:rsid w:val="00303049"/>
    <w:rsid w:val="0030589C"/>
    <w:rsid w:val="0031192D"/>
    <w:rsid w:val="0031529E"/>
    <w:rsid w:val="00316D57"/>
    <w:rsid w:val="00317D1A"/>
    <w:rsid w:val="003208A4"/>
    <w:rsid w:val="00320F64"/>
    <w:rsid w:val="0032162E"/>
    <w:rsid w:val="00322669"/>
    <w:rsid w:val="0032506D"/>
    <w:rsid w:val="00325BC4"/>
    <w:rsid w:val="00325CEF"/>
    <w:rsid w:val="00326813"/>
    <w:rsid w:val="00334F58"/>
    <w:rsid w:val="00334FE7"/>
    <w:rsid w:val="0033501B"/>
    <w:rsid w:val="0033509B"/>
    <w:rsid w:val="00335177"/>
    <w:rsid w:val="00337948"/>
    <w:rsid w:val="00337951"/>
    <w:rsid w:val="0034186F"/>
    <w:rsid w:val="00344179"/>
    <w:rsid w:val="003446DE"/>
    <w:rsid w:val="00344B53"/>
    <w:rsid w:val="00345E8D"/>
    <w:rsid w:val="00346754"/>
    <w:rsid w:val="003472FF"/>
    <w:rsid w:val="00347637"/>
    <w:rsid w:val="00353916"/>
    <w:rsid w:val="00356A68"/>
    <w:rsid w:val="003571EE"/>
    <w:rsid w:val="00360785"/>
    <w:rsid w:val="0036275E"/>
    <w:rsid w:val="003738C8"/>
    <w:rsid w:val="00373A23"/>
    <w:rsid w:val="00373FFC"/>
    <w:rsid w:val="00374219"/>
    <w:rsid w:val="00376362"/>
    <w:rsid w:val="00380288"/>
    <w:rsid w:val="00382D86"/>
    <w:rsid w:val="003857F8"/>
    <w:rsid w:val="003866A5"/>
    <w:rsid w:val="003876A7"/>
    <w:rsid w:val="00390736"/>
    <w:rsid w:val="0039081D"/>
    <w:rsid w:val="0039196D"/>
    <w:rsid w:val="003922E0"/>
    <w:rsid w:val="00392DAD"/>
    <w:rsid w:val="00392F7D"/>
    <w:rsid w:val="00393B62"/>
    <w:rsid w:val="00393E0B"/>
    <w:rsid w:val="003940AE"/>
    <w:rsid w:val="0039547C"/>
    <w:rsid w:val="003975C6"/>
    <w:rsid w:val="0039760D"/>
    <w:rsid w:val="003A08CC"/>
    <w:rsid w:val="003A38D4"/>
    <w:rsid w:val="003A450A"/>
    <w:rsid w:val="003A4CCC"/>
    <w:rsid w:val="003A5D0C"/>
    <w:rsid w:val="003A7273"/>
    <w:rsid w:val="003B19DB"/>
    <w:rsid w:val="003B3A66"/>
    <w:rsid w:val="003C0688"/>
    <w:rsid w:val="003C1049"/>
    <w:rsid w:val="003C5FAA"/>
    <w:rsid w:val="003C62B2"/>
    <w:rsid w:val="003C739A"/>
    <w:rsid w:val="003C74E1"/>
    <w:rsid w:val="003D1F71"/>
    <w:rsid w:val="003D456E"/>
    <w:rsid w:val="003E0373"/>
    <w:rsid w:val="003E0467"/>
    <w:rsid w:val="003E7131"/>
    <w:rsid w:val="003E78DD"/>
    <w:rsid w:val="003E7C56"/>
    <w:rsid w:val="003F4D57"/>
    <w:rsid w:val="003F52E2"/>
    <w:rsid w:val="003F68DE"/>
    <w:rsid w:val="003F6C59"/>
    <w:rsid w:val="003F7108"/>
    <w:rsid w:val="00402865"/>
    <w:rsid w:val="00402B60"/>
    <w:rsid w:val="00402BF0"/>
    <w:rsid w:val="00404993"/>
    <w:rsid w:val="00404BBA"/>
    <w:rsid w:val="0040549F"/>
    <w:rsid w:val="0041096D"/>
    <w:rsid w:val="00412424"/>
    <w:rsid w:val="00415493"/>
    <w:rsid w:val="00415EB7"/>
    <w:rsid w:val="00416737"/>
    <w:rsid w:val="00421468"/>
    <w:rsid w:val="004229F6"/>
    <w:rsid w:val="004234D0"/>
    <w:rsid w:val="00423535"/>
    <w:rsid w:val="0042407B"/>
    <w:rsid w:val="004254CA"/>
    <w:rsid w:val="00426789"/>
    <w:rsid w:val="00431256"/>
    <w:rsid w:val="004315A2"/>
    <w:rsid w:val="00431B69"/>
    <w:rsid w:val="00434704"/>
    <w:rsid w:val="004376F1"/>
    <w:rsid w:val="00440D30"/>
    <w:rsid w:val="00445E7E"/>
    <w:rsid w:val="00446A09"/>
    <w:rsid w:val="0045653A"/>
    <w:rsid w:val="004604AB"/>
    <w:rsid w:val="00460892"/>
    <w:rsid w:val="00460B72"/>
    <w:rsid w:val="00460D91"/>
    <w:rsid w:val="004643E7"/>
    <w:rsid w:val="00467D02"/>
    <w:rsid w:val="00471CF9"/>
    <w:rsid w:val="00472464"/>
    <w:rsid w:val="00472910"/>
    <w:rsid w:val="00472A2E"/>
    <w:rsid w:val="0047356C"/>
    <w:rsid w:val="004735E3"/>
    <w:rsid w:val="004758C3"/>
    <w:rsid w:val="00477273"/>
    <w:rsid w:val="00477F35"/>
    <w:rsid w:val="00481F62"/>
    <w:rsid w:val="004834DF"/>
    <w:rsid w:val="00483E84"/>
    <w:rsid w:val="004853D7"/>
    <w:rsid w:val="00491CE1"/>
    <w:rsid w:val="00492818"/>
    <w:rsid w:val="0049389A"/>
    <w:rsid w:val="00493AA7"/>
    <w:rsid w:val="0049498D"/>
    <w:rsid w:val="0049546F"/>
    <w:rsid w:val="00497F39"/>
    <w:rsid w:val="004A097E"/>
    <w:rsid w:val="004A10B1"/>
    <w:rsid w:val="004A2B3B"/>
    <w:rsid w:val="004A77A3"/>
    <w:rsid w:val="004B1366"/>
    <w:rsid w:val="004B390C"/>
    <w:rsid w:val="004B3E40"/>
    <w:rsid w:val="004B40AF"/>
    <w:rsid w:val="004B5674"/>
    <w:rsid w:val="004B58C6"/>
    <w:rsid w:val="004B5C88"/>
    <w:rsid w:val="004B6B7B"/>
    <w:rsid w:val="004B75CC"/>
    <w:rsid w:val="004B7BAE"/>
    <w:rsid w:val="004C2047"/>
    <w:rsid w:val="004C41F2"/>
    <w:rsid w:val="004C4CBE"/>
    <w:rsid w:val="004C5191"/>
    <w:rsid w:val="004C74CF"/>
    <w:rsid w:val="004D01A0"/>
    <w:rsid w:val="004D08A4"/>
    <w:rsid w:val="004D0C13"/>
    <w:rsid w:val="004D2097"/>
    <w:rsid w:val="004D2ED2"/>
    <w:rsid w:val="004D47E7"/>
    <w:rsid w:val="004D4D4D"/>
    <w:rsid w:val="004E1E42"/>
    <w:rsid w:val="004E3826"/>
    <w:rsid w:val="004E73AB"/>
    <w:rsid w:val="004E73FB"/>
    <w:rsid w:val="004F0E12"/>
    <w:rsid w:val="004F156B"/>
    <w:rsid w:val="004F252E"/>
    <w:rsid w:val="004F4EDB"/>
    <w:rsid w:val="004F562C"/>
    <w:rsid w:val="004F7B1E"/>
    <w:rsid w:val="004F7D04"/>
    <w:rsid w:val="005064C5"/>
    <w:rsid w:val="00510219"/>
    <w:rsid w:val="005137CE"/>
    <w:rsid w:val="00515933"/>
    <w:rsid w:val="00517EB5"/>
    <w:rsid w:val="00520518"/>
    <w:rsid w:val="00523F57"/>
    <w:rsid w:val="00524485"/>
    <w:rsid w:val="00524EC6"/>
    <w:rsid w:val="00525049"/>
    <w:rsid w:val="0052644B"/>
    <w:rsid w:val="00526CE3"/>
    <w:rsid w:val="005324CF"/>
    <w:rsid w:val="00532770"/>
    <w:rsid w:val="00535499"/>
    <w:rsid w:val="00535AD1"/>
    <w:rsid w:val="005442C4"/>
    <w:rsid w:val="00544D1B"/>
    <w:rsid w:val="00545479"/>
    <w:rsid w:val="00546C0D"/>
    <w:rsid w:val="00546FCC"/>
    <w:rsid w:val="0054712A"/>
    <w:rsid w:val="005515F4"/>
    <w:rsid w:val="00553F5C"/>
    <w:rsid w:val="00554149"/>
    <w:rsid w:val="00555EA3"/>
    <w:rsid w:val="00557226"/>
    <w:rsid w:val="005604B7"/>
    <w:rsid w:val="005614E3"/>
    <w:rsid w:val="00563AD0"/>
    <w:rsid w:val="00563F13"/>
    <w:rsid w:val="00566C5A"/>
    <w:rsid w:val="00567C13"/>
    <w:rsid w:val="005702A0"/>
    <w:rsid w:val="005711FF"/>
    <w:rsid w:val="0057137C"/>
    <w:rsid w:val="00572831"/>
    <w:rsid w:val="005747A1"/>
    <w:rsid w:val="00581912"/>
    <w:rsid w:val="00583FFF"/>
    <w:rsid w:val="00585017"/>
    <w:rsid w:val="00585A32"/>
    <w:rsid w:val="0058634C"/>
    <w:rsid w:val="00590623"/>
    <w:rsid w:val="00590D14"/>
    <w:rsid w:val="00591F86"/>
    <w:rsid w:val="005925BB"/>
    <w:rsid w:val="005933B0"/>
    <w:rsid w:val="00595794"/>
    <w:rsid w:val="0059727C"/>
    <w:rsid w:val="00597CFE"/>
    <w:rsid w:val="005A1917"/>
    <w:rsid w:val="005A552C"/>
    <w:rsid w:val="005A7C2C"/>
    <w:rsid w:val="005A7CFA"/>
    <w:rsid w:val="005A7EC1"/>
    <w:rsid w:val="005B693D"/>
    <w:rsid w:val="005B6A4F"/>
    <w:rsid w:val="005B7203"/>
    <w:rsid w:val="005B7E71"/>
    <w:rsid w:val="005C178D"/>
    <w:rsid w:val="005C4443"/>
    <w:rsid w:val="005C4482"/>
    <w:rsid w:val="005C6DAE"/>
    <w:rsid w:val="005D0FA0"/>
    <w:rsid w:val="005D164A"/>
    <w:rsid w:val="005D26B9"/>
    <w:rsid w:val="005D26E0"/>
    <w:rsid w:val="005D2A18"/>
    <w:rsid w:val="005D4225"/>
    <w:rsid w:val="005E0CB1"/>
    <w:rsid w:val="005E1B1E"/>
    <w:rsid w:val="005E2213"/>
    <w:rsid w:val="005E2AB9"/>
    <w:rsid w:val="005E59F4"/>
    <w:rsid w:val="005E7073"/>
    <w:rsid w:val="005E77ED"/>
    <w:rsid w:val="005F06A9"/>
    <w:rsid w:val="005F2200"/>
    <w:rsid w:val="005F2620"/>
    <w:rsid w:val="005F3CD0"/>
    <w:rsid w:val="005F4209"/>
    <w:rsid w:val="005F453C"/>
    <w:rsid w:val="005F533C"/>
    <w:rsid w:val="00601E37"/>
    <w:rsid w:val="00601E5F"/>
    <w:rsid w:val="00604186"/>
    <w:rsid w:val="006046D0"/>
    <w:rsid w:val="00605C3D"/>
    <w:rsid w:val="00606C05"/>
    <w:rsid w:val="00606C66"/>
    <w:rsid w:val="0061147E"/>
    <w:rsid w:val="006126D6"/>
    <w:rsid w:val="006127E9"/>
    <w:rsid w:val="00614353"/>
    <w:rsid w:val="00614BBD"/>
    <w:rsid w:val="0061762E"/>
    <w:rsid w:val="00621154"/>
    <w:rsid w:val="00621816"/>
    <w:rsid w:val="00624F1D"/>
    <w:rsid w:val="00625910"/>
    <w:rsid w:val="006302A4"/>
    <w:rsid w:val="00630583"/>
    <w:rsid w:val="00631F35"/>
    <w:rsid w:val="00634216"/>
    <w:rsid w:val="00634B9A"/>
    <w:rsid w:val="00635CBA"/>
    <w:rsid w:val="00637765"/>
    <w:rsid w:val="006411B8"/>
    <w:rsid w:val="006440D7"/>
    <w:rsid w:val="0065148A"/>
    <w:rsid w:val="00651B57"/>
    <w:rsid w:val="006539FD"/>
    <w:rsid w:val="0065463A"/>
    <w:rsid w:val="00654776"/>
    <w:rsid w:val="00660396"/>
    <w:rsid w:val="00660829"/>
    <w:rsid w:val="00661BD4"/>
    <w:rsid w:val="00663430"/>
    <w:rsid w:val="00663558"/>
    <w:rsid w:val="00663583"/>
    <w:rsid w:val="0066392F"/>
    <w:rsid w:val="006645A6"/>
    <w:rsid w:val="00666659"/>
    <w:rsid w:val="00666E4D"/>
    <w:rsid w:val="006678E0"/>
    <w:rsid w:val="00670E7D"/>
    <w:rsid w:val="00674A92"/>
    <w:rsid w:val="00675FC5"/>
    <w:rsid w:val="00676679"/>
    <w:rsid w:val="00676B04"/>
    <w:rsid w:val="00676CFB"/>
    <w:rsid w:val="00683345"/>
    <w:rsid w:val="00685346"/>
    <w:rsid w:val="00690E2B"/>
    <w:rsid w:val="006912A3"/>
    <w:rsid w:val="006925AC"/>
    <w:rsid w:val="0069340C"/>
    <w:rsid w:val="0069355A"/>
    <w:rsid w:val="006947DA"/>
    <w:rsid w:val="00696175"/>
    <w:rsid w:val="00696381"/>
    <w:rsid w:val="00697604"/>
    <w:rsid w:val="00697828"/>
    <w:rsid w:val="006A0FAF"/>
    <w:rsid w:val="006A1380"/>
    <w:rsid w:val="006A2AE4"/>
    <w:rsid w:val="006A4446"/>
    <w:rsid w:val="006A4A4D"/>
    <w:rsid w:val="006A5F23"/>
    <w:rsid w:val="006B253A"/>
    <w:rsid w:val="006B34E8"/>
    <w:rsid w:val="006C0248"/>
    <w:rsid w:val="006C06FD"/>
    <w:rsid w:val="006C083B"/>
    <w:rsid w:val="006C0892"/>
    <w:rsid w:val="006C35E2"/>
    <w:rsid w:val="006C3CE3"/>
    <w:rsid w:val="006C432B"/>
    <w:rsid w:val="006C580D"/>
    <w:rsid w:val="006C7456"/>
    <w:rsid w:val="006C7911"/>
    <w:rsid w:val="006D259E"/>
    <w:rsid w:val="006D2B27"/>
    <w:rsid w:val="006D2DBA"/>
    <w:rsid w:val="006D3E32"/>
    <w:rsid w:val="006D5EC5"/>
    <w:rsid w:val="006D6F8A"/>
    <w:rsid w:val="006D7A39"/>
    <w:rsid w:val="006E0216"/>
    <w:rsid w:val="006E025F"/>
    <w:rsid w:val="006E0C36"/>
    <w:rsid w:val="006E1007"/>
    <w:rsid w:val="006E179D"/>
    <w:rsid w:val="006E25F9"/>
    <w:rsid w:val="006E4FB2"/>
    <w:rsid w:val="006E504A"/>
    <w:rsid w:val="006E5FAF"/>
    <w:rsid w:val="006E7F63"/>
    <w:rsid w:val="006F0A77"/>
    <w:rsid w:val="006F24E4"/>
    <w:rsid w:val="006F43FC"/>
    <w:rsid w:val="006F4D8B"/>
    <w:rsid w:val="006F63B3"/>
    <w:rsid w:val="006F6FE0"/>
    <w:rsid w:val="00700709"/>
    <w:rsid w:val="00700A4F"/>
    <w:rsid w:val="007012C0"/>
    <w:rsid w:val="00701A09"/>
    <w:rsid w:val="00702991"/>
    <w:rsid w:val="0070384A"/>
    <w:rsid w:val="007040EC"/>
    <w:rsid w:val="00705195"/>
    <w:rsid w:val="0070667C"/>
    <w:rsid w:val="007131B1"/>
    <w:rsid w:val="00713471"/>
    <w:rsid w:val="00714599"/>
    <w:rsid w:val="00714B89"/>
    <w:rsid w:val="007165DB"/>
    <w:rsid w:val="0071740D"/>
    <w:rsid w:val="00717E22"/>
    <w:rsid w:val="00722531"/>
    <w:rsid w:val="00723E16"/>
    <w:rsid w:val="007240BC"/>
    <w:rsid w:val="00725F84"/>
    <w:rsid w:val="007327FE"/>
    <w:rsid w:val="00733769"/>
    <w:rsid w:val="007358C9"/>
    <w:rsid w:val="00736325"/>
    <w:rsid w:val="00736D08"/>
    <w:rsid w:val="007375E5"/>
    <w:rsid w:val="00740D1F"/>
    <w:rsid w:val="007438A9"/>
    <w:rsid w:val="00746D4F"/>
    <w:rsid w:val="00747B84"/>
    <w:rsid w:val="00750578"/>
    <w:rsid w:val="007527F1"/>
    <w:rsid w:val="00753049"/>
    <w:rsid w:val="00754325"/>
    <w:rsid w:val="00754F7F"/>
    <w:rsid w:val="00755523"/>
    <w:rsid w:val="0075590B"/>
    <w:rsid w:val="00755915"/>
    <w:rsid w:val="00760EAC"/>
    <w:rsid w:val="00762711"/>
    <w:rsid w:val="007635EF"/>
    <w:rsid w:val="00765274"/>
    <w:rsid w:val="00765690"/>
    <w:rsid w:val="00777964"/>
    <w:rsid w:val="00781973"/>
    <w:rsid w:val="0078386F"/>
    <w:rsid w:val="00783969"/>
    <w:rsid w:val="00784C6E"/>
    <w:rsid w:val="00786838"/>
    <w:rsid w:val="00786A03"/>
    <w:rsid w:val="00790065"/>
    <w:rsid w:val="00790F1C"/>
    <w:rsid w:val="0079247D"/>
    <w:rsid w:val="0079377F"/>
    <w:rsid w:val="00793D02"/>
    <w:rsid w:val="00794F8F"/>
    <w:rsid w:val="007A07E3"/>
    <w:rsid w:val="007A1B55"/>
    <w:rsid w:val="007A1EEC"/>
    <w:rsid w:val="007A4210"/>
    <w:rsid w:val="007A5EB7"/>
    <w:rsid w:val="007A6180"/>
    <w:rsid w:val="007A7795"/>
    <w:rsid w:val="007A78FC"/>
    <w:rsid w:val="007B126F"/>
    <w:rsid w:val="007B5D26"/>
    <w:rsid w:val="007B726E"/>
    <w:rsid w:val="007B7391"/>
    <w:rsid w:val="007B785F"/>
    <w:rsid w:val="007B7926"/>
    <w:rsid w:val="007C0232"/>
    <w:rsid w:val="007C077B"/>
    <w:rsid w:val="007C0EAF"/>
    <w:rsid w:val="007C18E3"/>
    <w:rsid w:val="007C1BA3"/>
    <w:rsid w:val="007C5F9A"/>
    <w:rsid w:val="007D3297"/>
    <w:rsid w:val="007D4A55"/>
    <w:rsid w:val="007D5C7A"/>
    <w:rsid w:val="007D7687"/>
    <w:rsid w:val="007E03E4"/>
    <w:rsid w:val="007E0820"/>
    <w:rsid w:val="007E2A9B"/>
    <w:rsid w:val="007E3D2C"/>
    <w:rsid w:val="007E4C24"/>
    <w:rsid w:val="007E5E2C"/>
    <w:rsid w:val="007E7636"/>
    <w:rsid w:val="007F0239"/>
    <w:rsid w:val="007F08D9"/>
    <w:rsid w:val="007F1ACE"/>
    <w:rsid w:val="007F2C75"/>
    <w:rsid w:val="007F3112"/>
    <w:rsid w:val="007F6883"/>
    <w:rsid w:val="007F7ACA"/>
    <w:rsid w:val="00804C70"/>
    <w:rsid w:val="00805F09"/>
    <w:rsid w:val="008061F1"/>
    <w:rsid w:val="008075A5"/>
    <w:rsid w:val="00815A45"/>
    <w:rsid w:val="00817EA7"/>
    <w:rsid w:val="008232BA"/>
    <w:rsid w:val="00823D6A"/>
    <w:rsid w:val="00824A2B"/>
    <w:rsid w:val="00825C3C"/>
    <w:rsid w:val="008270E1"/>
    <w:rsid w:val="0082712D"/>
    <w:rsid w:val="00827A23"/>
    <w:rsid w:val="00827D34"/>
    <w:rsid w:val="00831B8E"/>
    <w:rsid w:val="00831D8A"/>
    <w:rsid w:val="00832E42"/>
    <w:rsid w:val="00834422"/>
    <w:rsid w:val="00836AB1"/>
    <w:rsid w:val="008371E0"/>
    <w:rsid w:val="00840353"/>
    <w:rsid w:val="00842877"/>
    <w:rsid w:val="00842A5C"/>
    <w:rsid w:val="00847146"/>
    <w:rsid w:val="008519D0"/>
    <w:rsid w:val="00852E28"/>
    <w:rsid w:val="00852ED8"/>
    <w:rsid w:val="00853884"/>
    <w:rsid w:val="008547BE"/>
    <w:rsid w:val="00855085"/>
    <w:rsid w:val="00856192"/>
    <w:rsid w:val="00857115"/>
    <w:rsid w:val="00860DF5"/>
    <w:rsid w:val="00861228"/>
    <w:rsid w:val="00862E17"/>
    <w:rsid w:val="008640BC"/>
    <w:rsid w:val="00867538"/>
    <w:rsid w:val="00870CAE"/>
    <w:rsid w:val="00872CC3"/>
    <w:rsid w:val="008732BF"/>
    <w:rsid w:val="00874668"/>
    <w:rsid w:val="00877495"/>
    <w:rsid w:val="008811A3"/>
    <w:rsid w:val="00882AAC"/>
    <w:rsid w:val="00883278"/>
    <w:rsid w:val="008871B5"/>
    <w:rsid w:val="00887675"/>
    <w:rsid w:val="008915BF"/>
    <w:rsid w:val="008926E2"/>
    <w:rsid w:val="008927CD"/>
    <w:rsid w:val="0089750B"/>
    <w:rsid w:val="008A2697"/>
    <w:rsid w:val="008A72AE"/>
    <w:rsid w:val="008B4334"/>
    <w:rsid w:val="008B7F57"/>
    <w:rsid w:val="008C0116"/>
    <w:rsid w:val="008C04CE"/>
    <w:rsid w:val="008C10F8"/>
    <w:rsid w:val="008C1788"/>
    <w:rsid w:val="008C245F"/>
    <w:rsid w:val="008C2B4B"/>
    <w:rsid w:val="008C32A5"/>
    <w:rsid w:val="008C345B"/>
    <w:rsid w:val="008C386F"/>
    <w:rsid w:val="008C4187"/>
    <w:rsid w:val="008C53B5"/>
    <w:rsid w:val="008D2417"/>
    <w:rsid w:val="008D2BE0"/>
    <w:rsid w:val="008D7991"/>
    <w:rsid w:val="008E0F15"/>
    <w:rsid w:val="008E1146"/>
    <w:rsid w:val="008E184F"/>
    <w:rsid w:val="008E20DC"/>
    <w:rsid w:val="008E21B4"/>
    <w:rsid w:val="008E5744"/>
    <w:rsid w:val="008E648B"/>
    <w:rsid w:val="008F05FF"/>
    <w:rsid w:val="008F2DE1"/>
    <w:rsid w:val="008F3B4A"/>
    <w:rsid w:val="008F479A"/>
    <w:rsid w:val="008F5CCF"/>
    <w:rsid w:val="009007AA"/>
    <w:rsid w:val="00900EF5"/>
    <w:rsid w:val="00902280"/>
    <w:rsid w:val="00903545"/>
    <w:rsid w:val="00903A4B"/>
    <w:rsid w:val="00904B62"/>
    <w:rsid w:val="00905CF5"/>
    <w:rsid w:val="00905D77"/>
    <w:rsid w:val="0090605C"/>
    <w:rsid w:val="00906338"/>
    <w:rsid w:val="00906387"/>
    <w:rsid w:val="009074E8"/>
    <w:rsid w:val="00910047"/>
    <w:rsid w:val="00911E62"/>
    <w:rsid w:val="00911EC8"/>
    <w:rsid w:val="00913503"/>
    <w:rsid w:val="009146BD"/>
    <w:rsid w:val="00916D38"/>
    <w:rsid w:val="00921073"/>
    <w:rsid w:val="00921334"/>
    <w:rsid w:val="00930FFB"/>
    <w:rsid w:val="00931AC6"/>
    <w:rsid w:val="00931E48"/>
    <w:rsid w:val="009325A0"/>
    <w:rsid w:val="00932DA0"/>
    <w:rsid w:val="00937591"/>
    <w:rsid w:val="009403AB"/>
    <w:rsid w:val="009431D0"/>
    <w:rsid w:val="00943F4A"/>
    <w:rsid w:val="009453A1"/>
    <w:rsid w:val="00945A2D"/>
    <w:rsid w:val="00946D8D"/>
    <w:rsid w:val="00946DC6"/>
    <w:rsid w:val="009505A2"/>
    <w:rsid w:val="00950655"/>
    <w:rsid w:val="009520A4"/>
    <w:rsid w:val="0095231C"/>
    <w:rsid w:val="00952890"/>
    <w:rsid w:val="00954683"/>
    <w:rsid w:val="00955FED"/>
    <w:rsid w:val="009561E0"/>
    <w:rsid w:val="0096590D"/>
    <w:rsid w:val="00966B26"/>
    <w:rsid w:val="00970F96"/>
    <w:rsid w:val="00971043"/>
    <w:rsid w:val="00971EFD"/>
    <w:rsid w:val="00973717"/>
    <w:rsid w:val="009745A2"/>
    <w:rsid w:val="0097503A"/>
    <w:rsid w:val="0097508B"/>
    <w:rsid w:val="009757A6"/>
    <w:rsid w:val="00976FA9"/>
    <w:rsid w:val="00980447"/>
    <w:rsid w:val="00980862"/>
    <w:rsid w:val="009817A1"/>
    <w:rsid w:val="009825A7"/>
    <w:rsid w:val="009826EC"/>
    <w:rsid w:val="009848E7"/>
    <w:rsid w:val="00985470"/>
    <w:rsid w:val="00987082"/>
    <w:rsid w:val="00987375"/>
    <w:rsid w:val="0099008C"/>
    <w:rsid w:val="0099151B"/>
    <w:rsid w:val="00995448"/>
    <w:rsid w:val="00996341"/>
    <w:rsid w:val="009973F4"/>
    <w:rsid w:val="009A149A"/>
    <w:rsid w:val="009A5E90"/>
    <w:rsid w:val="009A7B2F"/>
    <w:rsid w:val="009B0F8A"/>
    <w:rsid w:val="009B1009"/>
    <w:rsid w:val="009B39D6"/>
    <w:rsid w:val="009C02C8"/>
    <w:rsid w:val="009C051F"/>
    <w:rsid w:val="009C0CAF"/>
    <w:rsid w:val="009C1AB9"/>
    <w:rsid w:val="009C3609"/>
    <w:rsid w:val="009D1BE9"/>
    <w:rsid w:val="009D2A55"/>
    <w:rsid w:val="009D35F4"/>
    <w:rsid w:val="009D37BF"/>
    <w:rsid w:val="009D41FD"/>
    <w:rsid w:val="009E0D80"/>
    <w:rsid w:val="009E1DBF"/>
    <w:rsid w:val="009E4EE3"/>
    <w:rsid w:val="009E6443"/>
    <w:rsid w:val="009F32EA"/>
    <w:rsid w:val="009F500B"/>
    <w:rsid w:val="00A00A3E"/>
    <w:rsid w:val="00A04653"/>
    <w:rsid w:val="00A04EC4"/>
    <w:rsid w:val="00A1040E"/>
    <w:rsid w:val="00A116FC"/>
    <w:rsid w:val="00A13467"/>
    <w:rsid w:val="00A13503"/>
    <w:rsid w:val="00A14991"/>
    <w:rsid w:val="00A222C7"/>
    <w:rsid w:val="00A24439"/>
    <w:rsid w:val="00A247B5"/>
    <w:rsid w:val="00A248B9"/>
    <w:rsid w:val="00A24C19"/>
    <w:rsid w:val="00A25BE5"/>
    <w:rsid w:val="00A25C91"/>
    <w:rsid w:val="00A26A8A"/>
    <w:rsid w:val="00A27217"/>
    <w:rsid w:val="00A33C8C"/>
    <w:rsid w:val="00A35D1C"/>
    <w:rsid w:val="00A37892"/>
    <w:rsid w:val="00A41445"/>
    <w:rsid w:val="00A42292"/>
    <w:rsid w:val="00A42C73"/>
    <w:rsid w:val="00A45F00"/>
    <w:rsid w:val="00A46428"/>
    <w:rsid w:val="00A47821"/>
    <w:rsid w:val="00A50106"/>
    <w:rsid w:val="00A50A07"/>
    <w:rsid w:val="00A52AF2"/>
    <w:rsid w:val="00A54792"/>
    <w:rsid w:val="00A5756C"/>
    <w:rsid w:val="00A57C88"/>
    <w:rsid w:val="00A601D4"/>
    <w:rsid w:val="00A60321"/>
    <w:rsid w:val="00A60907"/>
    <w:rsid w:val="00A620A3"/>
    <w:rsid w:val="00A62558"/>
    <w:rsid w:val="00A64BAF"/>
    <w:rsid w:val="00A65259"/>
    <w:rsid w:val="00A66903"/>
    <w:rsid w:val="00A679E8"/>
    <w:rsid w:val="00A7101A"/>
    <w:rsid w:val="00A712CF"/>
    <w:rsid w:val="00A743ED"/>
    <w:rsid w:val="00A77A31"/>
    <w:rsid w:val="00A825C7"/>
    <w:rsid w:val="00A82719"/>
    <w:rsid w:val="00A84EDF"/>
    <w:rsid w:val="00A855AE"/>
    <w:rsid w:val="00A876A0"/>
    <w:rsid w:val="00A948FA"/>
    <w:rsid w:val="00A94A21"/>
    <w:rsid w:val="00A94F3C"/>
    <w:rsid w:val="00A9776C"/>
    <w:rsid w:val="00AA31C4"/>
    <w:rsid w:val="00AA4443"/>
    <w:rsid w:val="00AB08A9"/>
    <w:rsid w:val="00AB0DF7"/>
    <w:rsid w:val="00AB19A7"/>
    <w:rsid w:val="00AB2E74"/>
    <w:rsid w:val="00AB3471"/>
    <w:rsid w:val="00AB3BF4"/>
    <w:rsid w:val="00AB460B"/>
    <w:rsid w:val="00AB6CFF"/>
    <w:rsid w:val="00AC0FAE"/>
    <w:rsid w:val="00AC30F4"/>
    <w:rsid w:val="00AC3BC3"/>
    <w:rsid w:val="00AD044F"/>
    <w:rsid w:val="00AD26AB"/>
    <w:rsid w:val="00AD32C5"/>
    <w:rsid w:val="00AD3C72"/>
    <w:rsid w:val="00AD622D"/>
    <w:rsid w:val="00AD740C"/>
    <w:rsid w:val="00AD7668"/>
    <w:rsid w:val="00AE0A89"/>
    <w:rsid w:val="00AE0DED"/>
    <w:rsid w:val="00AE296E"/>
    <w:rsid w:val="00AF007A"/>
    <w:rsid w:val="00AF05D8"/>
    <w:rsid w:val="00AF100A"/>
    <w:rsid w:val="00AF1631"/>
    <w:rsid w:val="00AF29BA"/>
    <w:rsid w:val="00AF2E91"/>
    <w:rsid w:val="00AF4715"/>
    <w:rsid w:val="00AF51D4"/>
    <w:rsid w:val="00AF7632"/>
    <w:rsid w:val="00AF76FB"/>
    <w:rsid w:val="00B01167"/>
    <w:rsid w:val="00B01689"/>
    <w:rsid w:val="00B02057"/>
    <w:rsid w:val="00B02CC1"/>
    <w:rsid w:val="00B10047"/>
    <w:rsid w:val="00B119BB"/>
    <w:rsid w:val="00B11B46"/>
    <w:rsid w:val="00B11DB8"/>
    <w:rsid w:val="00B136E3"/>
    <w:rsid w:val="00B17784"/>
    <w:rsid w:val="00B20F95"/>
    <w:rsid w:val="00B215EF"/>
    <w:rsid w:val="00B27E23"/>
    <w:rsid w:val="00B3596F"/>
    <w:rsid w:val="00B360AD"/>
    <w:rsid w:val="00B4000D"/>
    <w:rsid w:val="00B40515"/>
    <w:rsid w:val="00B42250"/>
    <w:rsid w:val="00B42FC8"/>
    <w:rsid w:val="00B456AF"/>
    <w:rsid w:val="00B45CEF"/>
    <w:rsid w:val="00B461F9"/>
    <w:rsid w:val="00B46A06"/>
    <w:rsid w:val="00B47175"/>
    <w:rsid w:val="00B507F4"/>
    <w:rsid w:val="00B51D5F"/>
    <w:rsid w:val="00B528CF"/>
    <w:rsid w:val="00B530DB"/>
    <w:rsid w:val="00B55EAB"/>
    <w:rsid w:val="00B56A68"/>
    <w:rsid w:val="00B6328A"/>
    <w:rsid w:val="00B64A3C"/>
    <w:rsid w:val="00B652D6"/>
    <w:rsid w:val="00B70016"/>
    <w:rsid w:val="00B70C36"/>
    <w:rsid w:val="00B721A5"/>
    <w:rsid w:val="00B73E5A"/>
    <w:rsid w:val="00B75266"/>
    <w:rsid w:val="00B761E3"/>
    <w:rsid w:val="00B779FA"/>
    <w:rsid w:val="00B815E5"/>
    <w:rsid w:val="00B846E6"/>
    <w:rsid w:val="00B84BCA"/>
    <w:rsid w:val="00B852AC"/>
    <w:rsid w:val="00B8590E"/>
    <w:rsid w:val="00B86705"/>
    <w:rsid w:val="00B908C1"/>
    <w:rsid w:val="00B90941"/>
    <w:rsid w:val="00B9425A"/>
    <w:rsid w:val="00B96B97"/>
    <w:rsid w:val="00B97329"/>
    <w:rsid w:val="00B97A03"/>
    <w:rsid w:val="00BA322E"/>
    <w:rsid w:val="00BA486F"/>
    <w:rsid w:val="00BA74F7"/>
    <w:rsid w:val="00BB121C"/>
    <w:rsid w:val="00BB2FAB"/>
    <w:rsid w:val="00BB306D"/>
    <w:rsid w:val="00BB587A"/>
    <w:rsid w:val="00BB6BCE"/>
    <w:rsid w:val="00BC1D42"/>
    <w:rsid w:val="00BC3594"/>
    <w:rsid w:val="00BC4DBC"/>
    <w:rsid w:val="00BC57A7"/>
    <w:rsid w:val="00BC5B43"/>
    <w:rsid w:val="00BC7871"/>
    <w:rsid w:val="00BC78F4"/>
    <w:rsid w:val="00BC7BC7"/>
    <w:rsid w:val="00BD0709"/>
    <w:rsid w:val="00BD2C91"/>
    <w:rsid w:val="00BD3643"/>
    <w:rsid w:val="00BD3671"/>
    <w:rsid w:val="00BD3DCB"/>
    <w:rsid w:val="00BD4445"/>
    <w:rsid w:val="00BD531E"/>
    <w:rsid w:val="00BD53DF"/>
    <w:rsid w:val="00BE0290"/>
    <w:rsid w:val="00BE296A"/>
    <w:rsid w:val="00BE2F29"/>
    <w:rsid w:val="00BE4E44"/>
    <w:rsid w:val="00BE5822"/>
    <w:rsid w:val="00BE5E41"/>
    <w:rsid w:val="00BF3A5B"/>
    <w:rsid w:val="00BF40F4"/>
    <w:rsid w:val="00BF4A2D"/>
    <w:rsid w:val="00BF6156"/>
    <w:rsid w:val="00C02E53"/>
    <w:rsid w:val="00C035D3"/>
    <w:rsid w:val="00C04050"/>
    <w:rsid w:val="00C04342"/>
    <w:rsid w:val="00C05730"/>
    <w:rsid w:val="00C10C2D"/>
    <w:rsid w:val="00C110BF"/>
    <w:rsid w:val="00C13634"/>
    <w:rsid w:val="00C13EDD"/>
    <w:rsid w:val="00C147AA"/>
    <w:rsid w:val="00C15AD3"/>
    <w:rsid w:val="00C15B4A"/>
    <w:rsid w:val="00C22193"/>
    <w:rsid w:val="00C224EF"/>
    <w:rsid w:val="00C25270"/>
    <w:rsid w:val="00C256C1"/>
    <w:rsid w:val="00C2578F"/>
    <w:rsid w:val="00C32716"/>
    <w:rsid w:val="00C32CDE"/>
    <w:rsid w:val="00C36132"/>
    <w:rsid w:val="00C375BE"/>
    <w:rsid w:val="00C37756"/>
    <w:rsid w:val="00C37EA2"/>
    <w:rsid w:val="00C402BE"/>
    <w:rsid w:val="00C426F6"/>
    <w:rsid w:val="00C42CD0"/>
    <w:rsid w:val="00C443E0"/>
    <w:rsid w:val="00C45275"/>
    <w:rsid w:val="00C45F4E"/>
    <w:rsid w:val="00C46FA8"/>
    <w:rsid w:val="00C50362"/>
    <w:rsid w:val="00C51162"/>
    <w:rsid w:val="00C51378"/>
    <w:rsid w:val="00C51AA1"/>
    <w:rsid w:val="00C52517"/>
    <w:rsid w:val="00C5278D"/>
    <w:rsid w:val="00C52C98"/>
    <w:rsid w:val="00C532A3"/>
    <w:rsid w:val="00C53680"/>
    <w:rsid w:val="00C5538A"/>
    <w:rsid w:val="00C56AC8"/>
    <w:rsid w:val="00C5726F"/>
    <w:rsid w:val="00C57BCD"/>
    <w:rsid w:val="00C61AE5"/>
    <w:rsid w:val="00C64B3E"/>
    <w:rsid w:val="00C65EF2"/>
    <w:rsid w:val="00C7209A"/>
    <w:rsid w:val="00C75178"/>
    <w:rsid w:val="00C80243"/>
    <w:rsid w:val="00C817F3"/>
    <w:rsid w:val="00C84FB7"/>
    <w:rsid w:val="00C900A9"/>
    <w:rsid w:val="00C90D3D"/>
    <w:rsid w:val="00C92255"/>
    <w:rsid w:val="00C92931"/>
    <w:rsid w:val="00C94E83"/>
    <w:rsid w:val="00C95FBF"/>
    <w:rsid w:val="00CA012F"/>
    <w:rsid w:val="00CA278A"/>
    <w:rsid w:val="00CA3993"/>
    <w:rsid w:val="00CA39F3"/>
    <w:rsid w:val="00CA48B3"/>
    <w:rsid w:val="00CA5454"/>
    <w:rsid w:val="00CA5DD4"/>
    <w:rsid w:val="00CB3E97"/>
    <w:rsid w:val="00CB4981"/>
    <w:rsid w:val="00CB4A1F"/>
    <w:rsid w:val="00CB52FF"/>
    <w:rsid w:val="00CB636B"/>
    <w:rsid w:val="00CB69B8"/>
    <w:rsid w:val="00CC09B6"/>
    <w:rsid w:val="00CC0A75"/>
    <w:rsid w:val="00CC12E7"/>
    <w:rsid w:val="00CC4F7A"/>
    <w:rsid w:val="00CC55CE"/>
    <w:rsid w:val="00CC6BDB"/>
    <w:rsid w:val="00CC6C77"/>
    <w:rsid w:val="00CC7FD8"/>
    <w:rsid w:val="00CD2E32"/>
    <w:rsid w:val="00CD4A2E"/>
    <w:rsid w:val="00CE2015"/>
    <w:rsid w:val="00CE2A4B"/>
    <w:rsid w:val="00CE487A"/>
    <w:rsid w:val="00CE6B3E"/>
    <w:rsid w:val="00CF1766"/>
    <w:rsid w:val="00CF3415"/>
    <w:rsid w:val="00CF3A8E"/>
    <w:rsid w:val="00CF44E0"/>
    <w:rsid w:val="00CF5C9E"/>
    <w:rsid w:val="00CF6A79"/>
    <w:rsid w:val="00CF718B"/>
    <w:rsid w:val="00CF771D"/>
    <w:rsid w:val="00D01995"/>
    <w:rsid w:val="00D031C7"/>
    <w:rsid w:val="00D04440"/>
    <w:rsid w:val="00D04D15"/>
    <w:rsid w:val="00D067BE"/>
    <w:rsid w:val="00D1062E"/>
    <w:rsid w:val="00D11F1A"/>
    <w:rsid w:val="00D13769"/>
    <w:rsid w:val="00D13F86"/>
    <w:rsid w:val="00D21071"/>
    <w:rsid w:val="00D21424"/>
    <w:rsid w:val="00D232B4"/>
    <w:rsid w:val="00D23307"/>
    <w:rsid w:val="00D2443D"/>
    <w:rsid w:val="00D256B3"/>
    <w:rsid w:val="00D265A7"/>
    <w:rsid w:val="00D30B16"/>
    <w:rsid w:val="00D30D01"/>
    <w:rsid w:val="00D3159B"/>
    <w:rsid w:val="00D31C20"/>
    <w:rsid w:val="00D32E0F"/>
    <w:rsid w:val="00D337C1"/>
    <w:rsid w:val="00D35205"/>
    <w:rsid w:val="00D364AB"/>
    <w:rsid w:val="00D37C1D"/>
    <w:rsid w:val="00D40F8D"/>
    <w:rsid w:val="00D41CE9"/>
    <w:rsid w:val="00D41F7E"/>
    <w:rsid w:val="00D427C8"/>
    <w:rsid w:val="00D44B74"/>
    <w:rsid w:val="00D45239"/>
    <w:rsid w:val="00D46FFB"/>
    <w:rsid w:val="00D47C0A"/>
    <w:rsid w:val="00D50595"/>
    <w:rsid w:val="00D5098F"/>
    <w:rsid w:val="00D50D26"/>
    <w:rsid w:val="00D51041"/>
    <w:rsid w:val="00D51706"/>
    <w:rsid w:val="00D600A2"/>
    <w:rsid w:val="00D602A0"/>
    <w:rsid w:val="00D63962"/>
    <w:rsid w:val="00D71B2C"/>
    <w:rsid w:val="00D72427"/>
    <w:rsid w:val="00D752E7"/>
    <w:rsid w:val="00D756F8"/>
    <w:rsid w:val="00D75D17"/>
    <w:rsid w:val="00D76EB8"/>
    <w:rsid w:val="00D771DB"/>
    <w:rsid w:val="00D80075"/>
    <w:rsid w:val="00D80688"/>
    <w:rsid w:val="00D832D3"/>
    <w:rsid w:val="00D83750"/>
    <w:rsid w:val="00D83CF3"/>
    <w:rsid w:val="00D87001"/>
    <w:rsid w:val="00D91456"/>
    <w:rsid w:val="00D945EB"/>
    <w:rsid w:val="00D9581E"/>
    <w:rsid w:val="00DA1CBB"/>
    <w:rsid w:val="00DA1E50"/>
    <w:rsid w:val="00DA5996"/>
    <w:rsid w:val="00DB0219"/>
    <w:rsid w:val="00DB09AA"/>
    <w:rsid w:val="00DB0FE4"/>
    <w:rsid w:val="00DB2E81"/>
    <w:rsid w:val="00DB4E72"/>
    <w:rsid w:val="00DB4F83"/>
    <w:rsid w:val="00DB592D"/>
    <w:rsid w:val="00DC018E"/>
    <w:rsid w:val="00DC1070"/>
    <w:rsid w:val="00DC20F4"/>
    <w:rsid w:val="00DC3B18"/>
    <w:rsid w:val="00DC5587"/>
    <w:rsid w:val="00DD01F3"/>
    <w:rsid w:val="00DD075F"/>
    <w:rsid w:val="00DD1425"/>
    <w:rsid w:val="00DD1FC7"/>
    <w:rsid w:val="00DD2168"/>
    <w:rsid w:val="00DD2BEA"/>
    <w:rsid w:val="00DD2C8B"/>
    <w:rsid w:val="00DD44B6"/>
    <w:rsid w:val="00DD4DAD"/>
    <w:rsid w:val="00DD5DFF"/>
    <w:rsid w:val="00DD6330"/>
    <w:rsid w:val="00DD7134"/>
    <w:rsid w:val="00DE120B"/>
    <w:rsid w:val="00DE32C5"/>
    <w:rsid w:val="00DE429D"/>
    <w:rsid w:val="00DE67C3"/>
    <w:rsid w:val="00DF1D28"/>
    <w:rsid w:val="00DF268E"/>
    <w:rsid w:val="00DF5659"/>
    <w:rsid w:val="00DF765B"/>
    <w:rsid w:val="00E016E7"/>
    <w:rsid w:val="00E03730"/>
    <w:rsid w:val="00E04B94"/>
    <w:rsid w:val="00E0713F"/>
    <w:rsid w:val="00E0723C"/>
    <w:rsid w:val="00E11590"/>
    <w:rsid w:val="00E12338"/>
    <w:rsid w:val="00E12B78"/>
    <w:rsid w:val="00E13F35"/>
    <w:rsid w:val="00E163E1"/>
    <w:rsid w:val="00E16909"/>
    <w:rsid w:val="00E20C90"/>
    <w:rsid w:val="00E24B6D"/>
    <w:rsid w:val="00E25BD3"/>
    <w:rsid w:val="00E261B9"/>
    <w:rsid w:val="00E275C3"/>
    <w:rsid w:val="00E3126F"/>
    <w:rsid w:val="00E33972"/>
    <w:rsid w:val="00E34B27"/>
    <w:rsid w:val="00E405DF"/>
    <w:rsid w:val="00E4332D"/>
    <w:rsid w:val="00E43618"/>
    <w:rsid w:val="00E47C66"/>
    <w:rsid w:val="00E52FAF"/>
    <w:rsid w:val="00E6104A"/>
    <w:rsid w:val="00E65830"/>
    <w:rsid w:val="00E67799"/>
    <w:rsid w:val="00E71DC6"/>
    <w:rsid w:val="00E73673"/>
    <w:rsid w:val="00E764B0"/>
    <w:rsid w:val="00E76C9D"/>
    <w:rsid w:val="00E76EC7"/>
    <w:rsid w:val="00E8175A"/>
    <w:rsid w:val="00E83465"/>
    <w:rsid w:val="00E8386B"/>
    <w:rsid w:val="00E8689F"/>
    <w:rsid w:val="00E87076"/>
    <w:rsid w:val="00E87525"/>
    <w:rsid w:val="00E90C6F"/>
    <w:rsid w:val="00E920F7"/>
    <w:rsid w:val="00E977AB"/>
    <w:rsid w:val="00E97A80"/>
    <w:rsid w:val="00EA1DED"/>
    <w:rsid w:val="00EA5B4C"/>
    <w:rsid w:val="00EA6069"/>
    <w:rsid w:val="00EA74B4"/>
    <w:rsid w:val="00EA7C3C"/>
    <w:rsid w:val="00EA7FE4"/>
    <w:rsid w:val="00EB17A5"/>
    <w:rsid w:val="00EB1CB4"/>
    <w:rsid w:val="00EB4BB4"/>
    <w:rsid w:val="00EB77DF"/>
    <w:rsid w:val="00EB7C02"/>
    <w:rsid w:val="00EC1290"/>
    <w:rsid w:val="00EC1464"/>
    <w:rsid w:val="00EC50C1"/>
    <w:rsid w:val="00EC5654"/>
    <w:rsid w:val="00EC5E60"/>
    <w:rsid w:val="00ED0022"/>
    <w:rsid w:val="00ED1640"/>
    <w:rsid w:val="00ED683C"/>
    <w:rsid w:val="00EE02CD"/>
    <w:rsid w:val="00EE1EBE"/>
    <w:rsid w:val="00EE2CCB"/>
    <w:rsid w:val="00EE409D"/>
    <w:rsid w:val="00EE5055"/>
    <w:rsid w:val="00EE5E75"/>
    <w:rsid w:val="00EE7C6C"/>
    <w:rsid w:val="00EF077B"/>
    <w:rsid w:val="00EF6365"/>
    <w:rsid w:val="00EF78E5"/>
    <w:rsid w:val="00F0121F"/>
    <w:rsid w:val="00F02A98"/>
    <w:rsid w:val="00F040FA"/>
    <w:rsid w:val="00F0654E"/>
    <w:rsid w:val="00F06C14"/>
    <w:rsid w:val="00F10D9C"/>
    <w:rsid w:val="00F12B3B"/>
    <w:rsid w:val="00F17C3D"/>
    <w:rsid w:val="00F24386"/>
    <w:rsid w:val="00F271BD"/>
    <w:rsid w:val="00F273F3"/>
    <w:rsid w:val="00F2782C"/>
    <w:rsid w:val="00F27C58"/>
    <w:rsid w:val="00F30539"/>
    <w:rsid w:val="00F305B2"/>
    <w:rsid w:val="00F3332F"/>
    <w:rsid w:val="00F35189"/>
    <w:rsid w:val="00F353DB"/>
    <w:rsid w:val="00F36484"/>
    <w:rsid w:val="00F3648F"/>
    <w:rsid w:val="00F37A6E"/>
    <w:rsid w:val="00F37C81"/>
    <w:rsid w:val="00F40E0B"/>
    <w:rsid w:val="00F42FE1"/>
    <w:rsid w:val="00F43059"/>
    <w:rsid w:val="00F45CE9"/>
    <w:rsid w:val="00F4738E"/>
    <w:rsid w:val="00F510BB"/>
    <w:rsid w:val="00F53820"/>
    <w:rsid w:val="00F554AD"/>
    <w:rsid w:val="00F55CBF"/>
    <w:rsid w:val="00F56C0A"/>
    <w:rsid w:val="00F56C1F"/>
    <w:rsid w:val="00F6009F"/>
    <w:rsid w:val="00F632B2"/>
    <w:rsid w:val="00F63569"/>
    <w:rsid w:val="00F64CDE"/>
    <w:rsid w:val="00F667A6"/>
    <w:rsid w:val="00F706BC"/>
    <w:rsid w:val="00F70DEA"/>
    <w:rsid w:val="00F70E94"/>
    <w:rsid w:val="00F712E6"/>
    <w:rsid w:val="00F7190F"/>
    <w:rsid w:val="00F73359"/>
    <w:rsid w:val="00F7546C"/>
    <w:rsid w:val="00F80373"/>
    <w:rsid w:val="00F80A42"/>
    <w:rsid w:val="00F8102F"/>
    <w:rsid w:val="00F817A7"/>
    <w:rsid w:val="00F82948"/>
    <w:rsid w:val="00F8301D"/>
    <w:rsid w:val="00F864A4"/>
    <w:rsid w:val="00F878FA"/>
    <w:rsid w:val="00F91587"/>
    <w:rsid w:val="00F91F48"/>
    <w:rsid w:val="00F9412F"/>
    <w:rsid w:val="00F94E76"/>
    <w:rsid w:val="00F95DC4"/>
    <w:rsid w:val="00F964EC"/>
    <w:rsid w:val="00FA0A74"/>
    <w:rsid w:val="00FA2B18"/>
    <w:rsid w:val="00FA3E42"/>
    <w:rsid w:val="00FA5FFB"/>
    <w:rsid w:val="00FA6D83"/>
    <w:rsid w:val="00FA7156"/>
    <w:rsid w:val="00FB1E4B"/>
    <w:rsid w:val="00FB4F82"/>
    <w:rsid w:val="00FB61D5"/>
    <w:rsid w:val="00FB6594"/>
    <w:rsid w:val="00FC1673"/>
    <w:rsid w:val="00FC3430"/>
    <w:rsid w:val="00FC464C"/>
    <w:rsid w:val="00FC6309"/>
    <w:rsid w:val="00FC6D53"/>
    <w:rsid w:val="00FD075D"/>
    <w:rsid w:val="00FD2314"/>
    <w:rsid w:val="00FD5953"/>
    <w:rsid w:val="00FD76D6"/>
    <w:rsid w:val="00FE26A0"/>
    <w:rsid w:val="00FE534B"/>
    <w:rsid w:val="00FE66EF"/>
    <w:rsid w:val="00FE7558"/>
    <w:rsid w:val="00FE771D"/>
    <w:rsid w:val="00FF2492"/>
    <w:rsid w:val="00FF2785"/>
    <w:rsid w:val="00FF2A23"/>
    <w:rsid w:val="00FF534C"/>
    <w:rsid w:val="00FF6020"/>
    <w:rsid w:val="00FF77A9"/>
    <w:rsid w:val="00FF7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839E"/>
  <w15:docId w15:val="{508E7A40-FB38-40A7-881C-6A94DDD9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F35"/>
    <w:rPr>
      <w:rFonts w:ascii="Calibri" w:eastAsia="Calibri" w:hAnsi="Calibri" w:cs="Times New Roman"/>
    </w:rPr>
  </w:style>
  <w:style w:type="paragraph" w:styleId="Heading5">
    <w:name w:val="heading 5"/>
    <w:basedOn w:val="ListParagraph"/>
    <w:next w:val="Normal"/>
    <w:link w:val="Heading5Char"/>
    <w:uiPriority w:val="9"/>
    <w:unhideWhenUsed/>
    <w:qFormat/>
    <w:rsid w:val="00BD3671"/>
    <w:pPr>
      <w:spacing w:after="0" w:line="240" w:lineRule="auto"/>
      <w:ind w:left="1080"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semiHidden/>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link w:val="NoSpacingChar"/>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customStyle="1" w:styleId="Cover-Title">
    <w:name w:val="Cover-Title"/>
    <w:basedOn w:val="Normal"/>
    <w:qFormat/>
    <w:rsid w:val="00FF7E5C"/>
    <w:pPr>
      <w:spacing w:after="0" w:line="240" w:lineRule="auto"/>
    </w:pPr>
    <w:rPr>
      <w:rFonts w:ascii="Arial" w:eastAsia="Times New Roman" w:hAnsi="Arial" w:cs="Arial"/>
      <w:b/>
      <w:bCs/>
      <w:color w:val="000000"/>
      <w:spacing w:val="-6"/>
      <w:sz w:val="60"/>
      <w:szCs w:val="60"/>
    </w:rPr>
  </w:style>
  <w:style w:type="paragraph" w:customStyle="1" w:styleId="BodyText1">
    <w:name w:val="Body Text1"/>
    <w:basedOn w:val="Normal"/>
    <w:link w:val="bodytextChar"/>
    <w:rsid w:val="00FF7E5C"/>
    <w:pPr>
      <w:spacing w:after="160" w:line="320" w:lineRule="exact"/>
    </w:pPr>
    <w:rPr>
      <w:rFonts w:ascii="Verdana" w:eastAsia="MS Mincho" w:hAnsi="Verdana"/>
      <w:sz w:val="20"/>
      <w:szCs w:val="20"/>
    </w:rPr>
  </w:style>
  <w:style w:type="character" w:customStyle="1" w:styleId="bodytextChar">
    <w:name w:val="body text Char"/>
    <w:basedOn w:val="DefaultParagraphFont"/>
    <w:link w:val="BodyText1"/>
    <w:rsid w:val="00FF7E5C"/>
    <w:rPr>
      <w:rFonts w:ascii="Verdana" w:eastAsia="MS Mincho" w:hAnsi="Verdana" w:cs="Times New Roman"/>
      <w:sz w:val="20"/>
      <w:szCs w:val="20"/>
    </w:rPr>
  </w:style>
  <w:style w:type="paragraph" w:customStyle="1" w:styleId="bullets-2ndlevel">
    <w:name w:val="bullets-2nd level"/>
    <w:basedOn w:val="Normal"/>
    <w:rsid w:val="00FF7E5C"/>
    <w:pPr>
      <w:numPr>
        <w:ilvl w:val="1"/>
        <w:numId w:val="6"/>
      </w:numPr>
      <w:tabs>
        <w:tab w:val="num" w:pos="1080"/>
      </w:tabs>
      <w:spacing w:after="120" w:line="240" w:lineRule="auto"/>
      <w:ind w:left="1080"/>
    </w:pPr>
    <w:rPr>
      <w:rFonts w:ascii="Verdana" w:eastAsia="MS Mincho" w:hAnsi="Verdana"/>
      <w:sz w:val="20"/>
      <w:szCs w:val="20"/>
    </w:rPr>
  </w:style>
  <w:style w:type="paragraph" w:customStyle="1" w:styleId="bullets">
    <w:name w:val="bullets"/>
    <w:basedOn w:val="Normal"/>
    <w:rsid w:val="00FF7E5C"/>
    <w:pPr>
      <w:tabs>
        <w:tab w:val="num" w:pos="720"/>
      </w:tabs>
      <w:spacing w:after="240" w:line="240" w:lineRule="auto"/>
      <w:ind w:left="720" w:hanging="360"/>
    </w:pPr>
    <w:rPr>
      <w:rFonts w:ascii="Verdana" w:eastAsia="Times New Roman" w:hAnsi="Verdana"/>
      <w:sz w:val="20"/>
      <w:szCs w:val="20"/>
    </w:rPr>
  </w:style>
  <w:style w:type="paragraph" w:customStyle="1" w:styleId="bullets-3rdlevel">
    <w:name w:val="bullets-3rd level"/>
    <w:basedOn w:val="Normal"/>
    <w:rsid w:val="00FF7E5C"/>
    <w:pPr>
      <w:numPr>
        <w:numId w:val="21"/>
      </w:numPr>
      <w:tabs>
        <w:tab w:val="clear" w:pos="720"/>
        <w:tab w:val="num" w:pos="2340"/>
      </w:tabs>
      <w:spacing w:after="120" w:line="240" w:lineRule="auto"/>
      <w:ind w:left="2340"/>
    </w:pPr>
    <w:rPr>
      <w:rFonts w:ascii="Verdana" w:eastAsia="MS Mincho" w:hAnsi="Verdana"/>
      <w:sz w:val="20"/>
      <w:szCs w:val="20"/>
    </w:rPr>
  </w:style>
  <w:style w:type="character" w:customStyle="1" w:styleId="ListParagraphChar">
    <w:name w:val="List Paragraph Char"/>
    <w:link w:val="ListParagraph"/>
    <w:uiPriority w:val="34"/>
    <w:locked/>
    <w:rsid w:val="0032506D"/>
    <w:rPr>
      <w:rFonts w:ascii="Calibri" w:eastAsia="Calibri" w:hAnsi="Calibri" w:cs="Times New Roman"/>
    </w:rPr>
  </w:style>
  <w:style w:type="paragraph" w:customStyle="1" w:styleId="BodyText">
    <w:name w:val="Body Text***"/>
    <w:basedOn w:val="Normal"/>
    <w:link w:val="BodyTextChar0"/>
    <w:rsid w:val="008926E2"/>
    <w:pPr>
      <w:spacing w:after="240" w:line="240" w:lineRule="auto"/>
      <w:jc w:val="both"/>
    </w:pPr>
    <w:rPr>
      <w:rFonts w:ascii="Times New Roman" w:eastAsia="Times New Roman" w:hAnsi="Times New Roman"/>
      <w:szCs w:val="24"/>
    </w:rPr>
  </w:style>
  <w:style w:type="character" w:customStyle="1" w:styleId="BodyTextChar0">
    <w:name w:val="Body Text*** Char"/>
    <w:basedOn w:val="DefaultParagraphFont"/>
    <w:link w:val="BodyText"/>
    <w:rsid w:val="008926E2"/>
    <w:rPr>
      <w:rFonts w:ascii="Times New Roman" w:eastAsia="Times New Roman" w:hAnsi="Times New Roman" w:cs="Times New Roman"/>
      <w:szCs w:val="24"/>
    </w:rPr>
  </w:style>
  <w:style w:type="character" w:customStyle="1" w:styleId="NoSpacingChar">
    <w:name w:val="No Spacing Char"/>
    <w:basedOn w:val="DefaultParagraphFont"/>
    <w:link w:val="NoSpacing"/>
    <w:uiPriority w:val="1"/>
    <w:rsid w:val="001C7316"/>
    <w:rPr>
      <w:rFonts w:ascii="Calibri" w:eastAsia="Calibri" w:hAnsi="Calibri" w:cs="Times New Roman"/>
    </w:rPr>
  </w:style>
  <w:style w:type="character" w:customStyle="1" w:styleId="Heading5Char">
    <w:name w:val="Heading 5 Char"/>
    <w:basedOn w:val="DefaultParagraphFont"/>
    <w:link w:val="Heading5"/>
    <w:uiPriority w:val="9"/>
    <w:rsid w:val="00BD3671"/>
    <w:rPr>
      <w:rFonts w:eastAsia="Calibri" w:cs="Arial"/>
      <w:color w:val="000000" w:themeColor="text1"/>
    </w:rPr>
  </w:style>
  <w:style w:type="paragraph" w:customStyle="1" w:styleId="bodytextpsg">
    <w:name w:val="body text_psg"/>
    <w:basedOn w:val="Normal"/>
    <w:link w:val="bodytextpsgCharChar"/>
    <w:rsid w:val="00E12B78"/>
    <w:pPr>
      <w:spacing w:after="160" w:line="240" w:lineRule="auto"/>
      <w:ind w:firstLine="547"/>
    </w:pPr>
    <w:rPr>
      <w:rFonts w:ascii="Times New Roman" w:eastAsia="Times New Roman" w:hAnsi="Times New Roman"/>
      <w:szCs w:val="20"/>
    </w:rPr>
  </w:style>
  <w:style w:type="character" w:customStyle="1" w:styleId="bodytextpsgCharChar">
    <w:name w:val="body text_psg Char Char"/>
    <w:link w:val="bodytextpsg"/>
    <w:rsid w:val="00E12B78"/>
    <w:rPr>
      <w:rFonts w:ascii="Times New Roman" w:eastAsia="Times New Roman" w:hAnsi="Times New Roman" w:cs="Times New Roman"/>
      <w:szCs w:val="20"/>
    </w:rPr>
  </w:style>
  <w:style w:type="paragraph" w:styleId="DocumentMap">
    <w:name w:val="Document Map"/>
    <w:basedOn w:val="Normal"/>
    <w:link w:val="DocumentMapChar"/>
    <w:uiPriority w:val="99"/>
    <w:semiHidden/>
    <w:unhideWhenUsed/>
    <w:rsid w:val="00E8689F"/>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8689F"/>
    <w:rPr>
      <w:rFonts w:ascii="Times New Roman" w:eastAsia="Calibri" w:hAnsi="Times New Roman" w:cs="Times New Roman"/>
      <w:sz w:val="24"/>
      <w:szCs w:val="24"/>
    </w:rPr>
  </w:style>
  <w:style w:type="paragraph" w:styleId="BodyText0">
    <w:name w:val="Body Text"/>
    <w:basedOn w:val="Normal"/>
    <w:link w:val="BodyTextChar1"/>
    <w:rsid w:val="00393E0B"/>
    <w:pPr>
      <w:spacing w:after="240" w:line="240" w:lineRule="auto"/>
      <w:ind w:firstLine="720"/>
    </w:pPr>
    <w:rPr>
      <w:rFonts w:ascii="Times New Roman" w:eastAsia="Times New Roman" w:hAnsi="Times New Roman"/>
      <w:sz w:val="24"/>
      <w:szCs w:val="24"/>
    </w:rPr>
  </w:style>
  <w:style w:type="character" w:customStyle="1" w:styleId="BodyTextChar1">
    <w:name w:val="Body Text Char"/>
    <w:basedOn w:val="DefaultParagraphFont"/>
    <w:link w:val="BodyText0"/>
    <w:rsid w:val="00393E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341934">
      <w:bodyDiv w:val="1"/>
      <w:marLeft w:val="0"/>
      <w:marRight w:val="0"/>
      <w:marTop w:val="0"/>
      <w:marBottom w:val="0"/>
      <w:divBdr>
        <w:top w:val="none" w:sz="0" w:space="0" w:color="auto"/>
        <w:left w:val="none" w:sz="0" w:space="0" w:color="auto"/>
        <w:bottom w:val="none" w:sz="0" w:space="0" w:color="auto"/>
        <w:right w:val="none" w:sz="0" w:space="0" w:color="auto"/>
      </w:divBdr>
    </w:div>
    <w:div w:id="691496275">
      <w:bodyDiv w:val="1"/>
      <w:marLeft w:val="0"/>
      <w:marRight w:val="0"/>
      <w:marTop w:val="0"/>
      <w:marBottom w:val="0"/>
      <w:divBdr>
        <w:top w:val="none" w:sz="0" w:space="0" w:color="auto"/>
        <w:left w:val="none" w:sz="0" w:space="0" w:color="auto"/>
        <w:bottom w:val="none" w:sz="0" w:space="0" w:color="auto"/>
        <w:right w:val="none" w:sz="0" w:space="0" w:color="auto"/>
      </w:divBdr>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840387799">
      <w:bodyDiv w:val="1"/>
      <w:marLeft w:val="0"/>
      <w:marRight w:val="0"/>
      <w:marTop w:val="0"/>
      <w:marBottom w:val="0"/>
      <w:divBdr>
        <w:top w:val="none" w:sz="0" w:space="0" w:color="auto"/>
        <w:left w:val="none" w:sz="0" w:space="0" w:color="auto"/>
        <w:bottom w:val="none" w:sz="0" w:space="0" w:color="auto"/>
        <w:right w:val="none" w:sz="0" w:space="0" w:color="auto"/>
      </w:divBdr>
    </w:div>
    <w:div w:id="909387487">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254585856">
      <w:bodyDiv w:val="1"/>
      <w:marLeft w:val="0"/>
      <w:marRight w:val="0"/>
      <w:marTop w:val="0"/>
      <w:marBottom w:val="0"/>
      <w:divBdr>
        <w:top w:val="none" w:sz="0" w:space="0" w:color="auto"/>
        <w:left w:val="none" w:sz="0" w:space="0" w:color="auto"/>
        <w:bottom w:val="none" w:sz="0" w:space="0" w:color="auto"/>
        <w:right w:val="none" w:sz="0" w:space="0" w:color="auto"/>
      </w:divBdr>
    </w:div>
    <w:div w:id="1314412788">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604848626">
      <w:bodyDiv w:val="1"/>
      <w:marLeft w:val="0"/>
      <w:marRight w:val="0"/>
      <w:marTop w:val="0"/>
      <w:marBottom w:val="0"/>
      <w:divBdr>
        <w:top w:val="none" w:sz="0" w:space="0" w:color="auto"/>
        <w:left w:val="none" w:sz="0" w:space="0" w:color="auto"/>
        <w:bottom w:val="none" w:sz="0" w:space="0" w:color="auto"/>
        <w:right w:val="none" w:sz="0" w:space="0" w:color="auto"/>
      </w:divBdr>
    </w:div>
    <w:div w:id="1607350047">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838155656">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2981827">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1962608403">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egarty@cdc.gov" TargetMode="External"/><Relationship Id="rId13" Type="http://schemas.openxmlformats.org/officeDocument/2006/relationships/hyperlink" Target="mailto:alexander@battel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battell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v@qualtric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rolh@qualtric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92E6F-B051-4602-A6A0-A2FD0ACA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bkf4</dc:creator>
  <cp:lastModifiedBy>McCarter, Lindsey (CDC/ONDIEH/NCCDPHP)</cp:lastModifiedBy>
  <cp:revision>2</cp:revision>
  <cp:lastPrinted>2016-05-11T19:05:00Z</cp:lastPrinted>
  <dcterms:created xsi:type="dcterms:W3CDTF">2016-07-11T17:51:00Z</dcterms:created>
  <dcterms:modified xsi:type="dcterms:W3CDTF">2016-07-11T17:51:00Z</dcterms:modified>
</cp:coreProperties>
</file>