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54FA7" w14:textId="1AB898B3" w:rsidR="005D5665" w:rsidRPr="006F6EBF" w:rsidRDefault="005D5665" w:rsidP="005D5665">
      <w:pPr>
        <w:outlineLvl w:val="0"/>
        <w:rPr>
          <w:b/>
        </w:rPr>
      </w:pPr>
      <w:bookmarkStart w:id="0" w:name="_GoBack"/>
      <w:bookmarkEnd w:id="0"/>
      <w:r>
        <w:rPr>
          <w:b/>
        </w:rPr>
        <w:t xml:space="preserve">Attachment </w:t>
      </w:r>
      <w:r w:rsidR="000F0C83">
        <w:rPr>
          <w:b/>
        </w:rPr>
        <w:t>G</w:t>
      </w:r>
      <w:r>
        <w:rPr>
          <w:b/>
        </w:rPr>
        <w:t>-</w:t>
      </w:r>
      <w:r w:rsidRPr="006F6EBF">
        <w:rPr>
          <w:b/>
        </w:rPr>
        <w:t xml:space="preserve">Web-based Assessment Reminder Email </w:t>
      </w:r>
    </w:p>
    <w:p w14:paraId="5FDD90CF" w14:textId="77777777" w:rsidR="005D5665" w:rsidRPr="006F6EBF" w:rsidRDefault="005D5665" w:rsidP="005D5665">
      <w:pPr>
        <w:outlineLvl w:val="0"/>
        <w:rPr>
          <w:b/>
        </w:rPr>
      </w:pPr>
    </w:p>
    <w:p w14:paraId="5209388E" w14:textId="77777777" w:rsidR="005D5665" w:rsidRPr="006F6EBF" w:rsidRDefault="005D5665" w:rsidP="005D5665">
      <w:pPr>
        <w:outlineLvl w:val="0"/>
      </w:pPr>
      <w:r w:rsidRPr="006F6EBF">
        <w:rPr>
          <w:b/>
        </w:rPr>
        <w:t>Subject:</w:t>
      </w:r>
      <w:r w:rsidRPr="006F6EBF">
        <w:t xml:space="preserve"> REMINDER: One week left to share your feedback about HHIAG </w:t>
      </w:r>
    </w:p>
    <w:p w14:paraId="46CB73E1" w14:textId="77777777" w:rsidR="005D5665" w:rsidRPr="006F6EBF" w:rsidRDefault="005D5665" w:rsidP="005D5665">
      <w:pPr>
        <w:outlineLvl w:val="0"/>
      </w:pPr>
    </w:p>
    <w:p w14:paraId="062965D8" w14:textId="77777777" w:rsidR="005D5665" w:rsidRPr="006F6EBF" w:rsidRDefault="005D5665" w:rsidP="005D5665">
      <w:pPr>
        <w:outlineLvl w:val="0"/>
        <w:rPr>
          <w:b/>
        </w:rPr>
      </w:pPr>
      <w:r w:rsidRPr="006F6EBF">
        <w:rPr>
          <w:b/>
        </w:rPr>
        <w:t>Body:</w:t>
      </w:r>
    </w:p>
    <w:p w14:paraId="7D34C08B" w14:textId="77777777" w:rsidR="005D5665" w:rsidRPr="006F6EBF" w:rsidRDefault="005D5665" w:rsidP="005D5665"/>
    <w:p w14:paraId="6BCB93B9" w14:textId="77777777" w:rsidR="005D5665" w:rsidRPr="006F6EBF" w:rsidRDefault="005D5665" w:rsidP="005D5665">
      <w:pPr>
        <w:outlineLvl w:val="0"/>
      </w:pPr>
      <w:r w:rsidRPr="006F6EBF">
        <w:t>Dear Colleague,</w:t>
      </w:r>
    </w:p>
    <w:p w14:paraId="0B894C03" w14:textId="00E2EDAF" w:rsidR="00CF589E" w:rsidRDefault="005D5665" w:rsidP="00CF589E">
      <w:pPr>
        <w:pStyle w:val="NoSpacing"/>
      </w:pPr>
      <w:r w:rsidRPr="006F6EBF">
        <w:t xml:space="preserve">This is a reminder that you have one more week to provide your feedback regarding your experiences with HHIAG. Your feedback is valuable and will be used to </w:t>
      </w:r>
      <w:r w:rsidR="00CF589E">
        <w:t xml:space="preserve">guide decisions about the future of HHIAG beyond the first year, disseminate lessons learned to participating states and others, and inform potential applicability of the affinity group model for other programs (e.g. STD Prevention, Hepatitis). </w:t>
      </w:r>
    </w:p>
    <w:p w14:paraId="1CC4F8C1" w14:textId="77777777" w:rsidR="00CF589E" w:rsidRDefault="00CF589E" w:rsidP="00CF589E">
      <w:pPr>
        <w:pStyle w:val="NoSpacing"/>
      </w:pPr>
    </w:p>
    <w:p w14:paraId="60F3B434" w14:textId="019D5317" w:rsidR="005D5665" w:rsidRPr="006F6EBF" w:rsidRDefault="005D5665" w:rsidP="00CF589E">
      <w:pPr>
        <w:outlineLvl w:val="0"/>
      </w:pPr>
      <w:r w:rsidRPr="006F6EBF">
        <w:t>The assessment link will be open from [START DATE] until [END DATE]</w:t>
      </w:r>
    </w:p>
    <w:p w14:paraId="005515C5" w14:textId="77777777" w:rsidR="005D5665" w:rsidRPr="006F6EBF" w:rsidRDefault="005D5665" w:rsidP="005D5665">
      <w:r w:rsidRPr="006F6EBF">
        <w:t>Assessment link: [LINK]</w:t>
      </w:r>
    </w:p>
    <w:p w14:paraId="1D4EBB31" w14:textId="77777777" w:rsidR="005D5665" w:rsidRDefault="005D5665" w:rsidP="005D5665">
      <w:r w:rsidRPr="006F6EBF">
        <w:t xml:space="preserve">We look forward to hearing from you.  If you have any questions or concerns, please email </w:t>
      </w:r>
      <w:r>
        <w:t xml:space="preserve">Eka Shapatava at </w:t>
      </w:r>
      <w:hyperlink r:id="rId10" w:history="1">
        <w:r>
          <w:rPr>
            <w:rStyle w:val="Hyperlink"/>
          </w:rPr>
          <w:t>fpk7@cdc.gov</w:t>
        </w:r>
      </w:hyperlink>
    </w:p>
    <w:p w14:paraId="72EF02AB" w14:textId="09278ABD" w:rsidR="005D5665" w:rsidRPr="006F6EBF" w:rsidRDefault="005D5665" w:rsidP="005D5665">
      <w:r>
        <w:t>T</w:t>
      </w:r>
      <w:r w:rsidRPr="006F6EBF">
        <w:t>hank you again for your input!</w:t>
      </w:r>
    </w:p>
    <w:p w14:paraId="7B895244" w14:textId="77777777" w:rsidR="00F36705" w:rsidRDefault="00F36705" w:rsidP="00F36705">
      <w:pPr>
        <w:spacing w:after="0"/>
      </w:pPr>
    </w:p>
    <w:p w14:paraId="7B895245" w14:textId="0DE77EB5" w:rsidR="00F36705" w:rsidRDefault="00F36705" w:rsidP="00F36705">
      <w:pPr>
        <w:spacing w:after="0"/>
      </w:pPr>
      <w:r>
        <w:t>Sincerely,</w:t>
      </w:r>
    </w:p>
    <w:p w14:paraId="04F497CF" w14:textId="3670A090" w:rsidR="00D22160" w:rsidRDefault="00D22160" w:rsidP="00F36705">
      <w:pPr>
        <w:spacing w:after="0"/>
      </w:pPr>
    </w:p>
    <w:tbl>
      <w:tblPr>
        <w:tblStyle w:val="TableGrid"/>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9"/>
        <w:gridCol w:w="3390"/>
        <w:gridCol w:w="3391"/>
      </w:tblGrid>
      <w:tr w:rsidR="00D22160" w:rsidRPr="00D22160" w14:paraId="5D360C40" w14:textId="77777777" w:rsidTr="00D22160">
        <w:tc>
          <w:tcPr>
            <w:tcW w:w="3388" w:type="dxa"/>
            <w:hideMark/>
          </w:tcPr>
          <w:p w14:paraId="7A684BDA"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Michelle Browne</w:t>
            </w:r>
          </w:p>
        </w:tc>
        <w:tc>
          <w:tcPr>
            <w:tcW w:w="3388" w:type="dxa"/>
            <w:hideMark/>
          </w:tcPr>
          <w:p w14:paraId="0E32EED2"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Janet Heitgerd</w:t>
            </w:r>
          </w:p>
        </w:tc>
        <w:tc>
          <w:tcPr>
            <w:tcW w:w="3389" w:type="dxa"/>
            <w:hideMark/>
          </w:tcPr>
          <w:p w14:paraId="5300B53F"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Pamela Klein</w:t>
            </w:r>
          </w:p>
        </w:tc>
      </w:tr>
      <w:tr w:rsidR="00D22160" w:rsidRPr="00D22160" w14:paraId="6AD19B21" w14:textId="77777777" w:rsidTr="00D22160">
        <w:trPr>
          <w:trHeight w:val="558"/>
        </w:trPr>
        <w:tc>
          <w:tcPr>
            <w:tcW w:w="3388" w:type="dxa"/>
            <w:hideMark/>
          </w:tcPr>
          <w:p w14:paraId="7D80CF55"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Center for Medicaid &amp; CHIP Services (CMCS)</w:t>
            </w:r>
          </w:p>
        </w:tc>
        <w:tc>
          <w:tcPr>
            <w:tcW w:w="3388" w:type="dxa"/>
            <w:hideMark/>
          </w:tcPr>
          <w:p w14:paraId="519EF926"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Centers for Disease Control and Prevention (CDC)</w:t>
            </w:r>
          </w:p>
        </w:tc>
        <w:tc>
          <w:tcPr>
            <w:tcW w:w="3389" w:type="dxa"/>
            <w:hideMark/>
          </w:tcPr>
          <w:p w14:paraId="5AC8F7A7"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Health Resources and Services Administration (HRSA)</w:t>
            </w:r>
          </w:p>
        </w:tc>
      </w:tr>
      <w:tr w:rsidR="00D22160" w:rsidRPr="00D22160" w14:paraId="5967C6E0" w14:textId="77777777" w:rsidTr="00D22160">
        <w:tc>
          <w:tcPr>
            <w:tcW w:w="3388" w:type="dxa"/>
            <w:hideMark/>
          </w:tcPr>
          <w:p w14:paraId="06393C8D"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410-786-4749</w:t>
            </w:r>
          </w:p>
        </w:tc>
        <w:tc>
          <w:tcPr>
            <w:tcW w:w="3388" w:type="dxa"/>
            <w:hideMark/>
          </w:tcPr>
          <w:p w14:paraId="5CD48E90"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404-639-1801</w:t>
            </w:r>
          </w:p>
        </w:tc>
        <w:tc>
          <w:tcPr>
            <w:tcW w:w="3389" w:type="dxa"/>
            <w:hideMark/>
          </w:tcPr>
          <w:p w14:paraId="616E23FF"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301-443-5545</w:t>
            </w:r>
          </w:p>
        </w:tc>
      </w:tr>
      <w:tr w:rsidR="00D22160" w:rsidRPr="00D22160" w14:paraId="468C6438" w14:textId="77777777" w:rsidTr="00D22160">
        <w:tc>
          <w:tcPr>
            <w:tcW w:w="3388" w:type="dxa"/>
            <w:hideMark/>
          </w:tcPr>
          <w:p w14:paraId="7D456606"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Michelle.Browne@cms.hhs.gov</w:t>
            </w:r>
          </w:p>
        </w:tc>
        <w:tc>
          <w:tcPr>
            <w:tcW w:w="3388" w:type="dxa"/>
            <w:hideMark/>
          </w:tcPr>
          <w:p w14:paraId="6A67EE89" w14:textId="77777777" w:rsidR="00D22160" w:rsidRPr="00D22160" w:rsidRDefault="00B11760">
            <w:pPr>
              <w:outlineLvl w:val="0"/>
              <w:rPr>
                <w:rFonts w:asciiTheme="minorHAnsi" w:hAnsiTheme="minorHAnsi"/>
                <w:sz w:val="22"/>
                <w:szCs w:val="22"/>
              </w:rPr>
            </w:pPr>
            <w:hyperlink r:id="rId11" w:history="1">
              <w:r w:rsidR="00D22160" w:rsidRPr="00D22160">
                <w:rPr>
                  <w:rStyle w:val="Hyperlink"/>
                  <w:rFonts w:asciiTheme="minorHAnsi" w:hAnsiTheme="minorHAnsi"/>
                  <w:sz w:val="22"/>
                  <w:szCs w:val="22"/>
                </w:rPr>
                <w:t>Jbh0@cdc.gov</w:t>
              </w:r>
            </w:hyperlink>
          </w:p>
        </w:tc>
        <w:tc>
          <w:tcPr>
            <w:tcW w:w="3389" w:type="dxa"/>
            <w:hideMark/>
          </w:tcPr>
          <w:p w14:paraId="3036EF70" w14:textId="77777777" w:rsidR="00D22160" w:rsidRPr="00D22160" w:rsidRDefault="00D22160">
            <w:pPr>
              <w:outlineLvl w:val="0"/>
              <w:rPr>
                <w:rFonts w:asciiTheme="minorHAnsi" w:hAnsiTheme="minorHAnsi"/>
                <w:sz w:val="22"/>
                <w:szCs w:val="22"/>
              </w:rPr>
            </w:pPr>
            <w:r w:rsidRPr="00D22160">
              <w:rPr>
                <w:rFonts w:asciiTheme="minorHAnsi" w:hAnsiTheme="minorHAnsi"/>
                <w:sz w:val="22"/>
                <w:szCs w:val="22"/>
              </w:rPr>
              <w:t>PKlein@hrsa.gov</w:t>
            </w:r>
          </w:p>
        </w:tc>
      </w:tr>
    </w:tbl>
    <w:p w14:paraId="12ED8B98" w14:textId="77777777" w:rsidR="00D22160" w:rsidRPr="00D22160" w:rsidRDefault="00D22160" w:rsidP="00D22160">
      <w:pPr>
        <w:outlineLvl w:val="0"/>
        <w:rPr>
          <w:rFonts w:eastAsia="Times New Roman"/>
        </w:rPr>
      </w:pPr>
    </w:p>
    <w:p w14:paraId="19CC8F47" w14:textId="77777777" w:rsidR="00D22160" w:rsidRDefault="00D22160" w:rsidP="00F36705">
      <w:pPr>
        <w:spacing w:after="0"/>
      </w:pPr>
    </w:p>
    <w:sectPr w:rsidR="00D22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66577D"/>
    <w:multiLevelType w:val="hybridMultilevel"/>
    <w:tmpl w:val="5BA2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0E"/>
    <w:rsid w:val="0005630E"/>
    <w:rsid w:val="000F0C83"/>
    <w:rsid w:val="00215C82"/>
    <w:rsid w:val="00262391"/>
    <w:rsid w:val="00346D3A"/>
    <w:rsid w:val="003D1D8E"/>
    <w:rsid w:val="003F0137"/>
    <w:rsid w:val="004F6B2A"/>
    <w:rsid w:val="0054341E"/>
    <w:rsid w:val="005D5665"/>
    <w:rsid w:val="006B2B92"/>
    <w:rsid w:val="006F0E7D"/>
    <w:rsid w:val="006F3A83"/>
    <w:rsid w:val="007434F0"/>
    <w:rsid w:val="007A0F4C"/>
    <w:rsid w:val="007C5E18"/>
    <w:rsid w:val="008561F2"/>
    <w:rsid w:val="008A1280"/>
    <w:rsid w:val="00A215BA"/>
    <w:rsid w:val="00A617F8"/>
    <w:rsid w:val="00B11760"/>
    <w:rsid w:val="00BE22CB"/>
    <w:rsid w:val="00C91D64"/>
    <w:rsid w:val="00CF589E"/>
    <w:rsid w:val="00D22160"/>
    <w:rsid w:val="00D2572D"/>
    <w:rsid w:val="00E36F5E"/>
    <w:rsid w:val="00E460D1"/>
    <w:rsid w:val="00E9285D"/>
    <w:rsid w:val="00F36705"/>
    <w:rsid w:val="00F946AA"/>
    <w:rsid w:val="00FF3F51"/>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05"/>
    <w:pPr>
      <w:ind w:left="720"/>
      <w:contextualSpacing/>
    </w:pPr>
  </w:style>
  <w:style w:type="character" w:styleId="Hyperlink">
    <w:name w:val="Hyperlink"/>
    <w:basedOn w:val="DefaultParagraphFont"/>
    <w:uiPriority w:val="99"/>
    <w:unhideWhenUsed/>
    <w:rsid w:val="00F36705"/>
    <w:rPr>
      <w:color w:val="0563C1" w:themeColor="hyperlink"/>
      <w:u w:val="single"/>
    </w:rPr>
  </w:style>
  <w:style w:type="table" w:styleId="TableGrid">
    <w:name w:val="Table Grid"/>
    <w:basedOn w:val="TableNormal"/>
    <w:rsid w:val="00D2216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F6B2A"/>
    <w:rPr>
      <w:sz w:val="16"/>
      <w:szCs w:val="16"/>
    </w:rPr>
  </w:style>
  <w:style w:type="paragraph" w:styleId="CommentText">
    <w:name w:val="annotation text"/>
    <w:basedOn w:val="Normal"/>
    <w:link w:val="CommentTextChar"/>
    <w:uiPriority w:val="99"/>
    <w:semiHidden/>
    <w:unhideWhenUsed/>
    <w:rsid w:val="004F6B2A"/>
    <w:pPr>
      <w:spacing w:line="240" w:lineRule="auto"/>
    </w:pPr>
    <w:rPr>
      <w:sz w:val="20"/>
      <w:szCs w:val="20"/>
    </w:rPr>
  </w:style>
  <w:style w:type="character" w:customStyle="1" w:styleId="CommentTextChar">
    <w:name w:val="Comment Text Char"/>
    <w:basedOn w:val="DefaultParagraphFont"/>
    <w:link w:val="CommentText"/>
    <w:uiPriority w:val="99"/>
    <w:semiHidden/>
    <w:rsid w:val="004F6B2A"/>
    <w:rPr>
      <w:sz w:val="20"/>
      <w:szCs w:val="20"/>
    </w:rPr>
  </w:style>
  <w:style w:type="paragraph" w:styleId="CommentSubject">
    <w:name w:val="annotation subject"/>
    <w:basedOn w:val="CommentText"/>
    <w:next w:val="CommentText"/>
    <w:link w:val="CommentSubjectChar"/>
    <w:uiPriority w:val="99"/>
    <w:semiHidden/>
    <w:unhideWhenUsed/>
    <w:rsid w:val="004F6B2A"/>
    <w:rPr>
      <w:b/>
      <w:bCs/>
    </w:rPr>
  </w:style>
  <w:style w:type="character" w:customStyle="1" w:styleId="CommentSubjectChar">
    <w:name w:val="Comment Subject Char"/>
    <w:basedOn w:val="CommentTextChar"/>
    <w:link w:val="CommentSubject"/>
    <w:uiPriority w:val="99"/>
    <w:semiHidden/>
    <w:rsid w:val="004F6B2A"/>
    <w:rPr>
      <w:b/>
      <w:bCs/>
      <w:sz w:val="20"/>
      <w:szCs w:val="20"/>
    </w:rPr>
  </w:style>
  <w:style w:type="paragraph" w:styleId="BalloonText">
    <w:name w:val="Balloon Text"/>
    <w:basedOn w:val="Normal"/>
    <w:link w:val="BalloonTextChar"/>
    <w:uiPriority w:val="99"/>
    <w:semiHidden/>
    <w:unhideWhenUsed/>
    <w:rsid w:val="004F6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2A"/>
    <w:rPr>
      <w:rFonts w:ascii="Segoe UI" w:hAnsi="Segoe UI" w:cs="Segoe UI"/>
      <w:sz w:val="18"/>
      <w:szCs w:val="18"/>
    </w:rPr>
  </w:style>
  <w:style w:type="paragraph" w:styleId="NoSpacing">
    <w:name w:val="No Spacing"/>
    <w:uiPriority w:val="1"/>
    <w:qFormat/>
    <w:rsid w:val="00CF58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05"/>
    <w:pPr>
      <w:ind w:left="720"/>
      <w:contextualSpacing/>
    </w:pPr>
  </w:style>
  <w:style w:type="character" w:styleId="Hyperlink">
    <w:name w:val="Hyperlink"/>
    <w:basedOn w:val="DefaultParagraphFont"/>
    <w:uiPriority w:val="99"/>
    <w:unhideWhenUsed/>
    <w:rsid w:val="00F36705"/>
    <w:rPr>
      <w:color w:val="0563C1" w:themeColor="hyperlink"/>
      <w:u w:val="single"/>
    </w:rPr>
  </w:style>
  <w:style w:type="table" w:styleId="TableGrid">
    <w:name w:val="Table Grid"/>
    <w:basedOn w:val="TableNormal"/>
    <w:rsid w:val="00D2216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F6B2A"/>
    <w:rPr>
      <w:sz w:val="16"/>
      <w:szCs w:val="16"/>
    </w:rPr>
  </w:style>
  <w:style w:type="paragraph" w:styleId="CommentText">
    <w:name w:val="annotation text"/>
    <w:basedOn w:val="Normal"/>
    <w:link w:val="CommentTextChar"/>
    <w:uiPriority w:val="99"/>
    <w:semiHidden/>
    <w:unhideWhenUsed/>
    <w:rsid w:val="004F6B2A"/>
    <w:pPr>
      <w:spacing w:line="240" w:lineRule="auto"/>
    </w:pPr>
    <w:rPr>
      <w:sz w:val="20"/>
      <w:szCs w:val="20"/>
    </w:rPr>
  </w:style>
  <w:style w:type="character" w:customStyle="1" w:styleId="CommentTextChar">
    <w:name w:val="Comment Text Char"/>
    <w:basedOn w:val="DefaultParagraphFont"/>
    <w:link w:val="CommentText"/>
    <w:uiPriority w:val="99"/>
    <w:semiHidden/>
    <w:rsid w:val="004F6B2A"/>
    <w:rPr>
      <w:sz w:val="20"/>
      <w:szCs w:val="20"/>
    </w:rPr>
  </w:style>
  <w:style w:type="paragraph" w:styleId="CommentSubject">
    <w:name w:val="annotation subject"/>
    <w:basedOn w:val="CommentText"/>
    <w:next w:val="CommentText"/>
    <w:link w:val="CommentSubjectChar"/>
    <w:uiPriority w:val="99"/>
    <w:semiHidden/>
    <w:unhideWhenUsed/>
    <w:rsid w:val="004F6B2A"/>
    <w:rPr>
      <w:b/>
      <w:bCs/>
    </w:rPr>
  </w:style>
  <w:style w:type="character" w:customStyle="1" w:styleId="CommentSubjectChar">
    <w:name w:val="Comment Subject Char"/>
    <w:basedOn w:val="CommentTextChar"/>
    <w:link w:val="CommentSubject"/>
    <w:uiPriority w:val="99"/>
    <w:semiHidden/>
    <w:rsid w:val="004F6B2A"/>
    <w:rPr>
      <w:b/>
      <w:bCs/>
      <w:sz w:val="20"/>
      <w:szCs w:val="20"/>
    </w:rPr>
  </w:style>
  <w:style w:type="paragraph" w:styleId="BalloonText">
    <w:name w:val="Balloon Text"/>
    <w:basedOn w:val="Normal"/>
    <w:link w:val="BalloonTextChar"/>
    <w:uiPriority w:val="99"/>
    <w:semiHidden/>
    <w:unhideWhenUsed/>
    <w:rsid w:val="004F6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2A"/>
    <w:rPr>
      <w:rFonts w:ascii="Segoe UI" w:hAnsi="Segoe UI" w:cs="Segoe UI"/>
      <w:sz w:val="18"/>
      <w:szCs w:val="18"/>
    </w:rPr>
  </w:style>
  <w:style w:type="paragraph" w:styleId="NoSpacing">
    <w:name w:val="No Spacing"/>
    <w:uiPriority w:val="1"/>
    <w:qFormat/>
    <w:rsid w:val="00CF58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1433">
      <w:bodyDiv w:val="1"/>
      <w:marLeft w:val="0"/>
      <w:marRight w:val="0"/>
      <w:marTop w:val="0"/>
      <w:marBottom w:val="0"/>
      <w:divBdr>
        <w:top w:val="none" w:sz="0" w:space="0" w:color="auto"/>
        <w:left w:val="none" w:sz="0" w:space="0" w:color="auto"/>
        <w:bottom w:val="none" w:sz="0" w:space="0" w:color="auto"/>
        <w:right w:val="none" w:sz="0" w:space="0" w:color="auto"/>
      </w:divBdr>
    </w:div>
    <w:div w:id="10268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h0@cdc.gov" TargetMode="External"/><Relationship Id="rId5" Type="http://schemas.openxmlformats.org/officeDocument/2006/relationships/numbering" Target="numbering.xml"/><Relationship Id="rId10" Type="http://schemas.openxmlformats.org/officeDocument/2006/relationships/hyperlink" Target="mailto:fpk7@cdc.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OSTLTSDOC-728-1654</_dlc_DocId>
    <_dlc_DocIdUrl xmlns="b5c0ca00-073d-4463-9985-b654f14791fe">
      <Url>https://esp.cdc.gov/sites/ostlts/pip/osc/_layouts/15/DocIdRedir.aspx?ID=OSTLTSDOC-728-1654</Url>
      <Description>OSTLTSDOC-728-1654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97C0C-D05F-4C3F-B004-EE394A590D04}">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958D7F8F-A2C4-4976-95AE-8214AFE24ED8}">
  <ds:schemaRefs>
    <ds:schemaRef ds:uri="http://schemas.microsoft.com/sharepoint/v3/contenttype/forms"/>
  </ds:schemaRefs>
</ds:datastoreItem>
</file>

<file path=customXml/itemProps3.xml><?xml version="1.0" encoding="utf-8"?>
<ds:datastoreItem xmlns:ds="http://schemas.openxmlformats.org/officeDocument/2006/customXml" ds:itemID="{07C03ABB-1DDC-4C9D-879D-9CBF2FD2C455}">
  <ds:schemaRefs>
    <ds:schemaRef ds:uri="http://schemas.microsoft.com/sharepoint/events"/>
  </ds:schemaRefs>
</ds:datastoreItem>
</file>

<file path=customXml/itemProps4.xml><?xml version="1.0" encoding="utf-8"?>
<ds:datastoreItem xmlns:ds="http://schemas.openxmlformats.org/officeDocument/2006/customXml" ds:itemID="{D61DA81B-12FE-477A-8B3D-9720169A8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Attachment F_Web-based Assessment Reminder Email</vt:lpstr>
    </vt:vector>
  </TitlesOfParts>
  <Company>The University of North Carolina at Chapel Hill</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F_Web-based Assessment Reminder Email</dc:title>
  <dc:subject/>
  <dc:creator>Grady Smith, Jacqueline</dc:creator>
  <cp:keywords/>
  <dc:description/>
  <cp:lastModifiedBy>SYSTEM</cp:lastModifiedBy>
  <cp:revision>2</cp:revision>
  <dcterms:created xsi:type="dcterms:W3CDTF">2017-07-31T14:15:00Z</dcterms:created>
  <dcterms:modified xsi:type="dcterms:W3CDTF">2017-07-31T14:15:00Z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ea8cd995-a172-423b-91c4-34a38524840b</vt:lpwstr>
  </property>
</Properties>
</file>