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B7B39" w14:textId="3FEB2C44" w:rsidR="00DC0787" w:rsidRPr="0019795B" w:rsidRDefault="0019795B" w:rsidP="0019795B">
      <w:pPr>
        <w:rPr>
          <w:b/>
        </w:rPr>
      </w:pPr>
      <w:r>
        <w:rPr>
          <w:b/>
        </w:rPr>
        <w:t>Attachment I—</w:t>
      </w:r>
      <w:r w:rsidRPr="00243818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</w:rPr>
        <w:t xml:space="preserve">Web-based Assessment </w:t>
      </w:r>
      <w:r>
        <w:rPr>
          <w:b/>
        </w:rPr>
        <w:t>Reminder Phone Script</w:t>
      </w:r>
      <w:r w:rsidR="00DC0787">
        <w:rPr>
          <w:rFonts w:ascii="Helvetica" w:hAnsi="Helvetica"/>
          <w:color w:val="3B4045"/>
        </w:rPr>
        <w:br/>
      </w:r>
    </w:p>
    <w:p w14:paraId="4E9EAAF0" w14:textId="32401D0C" w:rsidR="0048212C" w:rsidRDefault="00641C57" w:rsidP="0048212C">
      <w:pPr>
        <w:pBdr>
          <w:bottom w:val="single" w:sz="4" w:space="1" w:color="auto"/>
        </w:pBdr>
        <w:spacing w:after="0"/>
        <w:rPr>
          <w:rStyle w:val="tx2"/>
          <w:bdr w:val="none" w:sz="0" w:space="0" w:color="auto" w:frame="1"/>
        </w:rPr>
      </w:pPr>
      <w:r w:rsidRPr="00C75E68">
        <w:rPr>
          <w:rStyle w:val="tx2"/>
          <w:b/>
          <w:u w:val="single"/>
          <w:bdr w:val="none" w:sz="0" w:space="0" w:color="auto" w:frame="1"/>
        </w:rPr>
        <w:t>Instructions</w:t>
      </w:r>
      <w:r w:rsidRPr="00C75E68">
        <w:rPr>
          <w:rStyle w:val="tx2"/>
          <w:b/>
          <w:bdr w:val="none" w:sz="0" w:space="0" w:color="auto" w:frame="1"/>
        </w:rPr>
        <w:t xml:space="preserve">: </w:t>
      </w:r>
      <w:r w:rsidRPr="00C75E68">
        <w:rPr>
          <w:rStyle w:val="tx2"/>
          <w:bdr w:val="none" w:sz="0" w:space="0" w:color="auto" w:frame="1"/>
        </w:rPr>
        <w:t xml:space="preserve">Call each non-respondent using the number provided </w:t>
      </w:r>
      <w:r w:rsidR="00473E5F" w:rsidRPr="00C75E68">
        <w:rPr>
          <w:rStyle w:val="tx2"/>
          <w:bdr w:val="none" w:sz="0" w:space="0" w:color="auto" w:frame="1"/>
        </w:rPr>
        <w:t xml:space="preserve">on the current list of non-respondents, </w:t>
      </w:r>
      <w:r w:rsidRPr="00C75E68">
        <w:rPr>
          <w:rStyle w:val="tx2"/>
          <w:bdr w:val="none" w:sz="0" w:space="0" w:color="auto" w:frame="1"/>
        </w:rPr>
        <w:t>and use the following script</w:t>
      </w:r>
      <w:r w:rsidR="00C540F9" w:rsidRPr="00C75E68">
        <w:rPr>
          <w:rStyle w:val="tx2"/>
          <w:bdr w:val="none" w:sz="0" w:space="0" w:color="auto" w:frame="1"/>
        </w:rPr>
        <w:t>s</w:t>
      </w:r>
      <w:r w:rsidRPr="00C75E68">
        <w:rPr>
          <w:rStyle w:val="tx2"/>
          <w:bdr w:val="none" w:sz="0" w:space="0" w:color="auto" w:frame="1"/>
        </w:rPr>
        <w:t xml:space="preserve"> and instructions </w:t>
      </w:r>
      <w:r w:rsidRPr="00C75E68">
        <w:rPr>
          <w:rStyle w:val="tx2"/>
          <w:b/>
          <w:bdr w:val="none" w:sz="0" w:space="0" w:color="auto" w:frame="1"/>
        </w:rPr>
        <w:t>[bold, in square brackets]</w:t>
      </w:r>
      <w:r w:rsidRPr="00C75E68">
        <w:rPr>
          <w:rStyle w:val="tx2"/>
          <w:bdr w:val="none" w:sz="0" w:space="0" w:color="auto" w:frame="1"/>
        </w:rPr>
        <w:t xml:space="preserve"> to provide them with a verbal reminder to complete the survey. </w:t>
      </w:r>
      <w:r w:rsidR="00C540F9" w:rsidRPr="00C75E68">
        <w:rPr>
          <w:rStyle w:val="tx2"/>
          <w:bdr w:val="none" w:sz="0" w:space="0" w:color="auto" w:frame="1"/>
        </w:rPr>
        <w:t xml:space="preserve">Different scripts are provided for: </w:t>
      </w:r>
      <w:r w:rsidR="00C540F9" w:rsidRPr="0048212C">
        <w:rPr>
          <w:rStyle w:val="tx2"/>
          <w:b/>
          <w:bdr w:val="none" w:sz="0" w:space="0" w:color="auto" w:frame="1"/>
        </w:rPr>
        <w:t xml:space="preserve">(1) </w:t>
      </w:r>
      <w:r w:rsidR="00C540F9" w:rsidRPr="00C75E68">
        <w:rPr>
          <w:rStyle w:val="tx2"/>
          <w:bdr w:val="none" w:sz="0" w:space="0" w:color="auto" w:frame="1"/>
        </w:rPr>
        <w:t xml:space="preserve">speaking directly to non-respondent; </w:t>
      </w:r>
      <w:r w:rsidR="00C540F9" w:rsidRPr="0048212C">
        <w:rPr>
          <w:rStyle w:val="tx2"/>
          <w:b/>
          <w:bdr w:val="none" w:sz="0" w:space="0" w:color="auto" w:frame="1"/>
        </w:rPr>
        <w:t>(2)</w:t>
      </w:r>
      <w:r w:rsidR="00C540F9" w:rsidRPr="00C75E68">
        <w:rPr>
          <w:rStyle w:val="tx2"/>
          <w:bdr w:val="none" w:sz="0" w:space="0" w:color="auto" w:frame="1"/>
        </w:rPr>
        <w:t xml:space="preserve"> leaving a written message with someone other than the non-respondent; and </w:t>
      </w:r>
      <w:r w:rsidR="00C540F9" w:rsidRPr="0048212C">
        <w:rPr>
          <w:rStyle w:val="tx2"/>
          <w:b/>
          <w:bdr w:val="none" w:sz="0" w:space="0" w:color="auto" w:frame="1"/>
        </w:rPr>
        <w:t xml:space="preserve">(3) </w:t>
      </w:r>
      <w:r w:rsidR="00C540F9" w:rsidRPr="00C75E68">
        <w:rPr>
          <w:rStyle w:val="tx2"/>
          <w:bdr w:val="none" w:sz="0" w:space="0" w:color="auto" w:frame="1"/>
        </w:rPr>
        <w:t xml:space="preserve">leaving a voice-mail recording (if available). </w:t>
      </w:r>
    </w:p>
    <w:p w14:paraId="3F837C30" w14:textId="77777777" w:rsidR="0048212C" w:rsidRPr="0048212C" w:rsidRDefault="0048212C" w:rsidP="0048212C">
      <w:pPr>
        <w:pBdr>
          <w:bottom w:val="single" w:sz="4" w:space="1" w:color="auto"/>
        </w:pBdr>
        <w:rPr>
          <w:rStyle w:val="tx2"/>
          <w:bdr w:val="none" w:sz="0" w:space="0" w:color="auto" w:frame="1"/>
        </w:rPr>
      </w:pPr>
    </w:p>
    <w:p w14:paraId="6114B2E1" w14:textId="77777777" w:rsidR="0048212C" w:rsidRDefault="0048212C" w:rsidP="00DC0787">
      <w:pPr>
        <w:rPr>
          <w:rStyle w:val="tx2"/>
          <w:b/>
          <w:bdr w:val="none" w:sz="0" w:space="0" w:color="auto" w:frame="1"/>
        </w:rPr>
      </w:pPr>
      <w:bookmarkStart w:id="0" w:name="_GoBack"/>
      <w:bookmarkEnd w:id="0"/>
    </w:p>
    <w:p w14:paraId="6B7CB4F4" w14:textId="2642AE98" w:rsidR="00C70F03" w:rsidRPr="00C75E68" w:rsidRDefault="00C540F9" w:rsidP="00DC0787">
      <w:pPr>
        <w:rPr>
          <w:rStyle w:val="tx2"/>
          <w:bdr w:val="none" w:sz="0" w:space="0" w:color="auto" w:frame="1"/>
        </w:rPr>
      </w:pPr>
      <w:r w:rsidRPr="00C75E68">
        <w:rPr>
          <w:rStyle w:val="tx2"/>
          <w:b/>
          <w:bdr w:val="none" w:sz="0" w:space="0" w:color="auto" w:frame="1"/>
        </w:rPr>
        <w:t xml:space="preserve">1. </w:t>
      </w:r>
      <w:r w:rsidR="00C70F03" w:rsidRPr="00C75E68">
        <w:rPr>
          <w:rStyle w:val="tx2"/>
          <w:b/>
          <w:bdr w:val="none" w:sz="0" w:space="0" w:color="auto" w:frame="1"/>
        </w:rPr>
        <w:t xml:space="preserve">If the call is received directly </w:t>
      </w:r>
      <w:r w:rsidRPr="00C75E68">
        <w:rPr>
          <w:rStyle w:val="tx2"/>
          <w:b/>
          <w:bdr w:val="none" w:sz="0" w:space="0" w:color="auto" w:frame="1"/>
        </w:rPr>
        <w:t xml:space="preserve">and in-person </w:t>
      </w:r>
      <w:r w:rsidR="00C70F03" w:rsidRPr="00C75E68">
        <w:rPr>
          <w:rStyle w:val="tx2"/>
          <w:b/>
          <w:bdr w:val="none" w:sz="0" w:space="0" w:color="auto" w:frame="1"/>
        </w:rPr>
        <w:t>by the non-respondent</w:t>
      </w:r>
      <w:r w:rsidRPr="00C75E68">
        <w:rPr>
          <w:rStyle w:val="tx2"/>
          <w:b/>
          <w:bdr w:val="none" w:sz="0" w:space="0" w:color="auto" w:frame="1"/>
        </w:rPr>
        <w:t>:</w:t>
      </w:r>
    </w:p>
    <w:p w14:paraId="05930191" w14:textId="30E7297D" w:rsidR="00DC0787" w:rsidRPr="00C75E68" w:rsidRDefault="00DC0787" w:rsidP="00DC0787">
      <w:pPr>
        <w:rPr>
          <w:rStyle w:val="tx2"/>
          <w:bdr w:val="none" w:sz="0" w:space="0" w:color="auto" w:frame="1"/>
        </w:rPr>
      </w:pPr>
      <w:r w:rsidRPr="00C75E68">
        <w:rPr>
          <w:rStyle w:val="tx2"/>
          <w:bdr w:val="none" w:sz="0" w:space="0" w:color="auto" w:frame="1"/>
        </w:rPr>
        <w:t xml:space="preserve">Hello, </w:t>
      </w:r>
      <w:r w:rsidR="00641C57" w:rsidRPr="00C75E68">
        <w:rPr>
          <w:rStyle w:val="tx2"/>
          <w:bdr w:val="none" w:sz="0" w:space="0" w:color="auto" w:frame="1"/>
        </w:rPr>
        <w:t>may I please speak to &lt;</w:t>
      </w:r>
      <w:r w:rsidR="00473E5F" w:rsidRPr="00C75E68">
        <w:rPr>
          <w:rStyle w:val="tx2"/>
          <w:bdr w:val="none" w:sz="0" w:space="0" w:color="auto" w:frame="1"/>
        </w:rPr>
        <w:t>Non-respondent</w:t>
      </w:r>
      <w:r w:rsidR="00641C57" w:rsidRPr="00C75E68">
        <w:rPr>
          <w:rStyle w:val="tx2"/>
          <w:bdr w:val="none" w:sz="0" w:space="0" w:color="auto" w:frame="1"/>
        </w:rPr>
        <w:t>&gt;?</w:t>
      </w:r>
    </w:p>
    <w:p w14:paraId="73AFDE08" w14:textId="004E515E" w:rsidR="00DC0787" w:rsidRPr="00C75E68" w:rsidRDefault="00641C57" w:rsidP="00DC0787">
      <w:pPr>
        <w:rPr>
          <w:rStyle w:val="tx2"/>
          <w:bdr w:val="none" w:sz="0" w:space="0" w:color="auto" w:frame="1"/>
        </w:rPr>
      </w:pPr>
      <w:r w:rsidRPr="00C75E68">
        <w:rPr>
          <w:rStyle w:val="tx2"/>
          <w:bdr w:val="none" w:sz="0" w:space="0" w:color="auto" w:frame="1"/>
        </w:rPr>
        <w:t xml:space="preserve">Hello. </w:t>
      </w:r>
      <w:r w:rsidR="00DC0787" w:rsidRPr="00C75E68">
        <w:rPr>
          <w:rStyle w:val="tx2"/>
          <w:bdr w:val="none" w:sz="0" w:space="0" w:color="auto" w:frame="1"/>
        </w:rPr>
        <w:t>My name is &lt;</w:t>
      </w:r>
      <w:r w:rsidR="00473E5F" w:rsidRPr="00C75E68">
        <w:rPr>
          <w:rStyle w:val="tx2"/>
          <w:bdr w:val="none" w:sz="0" w:space="0" w:color="auto" w:frame="1"/>
        </w:rPr>
        <w:t>caller’s name</w:t>
      </w:r>
      <w:r w:rsidR="00DC0787" w:rsidRPr="00C75E68">
        <w:rPr>
          <w:rStyle w:val="tx2"/>
          <w:bdr w:val="none" w:sz="0" w:space="0" w:color="auto" w:frame="1"/>
        </w:rPr>
        <w:t xml:space="preserve">&gt;, and I’m calling from Battelle Memorial Institute on behalf of CDC </w:t>
      </w:r>
      <w:r w:rsidR="00D410DB" w:rsidRPr="00C75E68">
        <w:rPr>
          <w:rStyle w:val="tx2"/>
          <w:bdr w:val="none" w:sz="0" w:space="0" w:color="auto" w:frame="1"/>
        </w:rPr>
        <w:t xml:space="preserve">about </w:t>
      </w:r>
      <w:r w:rsidR="00DC0787" w:rsidRPr="00C75E68">
        <w:rPr>
          <w:rStyle w:val="tx2"/>
          <w:bdr w:val="none" w:sz="0" w:space="0" w:color="auto" w:frame="1"/>
        </w:rPr>
        <w:t xml:space="preserve">the cancer survivorship needs assessment for NCCCP Grantees. </w:t>
      </w:r>
    </w:p>
    <w:p w14:paraId="3CE5C840" w14:textId="2E3FA644" w:rsidR="00DC0787" w:rsidRPr="00C75E68" w:rsidRDefault="00DC0787" w:rsidP="00DC0787">
      <w:pPr>
        <w:rPr>
          <w:rStyle w:val="tx2"/>
          <w:bdr w:val="none" w:sz="0" w:space="0" w:color="auto" w:frame="1"/>
        </w:rPr>
      </w:pPr>
      <w:r w:rsidRPr="00C75E68">
        <w:rPr>
          <w:rStyle w:val="tx2"/>
          <w:bdr w:val="none" w:sz="0" w:space="0" w:color="auto" w:frame="1"/>
        </w:rPr>
        <w:t xml:space="preserve">You should have received an initial email inviting you to participate on &lt;date&gt;, along with a follow up email several days ago. </w:t>
      </w:r>
      <w:r w:rsidR="00B3597C" w:rsidRPr="00C75E68">
        <w:rPr>
          <w:rStyle w:val="tx2"/>
          <w:bdr w:val="none" w:sz="0" w:space="0" w:color="auto" w:frame="1"/>
        </w:rPr>
        <w:t xml:space="preserve">These emails had a clickable link to take you to the </w:t>
      </w:r>
      <w:r w:rsidR="00C75E68">
        <w:rPr>
          <w:rStyle w:val="tx2"/>
          <w:bdr w:val="none" w:sz="0" w:space="0" w:color="auto" w:frame="1"/>
        </w:rPr>
        <w:t>web-based</w:t>
      </w:r>
      <w:r w:rsidR="00B3597C" w:rsidRPr="00C75E68">
        <w:rPr>
          <w:rStyle w:val="tx2"/>
          <w:bdr w:val="none" w:sz="0" w:space="0" w:color="auto" w:frame="1"/>
        </w:rPr>
        <w:t xml:space="preserve"> assessment. </w:t>
      </w:r>
      <w:r w:rsidRPr="00C75E68">
        <w:rPr>
          <w:rStyle w:val="tx2"/>
          <w:bdr w:val="none" w:sz="0" w:space="0" w:color="auto" w:frame="1"/>
        </w:rPr>
        <w:t xml:space="preserve">I’m calling to remind you that your input is very important to </w:t>
      </w:r>
      <w:r w:rsidR="00B3597C" w:rsidRPr="00C75E68">
        <w:rPr>
          <w:rStyle w:val="tx2"/>
          <w:bdr w:val="none" w:sz="0" w:space="0" w:color="auto" w:frame="1"/>
        </w:rPr>
        <w:t>CDC</w:t>
      </w:r>
      <w:r w:rsidRPr="00C75E68">
        <w:rPr>
          <w:rStyle w:val="tx2"/>
          <w:bdr w:val="none" w:sz="0" w:space="0" w:color="auto" w:frame="1"/>
        </w:rPr>
        <w:t>, and the </w:t>
      </w:r>
      <w:r w:rsidRPr="00C75E68">
        <w:rPr>
          <w:rStyle w:val="tx2"/>
          <w:spacing w:val="-1"/>
          <w:bdr w:val="none" w:sz="0" w:space="0" w:color="auto" w:frame="1"/>
        </w:rPr>
        <w:t>assessment </w:t>
      </w:r>
      <w:r w:rsidRPr="00C75E68">
        <w:rPr>
          <w:rStyle w:val="tx2"/>
          <w:bdr w:val="none" w:sz="0" w:space="0" w:color="auto" w:frame="1"/>
        </w:rPr>
        <w:t xml:space="preserve">is still available for you to </w:t>
      </w:r>
      <w:r w:rsidRPr="00C75E68">
        <w:rPr>
          <w:rStyle w:val="tx2"/>
          <w:spacing w:val="1"/>
          <w:bdr w:val="none" w:sz="0" w:space="0" w:color="auto" w:frame="1"/>
        </w:rPr>
        <w:t>complete. We’d like to encourage you to complete the</w:t>
      </w:r>
      <w:r w:rsidRPr="00C75E68">
        <w:rPr>
          <w:rStyle w:val="tx2"/>
          <w:bdr w:val="none" w:sz="0" w:space="0" w:color="auto" w:frame="1"/>
        </w:rPr>
        <w:t xml:space="preserve"> assessment before &lt;date&gt;. </w:t>
      </w:r>
      <w:r w:rsidR="00B3597C" w:rsidRPr="00C75E68">
        <w:rPr>
          <w:rStyle w:val="tx2"/>
          <w:bdr w:val="none" w:sz="0" w:space="0" w:color="auto" w:frame="1"/>
        </w:rPr>
        <w:t xml:space="preserve">It should </w:t>
      </w:r>
      <w:r w:rsidR="0019795B" w:rsidRPr="00C75E68">
        <w:rPr>
          <w:rStyle w:val="tx2"/>
          <w:bdr w:val="none" w:sz="0" w:space="0" w:color="auto" w:frame="1"/>
        </w:rPr>
        <w:t>take approximately</w:t>
      </w:r>
      <w:r w:rsidR="00B3597C" w:rsidRPr="00C75E68">
        <w:rPr>
          <w:rStyle w:val="tx2"/>
          <w:bdr w:val="none" w:sz="0" w:space="0" w:color="auto" w:frame="1"/>
        </w:rPr>
        <w:t xml:space="preserve"> 30 minutes to complete.</w:t>
      </w:r>
    </w:p>
    <w:p w14:paraId="56401617" w14:textId="5ADA3CAB" w:rsidR="00CF7473" w:rsidRPr="00C75E68" w:rsidRDefault="00B3597C" w:rsidP="00DC0787">
      <w:pPr>
        <w:rPr>
          <w:rStyle w:val="tx2"/>
          <w:bdr w:val="none" w:sz="0" w:space="0" w:color="auto" w:frame="1"/>
        </w:rPr>
      </w:pPr>
      <w:r w:rsidRPr="00C75E68">
        <w:rPr>
          <w:rStyle w:val="tx2"/>
          <w:bdr w:val="none" w:sz="0" w:space="0" w:color="auto" w:frame="1"/>
        </w:rPr>
        <w:t>For your convenience</w:t>
      </w:r>
      <w:r w:rsidRPr="00C75E68">
        <w:rPr>
          <w:rStyle w:val="tx2"/>
          <w:spacing w:val="-1"/>
          <w:bdr w:val="none" w:sz="0" w:space="0" w:color="auto" w:frame="1"/>
        </w:rPr>
        <w:t xml:space="preserve">, we would be </w:t>
      </w:r>
      <w:r w:rsidR="006B0BBE" w:rsidRPr="00C75E68">
        <w:rPr>
          <w:rStyle w:val="tx2"/>
          <w:spacing w:val="-1"/>
          <w:bdr w:val="none" w:sz="0" w:space="0" w:color="auto" w:frame="1"/>
        </w:rPr>
        <w:t xml:space="preserve">happy to send </w:t>
      </w:r>
      <w:r w:rsidRPr="00C75E68">
        <w:rPr>
          <w:rStyle w:val="tx2"/>
          <w:spacing w:val="-1"/>
          <w:bdr w:val="none" w:sz="0" w:space="0" w:color="auto" w:frame="1"/>
        </w:rPr>
        <w:t>you another email with the link to the assessment</w:t>
      </w:r>
      <w:r w:rsidR="006B0BBE" w:rsidRPr="00C75E68">
        <w:rPr>
          <w:rStyle w:val="tx2"/>
          <w:spacing w:val="-1"/>
          <w:bdr w:val="none" w:sz="0" w:space="0" w:color="auto" w:frame="1"/>
        </w:rPr>
        <w:t xml:space="preserve"> so you can</w:t>
      </w:r>
      <w:r w:rsidR="00DC0787" w:rsidRPr="00C75E68">
        <w:rPr>
          <w:rStyle w:val="tx2"/>
          <w:spacing w:val="1"/>
          <w:bdr w:val="none" w:sz="0" w:space="0" w:color="auto" w:frame="1"/>
        </w:rPr>
        <w:t xml:space="preserve"> </w:t>
      </w:r>
      <w:r w:rsidR="00DC0787" w:rsidRPr="00C75E68">
        <w:rPr>
          <w:rStyle w:val="tx2"/>
          <w:bdr w:val="none" w:sz="0" w:space="0" w:color="auto" w:frame="1"/>
        </w:rPr>
        <w:t xml:space="preserve">complete </w:t>
      </w:r>
      <w:r w:rsidRPr="00C75E68">
        <w:rPr>
          <w:rStyle w:val="tx2"/>
          <w:bdr w:val="none" w:sz="0" w:space="0" w:color="auto" w:frame="1"/>
        </w:rPr>
        <w:t xml:space="preserve">it </w:t>
      </w:r>
      <w:r w:rsidR="00064B93" w:rsidRPr="00C75E68">
        <w:rPr>
          <w:rStyle w:val="tx2"/>
          <w:spacing w:val="1"/>
          <w:bdr w:val="none" w:sz="0" w:space="0" w:color="auto" w:frame="1"/>
        </w:rPr>
        <w:t>more easily</w:t>
      </w:r>
    </w:p>
    <w:p w14:paraId="3CB49D08" w14:textId="6AC8EEE9" w:rsidR="00B3597C" w:rsidRPr="00C75E68" w:rsidRDefault="00B3597C" w:rsidP="00C70F03">
      <w:pPr>
        <w:ind w:left="720"/>
        <w:rPr>
          <w:rStyle w:val="tx2"/>
          <w:bdr w:val="none" w:sz="0" w:space="0" w:color="auto" w:frame="1"/>
        </w:rPr>
      </w:pPr>
      <w:r w:rsidRPr="00C75E68">
        <w:rPr>
          <w:rStyle w:val="tx2"/>
          <w:b/>
          <w:bdr w:val="none" w:sz="0" w:space="0" w:color="auto" w:frame="1"/>
        </w:rPr>
        <w:t xml:space="preserve">[If </w:t>
      </w:r>
      <w:r w:rsidR="00C70F03" w:rsidRPr="00C75E68">
        <w:rPr>
          <w:rStyle w:val="tx2"/>
          <w:b/>
          <w:bdr w:val="none" w:sz="0" w:space="0" w:color="auto" w:frame="1"/>
        </w:rPr>
        <w:t>non-respondent wishes to receive another email</w:t>
      </w:r>
      <w:r w:rsidR="00E24716" w:rsidRPr="00C75E68">
        <w:rPr>
          <w:rStyle w:val="tx2"/>
          <w:b/>
          <w:bdr w:val="none" w:sz="0" w:space="0" w:color="auto" w:frame="1"/>
        </w:rPr>
        <w:t>:]</w:t>
      </w:r>
    </w:p>
    <w:p w14:paraId="455A703A" w14:textId="46A66534" w:rsidR="00E24716" w:rsidRPr="00C75E68" w:rsidRDefault="00E24716" w:rsidP="00BB3BAD">
      <w:pPr>
        <w:pStyle w:val="CommentText"/>
        <w:ind w:left="720"/>
        <w:rPr>
          <w:sz w:val="22"/>
          <w:szCs w:val="22"/>
        </w:rPr>
      </w:pPr>
      <w:r w:rsidRPr="00C75E68">
        <w:rPr>
          <w:sz w:val="22"/>
          <w:szCs w:val="22"/>
        </w:rPr>
        <w:t>I have your email recorded as &lt;email&gt;</w:t>
      </w:r>
      <w:r w:rsidR="00BB3BAD" w:rsidRPr="00C75E68">
        <w:rPr>
          <w:sz w:val="22"/>
          <w:szCs w:val="22"/>
        </w:rPr>
        <w:t>.</w:t>
      </w:r>
      <w:r w:rsidRPr="00C75E68">
        <w:rPr>
          <w:sz w:val="22"/>
          <w:szCs w:val="22"/>
        </w:rPr>
        <w:t xml:space="preserve"> Would you like us to send it to this email address? </w:t>
      </w:r>
    </w:p>
    <w:p w14:paraId="78E66EEB" w14:textId="1B644AD7" w:rsidR="00E24716" w:rsidRPr="00C75E68" w:rsidRDefault="00E24716" w:rsidP="00BB3BAD">
      <w:pPr>
        <w:ind w:left="720"/>
        <w:rPr>
          <w:rStyle w:val="tx2"/>
          <w:b/>
          <w:bdr w:val="none" w:sz="0" w:space="0" w:color="auto" w:frame="1"/>
        </w:rPr>
      </w:pPr>
      <w:r w:rsidRPr="00C75E68">
        <w:rPr>
          <w:rStyle w:val="tx2"/>
          <w:b/>
          <w:bdr w:val="none" w:sz="0" w:space="0" w:color="auto" w:frame="1"/>
        </w:rPr>
        <w:t>[If non respondent says no, ask:]</w:t>
      </w:r>
    </w:p>
    <w:p w14:paraId="4B401CAE" w14:textId="39C54ADC" w:rsidR="00C70F03" w:rsidRPr="00C75E68" w:rsidRDefault="00C70F03" w:rsidP="00C70F03">
      <w:pPr>
        <w:ind w:left="720"/>
        <w:rPr>
          <w:rStyle w:val="tx2"/>
          <w:bdr w:val="none" w:sz="0" w:space="0" w:color="auto" w:frame="1"/>
        </w:rPr>
      </w:pPr>
      <w:r w:rsidRPr="00C75E68">
        <w:rPr>
          <w:rStyle w:val="tx2"/>
          <w:bdr w:val="none" w:sz="0" w:space="0" w:color="auto" w:frame="1"/>
        </w:rPr>
        <w:t xml:space="preserve">What email address would you like us to send the message to? </w:t>
      </w:r>
    </w:p>
    <w:p w14:paraId="7197ED59" w14:textId="0D4CD59E" w:rsidR="00E24716" w:rsidRPr="00C75E68" w:rsidRDefault="00BB3BAD" w:rsidP="00C70F03">
      <w:pPr>
        <w:ind w:left="720"/>
        <w:rPr>
          <w:rStyle w:val="tx2"/>
          <w:b/>
          <w:bdr w:val="none" w:sz="0" w:space="0" w:color="auto" w:frame="1"/>
        </w:rPr>
      </w:pPr>
      <w:r w:rsidRPr="00C75E68">
        <w:rPr>
          <w:rStyle w:val="tx2"/>
          <w:b/>
          <w:bdr w:val="none" w:sz="0" w:space="0" w:color="auto" w:frame="1"/>
        </w:rPr>
        <w:t>[</w:t>
      </w:r>
      <w:r w:rsidR="00E24716" w:rsidRPr="00C75E68">
        <w:rPr>
          <w:rStyle w:val="tx2"/>
          <w:b/>
          <w:bdr w:val="none" w:sz="0" w:space="0" w:color="auto" w:frame="1"/>
        </w:rPr>
        <w:t>Record alternate email here:</w:t>
      </w:r>
      <w:r w:rsidRPr="00C75E68">
        <w:rPr>
          <w:rStyle w:val="tx2"/>
          <w:b/>
          <w:bdr w:val="none" w:sz="0" w:space="0" w:color="auto" w:frame="1"/>
        </w:rPr>
        <w:t xml:space="preserve"> ___________________________________________</w:t>
      </w:r>
      <w:r w:rsidR="00E24716" w:rsidRPr="00C75E68">
        <w:rPr>
          <w:rStyle w:val="tx2"/>
          <w:b/>
          <w:bdr w:val="none" w:sz="0" w:space="0" w:color="auto" w:frame="1"/>
        </w:rPr>
        <w:t>.</w:t>
      </w:r>
      <w:r w:rsidRPr="00C75E68">
        <w:rPr>
          <w:rStyle w:val="tx2"/>
          <w:b/>
          <w:bdr w:val="none" w:sz="0" w:space="0" w:color="auto" w:frame="1"/>
        </w:rPr>
        <w:br/>
      </w:r>
      <w:r w:rsidR="00E24716" w:rsidRPr="00C75E68">
        <w:rPr>
          <w:rStyle w:val="tx2"/>
          <w:b/>
          <w:bdr w:val="none" w:sz="0" w:space="0" w:color="auto" w:frame="1"/>
        </w:rPr>
        <w:t>Read email address back to non-respondent to confirm that it is correct</w:t>
      </w:r>
      <w:r w:rsidRPr="00C75E68">
        <w:rPr>
          <w:rStyle w:val="tx2"/>
          <w:b/>
          <w:bdr w:val="none" w:sz="0" w:space="0" w:color="auto" w:frame="1"/>
        </w:rPr>
        <w:t>.]</w:t>
      </w:r>
    </w:p>
    <w:p w14:paraId="53AF5201" w14:textId="07E9C09D" w:rsidR="00B3597C" w:rsidRPr="00C75E68" w:rsidRDefault="00B3597C" w:rsidP="00DC0787">
      <w:pPr>
        <w:rPr>
          <w:rStyle w:val="tx2"/>
          <w:bdr w:val="none" w:sz="0" w:space="0" w:color="auto" w:frame="1"/>
        </w:rPr>
      </w:pPr>
      <w:r w:rsidRPr="00C75E68">
        <w:rPr>
          <w:rStyle w:val="tx2"/>
          <w:bdr w:val="none" w:sz="0" w:space="0" w:color="auto" w:frame="1"/>
        </w:rPr>
        <w:t>Do you have any questions or concerns that I can address now?</w:t>
      </w:r>
    </w:p>
    <w:p w14:paraId="739C5E33" w14:textId="2B128D51" w:rsidR="006B0BBE" w:rsidRPr="00C75E68" w:rsidRDefault="006B0BBE" w:rsidP="00DC0787">
      <w:pPr>
        <w:rPr>
          <w:rStyle w:val="tx2"/>
          <w:bdr w:val="none" w:sz="0" w:space="0" w:color="auto" w:frame="1"/>
        </w:rPr>
      </w:pPr>
      <w:r w:rsidRPr="00C75E68">
        <w:rPr>
          <w:rStyle w:val="tx2"/>
          <w:bdr w:val="none" w:sz="0" w:space="0" w:color="auto" w:frame="1"/>
        </w:rPr>
        <w:t>Please let me know if there is any other way I can help you.</w:t>
      </w:r>
      <w:r w:rsidR="00B15503" w:rsidRPr="00C75E68">
        <w:rPr>
          <w:rStyle w:val="tx2"/>
          <w:bdr w:val="none" w:sz="0" w:space="0" w:color="auto" w:frame="1"/>
        </w:rPr>
        <w:t xml:space="preserve"> My number is &lt; phone&gt; and email is &lt;email&gt;.</w:t>
      </w:r>
      <w:r w:rsidRPr="00C75E68">
        <w:rPr>
          <w:rStyle w:val="tx2"/>
          <w:bdr w:val="none" w:sz="0" w:space="0" w:color="auto" w:frame="1"/>
        </w:rPr>
        <w:t xml:space="preserve"> Thank you again for your work in support of </w:t>
      </w:r>
      <w:r w:rsidR="009E3B4C" w:rsidRPr="00C75E68">
        <w:rPr>
          <w:rStyle w:val="tx2"/>
          <w:bdr w:val="none" w:sz="0" w:space="0" w:color="auto" w:frame="1"/>
        </w:rPr>
        <w:t xml:space="preserve">CDC’s work in </w:t>
      </w:r>
      <w:r w:rsidRPr="00C75E68">
        <w:rPr>
          <w:rStyle w:val="tx2"/>
          <w:bdr w:val="none" w:sz="0" w:space="0" w:color="auto" w:frame="1"/>
        </w:rPr>
        <w:t>Cancer Survivorship.</w:t>
      </w:r>
    </w:p>
    <w:p w14:paraId="50D6AF4E" w14:textId="77777777" w:rsidR="006B0BBE" w:rsidRPr="00C75E68" w:rsidRDefault="006B0BBE" w:rsidP="00DC0787">
      <w:pPr>
        <w:rPr>
          <w:rStyle w:val="tx2"/>
          <w:bdr w:val="none" w:sz="0" w:space="0" w:color="auto" w:frame="1"/>
        </w:rPr>
      </w:pPr>
      <w:r w:rsidRPr="00C75E68">
        <w:rPr>
          <w:rStyle w:val="tx2"/>
          <w:bdr w:val="none" w:sz="0" w:space="0" w:color="auto" w:frame="1"/>
        </w:rPr>
        <w:t>Goodbye.</w:t>
      </w:r>
    </w:p>
    <w:p w14:paraId="56808206" w14:textId="77777777" w:rsidR="00C540F9" w:rsidRPr="00C75E68" w:rsidRDefault="00C540F9" w:rsidP="00DC0787">
      <w:pPr>
        <w:rPr>
          <w:rStyle w:val="tx2"/>
          <w:bdr w:val="none" w:sz="0" w:space="0" w:color="auto" w:frame="1"/>
        </w:rPr>
      </w:pPr>
    </w:p>
    <w:p w14:paraId="7CFB101F" w14:textId="77777777" w:rsidR="00BB3BAD" w:rsidRPr="00C75E68" w:rsidRDefault="00BB3BAD">
      <w:pPr>
        <w:rPr>
          <w:rStyle w:val="tx2"/>
          <w:b/>
          <w:bdr w:val="none" w:sz="0" w:space="0" w:color="auto" w:frame="1"/>
        </w:rPr>
      </w:pPr>
      <w:r w:rsidRPr="00C75E68">
        <w:rPr>
          <w:rStyle w:val="tx2"/>
          <w:b/>
          <w:bdr w:val="none" w:sz="0" w:space="0" w:color="auto" w:frame="1"/>
        </w:rPr>
        <w:br w:type="page"/>
      </w:r>
    </w:p>
    <w:p w14:paraId="1B091692" w14:textId="694E540B" w:rsidR="00C540F9" w:rsidRPr="00C75E68" w:rsidRDefault="00C540F9" w:rsidP="00C70F03">
      <w:pPr>
        <w:rPr>
          <w:rStyle w:val="tx2"/>
          <w:b/>
          <w:bdr w:val="none" w:sz="0" w:space="0" w:color="auto" w:frame="1"/>
        </w:rPr>
      </w:pPr>
      <w:r w:rsidRPr="00C75E68">
        <w:rPr>
          <w:rStyle w:val="tx2"/>
          <w:b/>
          <w:bdr w:val="none" w:sz="0" w:space="0" w:color="auto" w:frame="1"/>
        </w:rPr>
        <w:lastRenderedPageBreak/>
        <w:t xml:space="preserve">2. </w:t>
      </w:r>
      <w:r w:rsidR="00C70F03" w:rsidRPr="00C75E68">
        <w:rPr>
          <w:rStyle w:val="tx2"/>
          <w:b/>
          <w:bdr w:val="none" w:sz="0" w:space="0" w:color="auto" w:frame="1"/>
        </w:rPr>
        <w:t>If the call is received by someone other than the non-respondent</w:t>
      </w:r>
      <w:r w:rsidRPr="00C75E68">
        <w:rPr>
          <w:rStyle w:val="tx2"/>
          <w:b/>
          <w:bdr w:val="none" w:sz="0" w:space="0" w:color="auto" w:frame="1"/>
        </w:rPr>
        <w:t xml:space="preserve">. </w:t>
      </w:r>
    </w:p>
    <w:p w14:paraId="0C499883" w14:textId="47194CF9" w:rsidR="00C540F9" w:rsidRPr="00C75E68" w:rsidRDefault="00C540F9" w:rsidP="00C540F9">
      <w:pPr>
        <w:rPr>
          <w:rStyle w:val="tx2"/>
          <w:bdr w:val="none" w:sz="0" w:space="0" w:color="auto" w:frame="1"/>
        </w:rPr>
      </w:pPr>
      <w:r w:rsidRPr="00C75E68">
        <w:rPr>
          <w:rStyle w:val="tx2"/>
          <w:bdr w:val="none" w:sz="0" w:space="0" w:color="auto" w:frame="1"/>
        </w:rPr>
        <w:t>Hello, may I please speak to &lt;</w:t>
      </w:r>
      <w:r w:rsidR="00473E5F" w:rsidRPr="00C75E68">
        <w:rPr>
          <w:rStyle w:val="tx2"/>
          <w:bdr w:val="none" w:sz="0" w:space="0" w:color="auto" w:frame="1"/>
        </w:rPr>
        <w:t>Non-respondent</w:t>
      </w:r>
      <w:r w:rsidRPr="00C75E68">
        <w:rPr>
          <w:rStyle w:val="tx2"/>
          <w:bdr w:val="none" w:sz="0" w:space="0" w:color="auto" w:frame="1"/>
        </w:rPr>
        <w:t>&gt;?</w:t>
      </w:r>
    </w:p>
    <w:p w14:paraId="7D11B5E0" w14:textId="6451CB8E" w:rsidR="00C540F9" w:rsidRPr="00C75E68" w:rsidRDefault="00C540F9" w:rsidP="00C540F9">
      <w:pPr>
        <w:rPr>
          <w:rStyle w:val="tx2"/>
          <w:b/>
          <w:bdr w:val="none" w:sz="0" w:space="0" w:color="auto" w:frame="1"/>
        </w:rPr>
      </w:pPr>
      <w:r w:rsidRPr="00C75E68">
        <w:rPr>
          <w:rStyle w:val="tx2"/>
          <w:b/>
          <w:bdr w:val="none" w:sz="0" w:space="0" w:color="auto" w:frame="1"/>
        </w:rPr>
        <w:t>[</w:t>
      </w:r>
      <w:r w:rsidR="00D10D91" w:rsidRPr="00C75E68">
        <w:rPr>
          <w:rStyle w:val="tx2"/>
          <w:b/>
          <w:bdr w:val="none" w:sz="0" w:space="0" w:color="auto" w:frame="1"/>
        </w:rPr>
        <w:t>If not available, a</w:t>
      </w:r>
      <w:r w:rsidRPr="00C75E68">
        <w:rPr>
          <w:rStyle w:val="tx2"/>
          <w:b/>
          <w:bdr w:val="none" w:sz="0" w:space="0" w:color="auto" w:frame="1"/>
        </w:rPr>
        <w:t>sk if you can leave a message. If a written message is possible, use the script below to do so.]</w:t>
      </w:r>
    </w:p>
    <w:p w14:paraId="068CD44D" w14:textId="3F07102B" w:rsidR="00C70F03" w:rsidRPr="00C75E68" w:rsidRDefault="00C70F03" w:rsidP="00C70F03">
      <w:pPr>
        <w:rPr>
          <w:rStyle w:val="tx2"/>
          <w:bdr w:val="none" w:sz="0" w:space="0" w:color="auto" w:frame="1"/>
        </w:rPr>
      </w:pPr>
      <w:r w:rsidRPr="00C75E68">
        <w:rPr>
          <w:rStyle w:val="tx2"/>
          <w:bdr w:val="none" w:sz="0" w:space="0" w:color="auto" w:frame="1"/>
        </w:rPr>
        <w:t>My name is &lt;</w:t>
      </w:r>
      <w:r w:rsidR="00473E5F" w:rsidRPr="00C75E68">
        <w:rPr>
          <w:rStyle w:val="tx2"/>
          <w:bdr w:val="none" w:sz="0" w:space="0" w:color="auto" w:frame="1"/>
        </w:rPr>
        <w:t>caller’s name</w:t>
      </w:r>
      <w:r w:rsidRPr="00C75E68">
        <w:rPr>
          <w:rStyle w:val="tx2"/>
          <w:bdr w:val="none" w:sz="0" w:space="0" w:color="auto" w:frame="1"/>
        </w:rPr>
        <w:t xml:space="preserve">&gt;, and I’m calling from Battelle Memorial Institute on behalf of CDC </w:t>
      </w:r>
      <w:r w:rsidR="00CA219B" w:rsidRPr="00C75E68">
        <w:rPr>
          <w:rStyle w:val="tx2"/>
          <w:bdr w:val="none" w:sz="0" w:space="0" w:color="auto" w:frame="1"/>
        </w:rPr>
        <w:t xml:space="preserve">about </w:t>
      </w:r>
      <w:r w:rsidRPr="00C75E68">
        <w:rPr>
          <w:rStyle w:val="tx2"/>
          <w:bdr w:val="none" w:sz="0" w:space="0" w:color="auto" w:frame="1"/>
        </w:rPr>
        <w:t>the cancer survivorship needs assessment for NCCCP Grantees</w:t>
      </w:r>
      <w:r w:rsidR="00E24716" w:rsidRPr="00C75E68">
        <w:rPr>
          <w:rStyle w:val="tx2"/>
          <w:bdr w:val="none" w:sz="0" w:space="0" w:color="auto" w:frame="1"/>
        </w:rPr>
        <w:t xml:space="preserve"> that we recently sen</w:t>
      </w:r>
      <w:r w:rsidR="00BB3BAD" w:rsidRPr="00C75E68">
        <w:rPr>
          <w:rStyle w:val="tx2"/>
          <w:bdr w:val="none" w:sz="0" w:space="0" w:color="auto" w:frame="1"/>
        </w:rPr>
        <w:t>t</w:t>
      </w:r>
      <w:r w:rsidR="00E24716" w:rsidRPr="00C75E68">
        <w:rPr>
          <w:rStyle w:val="tx2"/>
          <w:bdr w:val="none" w:sz="0" w:space="0" w:color="auto" w:frame="1"/>
        </w:rPr>
        <w:t xml:space="preserve"> via email</w:t>
      </w:r>
      <w:r w:rsidRPr="00C75E68">
        <w:rPr>
          <w:rStyle w:val="tx2"/>
          <w:bdr w:val="none" w:sz="0" w:space="0" w:color="auto" w:frame="1"/>
        </w:rPr>
        <w:t xml:space="preserve">. </w:t>
      </w:r>
    </w:p>
    <w:p w14:paraId="5A9B5429" w14:textId="1587A2F0" w:rsidR="00170F65" w:rsidRPr="00C75E68" w:rsidRDefault="00170F65" w:rsidP="00170F65">
      <w:pPr>
        <w:rPr>
          <w:rStyle w:val="tx2"/>
          <w:b/>
          <w:bdr w:val="none" w:sz="0" w:space="0" w:color="auto" w:frame="1"/>
        </w:rPr>
      </w:pPr>
      <w:r w:rsidRPr="00C75E68">
        <w:rPr>
          <w:rStyle w:val="tx2"/>
          <w:b/>
          <w:bdr w:val="none" w:sz="0" w:space="0" w:color="auto" w:frame="1"/>
        </w:rPr>
        <w:t>[Regardless of whether you are able to leave a message, ask for a good time to call back.]</w:t>
      </w:r>
    </w:p>
    <w:p w14:paraId="24439193" w14:textId="1FFF6062" w:rsidR="00E24716" w:rsidRPr="00C75E68" w:rsidRDefault="00E24716" w:rsidP="00C70F03">
      <w:pPr>
        <w:rPr>
          <w:rStyle w:val="tx2"/>
          <w:bdr w:val="none" w:sz="0" w:space="0" w:color="auto" w:frame="1"/>
        </w:rPr>
      </w:pPr>
      <w:r w:rsidRPr="00C75E68">
        <w:rPr>
          <w:rStyle w:val="tx2"/>
          <w:bdr w:val="none" w:sz="0" w:space="0" w:color="auto" w:frame="1"/>
        </w:rPr>
        <w:t>What is a good time to call &lt;</w:t>
      </w:r>
      <w:r w:rsidR="00473E5F" w:rsidRPr="00C75E68">
        <w:rPr>
          <w:rStyle w:val="tx2"/>
          <w:bdr w:val="none" w:sz="0" w:space="0" w:color="auto" w:frame="1"/>
        </w:rPr>
        <w:t>Non-respondent</w:t>
      </w:r>
      <w:r w:rsidRPr="00C75E68">
        <w:rPr>
          <w:rStyle w:val="tx2"/>
          <w:bdr w:val="none" w:sz="0" w:space="0" w:color="auto" w:frame="1"/>
        </w:rPr>
        <w:t>&gt; back?</w:t>
      </w:r>
    </w:p>
    <w:p w14:paraId="06C0FDDC" w14:textId="6042C6C9" w:rsidR="00C70F03" w:rsidRPr="00C75E68" w:rsidRDefault="00170F65" w:rsidP="00C70F03">
      <w:pPr>
        <w:rPr>
          <w:rStyle w:val="tx2"/>
          <w:bdr w:val="none" w:sz="0" w:space="0" w:color="auto" w:frame="1"/>
        </w:rPr>
      </w:pPr>
      <w:r w:rsidRPr="00C75E68">
        <w:rPr>
          <w:rStyle w:val="tx2"/>
          <w:bdr w:val="none" w:sz="0" w:space="0" w:color="auto" w:frame="1"/>
        </w:rPr>
        <w:t>Ok</w:t>
      </w:r>
      <w:r w:rsidR="00BB3BAD" w:rsidRPr="00C75E68">
        <w:rPr>
          <w:rStyle w:val="tx2"/>
          <w:bdr w:val="none" w:sz="0" w:space="0" w:color="auto" w:frame="1"/>
        </w:rPr>
        <w:t>.</w:t>
      </w:r>
      <w:r w:rsidRPr="00C75E68">
        <w:rPr>
          <w:rStyle w:val="tx2"/>
          <w:bdr w:val="none" w:sz="0" w:space="0" w:color="auto" w:frame="1"/>
        </w:rPr>
        <w:t xml:space="preserve"> </w:t>
      </w:r>
      <w:r w:rsidR="00C540F9" w:rsidRPr="00C75E68">
        <w:rPr>
          <w:rStyle w:val="tx2"/>
          <w:bdr w:val="none" w:sz="0" w:space="0" w:color="auto" w:frame="1"/>
        </w:rPr>
        <w:t>Thank you</w:t>
      </w:r>
      <w:r w:rsidRPr="00C75E68">
        <w:rPr>
          <w:rStyle w:val="tx2"/>
          <w:bdr w:val="none" w:sz="0" w:space="0" w:color="auto" w:frame="1"/>
        </w:rPr>
        <w:t xml:space="preserve"> for your time</w:t>
      </w:r>
      <w:r w:rsidR="00C540F9" w:rsidRPr="00C75E68">
        <w:rPr>
          <w:rStyle w:val="tx2"/>
          <w:bdr w:val="none" w:sz="0" w:space="0" w:color="auto" w:frame="1"/>
        </w:rPr>
        <w:t>.</w:t>
      </w:r>
    </w:p>
    <w:p w14:paraId="34D78B55" w14:textId="77777777" w:rsidR="00C70F03" w:rsidRPr="00C75E68" w:rsidRDefault="00C70F03" w:rsidP="00C70F03">
      <w:pPr>
        <w:rPr>
          <w:rStyle w:val="tx2"/>
          <w:bdr w:val="none" w:sz="0" w:space="0" w:color="auto" w:frame="1"/>
        </w:rPr>
      </w:pPr>
      <w:r w:rsidRPr="00C75E68">
        <w:rPr>
          <w:rStyle w:val="tx2"/>
          <w:bdr w:val="none" w:sz="0" w:space="0" w:color="auto" w:frame="1"/>
        </w:rPr>
        <w:t>Goodbye.</w:t>
      </w:r>
    </w:p>
    <w:p w14:paraId="5AB80AB8" w14:textId="77777777" w:rsidR="00C540F9" w:rsidRPr="00C75E68" w:rsidRDefault="00C540F9" w:rsidP="00C70F03"/>
    <w:p w14:paraId="6528B761" w14:textId="66CF82CB" w:rsidR="00C540F9" w:rsidRPr="00C75E68" w:rsidRDefault="00C540F9" w:rsidP="00C540F9">
      <w:pPr>
        <w:rPr>
          <w:rStyle w:val="tx2"/>
          <w:b/>
          <w:bdr w:val="none" w:sz="0" w:space="0" w:color="auto" w:frame="1"/>
        </w:rPr>
      </w:pPr>
      <w:r w:rsidRPr="00C75E68">
        <w:rPr>
          <w:rStyle w:val="tx2"/>
          <w:b/>
          <w:bdr w:val="none" w:sz="0" w:space="0" w:color="auto" w:frame="1"/>
        </w:rPr>
        <w:t xml:space="preserve">3. If the call is directed to </w:t>
      </w:r>
      <w:r w:rsidR="00D10D91" w:rsidRPr="00C75E68">
        <w:rPr>
          <w:rStyle w:val="tx2"/>
          <w:b/>
          <w:bdr w:val="none" w:sz="0" w:space="0" w:color="auto" w:frame="1"/>
        </w:rPr>
        <w:t xml:space="preserve">non-respondent’s </w:t>
      </w:r>
      <w:r w:rsidRPr="00C75E68">
        <w:rPr>
          <w:rStyle w:val="tx2"/>
          <w:b/>
          <w:bdr w:val="none" w:sz="0" w:space="0" w:color="auto" w:frame="1"/>
        </w:rPr>
        <w:t>voice-mail, please use the script below to leave message.</w:t>
      </w:r>
    </w:p>
    <w:p w14:paraId="660FEDE3" w14:textId="727305F7" w:rsidR="00C540F9" w:rsidRPr="00C75E68" w:rsidRDefault="00C540F9" w:rsidP="00C540F9">
      <w:pPr>
        <w:rPr>
          <w:rStyle w:val="tx2"/>
          <w:bdr w:val="none" w:sz="0" w:space="0" w:color="auto" w:frame="1"/>
        </w:rPr>
      </w:pPr>
      <w:r w:rsidRPr="00C75E68">
        <w:rPr>
          <w:rStyle w:val="tx2"/>
          <w:bdr w:val="none" w:sz="0" w:space="0" w:color="auto" w:frame="1"/>
        </w:rPr>
        <w:t>Hello. My name is &lt;</w:t>
      </w:r>
      <w:r w:rsidR="00473E5F" w:rsidRPr="00C75E68">
        <w:rPr>
          <w:rStyle w:val="tx2"/>
          <w:bdr w:val="none" w:sz="0" w:space="0" w:color="auto" w:frame="1"/>
        </w:rPr>
        <w:t>caller’s name</w:t>
      </w:r>
      <w:r w:rsidRPr="00C75E68">
        <w:rPr>
          <w:rStyle w:val="tx2"/>
          <w:bdr w:val="none" w:sz="0" w:space="0" w:color="auto" w:frame="1"/>
        </w:rPr>
        <w:t xml:space="preserve">&gt;, and I’m calling from Battelle Memorial Institute on behalf of CDC </w:t>
      </w:r>
      <w:r w:rsidR="00E94DF5" w:rsidRPr="00C75E68">
        <w:rPr>
          <w:rStyle w:val="tx2"/>
          <w:bdr w:val="none" w:sz="0" w:space="0" w:color="auto" w:frame="1"/>
        </w:rPr>
        <w:t xml:space="preserve">about </w:t>
      </w:r>
      <w:r w:rsidRPr="00C75E68">
        <w:rPr>
          <w:rStyle w:val="tx2"/>
          <w:bdr w:val="none" w:sz="0" w:space="0" w:color="auto" w:frame="1"/>
        </w:rPr>
        <w:t xml:space="preserve">the cancer survivorship needs assessment for NCCCP Grantees. </w:t>
      </w:r>
    </w:p>
    <w:p w14:paraId="0C25FBA7" w14:textId="524A5785" w:rsidR="00C540F9" w:rsidRPr="00C75E68" w:rsidRDefault="00C540F9" w:rsidP="00C540F9">
      <w:pPr>
        <w:rPr>
          <w:rStyle w:val="tx2"/>
          <w:bdr w:val="none" w:sz="0" w:space="0" w:color="auto" w:frame="1"/>
        </w:rPr>
      </w:pPr>
      <w:r w:rsidRPr="00C75E68">
        <w:rPr>
          <w:rStyle w:val="tx2"/>
          <w:bdr w:val="none" w:sz="0" w:space="0" w:color="auto" w:frame="1"/>
        </w:rPr>
        <w:t>You should have received an initial email inviting you to participate on &lt;date&gt;, along with a follow up email several days ago. These emails had a clickable link to take you to the o</w:t>
      </w:r>
      <w:r w:rsidR="00C75E68">
        <w:rPr>
          <w:rStyle w:val="tx2"/>
          <w:bdr w:val="none" w:sz="0" w:space="0" w:color="auto" w:frame="1"/>
        </w:rPr>
        <w:t>web-based</w:t>
      </w:r>
      <w:r w:rsidRPr="00C75E68">
        <w:rPr>
          <w:rStyle w:val="tx2"/>
          <w:bdr w:val="none" w:sz="0" w:space="0" w:color="auto" w:frame="1"/>
        </w:rPr>
        <w:t xml:space="preserve"> assessment. I’m calling to remind you that your input is very important to CDC, and the</w:t>
      </w:r>
      <w:r w:rsidR="00D10D91" w:rsidRPr="00C75E68">
        <w:rPr>
          <w:rStyle w:val="tx2"/>
          <w:bdr w:val="none" w:sz="0" w:space="0" w:color="auto" w:frame="1"/>
        </w:rPr>
        <w:t xml:space="preserve"> </w:t>
      </w:r>
      <w:r w:rsidRPr="00C75E68">
        <w:rPr>
          <w:rStyle w:val="tx2"/>
          <w:spacing w:val="-1"/>
          <w:bdr w:val="none" w:sz="0" w:space="0" w:color="auto" w:frame="1"/>
        </w:rPr>
        <w:t>assessment</w:t>
      </w:r>
      <w:r w:rsidR="00D10D91" w:rsidRPr="00C75E68">
        <w:rPr>
          <w:rStyle w:val="tx2"/>
          <w:spacing w:val="-1"/>
          <w:bdr w:val="none" w:sz="0" w:space="0" w:color="auto" w:frame="1"/>
        </w:rPr>
        <w:t xml:space="preserve"> </w:t>
      </w:r>
      <w:r w:rsidRPr="00C75E68">
        <w:rPr>
          <w:rStyle w:val="tx2"/>
          <w:bdr w:val="none" w:sz="0" w:space="0" w:color="auto" w:frame="1"/>
        </w:rPr>
        <w:t xml:space="preserve">is still available for you to </w:t>
      </w:r>
      <w:r w:rsidRPr="00C75E68">
        <w:rPr>
          <w:rStyle w:val="tx2"/>
          <w:spacing w:val="1"/>
          <w:bdr w:val="none" w:sz="0" w:space="0" w:color="auto" w:frame="1"/>
        </w:rPr>
        <w:t>complete online. We’d like to encourage you to complete the</w:t>
      </w:r>
      <w:r w:rsidRPr="00C75E68">
        <w:rPr>
          <w:rStyle w:val="tx2"/>
          <w:bdr w:val="none" w:sz="0" w:space="0" w:color="auto" w:frame="1"/>
        </w:rPr>
        <w:t xml:space="preserve"> assessment</w:t>
      </w:r>
      <w:r w:rsidR="00D10D91" w:rsidRPr="00C75E68">
        <w:rPr>
          <w:rStyle w:val="tx2"/>
          <w:bdr w:val="none" w:sz="0" w:space="0" w:color="auto" w:frame="1"/>
        </w:rPr>
        <w:t xml:space="preserve"> </w:t>
      </w:r>
      <w:r w:rsidRPr="00C75E68">
        <w:rPr>
          <w:rStyle w:val="tx2"/>
          <w:bdr w:val="none" w:sz="0" w:space="0" w:color="auto" w:frame="1"/>
        </w:rPr>
        <w:t>before &lt;date&gt;. It should only take</w:t>
      </w:r>
      <w:r w:rsidR="0019795B" w:rsidRPr="00C75E68">
        <w:rPr>
          <w:rStyle w:val="tx2"/>
          <w:bdr w:val="none" w:sz="0" w:space="0" w:color="auto" w:frame="1"/>
        </w:rPr>
        <w:t xml:space="preserve"> approximately</w:t>
      </w:r>
      <w:r w:rsidR="00136BFC" w:rsidRPr="00C75E68">
        <w:rPr>
          <w:rStyle w:val="tx2"/>
          <w:bdr w:val="none" w:sz="0" w:space="0" w:color="auto" w:frame="1"/>
        </w:rPr>
        <w:t xml:space="preserve"> </w:t>
      </w:r>
      <w:r w:rsidRPr="00C75E68">
        <w:rPr>
          <w:rStyle w:val="tx2"/>
          <w:bdr w:val="none" w:sz="0" w:space="0" w:color="auto" w:frame="1"/>
        </w:rPr>
        <w:t>30 minutes to complete.</w:t>
      </w:r>
    </w:p>
    <w:p w14:paraId="2833F582" w14:textId="6FABDA42" w:rsidR="00C540F9" w:rsidRPr="00C75E68" w:rsidRDefault="00C540F9" w:rsidP="00C540F9">
      <w:pPr>
        <w:rPr>
          <w:rStyle w:val="tx2"/>
          <w:bdr w:val="none" w:sz="0" w:space="0" w:color="auto" w:frame="1"/>
        </w:rPr>
      </w:pPr>
      <w:r w:rsidRPr="00C75E68">
        <w:rPr>
          <w:rStyle w:val="tx2"/>
          <w:bdr w:val="none" w:sz="0" w:space="0" w:color="auto" w:frame="1"/>
        </w:rPr>
        <w:t>For your convenience</w:t>
      </w:r>
      <w:r w:rsidRPr="00C75E68">
        <w:rPr>
          <w:rStyle w:val="tx2"/>
          <w:spacing w:val="-1"/>
          <w:bdr w:val="none" w:sz="0" w:space="0" w:color="auto" w:frame="1"/>
        </w:rPr>
        <w:t>, we would be happy to send you another email with the link to the assessment so you can</w:t>
      </w:r>
      <w:r w:rsidRPr="00C75E68">
        <w:rPr>
          <w:rStyle w:val="tx2"/>
          <w:spacing w:val="1"/>
          <w:bdr w:val="none" w:sz="0" w:space="0" w:color="auto" w:frame="1"/>
        </w:rPr>
        <w:t xml:space="preserve"> </w:t>
      </w:r>
      <w:r w:rsidRPr="00C75E68">
        <w:rPr>
          <w:rStyle w:val="tx2"/>
          <w:bdr w:val="none" w:sz="0" w:space="0" w:color="auto" w:frame="1"/>
        </w:rPr>
        <w:t xml:space="preserve">complete </w:t>
      </w:r>
      <w:r w:rsidR="00170F65" w:rsidRPr="00C75E68">
        <w:rPr>
          <w:rStyle w:val="tx2"/>
          <w:bdr w:val="none" w:sz="0" w:space="0" w:color="auto" w:frame="1"/>
        </w:rPr>
        <w:t>more easily</w:t>
      </w:r>
      <w:r w:rsidRPr="00C75E68">
        <w:rPr>
          <w:rStyle w:val="tx2"/>
          <w:bdr w:val="none" w:sz="0" w:space="0" w:color="auto" w:frame="1"/>
        </w:rPr>
        <w:t>.</w:t>
      </w:r>
      <w:r w:rsidR="00D10D91" w:rsidRPr="00C75E68">
        <w:rPr>
          <w:rStyle w:val="tx2"/>
          <w:bdr w:val="none" w:sz="0" w:space="0" w:color="auto" w:frame="1"/>
        </w:rPr>
        <w:t xml:space="preserve"> </w:t>
      </w:r>
    </w:p>
    <w:p w14:paraId="4A54189B" w14:textId="14DE84C1" w:rsidR="00C540F9" w:rsidRPr="00C75E68" w:rsidRDefault="00C540F9" w:rsidP="00C540F9">
      <w:pPr>
        <w:rPr>
          <w:rStyle w:val="tx2"/>
          <w:bdr w:val="none" w:sz="0" w:space="0" w:color="auto" w:frame="1"/>
        </w:rPr>
      </w:pPr>
      <w:r w:rsidRPr="00C75E68">
        <w:rPr>
          <w:rStyle w:val="tx2"/>
          <w:bdr w:val="none" w:sz="0" w:space="0" w:color="auto" w:frame="1"/>
        </w:rPr>
        <w:t xml:space="preserve">Please let me know if there is any other way I can help you. My number is &lt; phone&gt; and email is &lt;email&gt;. Thank you again for your work in support of </w:t>
      </w:r>
      <w:r w:rsidR="00E94DF5" w:rsidRPr="00C75E68">
        <w:rPr>
          <w:rStyle w:val="tx2"/>
          <w:bdr w:val="none" w:sz="0" w:space="0" w:color="auto" w:frame="1"/>
        </w:rPr>
        <w:t xml:space="preserve">CDC’s work </w:t>
      </w:r>
      <w:r w:rsidRPr="00C75E68">
        <w:rPr>
          <w:rStyle w:val="tx2"/>
          <w:bdr w:val="none" w:sz="0" w:space="0" w:color="auto" w:frame="1"/>
        </w:rPr>
        <w:t>Cancer Survivorship.</w:t>
      </w:r>
    </w:p>
    <w:p w14:paraId="1740CB7A" w14:textId="77777777" w:rsidR="00C540F9" w:rsidRPr="00C75E68" w:rsidRDefault="00C540F9" w:rsidP="00C540F9">
      <w:r w:rsidRPr="00C75E68">
        <w:rPr>
          <w:rStyle w:val="tx2"/>
          <w:bdr w:val="none" w:sz="0" w:space="0" w:color="auto" w:frame="1"/>
        </w:rPr>
        <w:t>Goodbye.</w:t>
      </w:r>
    </w:p>
    <w:p w14:paraId="0B4772A4" w14:textId="77777777" w:rsidR="00C70F03" w:rsidRPr="00C75E68" w:rsidRDefault="00C70F03" w:rsidP="00DC0787"/>
    <w:sectPr w:rsidR="00C70F03" w:rsidRPr="00C75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022681" w14:textId="77777777" w:rsidR="001C135C" w:rsidRDefault="001C135C" w:rsidP="00DC0787">
      <w:pPr>
        <w:spacing w:after="0" w:line="240" w:lineRule="auto"/>
      </w:pPr>
      <w:r>
        <w:separator/>
      </w:r>
    </w:p>
  </w:endnote>
  <w:endnote w:type="continuationSeparator" w:id="0">
    <w:p w14:paraId="57E8FCE2" w14:textId="77777777" w:rsidR="001C135C" w:rsidRDefault="001C135C" w:rsidP="00DC0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0F40FE" w14:textId="77777777" w:rsidR="001C135C" w:rsidRDefault="001C135C" w:rsidP="00DC0787">
      <w:pPr>
        <w:spacing w:after="0" w:line="240" w:lineRule="auto"/>
      </w:pPr>
      <w:r>
        <w:separator/>
      </w:r>
    </w:p>
  </w:footnote>
  <w:footnote w:type="continuationSeparator" w:id="0">
    <w:p w14:paraId="78FAF008" w14:textId="77777777" w:rsidR="001C135C" w:rsidRDefault="001C135C" w:rsidP="00DC07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787"/>
    <w:rsid w:val="000544F9"/>
    <w:rsid w:val="00064B93"/>
    <w:rsid w:val="000741CB"/>
    <w:rsid w:val="000E1283"/>
    <w:rsid w:val="00136BFC"/>
    <w:rsid w:val="00170F65"/>
    <w:rsid w:val="00171AFC"/>
    <w:rsid w:val="0019795B"/>
    <w:rsid w:val="001C135C"/>
    <w:rsid w:val="001C6279"/>
    <w:rsid w:val="001D0E36"/>
    <w:rsid w:val="001E453B"/>
    <w:rsid w:val="00234E57"/>
    <w:rsid w:val="00247E2B"/>
    <w:rsid w:val="00283D04"/>
    <w:rsid w:val="003B146B"/>
    <w:rsid w:val="004000E8"/>
    <w:rsid w:val="00473E5F"/>
    <w:rsid w:val="0048212C"/>
    <w:rsid w:val="004C2F8D"/>
    <w:rsid w:val="00641C57"/>
    <w:rsid w:val="006B0BBE"/>
    <w:rsid w:val="007A181D"/>
    <w:rsid w:val="00880422"/>
    <w:rsid w:val="009E2D04"/>
    <w:rsid w:val="009E3B4C"/>
    <w:rsid w:val="00B15503"/>
    <w:rsid w:val="00B3597C"/>
    <w:rsid w:val="00B96DAD"/>
    <w:rsid w:val="00BB3BAD"/>
    <w:rsid w:val="00BF66CE"/>
    <w:rsid w:val="00C540F9"/>
    <w:rsid w:val="00C70F03"/>
    <w:rsid w:val="00C75E68"/>
    <w:rsid w:val="00CA219B"/>
    <w:rsid w:val="00CE59CA"/>
    <w:rsid w:val="00CF7473"/>
    <w:rsid w:val="00D10D91"/>
    <w:rsid w:val="00D410DB"/>
    <w:rsid w:val="00DC0787"/>
    <w:rsid w:val="00E24716"/>
    <w:rsid w:val="00E62194"/>
    <w:rsid w:val="00E94DF5"/>
    <w:rsid w:val="00EE3FCF"/>
    <w:rsid w:val="00F50E5E"/>
    <w:rsid w:val="00F5479B"/>
    <w:rsid w:val="00FD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3A291"/>
  <w15:chartTrackingRefBased/>
  <w15:docId w15:val="{65797B1E-104A-4CD4-9260-CF52A31D4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x2">
    <w:name w:val="tx2"/>
    <w:basedOn w:val="DefaultParagraphFont"/>
    <w:rsid w:val="00DC0787"/>
  </w:style>
  <w:style w:type="paragraph" w:styleId="Header">
    <w:name w:val="header"/>
    <w:basedOn w:val="Normal"/>
    <w:link w:val="HeaderChar"/>
    <w:uiPriority w:val="99"/>
    <w:unhideWhenUsed/>
    <w:rsid w:val="00DC0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787"/>
  </w:style>
  <w:style w:type="paragraph" w:styleId="Footer">
    <w:name w:val="footer"/>
    <w:basedOn w:val="Normal"/>
    <w:link w:val="FooterChar"/>
    <w:uiPriority w:val="99"/>
    <w:unhideWhenUsed/>
    <w:rsid w:val="00DC07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787"/>
  </w:style>
  <w:style w:type="character" w:styleId="CommentReference">
    <w:name w:val="annotation reference"/>
    <w:basedOn w:val="DefaultParagraphFont"/>
    <w:uiPriority w:val="99"/>
    <w:semiHidden/>
    <w:unhideWhenUsed/>
    <w:rsid w:val="006B0BB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BB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B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B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BB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B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OSTLTSDOC-728-1384</_dlc_DocId>
    <_dlc_DocIdUrl xmlns="b5c0ca00-073d-4463-9985-b654f14791fe">
      <Url>https://esp.cdc.gov/sites/ostlts/pip/osc/_layouts/15/DocIdRedir.aspx?ID=OSTLTSDOC-728-1384</Url>
      <Description>OSTLTSDOC-728-1384</Description>
    </_dlc_DocIdUrl>
  </documentManagement>
</p:properties>
</file>

<file path=customXml/itemProps1.xml><?xml version="1.0" encoding="utf-8"?>
<ds:datastoreItem xmlns:ds="http://schemas.openxmlformats.org/officeDocument/2006/customXml" ds:itemID="{87875B9E-A3BA-46A5-82CA-BBF518A6E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439E1D-A688-4B7D-B7FC-AAC1FFB22C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47D5B-DA79-4D63-BE90-CAF267998E2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5E74DDA-2007-4B68-8ED9-199690C995FC}">
  <ds:schemaRefs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b5c0ca00-073d-4463-9985-b654f14791f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Battelle</Company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Sitaker, Marilyn H</dc:creator>
  <cp:keywords/>
  <dc:description/>
  <cp:lastModifiedBy>Graaf, Christine (CDC/OSTLTS/DPHPI)</cp:lastModifiedBy>
  <cp:revision>12</cp:revision>
  <cp:lastPrinted>2016-05-03T15:49:00Z</cp:lastPrinted>
  <dcterms:created xsi:type="dcterms:W3CDTF">2016-07-20T20:02:00Z</dcterms:created>
  <dcterms:modified xsi:type="dcterms:W3CDTF">2016-08-11T21:44:00Z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5bffabef-cf1a-401a-a14a-395258238b61</vt:lpwstr>
  </property>
</Properties>
</file>