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0E" w:rsidRPr="00023F0E" w:rsidRDefault="00023F0E" w:rsidP="00023F0E">
      <w:pPr>
        <w:jc w:val="center"/>
        <w:rPr>
          <w:b/>
          <w:u w:val="single"/>
        </w:rPr>
      </w:pPr>
      <w:r w:rsidRPr="00023F0E">
        <w:rPr>
          <w:b/>
          <w:u w:val="single"/>
        </w:rPr>
        <w:t>0938-1185: Justification of a Non-substantive Change</w:t>
      </w:r>
    </w:p>
    <w:p w:rsidR="003E77C9" w:rsidRDefault="00023F0E" w:rsidP="00023F0E">
      <w:pPr>
        <w:jc w:val="center"/>
      </w:pPr>
      <w:proofErr w:type="spellStart"/>
      <w:r>
        <w:t>GenIC</w:t>
      </w:r>
      <w:proofErr w:type="spellEnd"/>
      <w:r>
        <w:t xml:space="preserve"> #5 - </w:t>
      </w:r>
      <w:r w:rsidRPr="00023F0E">
        <w:t>End Stage Renal Disease (ESRD) Grievant Satisfaction Survey (IC#5)</w:t>
      </w:r>
    </w:p>
    <w:p w:rsidR="00023F0E" w:rsidRDefault="00023F0E" w:rsidP="00023F0E">
      <w:pPr>
        <w:jc w:val="center"/>
      </w:pPr>
      <w:bookmarkStart w:id="0" w:name="_GoBack"/>
      <w:bookmarkEnd w:id="0"/>
    </w:p>
    <w:p w:rsidR="00023F0E" w:rsidRDefault="00023F0E" w:rsidP="00023F0E">
      <w:r>
        <w:t>We are submitting a non-substantive change request to correct the files associated with this information collection request (ICR).  Specifically, the wrong version of the generic clearance submission template was uploaded; however, OMB did review the correct version.  We are simply updating the ICR in the system to match the version of the ICR that OMB reviewed and approved.</w:t>
      </w:r>
    </w:p>
    <w:p w:rsidR="00023F0E" w:rsidRDefault="00023F0E">
      <w:pPr>
        <w:jc w:val="center"/>
      </w:pPr>
    </w:p>
    <w:sectPr w:rsidR="0002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0E"/>
    <w:rsid w:val="00023F0E"/>
    <w:rsid w:val="003E77C9"/>
    <w:rsid w:val="0086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PARHAM</dc:creator>
  <cp:lastModifiedBy>WILLIAM PARHAM</cp:lastModifiedBy>
  <cp:revision>1</cp:revision>
  <dcterms:created xsi:type="dcterms:W3CDTF">2014-12-17T18:30:00Z</dcterms:created>
  <dcterms:modified xsi:type="dcterms:W3CDTF">2014-12-17T18:34:00Z</dcterms:modified>
</cp:coreProperties>
</file>