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[Federal Register: September 29, 2008 (Volume 73, Number 189)]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[Page 56596-56600]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[DOCID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:fr29se08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-90]                        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three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legacy record systems: Justice/INS-013 INS Computer Linked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records notice titled, United States Citizenship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Immigration Services Benefits Information System.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Categories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categories of records, and the routine uses of these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legacy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system of records notices have been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consolidated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updated to better reflect the Department's immigration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petition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application information record systems. This system will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included in the Department's inventory of record systems.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605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605163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Mail: Hugo </w:t>
      </w:r>
      <w:proofErr w:type="spellStart"/>
      <w:r w:rsidRPr="00605163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III, Chief Privacy Officer, Privacy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  <w:proofErr w:type="gramEnd"/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name and docket number for this rulemaking. All comments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will be posted without change to </w:t>
      </w:r>
      <w:hyperlink r:id="rId6" w:history="1">
        <w:r w:rsidRPr="00605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605163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any personal information provided.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documents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comments received go to </w:t>
      </w:r>
      <w:hyperlink r:id="rId7" w:history="1">
        <w:r w:rsidRPr="00605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605163">
        <w:rPr>
          <w:rFonts w:ascii="Courier New" w:eastAsia="Times New Roman" w:hAnsi="Courier New" w:cs="Courier New"/>
          <w:sz w:val="20"/>
          <w:szCs w:val="20"/>
        </w:rPr>
        <w:t>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Avenue,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Washington, DC 20529. For privacy issues, please contact: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605163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III (703-235-0780), Chief Privacy Officer, Privacy Office,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  <w:proofErr w:type="gramEnd"/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have relied on preexisting Privacy Act system of records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notices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 the maintenance of records that concern DHS/United States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record systems. As part of its mission, DHS implements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adjudication of applications and petitions submitted for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naturalization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request for lawful permanent residence, asylum, refugee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status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and other immigrant and </w:t>
      </w:r>
      <w:proofErr w:type="spellStart"/>
      <w:r w:rsidRPr="00605163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benefits. USCIS also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supports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national security by preventing individuals from fraudulently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obtaining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immigration benefits and by denying applications submitted by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who pose national security or public safety threats.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 xml:space="preserve">United States immigrant and </w:t>
      </w:r>
      <w:proofErr w:type="spellStart"/>
      <w:r w:rsidRPr="00605163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benefits.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This SORN covers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USCIS computer systems associated with processing all immigrant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immigrant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benefits applications and petitions except asylum,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refugee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status. The following major computer systems maintain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covered by this SORN: CLAIMS 3, CLAIMS 4, the Redesigned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(IVRS), and the Integrated Card Production System (ICPS).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These systems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referred to as the ``Benefits Information Systems'' throughout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remainder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this document.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by the individual on the application and/or petition for an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benefits and non-immigrant benefits, and varies depending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benefit. Additionally, these systems collect DHS transactional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that indicates which steps of the adjudication process have been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such as an appointment to submit biometrics for a background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>check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other pending benefits, and/or whether the applicant is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suspected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fraudulent activity that could bear on fitness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eligibility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 the requested benefits.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many government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systems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internal and external to DHS. All information sharing is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conducted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within the parameters of existing Privacy Act of 1974 routine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sharing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requirements. All sharing is related to the purposes for which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information was originally collected.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it proposes to consolidate three legacy record systems: Justice/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one DHS/USCIS system of records notice titled, United States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Citizenship and Immigration Services Benefits Information System.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these legacy system of records notices have been consolidated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updated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better reflect DHS/USCIS's immigration application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record systems. This system will be included in the DHS's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inventory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record systems.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maintains, uses, and disseminates personally identifiable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. The Privacy Act applies to information that is maintained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 ``system of records.'' A ``system of records'' is a group of any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under the control of an agency for which information is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retrieved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by the name of an individual or by some identifying number,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or other identifying particular assigned to the individual. In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Privacy Act, an individual is defined to encompass United States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legal permanent residents. As a matter of policy, DHS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extends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administrative Privacy Act protections to all individuals where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systems of records maintain information on U.S. citizens, lawful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permanent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residents, and visitors. Individuals may request access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own records that are maintained in a system of records in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possession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under the control of DHS by complying with DHS Privacy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contained in each system in order to make agency record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keeping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practices transparent, to notify individuals regarding the uses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which personally identifiable information is put, and to assist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more easily find such files within the agency. Below is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description of the Benefits Information Systems System of Records.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system of records to the Office of Management and Budget (OMB)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Congress.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>System Name: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Unclassified.</w:t>
      </w:r>
      <w:proofErr w:type="gramEnd"/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have filed (for themselves or on the behalf of others) applications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petitions for immigration benefits (other than asylum and refugee)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Immigration and Nationality Act, as amended, and/or who have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submitted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fee payments or received refunds from such applications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petitions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; current, former and potential (e.g., </w:t>
      </w:r>
      <w:proofErr w:type="spellStart"/>
      <w:r w:rsidRPr="00605163">
        <w:rPr>
          <w:rFonts w:ascii="Courier New" w:eastAsia="Times New Roman" w:hAnsi="Courier New" w:cs="Courier New"/>
          <w:sz w:val="20"/>
          <w:szCs w:val="20"/>
        </w:rPr>
        <w:t>fianc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605163">
        <w:rPr>
          <w:rFonts w:ascii="Courier New" w:eastAsia="Times New Roman" w:hAnsi="Courier New" w:cs="Courier New"/>
          <w:sz w:val="20"/>
          <w:szCs w:val="20"/>
        </w:rPr>
        <w:t>eacute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]) family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members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applicants/petitioners; persons who complete immigration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forms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 applicants and petitioners (e.g., attorneys, form preparers);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name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applicant's employer; and individuals who seek access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retained in the Benefits Information System under the Freedom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Information/Privacy Acts (FOIA/PA).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background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checks;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check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filed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received by USCIS; application/petition status, location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FOIA/PA or other control number when applicable, and fee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receipt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data.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8 U.S.C. 1103; 8 U.S.C. 1363; and 31 U.S.C. 3512.</w:t>
      </w:r>
      <w:proofErr w:type="gramEnd"/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immigrant and nonimmigrant benefit petitions and applications. Both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investigative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administrative records are maintained in this system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permit DHS/USCIS to function efficiently. Reports are also generated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data within the system of records. This system of records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notice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enables DHS/USCIS to provide automated support to process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applications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and/or petitions for benefits; determine the status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pending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applications and/or petitions for benefits; account for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receipt and disposition of any fees and refunds collected;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searches pursuant to FOIA and Privacy Act requests; and locate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related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physical and automated files to support DHS/USCIS responses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inquiries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about these records.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5 U.S.C.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contained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this system may be disclosed outside DHS as a routine use pursuant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5 U.S.C. 552a(b)(3) as follows: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in proceedings before any court, adjudicative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administrative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body, when: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has an interest in such litigation, and DHS determines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records are both relevant and necessary to the litigation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use of such records is compatible with the purpose for which DHS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collected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records.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2904 and 2906.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audit or oversight operations as authorized by law, but only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information as is necessary and relevant to such audit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function.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information in the system of records has been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;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confirmed compromise there is a risk of harm to economic or property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interests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identity theft or fraud, or harm to the security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integrity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this system or other systems or programs (whether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by DHS or another agency or entity) that rely upon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reasonably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necessary to assist in connection with DHS's efforts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respond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the suspected or confirmed compromise and prevent, minimize,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remedy such harm.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others performing or working on a contract, service, grant,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cooperative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agreement, or other assignment for DHS, when necessary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>accomplish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 agency function related to this system of records.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subject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same Privacy Act requirements and limitations on disclosure as are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DHS officers and employees.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foreign law enforcement agency or other appropriate authority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with investigating or prosecuting a violation or enforcing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implementing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 law, rule, regulation, or order, where a record, either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its face or in conjunction with other information, indicates 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potential violation of law, which includes criminal,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or regulatory violations and such disclosure is proper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with the official duties of the person making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jurisdiction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 the purpose of filing petitions for naturalization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enable such courts to determine eligibility for naturalization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grounds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 revocation of naturalization.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processing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petitions or applications for benefits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Immigration and Nationality Act, and all other immigration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nationality laws including treaties and reciprocal agreements.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tribal,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local government law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regulatory agencies, foreign governments,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organizations, for example: The Department of Defense;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Department of State; the Department of the Treasury; the Central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International Criminal Police Organization (INTERPOL); as well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other individuals and organizations during the course of an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by DHS or the processing of a matter under DHS's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jurisdiction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or during a proceeding within the purview of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nationality laws, when DHS deems that such disclosure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necessary to carry out its functions and statutory mandates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elicit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information required by DHS to carry out its functions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statutory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mandates.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agency, if the information is relevant and necessary to 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requesting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agency's decision concerning the hiring or retention of an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or issuance of a security clearance, license, contract,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grant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or other benefit, or if the information is relevant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a DHS decision concerning the hiring or retention of an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employee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the issuance of a security clearance, the reporting of an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an employee, the letting of a contract, or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issuance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a license, grant or other benefit and when disclosure is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the proper performance of the official duties of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making the request.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review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private relief legislation as set forth in OMB Circular No.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set forth in the Circular.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is acting on behalf of an individual covered by this system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 connection with any proceeding before DHS/USCIS or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  <w:proofErr w:type="gramEnd"/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N. To a Federal, State,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tribal,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local government agency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>assist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such agencies in collecting the repayment of loans,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fraudulently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erroneously secured benefits, grants, or other debts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owed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them or to the United States Government, or to obtain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that may assist USCIS in collecting debts owed to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government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 collecting the repayment of loans, or fraudulently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erroneously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secured benefits, grants, or other debts owed to it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that the foreign government in question: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stated purpose of its request; and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deceased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individual (whether or not such individual is deceased as 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a crime).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Centers for Disease Control and Prevention (CDC), or to any State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local health authorities, to: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surgeons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who perform medical examinations of both arriving aliens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those requesting status as a lawful permanent resident; and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health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safety in the United States are being or have been,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adequately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addressed.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ascertain the citizenship or immigration status of any individual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jurisdiction of the agency for any purpose authorized by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issuing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 Social Security number and card to an alien who has made 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 a Social Security number as part of the immigration process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 accordance with any related agreements in effect between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422.103(b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3); 422.103(c); and 422.106(a), or other relevant laws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for purposes of responding to an official inquiry by 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authority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; or facilitating communications with a former employee that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be necessary for personnel-related or other official purposes where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Department requires information or consultation assistance from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former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employee regarding a matter within that person's former area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responsibility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determine employment eligibility.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entities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individuals, or through established liaison channels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selected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foreign governments, in order to provide intelligence,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counterintelligence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or other information for the purposes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counterintelligence, or antiterrorism activities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by U.S. law, or Executive Order.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make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determinations regarding the payment of Federal benefits to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subject in accordance with that agency's statutory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responsibilities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>legitimate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public interest in the disclosure of the information or when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is necessary to preserve confidence in the integrity of DHS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is necessary to demonstrate the accountability of DHS's officers,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or individuals covered by the system, except to the extent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is determined that release of the specific information in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context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a particular case would constitute an unwarranted invasion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personal privacy.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. The primary mission of the DMC is to collect debts resulting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 individual's participation in DHS benefits programs. Benefits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during various application processes to ensure collection of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debts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Disposing of Records in the System: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facilities in a locked drawer behind a locked door. The records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stored on magnetic disc, tape, digital media, and CD-ROM.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5163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>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telephone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numbers, birth and death information, A-Number, Social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status, marital and family status, personal characteristics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matters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records regarding employment, medical records, military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membership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affiliation, biometric and other information collected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issue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immigration cards evidencing receipt of immigration benefits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conduct background checks and necessary to determine the existence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criminal history or other history necessary to make immigration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decisions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. Records in the system may also include case processing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such as date applications were filed or received by USCIS,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application/petition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status, location of record, FOIA/PA or other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number when applicable, and fee receipt data, and by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application/petition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receipt number.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rules and policies, including all applicable DHS automated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security access policies. Strict controls have been imposed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minimize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risk of compromising the information that is being stored.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limited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those individuals who have a need to know the information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performance of their official duties and who have appropriate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clearances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permissions. The system maintains a real-time auditing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function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of individuals who access the system. Additional safeguards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vary by component and program.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>Retention and Disposal: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with the criteria approved by NARA. Electronic data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pertaining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to applications for naturalization will be deleted 15 years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processing of the benefit being sought is completed.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Information in the master file is destroyed 15 years after the last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action with respect to the application. System documentation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no longer needed for agency business.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applications and petitions other than naturalization, asylum,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refugee status completed by applicants or petitioners is destroyed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the data is transferred to the electronic master file and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verified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. Information in the master file is destroyed 15 years after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last completed action with respect to the application. Daily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reports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generated by associated information technology systems are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for 15 years by the service center that generated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reports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and then destroyed.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Second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Floor, Washington, DC 20529.</w:t>
      </w:r>
      <w:proofErr w:type="gramEnd"/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 this system of records, or seeking to contest its content,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submit a request in writing to National Records Center, FOIA/PA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Office, P.O. Box 648010, Lee's Summit, MO 64064-8010.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Specific FOIA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contact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information can be found at </w:t>
      </w:r>
      <w:hyperlink r:id="rId8" w:history="1">
        <w:r w:rsidRPr="00605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http://frwebgate.access.gpo.gov/cgi-bin/leaving.cgi?from=leavingFR.html&amp;log=linklog&amp;to=http://www.dhs.gov/foia</w:t>
        </w:r>
      </w:hyperlink>
      <w:r w:rsidRPr="00605163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other USCIS system of records, your request must conform with the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verify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your identity, meaning that you must provide your full name,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current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address and date and place of birth. You must sign your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and your signature must either be notarized or submitted under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perjury as a substitute for notarization. While no specific form is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, you may obtain forms for this purpose from the Director,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9" w:history="1">
        <w:r w:rsidRPr="00605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605163">
        <w:rPr>
          <w:rFonts w:ascii="Courier New" w:eastAsia="Times New Roman" w:hAnsi="Courier New" w:cs="Courier New"/>
          <w:sz w:val="20"/>
          <w:szCs w:val="20"/>
        </w:rPr>
        <w:t xml:space="preserve"> or 1-866-431-0486.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 addition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should provide the following: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information on you,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>,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individual, you must include a statement from that individual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certifying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his/her agreement for you to access his/her records.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an effective search, and your request may be denied due to lack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specificity or lack of compliance with applicable regulations.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lastRenderedPageBreak/>
        <w:t>Record Access Procedures: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individuals covered by the system.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5163">
        <w:rPr>
          <w:rFonts w:ascii="Courier New" w:eastAsia="Times New Roman" w:hAnsi="Courier New" w:cs="Courier New"/>
          <w:sz w:val="20"/>
          <w:szCs w:val="20"/>
        </w:rPr>
        <w:t>None.</w:t>
      </w:r>
      <w:proofErr w:type="gramEnd"/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605163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605163">
        <w:rPr>
          <w:rFonts w:ascii="Courier New" w:eastAsia="Times New Roman" w:hAnsi="Courier New" w:cs="Courier New"/>
          <w:sz w:val="20"/>
          <w:szCs w:val="20"/>
        </w:rPr>
        <w:t xml:space="preserve"> III,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5163" w:rsidRPr="00605163" w:rsidRDefault="00605163" w:rsidP="00605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5163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286A75" w:rsidRDefault="00286A75">
      <w:bookmarkStart w:id="0" w:name="_GoBack"/>
      <w:bookmarkEnd w:id="0"/>
    </w:p>
    <w:sectPr w:rsidR="0028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63"/>
    <w:rsid w:val="00286A75"/>
    <w:rsid w:val="0060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2014-12-12T17:27:00Z</dcterms:created>
  <dcterms:modified xsi:type="dcterms:W3CDTF">2014-12-12T17:28:00Z</dcterms:modified>
</cp:coreProperties>
</file>