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[Federal Register: September 29, 2008 (Volume 73, Number 189)]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[Notices]              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[Page 56596-56600]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From the Federal Register Online via GPO Access [wais.access.gpo.gov]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[DOCID</w:t>
      </w: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:fr29se08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-90]                        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three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legacy record systems: Justice/INS-013 INS Computer Linked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records notice titled, United States Citizenship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Immigration Services Benefits Information System.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Categories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categories of records, and the routine uses of these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legacy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system of records notices have been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consolidated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and updated to better reflect the Department's immigration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petition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and application information record systems. This system will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included in the Department's inventory of record systems.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6051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605163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Mail: Hugo </w:t>
      </w:r>
      <w:proofErr w:type="spellStart"/>
      <w:r w:rsidRPr="00605163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III, Chief Privacy Officer, Privacy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  <w:proofErr w:type="gramEnd"/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Instructions: All submissions received must include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name and docket number for this rulemaking. All comments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received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will be posted without change to </w:t>
      </w:r>
      <w:hyperlink r:id="rId6" w:history="1">
        <w:r w:rsidRPr="006051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605163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any personal information provided.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documents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or comments received go to </w:t>
      </w:r>
      <w:hyperlink r:id="rId7" w:history="1">
        <w:r w:rsidRPr="006051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605163">
        <w:rPr>
          <w:rFonts w:ascii="Courier New" w:eastAsia="Times New Roman" w:hAnsi="Courier New" w:cs="Courier New"/>
          <w:sz w:val="20"/>
          <w:szCs w:val="20"/>
        </w:rPr>
        <w:t>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Avenue, </w:t>
      </w: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Washington, DC 20529. For privacy issues, please contact: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Hugo </w:t>
      </w:r>
      <w:proofErr w:type="spellStart"/>
      <w:r w:rsidRPr="00605163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III (703-235-0780), Chief Privacy Officer, Privacy Office,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  <w:proofErr w:type="gramEnd"/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offices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have relied on preexisting Privacy Act system of records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notices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for the maintenance of records that concern DHS/United States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record systems. As part of its mission, DHS implements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adjudication of applications and petitions submitted for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naturalization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request for lawful permanent residence, asylum, refugee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status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and other immigrant and </w:t>
      </w:r>
      <w:proofErr w:type="spellStart"/>
      <w:r w:rsidRPr="00605163">
        <w:rPr>
          <w:rFonts w:ascii="Courier New" w:eastAsia="Times New Roman" w:hAnsi="Courier New" w:cs="Courier New"/>
          <w:sz w:val="20"/>
          <w:szCs w:val="20"/>
        </w:rPr>
        <w:t>non immigrant</w:t>
      </w:r>
      <w:proofErr w:type="spell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benefits. USCIS also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supports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national security by preventing individuals from fraudulently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obtaining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immigration benefits and by denying applications submitted by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who pose national security or public safety threats.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 xml:space="preserve">United States immigrant and </w:t>
      </w:r>
      <w:proofErr w:type="spellStart"/>
      <w:r w:rsidRPr="00605163">
        <w:rPr>
          <w:rFonts w:ascii="Courier New" w:eastAsia="Times New Roman" w:hAnsi="Courier New" w:cs="Courier New"/>
          <w:sz w:val="20"/>
          <w:szCs w:val="20"/>
        </w:rPr>
        <w:t>non immigrant</w:t>
      </w:r>
      <w:proofErr w:type="spell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benefits.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This SORN covers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USCIS computer systems associated with processing all immigrant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non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immigrant</w:t>
      </w:r>
      <w:proofErr w:type="spell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benefits applications and petitions except asylum,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refugee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status. The following major computer systems maintain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covered by this SORN: CLAIMS 3, CLAIMS 4, the Redesigned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(IVRS), and the Integrated Card Production System (ICPS).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These systems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referred to as the ``Benefits Information Systems'' throughout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remainder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this document.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by the individual on the application and/or petition for an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benefits and non-immigrant benefits, and varies depending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 benefit. Additionally, these systems collect DHS transactional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that indicates which steps of the adjudication process have been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completed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such as an appointment to submit biometrics for a background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lastRenderedPageBreak/>
        <w:t>check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other pending benefits, and/or whether the applicant is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suspected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fraudulent activity that could bear on fitness 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eligibility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for the requested benefits.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</w:t>
      </w: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many government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internal and external to DHS. All information sharing is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conducted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within the parameters of existing Privacy Act of 1974 routine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sharing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requirements. All sharing is related to the purposes for which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information was originally collected.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it proposes to consolidate three legacy record systems: Justice/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into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one DHS/USCIS system of records notice titled, United States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Citizenship and Immigration Services Benefits Information System.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these legacy system of records notices have been consolidated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updated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to better reflect DHS/USCIS's immigration application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record systems. This system will be included in the DHS's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inventory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record systems.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framework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governing the means by which the United States Government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collects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maintains, uses, and disseminates personally identifiable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. The Privacy Act applies to information that is maintained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 ``system of records.'' A ``system of records'' is a group of any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under the control of an agency for which information is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retrieved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by the name of an individual or by some identifying number,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symbol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or other identifying particular assigned to the individual. In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Privacy Act, an individual is defined to encompass United States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citizens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and legal permanent residents. As a matter of policy, DHS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extends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administrative Privacy Act protections to all individuals where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systems of records maintain information on U.S. citizens, lawful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permanent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residents, and visitors. Individuals may request access to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own records that are maintained in a system of records in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possession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or under the control of DHS by complying with DHS Privacy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records that the agency maintains, and the routine uses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contained in each system in order to make agency record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keeping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practices transparent, to notify individuals regarding the uses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which personally identifiable information is put, and to assist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to more easily find such files within the agency. Below is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description of the Benefits Information Systems System of Records.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system of records to the Office of Management and Budget (OMB)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Congress.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lastRenderedPageBreak/>
        <w:t>System Name: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Unclassified.</w:t>
      </w:r>
      <w:proofErr w:type="gramEnd"/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offices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>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have filed (for themselves or on the behalf of others) applications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petitions for immigration benefits (other than asylum and refugee)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 Immigration and Nationality Act, as amended, and/or who have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submitted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fee payments or received refunds from such applications 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petitions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; current, former and potential (e.g., </w:t>
      </w:r>
      <w:proofErr w:type="spellStart"/>
      <w:r w:rsidRPr="00605163">
        <w:rPr>
          <w:rFonts w:ascii="Courier New" w:eastAsia="Times New Roman" w:hAnsi="Courier New" w:cs="Courier New"/>
          <w:sz w:val="20"/>
          <w:szCs w:val="20"/>
        </w:rPr>
        <w:t>fianc</w:t>
      </w:r>
      <w:proofErr w:type="spellEnd"/>
      <w:r w:rsidRPr="00605163">
        <w:rPr>
          <w:rFonts w:ascii="Courier New" w:eastAsia="Times New Roman" w:hAnsi="Courier New" w:cs="Courier New"/>
          <w:sz w:val="20"/>
          <w:szCs w:val="20"/>
        </w:rPr>
        <w:t>[</w:t>
      </w:r>
      <w:proofErr w:type="spellStart"/>
      <w:r w:rsidRPr="00605163">
        <w:rPr>
          <w:rFonts w:ascii="Courier New" w:eastAsia="Times New Roman" w:hAnsi="Courier New" w:cs="Courier New"/>
          <w:sz w:val="20"/>
          <w:szCs w:val="20"/>
        </w:rPr>
        <w:t>eacute</w:t>
      </w:r>
      <w:proofErr w:type="spell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]) family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members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applicants/petitioners; persons who complete immigration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forms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for applicants and petitioners (e.g., attorneys, form preparers);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applicant's employer; and individuals who seek access to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retained in the Benefits Information System under the Freedom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Information/Privacy Acts (FOIA/PA).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background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checks;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check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information; and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filed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or received by USCIS; application/petition status, location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FOIA/PA or other control number when applicable, and fee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receipt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data.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8 U.S.C. 1103; 8 U.S.C. 1363; and 31 U.S.C. 3512.</w:t>
      </w:r>
      <w:proofErr w:type="gramEnd"/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lastRenderedPageBreak/>
        <w:t>of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immigrant and nonimmigrant benefit petitions and applications. Both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investigative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and administrative records are maintained in this system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permit DHS/USCIS to function efficiently. Reports are also generated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 data within the system of records. This system of records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notice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enables DHS/USCIS to provide automated support to process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applications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and/or petitions for benefits; determine the status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pending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applications and/or petitions for benefits; account for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 receipt and disposition of any fees and refunds collected;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searches pursuant to FOIA and Privacy Act requests; and locate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physical and automated files to support DHS/USCIS responses to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inquiries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about these records.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</w:t>
      </w: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5 U.S.C.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contained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this system may be disclosed outside DHS as a routine use pursuant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5 U.S.C. 552a(b)(3) as follows: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or in proceedings before any court, adjudicative 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administrative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body, when: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or has an interest in such litigation, and DHS determines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 records are both relevant and necessary to the litigation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use of such records is compatible with the purpose for which DHS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collected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 records.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conducted under the authority of 44 U.S.C. 2904 and 2906.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performing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audit or oversight operations as authorized by law, but only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information as is necessary and relevant to such audit 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oversight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function.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information in the system of records has been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>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confirmed compromise there is a risk of harm to economic or property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interests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identity theft or fraud, or harm to the security 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integrity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this system or other systems or programs (whether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by DHS or another agency or entity) that rely upon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information; and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reasonably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necessary to assist in connection with DHS's efforts to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respond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to the suspected or confirmed compromise and prevent, minimize,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remedy such harm.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others performing or working on a contract, service, grant,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agreement, or other assignment for DHS, when necessary to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lastRenderedPageBreak/>
        <w:t>accomplish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 agency function related to this system of records.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</w:t>
      </w: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subject to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same Privacy Act requirements and limitations on disclosure as are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to DHS officers and employees.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foreign law enforcement agency or other appropriate authority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with investigating or prosecuting a violation or enforcing 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implementing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 law, rule, regulation, or order, where a record, either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its face or in conjunction with other information, indicates a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violation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or potential violation of law, which includes criminal,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or regulatory violations and such disclosure is proper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consistent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with the official duties of the person making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>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jurisdiction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for the purpose of filing petitions for naturalization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enable such courts to determine eligibility for naturalization 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grounds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for revocation of naturalization.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processing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petitions or applications for benefits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 Immigration and Nationality Act, and all other immigration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nationality laws including treaties and reciprocal agreements.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</w:t>
      </w: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tribal,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and local government law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and regulatory agencies, foreign governments,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organizations, for example: The Department of Defense;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Department of State; the Department of the Treasury; the Central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 International Criminal Police Organization (INTERPOL); as well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to other individuals and organizations during the course of an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by DHS or the processing of a matter under DHS's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jurisdiction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or during a proceeding within the purview of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and nationality laws, when DHS deems that such disclosure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necessary to carry out its functions and statutory mandates to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elicit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information required by DHS to carry out its functions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statutory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mandates.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agency, if the information is relevant and necessary to a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requesting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agency's decision concerning the hiring or retention of an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or issuance of a security clearance, license, contract,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grant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or other benefit, or if the information is relevant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to a DHS decision concerning the hiring or retention of an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employee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the issuance of a security clearance, the reporting of an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an employee, the letting of a contract, or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issuance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a license, grant or other benefit and when disclosure is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to the proper performance of the official duties of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person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making the request.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review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private relief legislation as set forth in OMB Circular No.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set forth in the Circular.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is acting on behalf of an individual covered by this system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 connection with any proceeding before DHS/USCIS or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  <w:proofErr w:type="gramEnd"/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N. To a Federal, State, </w:t>
      </w: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tribal,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or local government agency to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lastRenderedPageBreak/>
        <w:t>assist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such agencies in collecting the repayment of loans, 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fraudulently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or erroneously secured benefits, grants, or other debts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owed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to them or to the United States Government, or to obtain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that may assist USCIS in collecting debts owed to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government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 collecting the repayment of loans, or fraudulently 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erroneously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secured benefits, grants, or other debts owed to it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that the foreign government in question: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stated purpose of its request; and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deceased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individual (whether or not such individual is deceased as a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result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a crime).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Centers for Disease Control and Prevention (CDC), or to any State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local health authorities, to: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surgeons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who perform medical examinations of both arriving aliens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those requesting status as a lawful permanent resident; and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health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and safety in the United States are being or have been,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adequately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addressed.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ascertain the citizenship or immigration status of any individual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within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 jurisdiction of the agency for any purpose authorized by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law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>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issuing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 Social Security number and card to an alien who has made a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for a Social Security number as part of the immigration process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 accordance with any related agreements in effect between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422.103(b</w:t>
      </w: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3); 422.103(c); and 422.106(a), or other relevant laws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>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for purposes of responding to an official inquiry by a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authority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; or facilitating communications with a former employee that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be necessary for personnel-related or other official purposes where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Department requires information or consultation assistance from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former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employee regarding a matter within that person's former area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responsibility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>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to determine employment eligibility.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entities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or individuals, or through established liaison channels to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selected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foreign governments, in order to provide intelligence,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counterintelligence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or other information for the purposes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intelligence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counterintelligence, or antiterrorism activities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authorized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by U.S. law, or Executive Order.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make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determinations regarding the payment of Federal benefits to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subject in accordance with that agency's statutory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responsibilities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>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lastRenderedPageBreak/>
        <w:t>legitimate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public interest in the disclosure of the information or when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is necessary to preserve confidence in the integrity of DHS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is necessary to demonstrate the accountability of DHS's officers,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or individuals covered by the system, except to the extent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is determined that release of the specific information in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context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a particular case would constitute an unwarranted invasion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personal privacy.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. The primary mission of the DMC is to collect debts resulting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 individual's participation in DHS benefits programs. Benefits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during various application processes to ensure collection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debts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>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Disposing of Records in the System: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secure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facilities in a locked drawer behind a locked door. The records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stored on magnetic disc, tape, digital media, and CD-ROM.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605163">
        <w:rPr>
          <w:rFonts w:ascii="Courier New" w:eastAsia="Times New Roman" w:hAnsi="Courier New" w:cs="Courier New"/>
          <w:sz w:val="20"/>
          <w:szCs w:val="20"/>
        </w:rPr>
        <w:t>Retrievability</w:t>
      </w:r>
      <w:proofErr w:type="spellEnd"/>
      <w:r w:rsidRPr="00605163">
        <w:rPr>
          <w:rFonts w:ascii="Courier New" w:eastAsia="Times New Roman" w:hAnsi="Courier New" w:cs="Courier New"/>
          <w:sz w:val="20"/>
          <w:szCs w:val="20"/>
        </w:rPr>
        <w:t>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telephone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numbers, birth and death information, A-Number, Social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status, marital and family status, personal characteristics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matters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records regarding employment, medical records, military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membership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or affiliation, biometric and other information collected to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issue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immigration cards evidencing receipt of immigration benefits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conduct background checks and necessary to determine the existence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criminal history or other history necessary to make immigration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decisions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. Records in the system may also include case processing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such as date applications were filed or received by USCIS,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application/petition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status, location of record, FOIA/PA or other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number when applicable, and fee receipt data, and by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application/petition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receipt number.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rules and policies, including all applicable DHS automated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security access policies. Strict controls have been imposed to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minimize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 risk of compromising the information that is being stored.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limited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to those individuals who have a need to know the information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 performance of their official duties and who have appropriate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clearances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or permissions. The system maintains a real-time auditing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function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individuals who access the system. Additional safeguards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vary by component and program.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lastRenderedPageBreak/>
        <w:t>Retention and Disposal: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accordance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with the criteria approved by NARA. Electronic data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pertaining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to applications for naturalization will be deleted 15 years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after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 processing of the benefit being sought is completed.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Information in the master file is destroyed 15 years after the last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completed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action with respect to the application. System documentation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no longer needed for agency business.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benefits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applications and petitions other than naturalization, asylum,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refugee status completed by applicants or petitioners is destroyed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after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 data is transferred to the electronic master file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verified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. Information in the master file is destroyed 15 years after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last completed action with respect to the application. Daily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reports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generated by associated information technology systems are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for 15 years by the service center that generated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reports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and then destroyed.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</w:t>
      </w: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Second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Floor, Washington, DC 20529.</w:t>
      </w:r>
      <w:proofErr w:type="gramEnd"/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 this system of records, or seeking to contest its content,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submit a request in writing to National Records Center, FOIA/PA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Office, P.O. Box 648010, Lee's Summit, MO 64064-8010.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Specific FOIA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contact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information can be found at </w:t>
      </w:r>
      <w:hyperlink r:id="rId8" w:history="1">
        <w:r w:rsidRPr="006051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http://frwebgate.access.gpo.gov/cgi-bin/leaving.cgi?from=leavingFR.html&amp;log=linklog&amp;to=http://www.dhs.gov/foia</w:t>
        </w:r>
      </w:hyperlink>
      <w:r w:rsidRPr="00605163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other USCIS system of records, your request must conform with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verify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your identity, meaning that you must provide your full name,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current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address and date and place of birth. You must sign your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and your signature must either be notarized or submitted under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perjury as a substitute for notarization. While no specific form is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you may obtain forms for this purpose from the Director,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9" w:history="1">
        <w:r w:rsidRPr="006051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</w:t>
        </w:r>
      </w:hyperlink>
      <w:r w:rsidRPr="00605163">
        <w:rPr>
          <w:rFonts w:ascii="Courier New" w:eastAsia="Times New Roman" w:hAnsi="Courier New" w:cs="Courier New"/>
          <w:sz w:val="20"/>
          <w:szCs w:val="20"/>
        </w:rPr>
        <w:t xml:space="preserve"> or 1-866-431-0486.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 addition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you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should provide the following: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have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information on you,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created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>,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living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individual, you must include a statement from that individual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certifying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his/her agreement for you to access his/her records.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 effective search, and your request may be denied due to lack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specificity or lack of compliance with applicable regulations.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lastRenderedPageBreak/>
        <w:t>Record Access Procedures: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individuals covered by the system.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None.</w:t>
      </w:r>
      <w:proofErr w:type="gramEnd"/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Hugo </w:t>
      </w:r>
      <w:proofErr w:type="spellStart"/>
      <w:r w:rsidRPr="00605163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III,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286A75" w:rsidRDefault="00286A75">
      <w:bookmarkStart w:id="0" w:name="_GoBack"/>
      <w:bookmarkEnd w:id="0"/>
    </w:p>
    <w:sectPr w:rsidR="00286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163"/>
    <w:rsid w:val="00286A75"/>
    <w:rsid w:val="0060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webgate.access.gpo.gov/cgi-bin/leaving.cgi?from=leavingFR.html&amp;log=linklog&amp;to=http://www.dhs.gov/fo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webgate.access.gpo.gov/cgi-bin/leaving.cgi?from=leavingFR.html&amp;log=linklog&amp;to=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leaving.cgi?from=leavingFR.html&amp;log=linklog&amp;to=http://www.regulations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rwebgate.access.gpo.gov/cgi-bin/leaving.cgi?from=leavingFR.html&amp;log=linklog&amp;to=http://www.regulations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rwebgate.access.gpo.gov/cgi-bin/leaving.cgi?from=leavingFR.html&amp;log=linklog&amp;to=http://www.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4294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2014-12-12T17:27:00Z</dcterms:created>
  <dcterms:modified xsi:type="dcterms:W3CDTF">2014-12-12T17:28:00Z</dcterms:modified>
</cp:coreProperties>
</file>