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B2" w:rsidRPr="004176C8" w:rsidRDefault="002974B2" w:rsidP="002974B2">
      <w:pPr>
        <w:pStyle w:val="a"/>
        <w:tabs>
          <w:tab w:val="left" w:pos="-1440"/>
        </w:tabs>
        <w:ind w:left="0" w:firstLine="0"/>
        <w:jc w:val="center"/>
        <w:rPr>
          <w:rFonts w:ascii="Calibri" w:hAnsi="Calibri"/>
          <w:b/>
          <w:sz w:val="24"/>
        </w:rPr>
      </w:pPr>
      <w:r w:rsidRPr="004176C8">
        <w:rPr>
          <w:rFonts w:ascii="Calibri" w:hAnsi="Calibri"/>
          <w:b/>
          <w:sz w:val="24"/>
        </w:rPr>
        <w:t xml:space="preserve">ATTACHMENT B:  Protocol </w:t>
      </w:r>
    </w:p>
    <w:p w:rsidR="002974B2" w:rsidRDefault="000B4A2D" w:rsidP="002974B2">
      <w:pPr>
        <w:pStyle w:val="a"/>
        <w:tabs>
          <w:tab w:val="left" w:pos="-1440"/>
        </w:tabs>
        <w:ind w:left="0" w:firstLine="0"/>
        <w:jc w:val="center"/>
        <w:rPr>
          <w:rFonts w:ascii="Calibri" w:hAnsi="Calibri"/>
          <w:b/>
          <w:sz w:val="24"/>
        </w:rPr>
      </w:pPr>
      <w:r>
        <w:rPr>
          <w:rFonts w:ascii="Calibri" w:hAnsi="Calibri"/>
          <w:b/>
          <w:sz w:val="24"/>
        </w:rPr>
        <w:t xml:space="preserve">Message Testing: Radiation Emergency </w:t>
      </w:r>
      <w:proofErr w:type="spellStart"/>
      <w:r>
        <w:rPr>
          <w:rFonts w:ascii="Calibri" w:hAnsi="Calibri"/>
          <w:b/>
          <w:sz w:val="24"/>
        </w:rPr>
        <w:t>Infographics</w:t>
      </w:r>
      <w:proofErr w:type="spellEnd"/>
    </w:p>
    <w:p w:rsidR="000B4A2D" w:rsidRPr="004176C8" w:rsidRDefault="000B4A2D" w:rsidP="002974B2">
      <w:pPr>
        <w:pStyle w:val="a"/>
        <w:tabs>
          <w:tab w:val="left" w:pos="-1440"/>
        </w:tabs>
        <w:ind w:left="0" w:firstLine="0"/>
        <w:jc w:val="center"/>
        <w:rPr>
          <w:rFonts w:ascii="Calibri" w:hAnsi="Calibri"/>
          <w:b/>
          <w:sz w:val="24"/>
        </w:rPr>
      </w:pPr>
      <w:r>
        <w:rPr>
          <w:rFonts w:ascii="Calibri" w:hAnsi="Calibri"/>
          <w:b/>
          <w:sz w:val="24"/>
        </w:rPr>
        <w:t>(Online Survey)</w:t>
      </w:r>
    </w:p>
    <w:p w:rsidR="00A634D6" w:rsidRPr="004176C8" w:rsidRDefault="00A634D6" w:rsidP="00A634D6">
      <w:pPr>
        <w:spacing w:after="0"/>
        <w:jc w:val="center"/>
        <w:rPr>
          <w:rFonts w:asciiTheme="minorHAnsi" w:hAnsiTheme="minorHAnsi" w:cstheme="minorHAnsi"/>
          <w:sz w:val="24"/>
          <w:szCs w:val="24"/>
        </w:rPr>
      </w:pPr>
    </w:p>
    <w:p w:rsidR="00A634D6" w:rsidRPr="004176C8" w:rsidRDefault="00A634D6" w:rsidP="00935E96">
      <w:pPr>
        <w:spacing w:after="0"/>
        <w:jc w:val="center"/>
        <w:rPr>
          <w:rFonts w:asciiTheme="minorHAnsi" w:hAnsiTheme="minorHAnsi" w:cstheme="minorHAnsi"/>
          <w:sz w:val="24"/>
          <w:szCs w:val="24"/>
        </w:rPr>
      </w:pPr>
      <w:r w:rsidRPr="004176C8">
        <w:rPr>
          <w:rFonts w:asciiTheme="minorHAnsi" w:hAnsiTheme="minorHAnsi" w:cstheme="minorHAnsi"/>
          <w:sz w:val="24"/>
          <w:szCs w:val="24"/>
        </w:rPr>
        <w:t>Karen Carera, Ph.D.</w:t>
      </w:r>
    </w:p>
    <w:p w:rsidR="00A634D6" w:rsidRPr="004176C8" w:rsidRDefault="00A634D6" w:rsidP="00A634D6">
      <w:pPr>
        <w:spacing w:after="0"/>
        <w:jc w:val="center"/>
        <w:rPr>
          <w:rFonts w:asciiTheme="minorHAnsi" w:hAnsiTheme="minorHAnsi" w:cstheme="minorHAnsi"/>
          <w:sz w:val="24"/>
          <w:szCs w:val="24"/>
        </w:rPr>
      </w:pPr>
      <w:r w:rsidRPr="004176C8">
        <w:rPr>
          <w:rFonts w:asciiTheme="minorHAnsi" w:hAnsiTheme="minorHAnsi" w:cstheme="minorHAnsi"/>
          <w:sz w:val="24"/>
          <w:szCs w:val="24"/>
        </w:rPr>
        <w:t>Oak Ridge Institute for Science and Education</w:t>
      </w:r>
    </w:p>
    <w:p w:rsidR="00A634D6" w:rsidRPr="004176C8" w:rsidRDefault="00A634D6" w:rsidP="00A634D6">
      <w:pPr>
        <w:spacing w:after="0"/>
        <w:jc w:val="center"/>
        <w:rPr>
          <w:rFonts w:asciiTheme="minorHAnsi" w:hAnsiTheme="minorHAnsi" w:cstheme="minorHAnsi"/>
          <w:sz w:val="24"/>
          <w:szCs w:val="24"/>
        </w:rPr>
      </w:pPr>
    </w:p>
    <w:p w:rsidR="0090286D" w:rsidRDefault="0090286D" w:rsidP="00A634D6">
      <w:pPr>
        <w:spacing w:after="0"/>
        <w:jc w:val="center"/>
        <w:rPr>
          <w:rFonts w:asciiTheme="minorHAnsi" w:hAnsiTheme="minorHAnsi" w:cstheme="minorHAnsi"/>
          <w:sz w:val="24"/>
          <w:szCs w:val="24"/>
        </w:rPr>
      </w:pPr>
      <w:r>
        <w:rPr>
          <w:rFonts w:asciiTheme="minorHAnsi" w:hAnsiTheme="minorHAnsi" w:cstheme="minorHAnsi"/>
          <w:sz w:val="24"/>
          <w:szCs w:val="24"/>
        </w:rPr>
        <w:t xml:space="preserve">Armin Ansari, Ph.D. </w:t>
      </w:r>
    </w:p>
    <w:p w:rsidR="00A634D6" w:rsidRPr="004176C8" w:rsidRDefault="00A634D6" w:rsidP="00A634D6">
      <w:pPr>
        <w:spacing w:after="0"/>
        <w:jc w:val="center"/>
        <w:rPr>
          <w:rFonts w:asciiTheme="minorHAnsi" w:hAnsiTheme="minorHAnsi" w:cstheme="minorHAnsi"/>
          <w:sz w:val="24"/>
          <w:szCs w:val="24"/>
        </w:rPr>
      </w:pPr>
      <w:r w:rsidRPr="004176C8">
        <w:rPr>
          <w:rFonts w:asciiTheme="minorHAnsi" w:hAnsiTheme="minorHAnsi" w:cstheme="minorHAnsi"/>
          <w:sz w:val="24"/>
          <w:szCs w:val="24"/>
        </w:rPr>
        <w:t>Centers for Disease Control and Prevention</w:t>
      </w:r>
    </w:p>
    <w:p w:rsidR="00A634D6" w:rsidRPr="004176C8" w:rsidRDefault="00A634D6" w:rsidP="00A634D6">
      <w:pPr>
        <w:spacing w:after="0"/>
        <w:rPr>
          <w:rFonts w:asciiTheme="minorHAnsi" w:hAnsiTheme="minorHAnsi" w:cstheme="minorHAnsi"/>
          <w:sz w:val="24"/>
          <w:szCs w:val="24"/>
        </w:rPr>
      </w:pPr>
    </w:p>
    <w:p w:rsidR="00935E96" w:rsidRPr="004176C8" w:rsidRDefault="00A634D6" w:rsidP="00935E96">
      <w:pPr>
        <w:spacing w:after="0"/>
        <w:rPr>
          <w:rFonts w:asciiTheme="minorHAnsi" w:hAnsiTheme="minorHAnsi" w:cstheme="minorHAnsi"/>
          <w:b/>
          <w:sz w:val="24"/>
          <w:szCs w:val="24"/>
        </w:rPr>
      </w:pPr>
      <w:r w:rsidRPr="004176C8">
        <w:rPr>
          <w:rFonts w:asciiTheme="minorHAnsi" w:hAnsiTheme="minorHAnsi" w:cstheme="minorHAnsi"/>
          <w:b/>
          <w:sz w:val="24"/>
          <w:szCs w:val="24"/>
        </w:rPr>
        <w:t>Background</w:t>
      </w:r>
    </w:p>
    <w:p w:rsidR="00935E96" w:rsidRPr="004176C8" w:rsidRDefault="00935E96" w:rsidP="00935E96">
      <w:pPr>
        <w:spacing w:after="0"/>
        <w:rPr>
          <w:rFonts w:asciiTheme="minorHAnsi" w:hAnsiTheme="minorHAnsi" w:cstheme="minorHAnsi"/>
          <w:b/>
          <w:sz w:val="24"/>
          <w:szCs w:val="24"/>
        </w:rPr>
      </w:pPr>
      <w:r w:rsidRPr="004176C8">
        <w:rPr>
          <w:rFonts w:asciiTheme="minorHAnsi" w:eastAsia="Times New Roman" w:hAnsiTheme="minorHAnsi" w:cstheme="minorHAnsi"/>
          <w:sz w:val="24"/>
          <w:szCs w:val="24"/>
        </w:rPr>
        <w:t xml:space="preserve">Radiation emergencies, whether intentional (terrorist attack) or unintentional (nuclear power plant accident) can result in concern and fear from the public, even in unaffected areas. Planning for such events is critical to the nation’s overall preparedness for emergency events. Amidst the calamity ensuing from a radiation emergency, a crucial task for federal, state, and local authorities will be communicating clear and consistent messages to the public. Effective communications will be a critical factor in saving lives and minimizing injury. </w:t>
      </w:r>
    </w:p>
    <w:p w:rsidR="00935E96" w:rsidRPr="004176C8" w:rsidRDefault="00935E96" w:rsidP="00935E96">
      <w:pPr>
        <w:spacing w:before="100" w:beforeAutospacing="1" w:after="100" w:afterAutospacing="1"/>
        <w:rPr>
          <w:rFonts w:asciiTheme="minorHAnsi" w:eastAsia="Times New Roman" w:hAnsiTheme="minorHAnsi" w:cstheme="minorHAnsi"/>
          <w:sz w:val="24"/>
          <w:szCs w:val="24"/>
        </w:rPr>
      </w:pPr>
      <w:r w:rsidRPr="004176C8">
        <w:rPr>
          <w:rFonts w:asciiTheme="minorHAnsi" w:eastAsia="Times New Roman" w:hAnsiTheme="minorHAnsi" w:cstheme="minorHAnsi"/>
          <w:sz w:val="24"/>
          <w:szCs w:val="24"/>
        </w:rPr>
        <w:t xml:space="preserve">Previous research by the Radiation Studies Branch on effective communications in a radiation emergency found that visual aids can assist the public in understanding technical concepts related to radiation.   Radiation is a topic often feared and misunderstood by the public. To meet this need, the Radiation Studies Branch has developed a series of </w:t>
      </w:r>
      <w:proofErr w:type="spellStart"/>
      <w:r w:rsidRPr="004176C8">
        <w:rPr>
          <w:rFonts w:asciiTheme="minorHAnsi" w:eastAsia="Times New Roman" w:hAnsiTheme="minorHAnsi" w:cstheme="minorHAnsi"/>
          <w:sz w:val="24"/>
          <w:szCs w:val="24"/>
        </w:rPr>
        <w:t>infographics</w:t>
      </w:r>
      <w:proofErr w:type="spellEnd"/>
      <w:r w:rsidRPr="004176C8">
        <w:rPr>
          <w:rFonts w:asciiTheme="minorHAnsi" w:eastAsia="Times New Roman" w:hAnsiTheme="minorHAnsi" w:cstheme="minorHAnsi"/>
          <w:sz w:val="24"/>
          <w:szCs w:val="24"/>
        </w:rPr>
        <w:t xml:space="preserve"> on various topics related to radiation emergencies.  </w:t>
      </w:r>
      <w:proofErr w:type="spellStart"/>
      <w:r w:rsidRPr="004176C8">
        <w:rPr>
          <w:rFonts w:asciiTheme="minorHAnsi" w:eastAsia="Times New Roman" w:hAnsiTheme="minorHAnsi" w:cstheme="minorHAnsi"/>
          <w:sz w:val="24"/>
          <w:szCs w:val="24"/>
        </w:rPr>
        <w:t>Infographics</w:t>
      </w:r>
      <w:proofErr w:type="spellEnd"/>
      <w:r w:rsidRPr="004176C8">
        <w:rPr>
          <w:rFonts w:asciiTheme="minorHAnsi" w:eastAsia="Times New Roman" w:hAnsiTheme="minorHAnsi" w:cstheme="minorHAnsi"/>
          <w:sz w:val="24"/>
          <w:szCs w:val="24"/>
        </w:rPr>
        <w:t xml:space="preserve"> are visual representations of data, information, or knowledge that tell a story through visual communication.  These </w:t>
      </w:r>
      <w:proofErr w:type="spellStart"/>
      <w:r w:rsidRPr="004176C8">
        <w:rPr>
          <w:rFonts w:asciiTheme="minorHAnsi" w:eastAsia="Times New Roman" w:hAnsiTheme="minorHAnsi" w:cstheme="minorHAnsi"/>
          <w:sz w:val="24"/>
          <w:szCs w:val="24"/>
        </w:rPr>
        <w:t>infographics</w:t>
      </w:r>
      <w:proofErr w:type="spellEnd"/>
      <w:r w:rsidRPr="004176C8">
        <w:rPr>
          <w:rFonts w:asciiTheme="minorHAnsi" w:eastAsia="Times New Roman" w:hAnsiTheme="minorHAnsi" w:cstheme="minorHAnsi"/>
          <w:sz w:val="24"/>
          <w:szCs w:val="24"/>
        </w:rPr>
        <w:t xml:space="preserve"> are intended to provide information such as key life-saving protective action guidance as well as responses to questions anticipated in such an event. Although incident-specific messages and other communications will still be needed, these </w:t>
      </w:r>
      <w:proofErr w:type="spellStart"/>
      <w:r w:rsidRPr="004176C8">
        <w:rPr>
          <w:rFonts w:asciiTheme="minorHAnsi" w:eastAsia="Times New Roman" w:hAnsiTheme="minorHAnsi" w:cstheme="minorHAnsi"/>
          <w:sz w:val="24"/>
          <w:szCs w:val="24"/>
        </w:rPr>
        <w:t>infographics</w:t>
      </w:r>
      <w:proofErr w:type="spellEnd"/>
      <w:r w:rsidRPr="004176C8">
        <w:rPr>
          <w:rFonts w:asciiTheme="minorHAnsi" w:eastAsia="Times New Roman" w:hAnsiTheme="minorHAnsi" w:cstheme="minorHAnsi"/>
          <w:sz w:val="24"/>
          <w:szCs w:val="24"/>
        </w:rPr>
        <w:t xml:space="preserve"> will enable decision makers and communicators to provide consistent, well developed information in an easily understood format that can address a variety of concerns.</w:t>
      </w:r>
    </w:p>
    <w:p w:rsidR="00935E96" w:rsidRPr="004176C8" w:rsidRDefault="00935E96" w:rsidP="00B33F78">
      <w:pPr>
        <w:spacing w:before="100" w:beforeAutospacing="1" w:after="100" w:afterAutospacing="1"/>
        <w:rPr>
          <w:rFonts w:asciiTheme="minorHAnsi" w:eastAsia="Times New Roman" w:hAnsiTheme="minorHAnsi" w:cstheme="minorHAnsi"/>
          <w:sz w:val="24"/>
          <w:szCs w:val="24"/>
        </w:rPr>
      </w:pPr>
      <w:r w:rsidRPr="004176C8">
        <w:rPr>
          <w:rFonts w:asciiTheme="minorHAnsi" w:eastAsia="Times New Roman" w:hAnsiTheme="minorHAnsi" w:cstheme="minorHAnsi"/>
          <w:sz w:val="24"/>
          <w:szCs w:val="24"/>
        </w:rPr>
        <w:t xml:space="preserve">The Radiation Studies Branch of the Centers for Disease Control and Prevention (CDC) provides basic information on radiation and its health effects as well as emergency instructions for individuals and families.  To help ensure the quality of these </w:t>
      </w:r>
      <w:proofErr w:type="spellStart"/>
      <w:r w:rsidRPr="004176C8">
        <w:rPr>
          <w:rFonts w:asciiTheme="minorHAnsi" w:eastAsia="Times New Roman" w:hAnsiTheme="minorHAnsi" w:cstheme="minorHAnsi"/>
          <w:sz w:val="24"/>
          <w:szCs w:val="24"/>
        </w:rPr>
        <w:t>infographics</w:t>
      </w:r>
      <w:proofErr w:type="spellEnd"/>
      <w:r w:rsidRPr="004176C8">
        <w:rPr>
          <w:rFonts w:asciiTheme="minorHAnsi" w:eastAsia="Times New Roman" w:hAnsiTheme="minorHAnsi" w:cstheme="minorHAnsi"/>
          <w:sz w:val="24"/>
          <w:szCs w:val="24"/>
        </w:rPr>
        <w:t xml:space="preserve">, CDC wishes to test them with the public. The Oak Ridge Institute for Science and Education (ORISE) is to provide technical assistance. </w:t>
      </w:r>
    </w:p>
    <w:p w:rsidR="00935E96" w:rsidRPr="004176C8" w:rsidRDefault="00935E96" w:rsidP="00A634D6">
      <w:pPr>
        <w:spacing w:after="0"/>
        <w:rPr>
          <w:rFonts w:asciiTheme="minorHAnsi" w:hAnsiTheme="minorHAnsi" w:cstheme="minorHAnsi"/>
          <w:b/>
          <w:sz w:val="24"/>
          <w:szCs w:val="24"/>
        </w:rPr>
      </w:pPr>
    </w:p>
    <w:p w:rsidR="00935E96" w:rsidRPr="004176C8" w:rsidRDefault="00935E96" w:rsidP="00A634D6">
      <w:pPr>
        <w:spacing w:after="0"/>
        <w:rPr>
          <w:rFonts w:asciiTheme="minorHAnsi" w:hAnsiTheme="minorHAnsi" w:cstheme="minorHAnsi"/>
          <w:bCs/>
          <w:sz w:val="24"/>
          <w:szCs w:val="24"/>
        </w:rPr>
      </w:pPr>
    </w:p>
    <w:p w:rsidR="00A634D6" w:rsidRDefault="00A634D6" w:rsidP="00A634D6">
      <w:pPr>
        <w:spacing w:after="0"/>
        <w:rPr>
          <w:rFonts w:asciiTheme="minorHAnsi" w:hAnsiTheme="minorHAnsi" w:cstheme="minorHAnsi"/>
          <w:sz w:val="24"/>
          <w:szCs w:val="24"/>
        </w:rPr>
      </w:pPr>
      <w:r w:rsidRPr="004176C8">
        <w:rPr>
          <w:rFonts w:asciiTheme="minorHAnsi" w:hAnsiTheme="minorHAnsi" w:cstheme="minorHAnsi"/>
          <w:sz w:val="24"/>
          <w:szCs w:val="24"/>
        </w:rPr>
        <w:t>It addresses:</w:t>
      </w:r>
    </w:p>
    <w:p w:rsidR="000B4A2D" w:rsidRPr="000B4A2D" w:rsidRDefault="000B4A2D" w:rsidP="000B4A2D">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lastRenderedPageBreak/>
        <w:t>Goal</w:t>
      </w:r>
    </w:p>
    <w:p w:rsidR="00A634D6" w:rsidRPr="004176C8" w:rsidRDefault="00A634D6" w:rsidP="00A634D6">
      <w:pPr>
        <w:numPr>
          <w:ilvl w:val="0"/>
          <w:numId w:val="1"/>
        </w:numPr>
        <w:spacing w:after="0" w:line="240" w:lineRule="auto"/>
        <w:rPr>
          <w:rFonts w:asciiTheme="minorHAnsi" w:hAnsiTheme="minorHAnsi" w:cstheme="minorHAnsi"/>
          <w:sz w:val="24"/>
          <w:szCs w:val="24"/>
        </w:rPr>
      </w:pPr>
      <w:r w:rsidRPr="004176C8">
        <w:rPr>
          <w:rFonts w:asciiTheme="minorHAnsi" w:hAnsiTheme="minorHAnsi" w:cstheme="minorHAnsi"/>
          <w:sz w:val="24"/>
          <w:szCs w:val="24"/>
        </w:rPr>
        <w:t>Objective</w:t>
      </w:r>
      <w:r w:rsidR="000B4A2D">
        <w:rPr>
          <w:rFonts w:asciiTheme="minorHAnsi" w:hAnsiTheme="minorHAnsi" w:cstheme="minorHAnsi"/>
          <w:sz w:val="24"/>
          <w:szCs w:val="24"/>
        </w:rPr>
        <w:t>s</w:t>
      </w:r>
    </w:p>
    <w:p w:rsidR="00A634D6" w:rsidRDefault="00A634D6" w:rsidP="00A634D6">
      <w:pPr>
        <w:numPr>
          <w:ilvl w:val="0"/>
          <w:numId w:val="1"/>
        </w:numPr>
        <w:spacing w:after="0" w:line="240" w:lineRule="auto"/>
        <w:rPr>
          <w:rFonts w:asciiTheme="minorHAnsi" w:hAnsiTheme="minorHAnsi" w:cstheme="minorHAnsi"/>
          <w:sz w:val="24"/>
          <w:szCs w:val="24"/>
        </w:rPr>
      </w:pPr>
      <w:r w:rsidRPr="004176C8">
        <w:rPr>
          <w:rFonts w:asciiTheme="minorHAnsi" w:hAnsiTheme="minorHAnsi" w:cstheme="minorHAnsi"/>
          <w:sz w:val="24"/>
          <w:szCs w:val="24"/>
        </w:rPr>
        <w:t>Target Audience</w:t>
      </w:r>
    </w:p>
    <w:p w:rsidR="000B4A2D" w:rsidRDefault="000B4A2D" w:rsidP="00A634D6">
      <w:pPr>
        <w:numPr>
          <w:ilvl w:val="0"/>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OMB Approval</w:t>
      </w:r>
    </w:p>
    <w:p w:rsidR="000B4A2D" w:rsidRPr="004176C8" w:rsidRDefault="000B4A2D" w:rsidP="00A634D6">
      <w:pPr>
        <w:numPr>
          <w:ilvl w:val="0"/>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Methodology</w:t>
      </w:r>
    </w:p>
    <w:p w:rsidR="00A634D6" w:rsidRPr="004176C8" w:rsidRDefault="00A634D6" w:rsidP="000B4A2D">
      <w:pPr>
        <w:numPr>
          <w:ilvl w:val="1"/>
          <w:numId w:val="1"/>
        </w:numPr>
        <w:spacing w:after="0" w:line="240" w:lineRule="auto"/>
        <w:rPr>
          <w:rFonts w:asciiTheme="minorHAnsi" w:hAnsiTheme="minorHAnsi" w:cstheme="minorHAnsi"/>
          <w:sz w:val="24"/>
          <w:szCs w:val="24"/>
        </w:rPr>
      </w:pPr>
      <w:r w:rsidRPr="004176C8">
        <w:rPr>
          <w:rFonts w:asciiTheme="minorHAnsi" w:hAnsiTheme="minorHAnsi" w:cstheme="minorHAnsi"/>
          <w:sz w:val="24"/>
          <w:szCs w:val="24"/>
        </w:rPr>
        <w:t>Audience Segmentation/Screening</w:t>
      </w:r>
    </w:p>
    <w:p w:rsidR="00A634D6" w:rsidRPr="004176C8" w:rsidRDefault="00A634D6" w:rsidP="000B4A2D">
      <w:pPr>
        <w:numPr>
          <w:ilvl w:val="1"/>
          <w:numId w:val="1"/>
        </w:numPr>
        <w:spacing w:after="0" w:line="240" w:lineRule="auto"/>
        <w:rPr>
          <w:rFonts w:asciiTheme="minorHAnsi" w:hAnsiTheme="minorHAnsi" w:cstheme="minorHAnsi"/>
          <w:sz w:val="24"/>
          <w:szCs w:val="24"/>
        </w:rPr>
      </w:pPr>
      <w:r w:rsidRPr="004176C8">
        <w:rPr>
          <w:rFonts w:asciiTheme="minorHAnsi" w:hAnsiTheme="minorHAnsi" w:cstheme="minorHAnsi"/>
          <w:sz w:val="24"/>
          <w:szCs w:val="24"/>
        </w:rPr>
        <w:t>Recruiting</w:t>
      </w:r>
    </w:p>
    <w:p w:rsidR="00A634D6" w:rsidRDefault="00A634D6" w:rsidP="000B4A2D">
      <w:pPr>
        <w:numPr>
          <w:ilvl w:val="1"/>
          <w:numId w:val="1"/>
        </w:numPr>
        <w:spacing w:after="0" w:line="240" w:lineRule="auto"/>
        <w:rPr>
          <w:rFonts w:asciiTheme="minorHAnsi" w:hAnsiTheme="minorHAnsi" w:cstheme="minorHAnsi"/>
          <w:sz w:val="24"/>
          <w:szCs w:val="24"/>
        </w:rPr>
      </w:pPr>
      <w:r w:rsidRPr="004176C8">
        <w:rPr>
          <w:rFonts w:asciiTheme="minorHAnsi" w:hAnsiTheme="minorHAnsi" w:cstheme="minorHAnsi"/>
          <w:sz w:val="24"/>
          <w:szCs w:val="24"/>
        </w:rPr>
        <w:t>Schedule</w:t>
      </w:r>
    </w:p>
    <w:p w:rsidR="000B4A2D" w:rsidRDefault="000B4A2D" w:rsidP="000B4A2D">
      <w:pPr>
        <w:numPr>
          <w:ilvl w:val="1"/>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IRB</w:t>
      </w:r>
    </w:p>
    <w:p w:rsidR="000B4A2D" w:rsidRDefault="000B4A2D" w:rsidP="000B4A2D">
      <w:pPr>
        <w:numPr>
          <w:ilvl w:val="1"/>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Methods of Data Collection</w:t>
      </w:r>
    </w:p>
    <w:p w:rsidR="00574FCB" w:rsidRPr="004176C8" w:rsidRDefault="00574FCB" w:rsidP="000B4A2D">
      <w:pPr>
        <w:numPr>
          <w:ilvl w:val="1"/>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Determining Tokens of Appreciation</w:t>
      </w:r>
      <w:r w:rsidRPr="00BF5F87">
        <w:rPr>
          <w:rFonts w:asciiTheme="minorHAnsi" w:hAnsiTheme="minorHAnsi" w:cstheme="minorHAnsi"/>
          <w:sz w:val="24"/>
          <w:szCs w:val="24"/>
        </w:rPr>
        <w:t xml:space="preserve"> to </w:t>
      </w:r>
      <w:r>
        <w:rPr>
          <w:rFonts w:asciiTheme="minorHAnsi" w:hAnsiTheme="minorHAnsi" w:cstheme="minorHAnsi"/>
          <w:sz w:val="24"/>
          <w:szCs w:val="24"/>
        </w:rPr>
        <w:t>Online Survey</w:t>
      </w:r>
      <w:r w:rsidRPr="00BF5F87">
        <w:rPr>
          <w:rFonts w:asciiTheme="minorHAnsi" w:hAnsiTheme="minorHAnsi" w:cstheme="minorHAnsi"/>
          <w:sz w:val="24"/>
          <w:szCs w:val="24"/>
        </w:rPr>
        <w:t xml:space="preserve"> Participants</w:t>
      </w:r>
    </w:p>
    <w:p w:rsidR="00A634D6" w:rsidRPr="004176C8" w:rsidRDefault="00A634D6" w:rsidP="000B4A2D">
      <w:pPr>
        <w:numPr>
          <w:ilvl w:val="1"/>
          <w:numId w:val="1"/>
        </w:numPr>
        <w:spacing w:after="0" w:line="240" w:lineRule="auto"/>
        <w:rPr>
          <w:rFonts w:asciiTheme="minorHAnsi" w:hAnsiTheme="minorHAnsi" w:cstheme="minorHAnsi"/>
          <w:sz w:val="24"/>
          <w:szCs w:val="24"/>
        </w:rPr>
      </w:pPr>
      <w:r w:rsidRPr="004176C8">
        <w:rPr>
          <w:rFonts w:asciiTheme="minorHAnsi" w:hAnsiTheme="minorHAnsi" w:cstheme="minorHAnsi"/>
          <w:sz w:val="24"/>
          <w:szCs w:val="24"/>
        </w:rPr>
        <w:t xml:space="preserve">Handling of Data </w:t>
      </w:r>
      <w:r w:rsidR="000B4A2D">
        <w:rPr>
          <w:rFonts w:asciiTheme="minorHAnsi" w:hAnsiTheme="minorHAnsi" w:cstheme="minorHAnsi"/>
          <w:sz w:val="24"/>
          <w:szCs w:val="24"/>
        </w:rPr>
        <w:t xml:space="preserve">and </w:t>
      </w:r>
      <w:r w:rsidRPr="004176C8">
        <w:rPr>
          <w:rFonts w:asciiTheme="minorHAnsi" w:hAnsiTheme="minorHAnsi" w:cstheme="minorHAnsi"/>
          <w:sz w:val="24"/>
          <w:szCs w:val="24"/>
        </w:rPr>
        <w:t>Records</w:t>
      </w:r>
    </w:p>
    <w:p w:rsidR="00A634D6" w:rsidRPr="004176C8" w:rsidRDefault="00A634D6" w:rsidP="00A634D6">
      <w:pPr>
        <w:spacing w:after="0"/>
        <w:rPr>
          <w:rFonts w:asciiTheme="minorHAnsi" w:hAnsiTheme="minorHAnsi" w:cstheme="minorHAnsi"/>
          <w:sz w:val="24"/>
          <w:szCs w:val="24"/>
        </w:rPr>
      </w:pPr>
    </w:p>
    <w:p w:rsidR="00A634D6" w:rsidRPr="004176C8" w:rsidRDefault="00A634D6" w:rsidP="00A634D6">
      <w:pPr>
        <w:spacing w:after="0"/>
        <w:rPr>
          <w:rFonts w:asciiTheme="minorHAnsi" w:hAnsiTheme="minorHAnsi" w:cstheme="minorHAnsi"/>
          <w:b/>
          <w:sz w:val="24"/>
          <w:szCs w:val="24"/>
        </w:rPr>
      </w:pPr>
      <w:r w:rsidRPr="004176C8">
        <w:rPr>
          <w:rFonts w:asciiTheme="minorHAnsi" w:hAnsiTheme="minorHAnsi" w:cstheme="minorHAnsi"/>
          <w:b/>
          <w:sz w:val="24"/>
          <w:szCs w:val="24"/>
        </w:rPr>
        <w:t>Goal</w:t>
      </w:r>
    </w:p>
    <w:p w:rsidR="00935E96" w:rsidRPr="004176C8" w:rsidRDefault="00935E96" w:rsidP="00935E96">
      <w:pPr>
        <w:spacing w:after="0" w:line="240" w:lineRule="auto"/>
        <w:rPr>
          <w:rFonts w:asciiTheme="minorHAnsi" w:hAnsiTheme="minorHAnsi" w:cstheme="minorHAnsi"/>
          <w:sz w:val="24"/>
          <w:szCs w:val="24"/>
        </w:rPr>
      </w:pPr>
      <w:r w:rsidRPr="004176C8">
        <w:rPr>
          <w:rFonts w:asciiTheme="minorHAnsi" w:hAnsiTheme="minorHAnsi" w:cstheme="minorHAnsi"/>
          <w:sz w:val="24"/>
          <w:szCs w:val="24"/>
        </w:rPr>
        <w:t xml:space="preserve">Explore the effectiveness of radiation emergency </w:t>
      </w:r>
      <w:proofErr w:type="spellStart"/>
      <w:r w:rsidRPr="004176C8">
        <w:rPr>
          <w:rFonts w:asciiTheme="minorHAnsi" w:hAnsiTheme="minorHAnsi" w:cstheme="minorHAnsi"/>
          <w:sz w:val="24"/>
          <w:szCs w:val="24"/>
        </w:rPr>
        <w:t>infographics</w:t>
      </w:r>
      <w:proofErr w:type="spellEnd"/>
      <w:r w:rsidRPr="004176C8">
        <w:rPr>
          <w:rFonts w:asciiTheme="minorHAnsi" w:hAnsiTheme="minorHAnsi" w:cstheme="minorHAnsi"/>
          <w:sz w:val="24"/>
          <w:szCs w:val="24"/>
        </w:rPr>
        <w:t xml:space="preserve"> prepared for the CDC Radiation Emergencies website.</w:t>
      </w:r>
      <w:r w:rsidR="00574FCB">
        <w:rPr>
          <w:rFonts w:asciiTheme="minorHAnsi" w:hAnsiTheme="minorHAnsi" w:cstheme="minorHAnsi"/>
          <w:sz w:val="24"/>
          <w:szCs w:val="24"/>
        </w:rPr>
        <w:t xml:space="preserve"> A total of 180 burden hours is requested.</w:t>
      </w:r>
    </w:p>
    <w:p w:rsidR="00935E96" w:rsidRPr="004176C8" w:rsidRDefault="00935E96" w:rsidP="00935E96">
      <w:pPr>
        <w:pStyle w:val="NoSpacing"/>
        <w:rPr>
          <w:rFonts w:asciiTheme="minorHAnsi" w:hAnsiTheme="minorHAnsi" w:cstheme="minorHAnsi"/>
          <w:b/>
          <w:sz w:val="24"/>
          <w:szCs w:val="24"/>
        </w:rPr>
      </w:pPr>
    </w:p>
    <w:p w:rsidR="00935E96" w:rsidRPr="004176C8" w:rsidRDefault="00935E96" w:rsidP="00935E96">
      <w:pPr>
        <w:pStyle w:val="NoSpacing"/>
        <w:rPr>
          <w:rFonts w:asciiTheme="minorHAnsi" w:hAnsiTheme="minorHAnsi" w:cstheme="minorHAnsi"/>
          <w:b/>
          <w:sz w:val="24"/>
          <w:szCs w:val="24"/>
        </w:rPr>
      </w:pPr>
      <w:r w:rsidRPr="004176C8">
        <w:rPr>
          <w:rFonts w:asciiTheme="minorHAnsi" w:hAnsiTheme="minorHAnsi" w:cstheme="minorHAnsi"/>
          <w:b/>
          <w:sz w:val="24"/>
          <w:szCs w:val="24"/>
        </w:rPr>
        <w:t xml:space="preserve">Objectives: </w:t>
      </w:r>
    </w:p>
    <w:p w:rsidR="00935E96" w:rsidRPr="004176C8" w:rsidRDefault="00935E96" w:rsidP="00935E96">
      <w:pPr>
        <w:numPr>
          <w:ilvl w:val="0"/>
          <w:numId w:val="12"/>
        </w:numPr>
        <w:spacing w:after="0" w:line="240" w:lineRule="auto"/>
        <w:rPr>
          <w:rFonts w:asciiTheme="minorHAnsi" w:hAnsiTheme="minorHAnsi" w:cstheme="minorHAnsi"/>
          <w:sz w:val="24"/>
          <w:szCs w:val="24"/>
        </w:rPr>
      </w:pPr>
      <w:r w:rsidRPr="004176C8">
        <w:rPr>
          <w:rFonts w:asciiTheme="minorHAnsi" w:hAnsiTheme="minorHAnsi" w:cstheme="minorHAnsi"/>
          <w:bCs/>
          <w:color w:val="000000"/>
          <w:sz w:val="24"/>
          <w:szCs w:val="24"/>
        </w:rPr>
        <w:t xml:space="preserve">Determine whether </w:t>
      </w:r>
      <w:proofErr w:type="spellStart"/>
      <w:r w:rsidRPr="004176C8">
        <w:rPr>
          <w:rFonts w:asciiTheme="minorHAnsi" w:hAnsiTheme="minorHAnsi" w:cstheme="minorHAnsi"/>
          <w:bCs/>
          <w:color w:val="000000"/>
          <w:sz w:val="24"/>
          <w:szCs w:val="24"/>
        </w:rPr>
        <w:t>infographics</w:t>
      </w:r>
      <w:proofErr w:type="spellEnd"/>
      <w:r w:rsidRPr="004176C8">
        <w:rPr>
          <w:rFonts w:asciiTheme="minorHAnsi" w:hAnsiTheme="minorHAnsi" w:cstheme="minorHAnsi"/>
          <w:bCs/>
          <w:color w:val="000000"/>
          <w:sz w:val="24"/>
          <w:szCs w:val="24"/>
        </w:rPr>
        <w:t xml:space="preserve"> effectively communicate radiation emergency topics.</w:t>
      </w:r>
    </w:p>
    <w:p w:rsidR="00935E96" w:rsidRPr="004176C8" w:rsidRDefault="00935E96" w:rsidP="00935E96">
      <w:pPr>
        <w:numPr>
          <w:ilvl w:val="0"/>
          <w:numId w:val="12"/>
        </w:numPr>
        <w:spacing w:after="0" w:line="240" w:lineRule="auto"/>
        <w:rPr>
          <w:rFonts w:asciiTheme="minorHAnsi" w:hAnsiTheme="minorHAnsi" w:cstheme="minorHAnsi"/>
          <w:b/>
          <w:sz w:val="24"/>
          <w:szCs w:val="24"/>
        </w:rPr>
      </w:pPr>
      <w:r w:rsidRPr="004176C8">
        <w:rPr>
          <w:rFonts w:asciiTheme="minorHAnsi" w:hAnsiTheme="minorHAnsi" w:cstheme="minorHAnsi"/>
          <w:sz w:val="24"/>
          <w:szCs w:val="24"/>
        </w:rPr>
        <w:t xml:space="preserve">Evaluate the extent to which </w:t>
      </w:r>
      <w:proofErr w:type="spellStart"/>
      <w:r w:rsidRPr="004176C8">
        <w:rPr>
          <w:rFonts w:asciiTheme="minorHAnsi" w:hAnsiTheme="minorHAnsi" w:cstheme="minorHAnsi"/>
          <w:sz w:val="24"/>
          <w:szCs w:val="24"/>
        </w:rPr>
        <w:t>infographics</w:t>
      </w:r>
      <w:proofErr w:type="spellEnd"/>
      <w:r w:rsidRPr="004176C8">
        <w:rPr>
          <w:rFonts w:asciiTheme="minorHAnsi" w:hAnsiTheme="minorHAnsi" w:cstheme="minorHAnsi"/>
          <w:sz w:val="24"/>
          <w:szCs w:val="24"/>
        </w:rPr>
        <w:t xml:space="preserve"> are relevant, comprehensible, credible, appealing, &amp; motivate desired actions.</w:t>
      </w:r>
    </w:p>
    <w:p w:rsidR="00A634D6" w:rsidRPr="004176C8" w:rsidRDefault="00A634D6" w:rsidP="00A634D6">
      <w:pPr>
        <w:spacing w:after="0"/>
        <w:rPr>
          <w:rFonts w:asciiTheme="minorHAnsi" w:hAnsiTheme="minorHAnsi" w:cstheme="minorHAnsi"/>
          <w:sz w:val="24"/>
          <w:szCs w:val="24"/>
        </w:rPr>
      </w:pPr>
    </w:p>
    <w:p w:rsidR="00574FCB" w:rsidRPr="00FB2640" w:rsidRDefault="00574FCB" w:rsidP="00574FCB">
      <w:pPr>
        <w:spacing w:after="0"/>
        <w:rPr>
          <w:rFonts w:asciiTheme="minorHAnsi" w:hAnsiTheme="minorHAnsi" w:cstheme="minorHAnsi"/>
          <w:b/>
          <w:sz w:val="24"/>
          <w:szCs w:val="24"/>
        </w:rPr>
      </w:pPr>
      <w:r w:rsidRPr="00FB2640">
        <w:rPr>
          <w:rFonts w:asciiTheme="minorHAnsi" w:hAnsiTheme="minorHAnsi" w:cstheme="minorHAnsi"/>
          <w:b/>
          <w:sz w:val="24"/>
          <w:szCs w:val="24"/>
        </w:rPr>
        <w:t>Target Audience</w:t>
      </w:r>
    </w:p>
    <w:p w:rsidR="00574FCB" w:rsidRDefault="00574FCB" w:rsidP="00574FCB">
      <w:pPr>
        <w:pStyle w:val="NoSpacing"/>
        <w:rPr>
          <w:rFonts w:asciiTheme="minorHAnsi" w:hAnsiTheme="minorHAnsi" w:cstheme="minorHAnsi"/>
          <w:bCs/>
          <w:color w:val="000000"/>
          <w:sz w:val="24"/>
          <w:szCs w:val="24"/>
        </w:rPr>
      </w:pPr>
      <w:r w:rsidRPr="00FB2640">
        <w:rPr>
          <w:rFonts w:asciiTheme="minorHAnsi" w:hAnsiTheme="minorHAnsi" w:cstheme="minorHAnsi"/>
          <w:bCs/>
          <w:color w:val="000000"/>
          <w:sz w:val="24"/>
          <w:szCs w:val="24"/>
        </w:rPr>
        <w:t xml:space="preserve">The target audience for this research is the public. </w:t>
      </w:r>
    </w:p>
    <w:p w:rsidR="00574FCB" w:rsidRDefault="00574FCB" w:rsidP="00574FCB">
      <w:pPr>
        <w:spacing w:after="0" w:line="240" w:lineRule="auto"/>
        <w:rPr>
          <w:rFonts w:asciiTheme="minorHAnsi" w:hAnsiTheme="minorHAnsi" w:cstheme="minorHAnsi"/>
          <w:bCs/>
          <w:color w:val="000000"/>
          <w:sz w:val="24"/>
          <w:szCs w:val="24"/>
        </w:rPr>
      </w:pPr>
    </w:p>
    <w:p w:rsidR="00574FCB" w:rsidRPr="00FF7A95" w:rsidRDefault="00574FCB" w:rsidP="00574FCB">
      <w:pPr>
        <w:pStyle w:val="NoSpacing"/>
        <w:spacing w:after="240"/>
        <w:rPr>
          <w:rFonts w:asciiTheme="minorHAnsi" w:hAnsiTheme="minorHAnsi"/>
          <w:b/>
          <w:bCs/>
          <w:sz w:val="24"/>
          <w:szCs w:val="24"/>
        </w:rPr>
      </w:pPr>
      <w:r w:rsidRPr="00FF7A95">
        <w:rPr>
          <w:rFonts w:asciiTheme="minorHAnsi" w:hAnsiTheme="minorHAnsi"/>
          <w:b/>
          <w:bCs/>
          <w:sz w:val="24"/>
          <w:szCs w:val="24"/>
        </w:rPr>
        <w:t>OMB Approval</w:t>
      </w:r>
    </w:p>
    <w:p w:rsidR="00574FCB" w:rsidRPr="00FF7A95" w:rsidRDefault="00574FCB" w:rsidP="00574FCB">
      <w:pPr>
        <w:pStyle w:val="NoSpacing"/>
        <w:spacing w:after="240"/>
        <w:rPr>
          <w:rFonts w:asciiTheme="minorHAnsi" w:hAnsiTheme="minorHAnsi"/>
          <w:sz w:val="24"/>
          <w:szCs w:val="24"/>
        </w:rPr>
      </w:pPr>
      <w:r w:rsidRPr="00FF7A95">
        <w:rPr>
          <w:rFonts w:asciiTheme="minorHAnsi" w:hAnsiTheme="minorHAnsi"/>
          <w:sz w:val="24"/>
          <w:szCs w:val="24"/>
        </w:rPr>
        <w:t>CDC will seek OMB approval through an amendment to its existing broad-based agency approval for message testing [Health Message Testing System (HMTS)].  CDC is encouraged to use questions from a pre-approved question bank in developing data collection instruments. Questions from the pre-approved question bank will focus on the following areas:</w:t>
      </w:r>
    </w:p>
    <w:p w:rsidR="00574FCB" w:rsidRPr="00FF7A95" w:rsidRDefault="00574FCB" w:rsidP="00574FCB">
      <w:pPr>
        <w:pStyle w:val="NoSpacing"/>
        <w:numPr>
          <w:ilvl w:val="0"/>
          <w:numId w:val="16"/>
        </w:numPr>
        <w:rPr>
          <w:rFonts w:asciiTheme="minorHAnsi" w:hAnsiTheme="minorHAnsi"/>
          <w:sz w:val="24"/>
          <w:szCs w:val="24"/>
        </w:rPr>
      </w:pPr>
      <w:r w:rsidRPr="00FF7A95">
        <w:rPr>
          <w:rFonts w:asciiTheme="minorHAnsi" w:hAnsiTheme="minorHAnsi"/>
          <w:sz w:val="24"/>
          <w:szCs w:val="24"/>
        </w:rPr>
        <w:t xml:space="preserve">Comprehension </w:t>
      </w:r>
    </w:p>
    <w:p w:rsidR="00574FCB" w:rsidRPr="00FF7A95" w:rsidRDefault="00574FCB" w:rsidP="00574FCB">
      <w:pPr>
        <w:pStyle w:val="NoSpacing"/>
        <w:numPr>
          <w:ilvl w:val="0"/>
          <w:numId w:val="16"/>
        </w:numPr>
        <w:rPr>
          <w:rFonts w:asciiTheme="minorHAnsi" w:hAnsiTheme="minorHAnsi"/>
          <w:sz w:val="24"/>
          <w:szCs w:val="24"/>
        </w:rPr>
      </w:pPr>
      <w:r w:rsidRPr="00FF7A95">
        <w:rPr>
          <w:rFonts w:asciiTheme="minorHAnsi" w:hAnsiTheme="minorHAnsi"/>
          <w:sz w:val="24"/>
          <w:szCs w:val="24"/>
        </w:rPr>
        <w:t>Initial Impressions</w:t>
      </w:r>
    </w:p>
    <w:p w:rsidR="00574FCB" w:rsidRPr="00FF7A95" w:rsidRDefault="00574FCB" w:rsidP="00574FCB">
      <w:pPr>
        <w:pStyle w:val="NoSpacing"/>
        <w:numPr>
          <w:ilvl w:val="0"/>
          <w:numId w:val="16"/>
        </w:numPr>
        <w:rPr>
          <w:rFonts w:asciiTheme="minorHAnsi" w:hAnsiTheme="minorHAnsi"/>
          <w:sz w:val="24"/>
          <w:szCs w:val="24"/>
        </w:rPr>
      </w:pPr>
      <w:r w:rsidRPr="00FF7A95">
        <w:rPr>
          <w:rFonts w:asciiTheme="minorHAnsi" w:hAnsiTheme="minorHAnsi"/>
          <w:sz w:val="24"/>
          <w:szCs w:val="24"/>
        </w:rPr>
        <w:t>Believability</w:t>
      </w:r>
    </w:p>
    <w:p w:rsidR="00574FCB" w:rsidRPr="00FF7A95" w:rsidRDefault="00574FCB" w:rsidP="00574FCB">
      <w:pPr>
        <w:pStyle w:val="NoSpacing"/>
        <w:numPr>
          <w:ilvl w:val="0"/>
          <w:numId w:val="16"/>
        </w:numPr>
        <w:rPr>
          <w:rFonts w:asciiTheme="minorHAnsi" w:hAnsiTheme="minorHAnsi"/>
          <w:sz w:val="24"/>
          <w:szCs w:val="24"/>
        </w:rPr>
      </w:pPr>
      <w:r w:rsidRPr="00FF7A95">
        <w:rPr>
          <w:rFonts w:asciiTheme="minorHAnsi" w:hAnsiTheme="minorHAnsi"/>
          <w:sz w:val="24"/>
          <w:szCs w:val="24"/>
        </w:rPr>
        <w:t xml:space="preserve">Persuasiveness </w:t>
      </w:r>
    </w:p>
    <w:p w:rsidR="00574FCB" w:rsidRPr="00FF7A95" w:rsidRDefault="00574FCB" w:rsidP="00574FCB">
      <w:pPr>
        <w:pStyle w:val="NoSpacing"/>
        <w:numPr>
          <w:ilvl w:val="0"/>
          <w:numId w:val="16"/>
        </w:numPr>
        <w:rPr>
          <w:rFonts w:asciiTheme="minorHAnsi" w:hAnsiTheme="minorHAnsi"/>
          <w:sz w:val="24"/>
          <w:szCs w:val="24"/>
        </w:rPr>
      </w:pPr>
      <w:r w:rsidRPr="00FF7A95">
        <w:rPr>
          <w:rFonts w:asciiTheme="minorHAnsi" w:hAnsiTheme="minorHAnsi"/>
          <w:sz w:val="24"/>
          <w:szCs w:val="24"/>
        </w:rPr>
        <w:t>Self-protection motivation/Self efficacy</w:t>
      </w:r>
    </w:p>
    <w:p w:rsidR="00574FCB" w:rsidRPr="00FF7A95" w:rsidRDefault="00574FCB" w:rsidP="00574FCB">
      <w:pPr>
        <w:pStyle w:val="NoSpacing"/>
        <w:numPr>
          <w:ilvl w:val="0"/>
          <w:numId w:val="16"/>
        </w:numPr>
        <w:rPr>
          <w:rFonts w:asciiTheme="minorHAnsi" w:hAnsiTheme="minorHAnsi"/>
          <w:sz w:val="24"/>
          <w:szCs w:val="24"/>
        </w:rPr>
      </w:pPr>
      <w:r w:rsidRPr="00FF7A95">
        <w:rPr>
          <w:rFonts w:asciiTheme="minorHAnsi" w:hAnsiTheme="minorHAnsi"/>
          <w:sz w:val="24"/>
          <w:szCs w:val="24"/>
        </w:rPr>
        <w:t>Content &amp; Wording</w:t>
      </w:r>
    </w:p>
    <w:p w:rsidR="00574FCB" w:rsidRPr="00FF7A95" w:rsidRDefault="00574FCB" w:rsidP="00574FCB">
      <w:pPr>
        <w:pStyle w:val="NoSpacing"/>
        <w:numPr>
          <w:ilvl w:val="0"/>
          <w:numId w:val="16"/>
        </w:numPr>
        <w:rPr>
          <w:rFonts w:asciiTheme="minorHAnsi" w:hAnsiTheme="minorHAnsi"/>
          <w:sz w:val="24"/>
          <w:szCs w:val="24"/>
        </w:rPr>
      </w:pPr>
      <w:r w:rsidRPr="00FF7A95">
        <w:rPr>
          <w:rFonts w:asciiTheme="minorHAnsi" w:hAnsiTheme="minorHAnsi"/>
          <w:sz w:val="24"/>
          <w:szCs w:val="24"/>
        </w:rPr>
        <w:t>Appearance</w:t>
      </w:r>
    </w:p>
    <w:p w:rsidR="00574FCB" w:rsidRDefault="00574FCB" w:rsidP="00A634D6">
      <w:pPr>
        <w:spacing w:after="0"/>
        <w:rPr>
          <w:rFonts w:asciiTheme="minorHAnsi" w:hAnsiTheme="minorHAnsi" w:cstheme="minorHAnsi"/>
          <w:b/>
          <w:sz w:val="24"/>
          <w:szCs w:val="24"/>
        </w:rPr>
      </w:pPr>
    </w:p>
    <w:p w:rsidR="00A634D6" w:rsidRPr="004176C8" w:rsidRDefault="00A634D6" w:rsidP="00A634D6">
      <w:pPr>
        <w:spacing w:after="0"/>
        <w:rPr>
          <w:rFonts w:asciiTheme="minorHAnsi" w:hAnsiTheme="minorHAnsi" w:cstheme="minorHAnsi"/>
          <w:b/>
          <w:sz w:val="24"/>
          <w:szCs w:val="24"/>
        </w:rPr>
      </w:pPr>
      <w:r w:rsidRPr="004176C8">
        <w:rPr>
          <w:rFonts w:asciiTheme="minorHAnsi" w:hAnsiTheme="minorHAnsi" w:cstheme="minorHAnsi"/>
          <w:b/>
          <w:sz w:val="24"/>
          <w:szCs w:val="24"/>
        </w:rPr>
        <w:t>Audience Segmentation and Screening</w:t>
      </w:r>
    </w:p>
    <w:p w:rsidR="00A634D6" w:rsidRPr="004176C8" w:rsidRDefault="00935E96" w:rsidP="00A634D6">
      <w:pPr>
        <w:spacing w:after="0"/>
        <w:rPr>
          <w:rFonts w:asciiTheme="minorHAnsi" w:hAnsiTheme="minorHAnsi" w:cstheme="minorHAnsi"/>
          <w:sz w:val="24"/>
          <w:szCs w:val="24"/>
        </w:rPr>
      </w:pPr>
      <w:r w:rsidRPr="004176C8">
        <w:rPr>
          <w:rFonts w:asciiTheme="minorHAnsi" w:hAnsiTheme="minorHAnsi" w:cstheme="minorHAnsi"/>
          <w:sz w:val="24"/>
          <w:szCs w:val="24"/>
        </w:rPr>
        <w:t>The survey will take place online</w:t>
      </w:r>
      <w:r w:rsidR="00A634D6" w:rsidRPr="004176C8">
        <w:rPr>
          <w:rFonts w:asciiTheme="minorHAnsi" w:hAnsiTheme="minorHAnsi" w:cstheme="minorHAnsi"/>
          <w:sz w:val="24"/>
          <w:szCs w:val="24"/>
        </w:rPr>
        <w:t>.</w:t>
      </w:r>
    </w:p>
    <w:p w:rsidR="00A634D6" w:rsidRPr="004176C8" w:rsidRDefault="00A634D6" w:rsidP="00A634D6">
      <w:pPr>
        <w:spacing w:after="0"/>
        <w:rPr>
          <w:rFonts w:asciiTheme="minorHAnsi" w:hAnsiTheme="minorHAnsi" w:cstheme="minorHAnsi"/>
          <w:sz w:val="24"/>
          <w:szCs w:val="24"/>
        </w:rPr>
      </w:pPr>
    </w:p>
    <w:p w:rsidR="00A634D6" w:rsidRPr="004176C8" w:rsidRDefault="00A634D6" w:rsidP="00A634D6">
      <w:pPr>
        <w:spacing w:after="0"/>
        <w:rPr>
          <w:rFonts w:asciiTheme="minorHAnsi" w:hAnsiTheme="minorHAnsi" w:cstheme="minorHAnsi"/>
          <w:sz w:val="24"/>
          <w:szCs w:val="24"/>
        </w:rPr>
      </w:pPr>
      <w:r w:rsidRPr="004176C8">
        <w:rPr>
          <w:rFonts w:asciiTheme="minorHAnsi" w:hAnsiTheme="minorHAnsi" w:cstheme="minorHAnsi"/>
          <w:sz w:val="24"/>
          <w:szCs w:val="24"/>
        </w:rPr>
        <w:t>All participants will:</w:t>
      </w:r>
    </w:p>
    <w:p w:rsidR="00A634D6" w:rsidRPr="004176C8" w:rsidRDefault="00A634D6" w:rsidP="00A634D6">
      <w:pPr>
        <w:numPr>
          <w:ilvl w:val="0"/>
          <w:numId w:val="3"/>
        </w:numPr>
        <w:spacing w:after="0"/>
        <w:rPr>
          <w:rFonts w:asciiTheme="minorHAnsi" w:hAnsiTheme="minorHAnsi" w:cstheme="minorHAnsi"/>
          <w:sz w:val="24"/>
          <w:szCs w:val="24"/>
        </w:rPr>
      </w:pPr>
      <w:r w:rsidRPr="004176C8">
        <w:rPr>
          <w:rFonts w:asciiTheme="minorHAnsi" w:hAnsiTheme="minorHAnsi" w:cstheme="minorHAnsi"/>
          <w:sz w:val="24"/>
          <w:szCs w:val="24"/>
        </w:rPr>
        <w:t>Be at least 18 years of age</w:t>
      </w:r>
    </w:p>
    <w:p w:rsidR="00A634D6" w:rsidRPr="004176C8" w:rsidRDefault="00A634D6" w:rsidP="00A634D6">
      <w:pPr>
        <w:numPr>
          <w:ilvl w:val="0"/>
          <w:numId w:val="3"/>
        </w:numPr>
        <w:spacing w:after="0"/>
        <w:rPr>
          <w:rFonts w:asciiTheme="minorHAnsi" w:hAnsiTheme="minorHAnsi" w:cstheme="minorHAnsi"/>
          <w:sz w:val="24"/>
          <w:szCs w:val="24"/>
        </w:rPr>
      </w:pPr>
      <w:r w:rsidRPr="004176C8">
        <w:rPr>
          <w:rFonts w:asciiTheme="minorHAnsi" w:hAnsiTheme="minorHAnsi" w:cstheme="minorHAnsi"/>
          <w:sz w:val="24"/>
          <w:szCs w:val="24"/>
        </w:rPr>
        <w:t xml:space="preserve">Be comfortable </w:t>
      </w:r>
      <w:r w:rsidR="00935E96" w:rsidRPr="004176C8">
        <w:rPr>
          <w:rFonts w:asciiTheme="minorHAnsi" w:hAnsiTheme="minorHAnsi" w:cstheme="minorHAnsi"/>
          <w:sz w:val="24"/>
          <w:szCs w:val="24"/>
        </w:rPr>
        <w:t>reading</w:t>
      </w:r>
      <w:r w:rsidRPr="004176C8">
        <w:rPr>
          <w:rFonts w:asciiTheme="minorHAnsi" w:hAnsiTheme="minorHAnsi" w:cstheme="minorHAnsi"/>
          <w:sz w:val="24"/>
          <w:szCs w:val="24"/>
        </w:rPr>
        <w:t xml:space="preserve"> in English</w:t>
      </w:r>
    </w:p>
    <w:p w:rsidR="006D69CA" w:rsidRPr="004176C8" w:rsidRDefault="006D69CA" w:rsidP="00A634D6">
      <w:pPr>
        <w:numPr>
          <w:ilvl w:val="0"/>
          <w:numId w:val="3"/>
        </w:numPr>
        <w:spacing w:after="0"/>
        <w:rPr>
          <w:rFonts w:asciiTheme="minorHAnsi" w:hAnsiTheme="minorHAnsi" w:cstheme="minorHAnsi"/>
          <w:sz w:val="24"/>
          <w:szCs w:val="24"/>
        </w:rPr>
      </w:pPr>
      <w:r w:rsidRPr="004176C8">
        <w:rPr>
          <w:rFonts w:asciiTheme="minorHAnsi" w:hAnsiTheme="minorHAnsi" w:cstheme="minorHAnsi"/>
          <w:sz w:val="24"/>
          <w:szCs w:val="24"/>
        </w:rPr>
        <w:t>At least some high school education</w:t>
      </w:r>
    </w:p>
    <w:p w:rsidR="00A634D6" w:rsidRPr="004176C8" w:rsidRDefault="00A634D6" w:rsidP="00A634D6">
      <w:pPr>
        <w:spacing w:after="0"/>
        <w:rPr>
          <w:rFonts w:asciiTheme="minorHAnsi" w:hAnsiTheme="minorHAnsi" w:cstheme="minorHAnsi"/>
          <w:sz w:val="24"/>
          <w:szCs w:val="24"/>
        </w:rPr>
      </w:pPr>
    </w:p>
    <w:p w:rsidR="00A634D6" w:rsidRPr="004176C8" w:rsidRDefault="00A634D6" w:rsidP="00A634D6">
      <w:pPr>
        <w:spacing w:after="0"/>
        <w:rPr>
          <w:rFonts w:asciiTheme="minorHAnsi" w:hAnsiTheme="minorHAnsi" w:cstheme="minorHAnsi"/>
          <w:sz w:val="24"/>
          <w:szCs w:val="24"/>
        </w:rPr>
      </w:pPr>
      <w:r w:rsidRPr="004176C8">
        <w:rPr>
          <w:rFonts w:asciiTheme="minorHAnsi" w:hAnsiTheme="minorHAnsi" w:cstheme="minorHAnsi"/>
          <w:sz w:val="24"/>
          <w:szCs w:val="24"/>
        </w:rPr>
        <w:t>No respondents or members of their immediate family will be employed in any of the following fields:</w:t>
      </w:r>
    </w:p>
    <w:p w:rsidR="00A634D6" w:rsidRPr="004176C8" w:rsidRDefault="00A634D6" w:rsidP="00A634D6">
      <w:pPr>
        <w:numPr>
          <w:ilvl w:val="0"/>
          <w:numId w:val="4"/>
        </w:numPr>
        <w:spacing w:after="0"/>
        <w:rPr>
          <w:rFonts w:asciiTheme="minorHAnsi" w:hAnsiTheme="minorHAnsi" w:cstheme="minorHAnsi"/>
          <w:sz w:val="24"/>
          <w:szCs w:val="24"/>
        </w:rPr>
      </w:pPr>
      <w:r w:rsidRPr="004176C8">
        <w:rPr>
          <w:rFonts w:asciiTheme="minorHAnsi" w:hAnsiTheme="minorHAnsi" w:cstheme="minorHAnsi"/>
          <w:sz w:val="24"/>
          <w:szCs w:val="24"/>
        </w:rPr>
        <w:t>Advertising</w:t>
      </w:r>
    </w:p>
    <w:p w:rsidR="00A634D6" w:rsidRPr="004176C8" w:rsidRDefault="00A634D6" w:rsidP="00A634D6">
      <w:pPr>
        <w:numPr>
          <w:ilvl w:val="0"/>
          <w:numId w:val="4"/>
        </w:numPr>
        <w:spacing w:after="0"/>
        <w:rPr>
          <w:rFonts w:asciiTheme="minorHAnsi" w:hAnsiTheme="minorHAnsi" w:cstheme="minorHAnsi"/>
          <w:sz w:val="24"/>
          <w:szCs w:val="24"/>
        </w:rPr>
      </w:pPr>
      <w:r w:rsidRPr="004176C8">
        <w:rPr>
          <w:rFonts w:asciiTheme="minorHAnsi" w:hAnsiTheme="minorHAnsi" w:cstheme="minorHAnsi"/>
          <w:sz w:val="24"/>
          <w:szCs w:val="24"/>
        </w:rPr>
        <w:t>Public relations</w:t>
      </w:r>
    </w:p>
    <w:p w:rsidR="00A634D6" w:rsidRPr="004176C8" w:rsidRDefault="00A634D6" w:rsidP="00A634D6">
      <w:pPr>
        <w:numPr>
          <w:ilvl w:val="0"/>
          <w:numId w:val="4"/>
        </w:numPr>
        <w:spacing w:after="0"/>
        <w:rPr>
          <w:rFonts w:asciiTheme="minorHAnsi" w:hAnsiTheme="minorHAnsi" w:cstheme="minorHAnsi"/>
          <w:sz w:val="24"/>
          <w:szCs w:val="24"/>
        </w:rPr>
      </w:pPr>
      <w:r w:rsidRPr="004176C8">
        <w:rPr>
          <w:rFonts w:asciiTheme="minorHAnsi" w:hAnsiTheme="minorHAnsi" w:cstheme="minorHAnsi"/>
          <w:sz w:val="24"/>
          <w:szCs w:val="24"/>
        </w:rPr>
        <w:t>Market research</w:t>
      </w:r>
    </w:p>
    <w:p w:rsidR="00A634D6" w:rsidRPr="004176C8" w:rsidRDefault="00A634D6" w:rsidP="00A634D6">
      <w:pPr>
        <w:numPr>
          <w:ilvl w:val="0"/>
          <w:numId w:val="4"/>
        </w:numPr>
        <w:spacing w:after="0"/>
        <w:rPr>
          <w:rFonts w:asciiTheme="minorHAnsi" w:hAnsiTheme="minorHAnsi" w:cstheme="minorHAnsi"/>
          <w:sz w:val="24"/>
          <w:szCs w:val="24"/>
        </w:rPr>
      </w:pPr>
      <w:r w:rsidRPr="004176C8">
        <w:rPr>
          <w:rFonts w:asciiTheme="minorHAnsi" w:hAnsiTheme="minorHAnsi" w:cstheme="minorHAnsi"/>
          <w:sz w:val="24"/>
          <w:szCs w:val="24"/>
        </w:rPr>
        <w:t>Media</w:t>
      </w:r>
    </w:p>
    <w:p w:rsidR="00A634D6" w:rsidRPr="004176C8" w:rsidRDefault="00A634D6" w:rsidP="00A634D6">
      <w:pPr>
        <w:numPr>
          <w:ilvl w:val="0"/>
          <w:numId w:val="4"/>
        </w:numPr>
        <w:spacing w:after="0"/>
        <w:rPr>
          <w:rFonts w:asciiTheme="minorHAnsi" w:hAnsiTheme="minorHAnsi" w:cstheme="minorHAnsi"/>
          <w:sz w:val="24"/>
          <w:szCs w:val="24"/>
        </w:rPr>
      </w:pPr>
      <w:r w:rsidRPr="004176C8">
        <w:rPr>
          <w:rFonts w:asciiTheme="minorHAnsi" w:hAnsiTheme="minorHAnsi" w:cstheme="minorHAnsi"/>
          <w:sz w:val="24"/>
          <w:szCs w:val="24"/>
        </w:rPr>
        <w:t>Health care</w:t>
      </w:r>
    </w:p>
    <w:p w:rsidR="00A634D6" w:rsidRPr="004176C8" w:rsidRDefault="008E2E41" w:rsidP="00A634D6">
      <w:pPr>
        <w:numPr>
          <w:ilvl w:val="0"/>
          <w:numId w:val="4"/>
        </w:numPr>
        <w:spacing w:after="0"/>
        <w:rPr>
          <w:rFonts w:asciiTheme="minorHAnsi" w:hAnsiTheme="minorHAnsi" w:cstheme="minorHAnsi"/>
          <w:sz w:val="24"/>
          <w:szCs w:val="24"/>
        </w:rPr>
      </w:pPr>
      <w:r w:rsidRPr="004176C8">
        <w:rPr>
          <w:rFonts w:asciiTheme="minorHAnsi" w:hAnsiTheme="minorHAnsi" w:cstheme="minorHAnsi"/>
          <w:sz w:val="24"/>
          <w:szCs w:val="24"/>
        </w:rPr>
        <w:t>Public h</w:t>
      </w:r>
      <w:r w:rsidR="00A634D6" w:rsidRPr="004176C8">
        <w:rPr>
          <w:rFonts w:asciiTheme="minorHAnsi" w:hAnsiTheme="minorHAnsi" w:cstheme="minorHAnsi"/>
          <w:sz w:val="24"/>
          <w:szCs w:val="24"/>
        </w:rPr>
        <w:t>ealth</w:t>
      </w:r>
    </w:p>
    <w:p w:rsidR="008E2E41" w:rsidRPr="004176C8" w:rsidRDefault="008E2E41" w:rsidP="00A634D6">
      <w:pPr>
        <w:numPr>
          <w:ilvl w:val="0"/>
          <w:numId w:val="4"/>
        </w:numPr>
        <w:spacing w:after="0"/>
        <w:rPr>
          <w:rFonts w:asciiTheme="minorHAnsi" w:hAnsiTheme="minorHAnsi" w:cstheme="minorHAnsi"/>
          <w:sz w:val="24"/>
          <w:szCs w:val="24"/>
        </w:rPr>
      </w:pPr>
      <w:r w:rsidRPr="004176C8">
        <w:rPr>
          <w:rFonts w:asciiTheme="minorHAnsi" w:hAnsiTheme="minorHAnsi" w:cstheme="minorHAnsi"/>
          <w:sz w:val="24"/>
          <w:szCs w:val="24"/>
        </w:rPr>
        <w:t>Emergency management</w:t>
      </w:r>
    </w:p>
    <w:p w:rsidR="00A634D6" w:rsidRPr="004176C8" w:rsidRDefault="00A634D6" w:rsidP="00A634D6">
      <w:pPr>
        <w:numPr>
          <w:ilvl w:val="0"/>
          <w:numId w:val="4"/>
        </w:numPr>
        <w:spacing w:after="0"/>
        <w:rPr>
          <w:rFonts w:asciiTheme="minorHAnsi" w:hAnsiTheme="minorHAnsi" w:cstheme="minorHAnsi"/>
          <w:sz w:val="24"/>
          <w:szCs w:val="24"/>
        </w:rPr>
      </w:pPr>
      <w:r w:rsidRPr="004176C8">
        <w:rPr>
          <w:rFonts w:asciiTheme="minorHAnsi" w:hAnsiTheme="minorHAnsi" w:cstheme="minorHAnsi"/>
          <w:sz w:val="24"/>
          <w:szCs w:val="24"/>
        </w:rPr>
        <w:t>Health physics or related fields involved with radiation</w:t>
      </w:r>
    </w:p>
    <w:p w:rsidR="00A634D6" w:rsidRPr="004176C8" w:rsidRDefault="00A634D6" w:rsidP="00A634D6">
      <w:pPr>
        <w:spacing w:after="0"/>
        <w:rPr>
          <w:rFonts w:asciiTheme="minorHAnsi" w:hAnsiTheme="minorHAnsi" w:cstheme="minorHAnsi"/>
          <w:sz w:val="24"/>
          <w:szCs w:val="24"/>
        </w:rPr>
      </w:pPr>
    </w:p>
    <w:p w:rsidR="00A634D6" w:rsidRPr="004176C8" w:rsidRDefault="00A634D6" w:rsidP="00A634D6">
      <w:pPr>
        <w:spacing w:after="0"/>
        <w:rPr>
          <w:rFonts w:asciiTheme="minorHAnsi" w:hAnsiTheme="minorHAnsi" w:cstheme="minorHAnsi"/>
          <w:sz w:val="24"/>
          <w:szCs w:val="24"/>
        </w:rPr>
      </w:pPr>
      <w:r w:rsidRPr="004176C8">
        <w:rPr>
          <w:rFonts w:asciiTheme="minorHAnsi" w:hAnsiTheme="minorHAnsi" w:cstheme="minorHAnsi"/>
          <w:sz w:val="24"/>
          <w:szCs w:val="24"/>
        </w:rPr>
        <w:t>The screening instrument is included as A</w:t>
      </w:r>
      <w:r w:rsidR="005561E7">
        <w:rPr>
          <w:rFonts w:asciiTheme="minorHAnsi" w:hAnsiTheme="minorHAnsi" w:cstheme="minorHAnsi"/>
          <w:sz w:val="24"/>
          <w:szCs w:val="24"/>
        </w:rPr>
        <w:t>ttachment</w:t>
      </w:r>
      <w:r w:rsidR="00856A3F">
        <w:rPr>
          <w:rFonts w:asciiTheme="minorHAnsi" w:hAnsiTheme="minorHAnsi" w:cstheme="minorHAnsi"/>
          <w:sz w:val="24"/>
          <w:szCs w:val="24"/>
        </w:rPr>
        <w:t xml:space="preserve">s </w:t>
      </w:r>
      <w:r w:rsidR="00882837">
        <w:rPr>
          <w:rFonts w:asciiTheme="minorHAnsi" w:hAnsiTheme="minorHAnsi" w:cstheme="minorHAnsi"/>
          <w:sz w:val="24"/>
          <w:szCs w:val="24"/>
        </w:rPr>
        <w:t xml:space="preserve">C-1. </w:t>
      </w:r>
      <w:proofErr w:type="gramStart"/>
      <w:r w:rsidR="00373047">
        <w:rPr>
          <w:rFonts w:asciiTheme="minorHAnsi" w:hAnsiTheme="minorHAnsi" w:cstheme="minorHAnsi"/>
          <w:sz w:val="24"/>
          <w:szCs w:val="24"/>
        </w:rPr>
        <w:t xml:space="preserve">Word and </w:t>
      </w:r>
      <w:r w:rsidR="00882837">
        <w:rPr>
          <w:rFonts w:asciiTheme="minorHAnsi" w:hAnsiTheme="minorHAnsi" w:cstheme="minorHAnsi"/>
          <w:sz w:val="24"/>
          <w:szCs w:val="24"/>
        </w:rPr>
        <w:t>C-2.</w:t>
      </w:r>
      <w:proofErr w:type="gramEnd"/>
      <w:r w:rsidR="00882837">
        <w:rPr>
          <w:rFonts w:asciiTheme="minorHAnsi" w:hAnsiTheme="minorHAnsi" w:cstheme="minorHAnsi"/>
          <w:sz w:val="24"/>
          <w:szCs w:val="24"/>
        </w:rPr>
        <w:t xml:space="preserve"> </w:t>
      </w:r>
      <w:proofErr w:type="gramStart"/>
      <w:r w:rsidR="00373047">
        <w:rPr>
          <w:rFonts w:asciiTheme="minorHAnsi" w:hAnsiTheme="minorHAnsi" w:cstheme="minorHAnsi"/>
          <w:sz w:val="24"/>
          <w:szCs w:val="24"/>
        </w:rPr>
        <w:t>Screenshots</w:t>
      </w:r>
      <w:r w:rsidRPr="004176C8">
        <w:rPr>
          <w:rFonts w:asciiTheme="minorHAnsi" w:hAnsiTheme="minorHAnsi" w:cstheme="minorHAnsi"/>
          <w:sz w:val="24"/>
          <w:szCs w:val="24"/>
        </w:rPr>
        <w:t>.</w:t>
      </w:r>
      <w:proofErr w:type="gramEnd"/>
    </w:p>
    <w:p w:rsidR="00A634D6" w:rsidRDefault="00A634D6" w:rsidP="00A634D6">
      <w:pPr>
        <w:spacing w:after="0"/>
        <w:rPr>
          <w:rFonts w:asciiTheme="minorHAnsi" w:hAnsiTheme="minorHAnsi" w:cstheme="minorHAnsi"/>
          <w:sz w:val="24"/>
          <w:szCs w:val="24"/>
        </w:rPr>
      </w:pPr>
    </w:p>
    <w:p w:rsidR="00574FCB" w:rsidRPr="004176C8" w:rsidRDefault="00574FCB" w:rsidP="00574FCB">
      <w:pPr>
        <w:spacing w:after="0"/>
        <w:rPr>
          <w:rFonts w:asciiTheme="minorHAnsi" w:hAnsiTheme="minorHAnsi" w:cstheme="minorHAnsi"/>
          <w:b/>
          <w:sz w:val="24"/>
          <w:szCs w:val="24"/>
        </w:rPr>
      </w:pPr>
      <w:r w:rsidRPr="004176C8">
        <w:rPr>
          <w:rFonts w:asciiTheme="minorHAnsi" w:hAnsiTheme="minorHAnsi" w:cstheme="minorHAnsi"/>
          <w:b/>
          <w:sz w:val="24"/>
          <w:szCs w:val="24"/>
        </w:rPr>
        <w:t>Recruiting</w:t>
      </w:r>
    </w:p>
    <w:p w:rsidR="00574FCB" w:rsidRPr="004176C8" w:rsidRDefault="00574FCB" w:rsidP="00574FCB">
      <w:pPr>
        <w:spacing w:after="0"/>
        <w:rPr>
          <w:rFonts w:asciiTheme="minorHAnsi" w:hAnsiTheme="minorHAnsi" w:cstheme="minorHAnsi"/>
          <w:sz w:val="24"/>
          <w:szCs w:val="24"/>
        </w:rPr>
      </w:pPr>
      <w:r w:rsidRPr="004176C8">
        <w:rPr>
          <w:rFonts w:asciiTheme="minorHAnsi" w:hAnsiTheme="minorHAnsi" w:cstheme="minorHAnsi"/>
          <w:sz w:val="24"/>
          <w:szCs w:val="24"/>
        </w:rPr>
        <w:t xml:space="preserve">Recruiting will be conducted through </w:t>
      </w:r>
      <w:proofErr w:type="spellStart"/>
      <w:r w:rsidRPr="004176C8">
        <w:rPr>
          <w:rFonts w:asciiTheme="minorHAnsi" w:hAnsiTheme="minorHAnsi" w:cstheme="minorHAnsi"/>
          <w:sz w:val="24"/>
          <w:szCs w:val="24"/>
        </w:rPr>
        <w:t>UserInsight</w:t>
      </w:r>
      <w:proofErr w:type="spellEnd"/>
      <w:r w:rsidRPr="004176C8">
        <w:rPr>
          <w:rFonts w:asciiTheme="minorHAnsi" w:hAnsiTheme="minorHAnsi" w:cstheme="minorHAnsi"/>
          <w:sz w:val="24"/>
          <w:szCs w:val="24"/>
        </w:rPr>
        <w:t>, under the supervision of ORISE</w:t>
      </w:r>
      <w:r w:rsidR="00534673">
        <w:rPr>
          <w:rFonts w:asciiTheme="minorHAnsi" w:hAnsiTheme="minorHAnsi" w:cstheme="minorHAnsi"/>
          <w:sz w:val="24"/>
          <w:szCs w:val="24"/>
        </w:rPr>
        <w:t>. Participants</w:t>
      </w:r>
      <w:r w:rsidR="00534673" w:rsidRPr="004176C8">
        <w:rPr>
          <w:rFonts w:asciiTheme="minorHAnsi" w:eastAsia="Times New Roman" w:hAnsiTheme="minorHAnsi" w:cstheme="minorHAnsi"/>
          <w:color w:val="000000"/>
          <w:sz w:val="24"/>
          <w:szCs w:val="24"/>
        </w:rPr>
        <w:t xml:space="preserve"> for this survey are part of a double opt in panel, meaning they have to agree both to be a member of the survey database as well as agreeing to participate in any survey.</w:t>
      </w:r>
      <w:r w:rsidR="00534673">
        <w:rPr>
          <w:rFonts w:asciiTheme="minorHAnsi" w:eastAsia="Times New Roman" w:hAnsiTheme="minorHAnsi" w:cstheme="minorHAnsi"/>
          <w:color w:val="000000"/>
          <w:sz w:val="24"/>
          <w:szCs w:val="24"/>
        </w:rPr>
        <w:t xml:space="preserve"> </w:t>
      </w:r>
      <w:r w:rsidRPr="004176C8">
        <w:rPr>
          <w:rFonts w:asciiTheme="minorHAnsi" w:hAnsiTheme="minorHAnsi" w:cstheme="minorHAnsi"/>
          <w:sz w:val="24"/>
          <w:szCs w:val="24"/>
        </w:rPr>
        <w:t>Variations from this protocol must be approved by OMB</w:t>
      </w:r>
      <w:r w:rsidR="005B502D">
        <w:rPr>
          <w:rFonts w:asciiTheme="minorHAnsi" w:hAnsiTheme="minorHAnsi" w:cstheme="minorHAnsi"/>
          <w:sz w:val="24"/>
          <w:szCs w:val="24"/>
        </w:rPr>
        <w:t>, CDC</w:t>
      </w:r>
      <w:r w:rsidRPr="004176C8">
        <w:rPr>
          <w:rFonts w:asciiTheme="minorHAnsi" w:hAnsiTheme="minorHAnsi" w:cstheme="minorHAnsi"/>
          <w:sz w:val="24"/>
          <w:szCs w:val="24"/>
        </w:rPr>
        <w:t xml:space="preserve"> and ORISE.</w:t>
      </w:r>
    </w:p>
    <w:p w:rsidR="005B502D" w:rsidRDefault="005B502D" w:rsidP="00574FCB">
      <w:pPr>
        <w:spacing w:after="0"/>
        <w:rPr>
          <w:rFonts w:ascii="Arial" w:hAnsi="Arial" w:cs="Arial"/>
          <w:color w:val="222222"/>
        </w:rPr>
      </w:pPr>
    </w:p>
    <w:p w:rsidR="005B502D" w:rsidRPr="005B502D" w:rsidRDefault="005B502D" w:rsidP="00574FCB">
      <w:pPr>
        <w:spacing w:after="0"/>
        <w:rPr>
          <w:rFonts w:asciiTheme="minorHAnsi" w:hAnsiTheme="minorHAnsi" w:cstheme="minorHAnsi"/>
          <w:sz w:val="24"/>
          <w:szCs w:val="24"/>
        </w:rPr>
      </w:pPr>
      <w:proofErr w:type="spellStart"/>
      <w:r w:rsidRPr="005B502D">
        <w:rPr>
          <w:rFonts w:asciiTheme="minorHAnsi" w:hAnsiTheme="minorHAnsi" w:cstheme="minorHAnsi"/>
          <w:sz w:val="24"/>
          <w:szCs w:val="24"/>
        </w:rPr>
        <w:t>UserInsight</w:t>
      </w:r>
      <w:proofErr w:type="spellEnd"/>
    </w:p>
    <w:p w:rsidR="005B502D" w:rsidRPr="005B502D" w:rsidRDefault="005B502D" w:rsidP="00574FCB">
      <w:pPr>
        <w:spacing w:after="0"/>
        <w:rPr>
          <w:rFonts w:asciiTheme="minorHAnsi" w:hAnsiTheme="minorHAnsi" w:cstheme="minorHAnsi"/>
          <w:sz w:val="24"/>
          <w:szCs w:val="24"/>
        </w:rPr>
      </w:pPr>
      <w:r w:rsidRPr="005B502D">
        <w:rPr>
          <w:rFonts w:asciiTheme="minorHAnsi" w:hAnsiTheme="minorHAnsi" w:cstheme="minorHAnsi"/>
          <w:sz w:val="24"/>
          <w:szCs w:val="24"/>
        </w:rPr>
        <w:t xml:space="preserve">50 </w:t>
      </w:r>
      <w:proofErr w:type="spellStart"/>
      <w:r w:rsidRPr="005B502D">
        <w:rPr>
          <w:rFonts w:asciiTheme="minorHAnsi" w:hAnsiTheme="minorHAnsi" w:cstheme="minorHAnsi"/>
          <w:sz w:val="24"/>
          <w:szCs w:val="24"/>
        </w:rPr>
        <w:t>Glenlake</w:t>
      </w:r>
      <w:proofErr w:type="spellEnd"/>
      <w:r w:rsidRPr="005B502D">
        <w:rPr>
          <w:rFonts w:asciiTheme="minorHAnsi" w:hAnsiTheme="minorHAnsi" w:cstheme="minorHAnsi"/>
          <w:sz w:val="24"/>
          <w:szCs w:val="24"/>
        </w:rPr>
        <w:t xml:space="preserve"> Pkwy NE #150</w:t>
      </w:r>
    </w:p>
    <w:p w:rsidR="00574FCB" w:rsidRDefault="005B502D" w:rsidP="00574FCB">
      <w:pPr>
        <w:spacing w:after="0"/>
        <w:rPr>
          <w:rFonts w:asciiTheme="minorHAnsi" w:hAnsiTheme="minorHAnsi" w:cstheme="minorHAnsi"/>
          <w:sz w:val="24"/>
          <w:szCs w:val="24"/>
        </w:rPr>
      </w:pPr>
      <w:r w:rsidRPr="005B502D">
        <w:rPr>
          <w:rFonts w:asciiTheme="minorHAnsi" w:hAnsiTheme="minorHAnsi" w:cstheme="minorHAnsi"/>
          <w:sz w:val="24"/>
          <w:szCs w:val="24"/>
        </w:rPr>
        <w:t>Atlanta, GA 30328</w:t>
      </w:r>
      <w:r w:rsidRPr="005B502D">
        <w:rPr>
          <w:rFonts w:asciiTheme="minorHAnsi" w:hAnsiTheme="minorHAnsi" w:cstheme="minorHAnsi"/>
          <w:sz w:val="24"/>
          <w:szCs w:val="24"/>
        </w:rPr>
        <w:br/>
        <w:t>(770) 391-1099</w:t>
      </w:r>
    </w:p>
    <w:p w:rsidR="005B502D" w:rsidRPr="004176C8" w:rsidRDefault="005B502D" w:rsidP="005B502D">
      <w:pPr>
        <w:spacing w:after="345" w:line="240" w:lineRule="auto"/>
        <w:rPr>
          <w:rFonts w:asciiTheme="minorHAnsi" w:hAnsiTheme="minorHAnsi" w:cstheme="minorHAnsi"/>
          <w:sz w:val="24"/>
          <w:szCs w:val="24"/>
        </w:rPr>
      </w:pPr>
      <w:r w:rsidRPr="005B502D">
        <w:rPr>
          <w:rFonts w:asciiTheme="minorHAnsi" w:hAnsiTheme="minorHAnsi" w:cstheme="minorHAnsi"/>
          <w:sz w:val="24"/>
          <w:szCs w:val="24"/>
        </w:rPr>
        <w:t xml:space="preserve">www.userinsight.com/‎ </w:t>
      </w:r>
    </w:p>
    <w:p w:rsidR="00574FCB" w:rsidRPr="004176C8" w:rsidRDefault="00574FCB" w:rsidP="00574FCB">
      <w:pPr>
        <w:spacing w:after="0"/>
        <w:rPr>
          <w:rFonts w:asciiTheme="minorHAnsi" w:hAnsiTheme="minorHAnsi" w:cstheme="minorHAnsi"/>
          <w:sz w:val="24"/>
          <w:szCs w:val="24"/>
        </w:rPr>
      </w:pPr>
      <w:r w:rsidRPr="004176C8">
        <w:rPr>
          <w:rFonts w:asciiTheme="minorHAnsi" w:hAnsiTheme="minorHAnsi" w:cstheme="minorHAnsi"/>
          <w:sz w:val="24"/>
          <w:szCs w:val="24"/>
        </w:rPr>
        <w:t>Any changes must be approved by OMB</w:t>
      </w:r>
      <w:r w:rsidR="005B502D">
        <w:rPr>
          <w:rFonts w:asciiTheme="minorHAnsi" w:hAnsiTheme="minorHAnsi" w:cstheme="minorHAnsi"/>
          <w:sz w:val="24"/>
          <w:szCs w:val="24"/>
        </w:rPr>
        <w:t>, CDC</w:t>
      </w:r>
      <w:r w:rsidRPr="004176C8">
        <w:rPr>
          <w:rFonts w:asciiTheme="minorHAnsi" w:hAnsiTheme="minorHAnsi" w:cstheme="minorHAnsi"/>
          <w:sz w:val="24"/>
          <w:szCs w:val="24"/>
        </w:rPr>
        <w:t xml:space="preserve"> and ORISE before they are made.</w:t>
      </w:r>
    </w:p>
    <w:p w:rsidR="00574FCB" w:rsidRPr="004176C8" w:rsidRDefault="00574FCB" w:rsidP="00574FCB">
      <w:pPr>
        <w:spacing w:after="0"/>
        <w:rPr>
          <w:rFonts w:asciiTheme="minorHAnsi" w:hAnsiTheme="minorHAnsi" w:cstheme="minorHAnsi"/>
          <w:sz w:val="24"/>
          <w:szCs w:val="24"/>
        </w:rPr>
      </w:pPr>
    </w:p>
    <w:p w:rsidR="00574FCB" w:rsidRPr="004176C8" w:rsidRDefault="00574FCB" w:rsidP="00574FCB">
      <w:pPr>
        <w:spacing w:after="0"/>
        <w:rPr>
          <w:rFonts w:asciiTheme="minorHAnsi" w:hAnsiTheme="minorHAnsi" w:cstheme="minorHAnsi"/>
          <w:sz w:val="24"/>
          <w:szCs w:val="24"/>
        </w:rPr>
      </w:pPr>
      <w:r w:rsidRPr="004176C8">
        <w:rPr>
          <w:rFonts w:asciiTheme="minorHAnsi" w:hAnsiTheme="minorHAnsi" w:cstheme="minorHAnsi"/>
          <w:b/>
          <w:sz w:val="24"/>
          <w:szCs w:val="24"/>
        </w:rPr>
        <w:t>Schedule</w:t>
      </w:r>
    </w:p>
    <w:p w:rsidR="00574FCB" w:rsidRPr="004176C8" w:rsidRDefault="00574FCB" w:rsidP="00574FCB">
      <w:pPr>
        <w:spacing w:after="0"/>
        <w:rPr>
          <w:rFonts w:asciiTheme="minorHAnsi" w:hAnsiTheme="minorHAnsi" w:cstheme="minorHAnsi"/>
          <w:sz w:val="24"/>
          <w:szCs w:val="24"/>
        </w:rPr>
      </w:pPr>
      <w:r w:rsidRPr="004176C8">
        <w:rPr>
          <w:rFonts w:asciiTheme="minorHAnsi" w:hAnsiTheme="minorHAnsi" w:cstheme="minorHAnsi"/>
          <w:sz w:val="24"/>
          <w:szCs w:val="24"/>
        </w:rPr>
        <w:t>May/June 2013</w:t>
      </w:r>
    </w:p>
    <w:p w:rsidR="00574FCB" w:rsidRDefault="00574FCB" w:rsidP="00A634D6">
      <w:pPr>
        <w:spacing w:after="0"/>
        <w:rPr>
          <w:rFonts w:asciiTheme="minorHAnsi" w:hAnsiTheme="minorHAnsi" w:cstheme="minorHAnsi"/>
          <w:sz w:val="24"/>
          <w:szCs w:val="24"/>
        </w:rPr>
      </w:pPr>
    </w:p>
    <w:p w:rsidR="00574FCB" w:rsidRDefault="00574FCB" w:rsidP="00A634D6">
      <w:pPr>
        <w:spacing w:after="0"/>
        <w:rPr>
          <w:rFonts w:asciiTheme="minorHAnsi" w:hAnsiTheme="minorHAnsi" w:cstheme="minorHAnsi"/>
          <w:b/>
          <w:sz w:val="24"/>
          <w:szCs w:val="24"/>
        </w:rPr>
      </w:pPr>
      <w:r>
        <w:rPr>
          <w:rFonts w:asciiTheme="minorHAnsi" w:hAnsiTheme="minorHAnsi" w:cstheme="minorHAnsi"/>
          <w:b/>
          <w:sz w:val="24"/>
          <w:szCs w:val="24"/>
        </w:rPr>
        <w:t>IRB</w:t>
      </w:r>
    </w:p>
    <w:p w:rsidR="00574FCB" w:rsidRPr="00FB2640" w:rsidRDefault="00574FCB" w:rsidP="00574FCB">
      <w:pPr>
        <w:spacing w:after="0"/>
        <w:rPr>
          <w:rFonts w:asciiTheme="minorHAnsi" w:hAnsiTheme="minorHAnsi" w:cstheme="minorHAnsi"/>
          <w:sz w:val="24"/>
          <w:szCs w:val="24"/>
        </w:rPr>
      </w:pPr>
      <w:r w:rsidRPr="00FB2640">
        <w:rPr>
          <w:rFonts w:asciiTheme="minorHAnsi" w:hAnsiTheme="minorHAnsi" w:cstheme="minorHAnsi"/>
          <w:sz w:val="24"/>
          <w:szCs w:val="24"/>
        </w:rPr>
        <w:lastRenderedPageBreak/>
        <w:t xml:space="preserve">Prior to participating in the study, each prospective respondent will receive an information </w:t>
      </w:r>
      <w:r>
        <w:rPr>
          <w:rFonts w:asciiTheme="minorHAnsi" w:hAnsiTheme="minorHAnsi" w:cstheme="minorHAnsi"/>
          <w:sz w:val="24"/>
          <w:szCs w:val="24"/>
        </w:rPr>
        <w:t>on</w:t>
      </w:r>
      <w:r w:rsidRPr="00FB2640">
        <w:rPr>
          <w:rFonts w:asciiTheme="minorHAnsi" w:hAnsiTheme="minorHAnsi" w:cstheme="minorHAnsi"/>
          <w:sz w:val="24"/>
          <w:szCs w:val="24"/>
        </w:rPr>
        <w:t xml:space="preserve"> sponsorship of the study, their rights as participants, risks and benefits in participating, and contacts for more information</w:t>
      </w:r>
      <w:r>
        <w:rPr>
          <w:rFonts w:asciiTheme="minorHAnsi" w:hAnsiTheme="minorHAnsi" w:cstheme="minorHAnsi"/>
          <w:sz w:val="24"/>
          <w:szCs w:val="24"/>
        </w:rPr>
        <w:t xml:space="preserve"> (Attachment D - Participant Information Sheet)</w:t>
      </w:r>
      <w:r w:rsidRPr="00FB2640">
        <w:rPr>
          <w:rFonts w:asciiTheme="minorHAnsi" w:hAnsiTheme="minorHAnsi" w:cstheme="minorHAnsi"/>
          <w:sz w:val="24"/>
          <w:szCs w:val="24"/>
        </w:rPr>
        <w:t xml:space="preserve">.  </w:t>
      </w:r>
      <w:r w:rsidR="00534673">
        <w:rPr>
          <w:rFonts w:asciiTheme="minorHAnsi" w:hAnsiTheme="minorHAnsi" w:cstheme="minorHAnsi"/>
          <w:sz w:val="24"/>
          <w:szCs w:val="24"/>
        </w:rPr>
        <w:t xml:space="preserve">This </w:t>
      </w:r>
      <w:r w:rsidR="00534673" w:rsidRPr="00857CB3">
        <w:rPr>
          <w:rFonts w:asciiTheme="minorHAnsi" w:hAnsiTheme="minorHAnsi" w:cstheme="minorHAnsi"/>
          <w:sz w:val="24"/>
          <w:szCs w:val="24"/>
        </w:rPr>
        <w:t>information will be provided electronically, using the online survey platform</w:t>
      </w:r>
      <w:r w:rsidR="001754A6" w:rsidRPr="00857CB3">
        <w:rPr>
          <w:rFonts w:asciiTheme="minorHAnsi" w:hAnsiTheme="minorHAnsi" w:cstheme="minorHAnsi"/>
          <w:sz w:val="24"/>
          <w:szCs w:val="24"/>
        </w:rPr>
        <w:t xml:space="preserve"> (first page, Attachment C-2)</w:t>
      </w:r>
      <w:r w:rsidR="00534673" w:rsidRPr="00857CB3">
        <w:rPr>
          <w:rFonts w:asciiTheme="minorHAnsi" w:hAnsiTheme="minorHAnsi" w:cstheme="minorHAnsi"/>
          <w:sz w:val="24"/>
          <w:szCs w:val="24"/>
        </w:rPr>
        <w:t xml:space="preserve">. </w:t>
      </w:r>
      <w:r w:rsidRPr="00857CB3">
        <w:rPr>
          <w:rFonts w:asciiTheme="minorHAnsi" w:hAnsiTheme="minorHAnsi" w:cstheme="minorHAnsi"/>
          <w:sz w:val="24"/>
          <w:szCs w:val="24"/>
        </w:rPr>
        <w:t>Because this study presents no more than minimal risk</w:t>
      </w:r>
      <w:r w:rsidR="001549D5" w:rsidRPr="00857CB3">
        <w:rPr>
          <w:rFonts w:asciiTheme="minorHAnsi" w:hAnsiTheme="minorHAnsi" w:cstheme="minorHAnsi"/>
          <w:sz w:val="24"/>
          <w:szCs w:val="24"/>
        </w:rPr>
        <w:t xml:space="preserve"> and involves no procedures for which written consent is normally required outside of the research context</w:t>
      </w:r>
      <w:r w:rsidRPr="00857CB3">
        <w:rPr>
          <w:rFonts w:asciiTheme="minorHAnsi" w:hAnsiTheme="minorHAnsi" w:cstheme="minorHAnsi"/>
          <w:sz w:val="24"/>
          <w:szCs w:val="24"/>
        </w:rPr>
        <w:t xml:space="preserve">, signatures for informed consent will not be </w:t>
      </w:r>
      <w:r w:rsidR="001549D5" w:rsidRPr="00857CB3">
        <w:rPr>
          <w:rFonts w:asciiTheme="minorHAnsi" w:hAnsiTheme="minorHAnsi" w:cstheme="minorHAnsi"/>
          <w:sz w:val="24"/>
          <w:szCs w:val="24"/>
        </w:rPr>
        <w:t>obtained</w:t>
      </w:r>
      <w:r w:rsidRPr="00857CB3">
        <w:rPr>
          <w:rFonts w:asciiTheme="minorHAnsi" w:hAnsiTheme="minorHAnsi" w:cstheme="minorHAnsi"/>
          <w:sz w:val="24"/>
          <w:szCs w:val="24"/>
        </w:rPr>
        <w:t>.</w:t>
      </w:r>
    </w:p>
    <w:p w:rsidR="00574FCB" w:rsidRPr="00857CB3" w:rsidRDefault="00574FCB" w:rsidP="00A634D6">
      <w:pPr>
        <w:spacing w:after="0"/>
        <w:rPr>
          <w:rFonts w:asciiTheme="minorHAnsi" w:hAnsiTheme="minorHAnsi" w:cstheme="minorHAnsi"/>
          <w:sz w:val="24"/>
          <w:szCs w:val="24"/>
        </w:rPr>
      </w:pPr>
    </w:p>
    <w:p w:rsidR="00A634D6" w:rsidRPr="004176C8" w:rsidRDefault="00A634D6" w:rsidP="00A634D6">
      <w:pPr>
        <w:spacing w:after="0"/>
        <w:rPr>
          <w:rFonts w:asciiTheme="minorHAnsi" w:hAnsiTheme="minorHAnsi" w:cstheme="minorHAnsi"/>
          <w:sz w:val="24"/>
          <w:szCs w:val="24"/>
        </w:rPr>
      </w:pPr>
      <w:r w:rsidRPr="004176C8">
        <w:rPr>
          <w:rFonts w:asciiTheme="minorHAnsi" w:hAnsiTheme="minorHAnsi" w:cstheme="minorHAnsi"/>
          <w:b/>
          <w:sz w:val="24"/>
          <w:szCs w:val="24"/>
        </w:rPr>
        <w:t>Methods of Data Collection</w:t>
      </w:r>
    </w:p>
    <w:p w:rsidR="006D69CA" w:rsidRPr="004176C8" w:rsidRDefault="008E2E41" w:rsidP="006D69CA">
      <w:pPr>
        <w:spacing w:after="0"/>
        <w:rPr>
          <w:rFonts w:asciiTheme="minorHAnsi" w:hAnsiTheme="minorHAnsi" w:cstheme="minorHAnsi"/>
          <w:sz w:val="24"/>
          <w:szCs w:val="24"/>
        </w:rPr>
      </w:pPr>
      <w:r w:rsidRPr="004176C8">
        <w:rPr>
          <w:rFonts w:asciiTheme="minorHAnsi" w:hAnsiTheme="minorHAnsi" w:cstheme="minorHAnsi"/>
          <w:sz w:val="24"/>
          <w:szCs w:val="24"/>
        </w:rPr>
        <w:t xml:space="preserve">An online quantitative study will be conducted.  This study will use a nationwide sample by census.  There will be a total sample of 600 completed surveys.  The </w:t>
      </w:r>
      <w:proofErr w:type="spellStart"/>
      <w:r w:rsidRPr="004176C8">
        <w:rPr>
          <w:rFonts w:asciiTheme="minorHAnsi" w:hAnsiTheme="minorHAnsi" w:cstheme="minorHAnsi"/>
          <w:sz w:val="24"/>
          <w:szCs w:val="24"/>
        </w:rPr>
        <w:t>infographics</w:t>
      </w:r>
      <w:proofErr w:type="spellEnd"/>
      <w:r w:rsidRPr="004176C8">
        <w:rPr>
          <w:rFonts w:asciiTheme="minorHAnsi" w:hAnsiTheme="minorHAnsi" w:cstheme="minorHAnsi"/>
          <w:sz w:val="24"/>
          <w:szCs w:val="24"/>
        </w:rPr>
        <w:t xml:space="preserve"> will be randomized across 600 users, and each </w:t>
      </w:r>
      <w:proofErr w:type="spellStart"/>
      <w:r w:rsidRPr="004176C8">
        <w:rPr>
          <w:rFonts w:asciiTheme="minorHAnsi" w:hAnsiTheme="minorHAnsi" w:cstheme="minorHAnsi"/>
          <w:sz w:val="24"/>
          <w:szCs w:val="24"/>
        </w:rPr>
        <w:t>infographic</w:t>
      </w:r>
      <w:proofErr w:type="spellEnd"/>
      <w:r w:rsidRPr="004176C8">
        <w:rPr>
          <w:rFonts w:asciiTheme="minorHAnsi" w:hAnsiTheme="minorHAnsi" w:cstheme="minorHAnsi"/>
          <w:sz w:val="24"/>
          <w:szCs w:val="24"/>
        </w:rPr>
        <w:t xml:space="preserve"> will be used 150 times.  Each user will see 3 randomly selected concepts.  </w:t>
      </w:r>
      <w:r w:rsidR="006D69CA" w:rsidRPr="004176C8">
        <w:rPr>
          <w:rFonts w:asciiTheme="minorHAnsi" w:hAnsiTheme="minorHAnsi" w:cstheme="minorHAnsi"/>
          <w:sz w:val="24"/>
          <w:szCs w:val="24"/>
        </w:rPr>
        <w:t xml:space="preserve">Online surveys will be conducted by staff of </w:t>
      </w:r>
      <w:proofErr w:type="spellStart"/>
      <w:r w:rsidR="006D69CA" w:rsidRPr="004176C8">
        <w:rPr>
          <w:rFonts w:asciiTheme="minorHAnsi" w:hAnsiTheme="minorHAnsi" w:cstheme="minorHAnsi"/>
          <w:sz w:val="24"/>
          <w:szCs w:val="24"/>
        </w:rPr>
        <w:t>UserInsight</w:t>
      </w:r>
      <w:proofErr w:type="spellEnd"/>
      <w:r w:rsidR="006D69CA" w:rsidRPr="004176C8">
        <w:rPr>
          <w:rFonts w:asciiTheme="minorHAnsi" w:hAnsiTheme="minorHAnsi" w:cstheme="minorHAnsi"/>
          <w:sz w:val="24"/>
          <w:szCs w:val="24"/>
        </w:rPr>
        <w:t>, through a sub-contract of the ORAU/ORISE interagency agreement. These third party staff members wi</w:t>
      </w:r>
      <w:r w:rsidR="00B33F78" w:rsidRPr="004176C8">
        <w:rPr>
          <w:rFonts w:asciiTheme="minorHAnsi" w:hAnsiTheme="minorHAnsi" w:cstheme="minorHAnsi"/>
          <w:sz w:val="24"/>
          <w:szCs w:val="24"/>
        </w:rPr>
        <w:t xml:space="preserve">ll be able to act on behalf of </w:t>
      </w:r>
      <w:r w:rsidR="006D69CA" w:rsidRPr="004176C8">
        <w:rPr>
          <w:rFonts w:asciiTheme="minorHAnsi" w:hAnsiTheme="minorHAnsi" w:cstheme="minorHAnsi"/>
          <w:sz w:val="24"/>
          <w:szCs w:val="24"/>
        </w:rPr>
        <w:t xml:space="preserve">CDC and ORISE to maintain participants’ confidentiality and anonymity. Participants will be screened, recruited and compensated by </w:t>
      </w:r>
      <w:proofErr w:type="spellStart"/>
      <w:r w:rsidR="00857CB3">
        <w:rPr>
          <w:rFonts w:asciiTheme="minorHAnsi" w:hAnsiTheme="minorHAnsi" w:cstheme="minorHAnsi"/>
          <w:sz w:val="24"/>
          <w:szCs w:val="24"/>
        </w:rPr>
        <w:t>UserInsight</w:t>
      </w:r>
      <w:proofErr w:type="spellEnd"/>
      <w:r w:rsidR="00857CB3">
        <w:rPr>
          <w:rFonts w:asciiTheme="minorHAnsi" w:hAnsiTheme="minorHAnsi" w:cstheme="minorHAnsi"/>
          <w:sz w:val="24"/>
          <w:szCs w:val="24"/>
        </w:rPr>
        <w:t>.</w:t>
      </w:r>
    </w:p>
    <w:p w:rsidR="008E2E41" w:rsidRPr="004176C8" w:rsidRDefault="008E2E41" w:rsidP="006D69CA">
      <w:pPr>
        <w:spacing w:after="0"/>
        <w:rPr>
          <w:rFonts w:asciiTheme="minorHAnsi" w:hAnsiTheme="minorHAnsi" w:cstheme="minorHAnsi"/>
          <w:sz w:val="24"/>
          <w:szCs w:val="24"/>
        </w:rPr>
      </w:pPr>
    </w:p>
    <w:p w:rsidR="006D69CA" w:rsidRDefault="006D69CA" w:rsidP="006D69CA">
      <w:pPr>
        <w:spacing w:after="0"/>
        <w:rPr>
          <w:rFonts w:asciiTheme="minorHAnsi" w:hAnsiTheme="minorHAnsi" w:cstheme="minorHAnsi"/>
          <w:sz w:val="24"/>
          <w:szCs w:val="24"/>
        </w:rPr>
      </w:pPr>
      <w:r w:rsidRPr="004176C8">
        <w:rPr>
          <w:rFonts w:asciiTheme="minorHAnsi" w:hAnsiTheme="minorHAnsi" w:cstheme="minorHAnsi"/>
          <w:sz w:val="24"/>
          <w:szCs w:val="24"/>
        </w:rPr>
        <w:t>The s</w:t>
      </w:r>
      <w:r w:rsidR="0027620B">
        <w:rPr>
          <w:rFonts w:asciiTheme="minorHAnsi" w:hAnsiTheme="minorHAnsi" w:cstheme="minorHAnsi"/>
          <w:sz w:val="24"/>
          <w:szCs w:val="24"/>
        </w:rPr>
        <w:t>creening instrument</w:t>
      </w:r>
      <w:r w:rsidR="00213B2A">
        <w:rPr>
          <w:rFonts w:asciiTheme="minorHAnsi" w:hAnsiTheme="minorHAnsi" w:cstheme="minorHAnsi"/>
          <w:sz w:val="24"/>
          <w:szCs w:val="24"/>
        </w:rPr>
        <w:t xml:space="preserve"> (Attachment C-1 &amp; C-2)</w:t>
      </w:r>
      <w:r w:rsidR="00A15245" w:rsidRPr="004176C8">
        <w:rPr>
          <w:rFonts w:asciiTheme="minorHAnsi" w:hAnsiTheme="minorHAnsi" w:cstheme="minorHAnsi"/>
          <w:sz w:val="24"/>
          <w:szCs w:val="24"/>
        </w:rPr>
        <w:t xml:space="preserve"> will have demographic items and questions related to the relevance, comprehensibility, credibility, visual appeal, &amp; motivation to perform the desired actions </w:t>
      </w:r>
      <w:r w:rsidRPr="004176C8">
        <w:rPr>
          <w:rFonts w:asciiTheme="minorHAnsi" w:hAnsiTheme="minorHAnsi" w:cstheme="minorHAnsi"/>
          <w:sz w:val="24"/>
          <w:szCs w:val="24"/>
        </w:rPr>
        <w:t>and preferences of channels for receiving the</w:t>
      </w:r>
      <w:r w:rsidR="00A15245" w:rsidRPr="004176C8">
        <w:rPr>
          <w:rFonts w:asciiTheme="minorHAnsi" w:hAnsiTheme="minorHAnsi" w:cstheme="minorHAnsi"/>
          <w:sz w:val="24"/>
          <w:szCs w:val="24"/>
        </w:rPr>
        <w:t xml:space="preserve"> </w:t>
      </w:r>
      <w:proofErr w:type="spellStart"/>
      <w:r w:rsidR="00A15245" w:rsidRPr="004176C8">
        <w:rPr>
          <w:rFonts w:asciiTheme="minorHAnsi" w:hAnsiTheme="minorHAnsi" w:cstheme="minorHAnsi"/>
          <w:sz w:val="24"/>
          <w:szCs w:val="24"/>
        </w:rPr>
        <w:t>infographics</w:t>
      </w:r>
      <w:proofErr w:type="spellEnd"/>
      <w:r w:rsidR="002974B2" w:rsidRPr="004176C8">
        <w:rPr>
          <w:rFonts w:asciiTheme="minorHAnsi" w:hAnsiTheme="minorHAnsi" w:cstheme="minorHAnsi"/>
          <w:sz w:val="24"/>
          <w:szCs w:val="24"/>
        </w:rPr>
        <w:t xml:space="preserve">. </w:t>
      </w:r>
    </w:p>
    <w:p w:rsidR="00574FCB" w:rsidRPr="004176C8" w:rsidRDefault="00574FCB" w:rsidP="006D69CA">
      <w:pPr>
        <w:spacing w:after="0"/>
        <w:rPr>
          <w:rFonts w:asciiTheme="minorHAnsi" w:hAnsiTheme="minorHAnsi" w:cstheme="minorHAnsi"/>
          <w:sz w:val="24"/>
          <w:szCs w:val="24"/>
        </w:rPr>
      </w:pPr>
    </w:p>
    <w:p w:rsidR="00A634D6" w:rsidRPr="004176C8" w:rsidRDefault="00FA69BE" w:rsidP="00857CB3">
      <w:pPr>
        <w:rPr>
          <w:rFonts w:asciiTheme="minorHAnsi" w:hAnsiTheme="minorHAnsi" w:cstheme="minorHAnsi"/>
          <w:sz w:val="24"/>
          <w:szCs w:val="24"/>
        </w:rPr>
      </w:pPr>
      <w:r>
        <w:rPr>
          <w:rFonts w:asciiTheme="minorHAnsi" w:hAnsiTheme="minorHAnsi" w:cstheme="minorHAnsi"/>
          <w:sz w:val="24"/>
          <w:szCs w:val="24"/>
        </w:rPr>
        <w:t>Thirteen</w:t>
      </w:r>
      <w:r w:rsidR="0027620B" w:rsidRPr="00857CB3">
        <w:rPr>
          <w:rFonts w:asciiTheme="minorHAnsi" w:hAnsiTheme="minorHAnsi" w:cstheme="minorHAnsi"/>
          <w:sz w:val="24"/>
          <w:szCs w:val="24"/>
        </w:rPr>
        <w:t xml:space="preserve"> </w:t>
      </w:r>
      <w:r w:rsidR="00E818E6" w:rsidRPr="00857CB3">
        <w:rPr>
          <w:rFonts w:asciiTheme="minorHAnsi" w:hAnsiTheme="minorHAnsi" w:cstheme="minorHAnsi"/>
          <w:sz w:val="24"/>
          <w:szCs w:val="24"/>
        </w:rPr>
        <w:t xml:space="preserve">radiation emergencies </w:t>
      </w:r>
      <w:proofErr w:type="spellStart"/>
      <w:r w:rsidR="00E818E6" w:rsidRPr="00857CB3">
        <w:rPr>
          <w:rFonts w:asciiTheme="minorHAnsi" w:hAnsiTheme="minorHAnsi" w:cstheme="minorHAnsi"/>
          <w:sz w:val="24"/>
          <w:szCs w:val="24"/>
        </w:rPr>
        <w:t>infographics</w:t>
      </w:r>
      <w:proofErr w:type="spellEnd"/>
      <w:r w:rsidR="0027620B" w:rsidRPr="00857CB3">
        <w:rPr>
          <w:rFonts w:asciiTheme="minorHAnsi" w:hAnsiTheme="minorHAnsi" w:cstheme="minorHAnsi"/>
          <w:sz w:val="24"/>
          <w:szCs w:val="24"/>
        </w:rPr>
        <w:t xml:space="preserve"> (Attachments F-1 through F-1</w:t>
      </w:r>
      <w:r>
        <w:rPr>
          <w:rFonts w:asciiTheme="minorHAnsi" w:hAnsiTheme="minorHAnsi" w:cstheme="minorHAnsi"/>
          <w:sz w:val="24"/>
          <w:szCs w:val="24"/>
        </w:rPr>
        <w:t>3</w:t>
      </w:r>
      <w:r w:rsidR="00E818E6" w:rsidRPr="00857CB3">
        <w:rPr>
          <w:rFonts w:asciiTheme="minorHAnsi" w:hAnsiTheme="minorHAnsi" w:cstheme="minorHAnsi"/>
          <w:sz w:val="24"/>
          <w:szCs w:val="24"/>
        </w:rPr>
        <w:t>) will be evaluated</w:t>
      </w:r>
      <w:r w:rsidR="00213B2A" w:rsidRPr="00857CB3">
        <w:rPr>
          <w:rFonts w:asciiTheme="minorHAnsi" w:hAnsiTheme="minorHAnsi" w:cstheme="minorHAnsi"/>
          <w:sz w:val="24"/>
          <w:szCs w:val="24"/>
        </w:rPr>
        <w:t xml:space="preserve"> through the survey questions (Attachments E-1 &amp; E-2)</w:t>
      </w:r>
      <w:r w:rsidR="00E818E6" w:rsidRPr="00857CB3">
        <w:rPr>
          <w:rFonts w:asciiTheme="minorHAnsi" w:hAnsiTheme="minorHAnsi" w:cstheme="minorHAnsi"/>
          <w:sz w:val="24"/>
          <w:szCs w:val="24"/>
        </w:rPr>
        <w:t xml:space="preserve">. </w:t>
      </w:r>
      <w:r w:rsidR="006D69CA" w:rsidRPr="00857CB3">
        <w:rPr>
          <w:rFonts w:asciiTheme="minorHAnsi" w:hAnsiTheme="minorHAnsi" w:cstheme="minorHAnsi"/>
          <w:sz w:val="24"/>
          <w:szCs w:val="24"/>
        </w:rPr>
        <w:t xml:space="preserve">Survey data will be analyzed quantitatively using descriptive statistics to evaluate the performance of each </w:t>
      </w:r>
      <w:proofErr w:type="spellStart"/>
      <w:r w:rsidR="006D69CA" w:rsidRPr="00857CB3">
        <w:rPr>
          <w:rFonts w:asciiTheme="minorHAnsi" w:hAnsiTheme="minorHAnsi" w:cstheme="minorHAnsi"/>
          <w:sz w:val="24"/>
          <w:szCs w:val="24"/>
        </w:rPr>
        <w:t>infographic</w:t>
      </w:r>
      <w:proofErr w:type="spellEnd"/>
      <w:r w:rsidR="006D69CA" w:rsidRPr="00857CB3">
        <w:rPr>
          <w:rFonts w:asciiTheme="minorHAnsi" w:hAnsiTheme="minorHAnsi" w:cstheme="minorHAnsi"/>
          <w:sz w:val="24"/>
          <w:szCs w:val="24"/>
        </w:rPr>
        <w:t xml:space="preserve"> across a series of measures. The feedback will be used to help improve and optimize the existing </w:t>
      </w:r>
      <w:proofErr w:type="spellStart"/>
      <w:r w:rsidR="006D69CA" w:rsidRPr="00857CB3">
        <w:rPr>
          <w:rFonts w:asciiTheme="minorHAnsi" w:hAnsiTheme="minorHAnsi" w:cstheme="minorHAnsi"/>
          <w:sz w:val="24"/>
          <w:szCs w:val="24"/>
        </w:rPr>
        <w:t>infographics</w:t>
      </w:r>
      <w:proofErr w:type="spellEnd"/>
      <w:r w:rsidR="006D69CA" w:rsidRPr="00857CB3">
        <w:rPr>
          <w:rFonts w:asciiTheme="minorHAnsi" w:hAnsiTheme="minorHAnsi" w:cstheme="minorHAnsi"/>
          <w:sz w:val="24"/>
          <w:szCs w:val="24"/>
        </w:rPr>
        <w:t xml:space="preserve"> based on strengths and weaknesses identified in the survey data. A full summary report with re</w:t>
      </w:r>
      <w:r w:rsidR="008E2E41" w:rsidRPr="00857CB3">
        <w:rPr>
          <w:rFonts w:asciiTheme="minorHAnsi" w:hAnsiTheme="minorHAnsi" w:cstheme="minorHAnsi"/>
          <w:sz w:val="24"/>
          <w:szCs w:val="24"/>
        </w:rPr>
        <w:t xml:space="preserve">commendations will be submitted.  </w:t>
      </w:r>
      <w:r w:rsidR="006D69CA" w:rsidRPr="00857CB3">
        <w:rPr>
          <w:rFonts w:asciiTheme="minorHAnsi" w:hAnsiTheme="minorHAnsi" w:cstheme="minorHAnsi"/>
          <w:sz w:val="24"/>
          <w:szCs w:val="24"/>
        </w:rPr>
        <w:t xml:space="preserve">No </w:t>
      </w:r>
      <w:r w:rsidR="003379CA" w:rsidRPr="00857CB3">
        <w:rPr>
          <w:rFonts w:asciiTheme="minorHAnsi" w:hAnsiTheme="minorHAnsi" w:cstheme="minorHAnsi"/>
          <w:sz w:val="24"/>
          <w:szCs w:val="24"/>
        </w:rPr>
        <w:t>personal identification informa</w:t>
      </w:r>
      <w:r w:rsidR="006D69CA" w:rsidRPr="00857CB3">
        <w:rPr>
          <w:rFonts w:asciiTheme="minorHAnsi" w:hAnsiTheme="minorHAnsi" w:cstheme="minorHAnsi"/>
          <w:sz w:val="24"/>
          <w:szCs w:val="24"/>
        </w:rPr>
        <w:t>t</w:t>
      </w:r>
      <w:r w:rsidR="003379CA" w:rsidRPr="00857CB3">
        <w:rPr>
          <w:rFonts w:asciiTheme="minorHAnsi" w:hAnsiTheme="minorHAnsi" w:cstheme="minorHAnsi"/>
          <w:sz w:val="24"/>
          <w:szCs w:val="24"/>
        </w:rPr>
        <w:t>i</w:t>
      </w:r>
      <w:r w:rsidR="006D69CA" w:rsidRPr="00857CB3">
        <w:rPr>
          <w:rFonts w:asciiTheme="minorHAnsi" w:hAnsiTheme="minorHAnsi" w:cstheme="minorHAnsi"/>
          <w:sz w:val="24"/>
          <w:szCs w:val="24"/>
        </w:rPr>
        <w:t xml:space="preserve">on will be linked to participants </w:t>
      </w:r>
      <w:r w:rsidR="003379CA" w:rsidRPr="00857CB3">
        <w:rPr>
          <w:rFonts w:asciiTheme="minorHAnsi" w:hAnsiTheme="minorHAnsi" w:cstheme="minorHAnsi"/>
          <w:sz w:val="24"/>
          <w:szCs w:val="24"/>
        </w:rPr>
        <w:t>in the report.</w:t>
      </w:r>
      <w:r w:rsidR="00207561" w:rsidRPr="00857CB3">
        <w:rPr>
          <w:rFonts w:asciiTheme="minorHAnsi" w:hAnsiTheme="minorHAnsi" w:cstheme="minorHAnsi"/>
          <w:sz w:val="24"/>
          <w:szCs w:val="24"/>
        </w:rPr>
        <w:t xml:space="preserve"> Neither CDC nor ORISE will have any interaction with any participants.</w:t>
      </w:r>
      <w:bookmarkStart w:id="0" w:name="_GoBack"/>
      <w:bookmarkEnd w:id="0"/>
    </w:p>
    <w:p w:rsidR="00534673" w:rsidRPr="00534673" w:rsidRDefault="00534673" w:rsidP="00534673">
      <w:pPr>
        <w:spacing w:after="0" w:line="240" w:lineRule="auto"/>
        <w:rPr>
          <w:rFonts w:asciiTheme="minorHAnsi" w:hAnsiTheme="minorHAnsi" w:cstheme="minorHAnsi"/>
          <w:b/>
          <w:sz w:val="24"/>
          <w:szCs w:val="24"/>
        </w:rPr>
      </w:pPr>
      <w:r w:rsidRPr="00534673">
        <w:rPr>
          <w:rFonts w:asciiTheme="minorHAnsi" w:hAnsiTheme="minorHAnsi" w:cstheme="minorHAnsi"/>
          <w:b/>
          <w:sz w:val="24"/>
          <w:szCs w:val="24"/>
        </w:rPr>
        <w:t>Determining Tokens of Appreciation to Online Survey Participants</w:t>
      </w:r>
    </w:p>
    <w:p w:rsidR="00534673" w:rsidRPr="00FB2640" w:rsidRDefault="00534673" w:rsidP="00534673">
      <w:pPr>
        <w:rPr>
          <w:rFonts w:asciiTheme="minorHAnsi" w:hAnsiTheme="minorHAnsi" w:cstheme="minorHAnsi"/>
          <w:sz w:val="24"/>
          <w:szCs w:val="24"/>
        </w:rPr>
      </w:pPr>
      <w:r>
        <w:rPr>
          <w:rFonts w:asciiTheme="minorHAnsi" w:hAnsiTheme="minorHAnsi" w:cstheme="minorHAnsi"/>
          <w:sz w:val="24"/>
          <w:szCs w:val="24"/>
        </w:rPr>
        <w:t>Gift cards are offered a</w:t>
      </w:r>
      <w:r w:rsidRPr="00FB2640">
        <w:rPr>
          <w:rFonts w:asciiTheme="minorHAnsi" w:hAnsiTheme="minorHAnsi" w:cstheme="minorHAnsi"/>
          <w:sz w:val="24"/>
          <w:szCs w:val="24"/>
        </w:rPr>
        <w:t xml:space="preserve">s a token of appreciation for </w:t>
      </w:r>
      <w:r>
        <w:rPr>
          <w:rFonts w:asciiTheme="minorHAnsi" w:hAnsiTheme="minorHAnsi" w:cstheme="minorHAnsi"/>
          <w:sz w:val="24"/>
          <w:szCs w:val="24"/>
        </w:rPr>
        <w:t xml:space="preserve">focus group </w:t>
      </w:r>
      <w:r w:rsidRPr="00FB2640">
        <w:rPr>
          <w:rFonts w:asciiTheme="minorHAnsi" w:hAnsiTheme="minorHAnsi" w:cstheme="minorHAnsi"/>
          <w:sz w:val="24"/>
          <w:szCs w:val="24"/>
        </w:rPr>
        <w:t xml:space="preserve">participants’ </w:t>
      </w:r>
      <w:r>
        <w:rPr>
          <w:rFonts w:asciiTheme="minorHAnsi" w:hAnsiTheme="minorHAnsi" w:cstheme="minorHAnsi"/>
          <w:sz w:val="24"/>
          <w:szCs w:val="24"/>
        </w:rPr>
        <w:t>willingness to engage in</w:t>
      </w:r>
      <w:r w:rsidRPr="00FB2640">
        <w:rPr>
          <w:rFonts w:asciiTheme="minorHAnsi" w:hAnsiTheme="minorHAnsi" w:cstheme="minorHAnsi"/>
          <w:sz w:val="24"/>
          <w:szCs w:val="24"/>
        </w:rPr>
        <w:t xml:space="preserve"> the project. </w:t>
      </w:r>
      <w:r>
        <w:rPr>
          <w:rFonts w:asciiTheme="minorHAnsi" w:hAnsiTheme="minorHAnsi" w:cstheme="minorHAnsi"/>
          <w:sz w:val="24"/>
          <w:szCs w:val="24"/>
        </w:rPr>
        <w:t>The monetary a</w:t>
      </w:r>
      <w:r w:rsidRPr="00FB2640">
        <w:rPr>
          <w:rFonts w:asciiTheme="minorHAnsi" w:hAnsiTheme="minorHAnsi" w:cstheme="minorHAnsi"/>
          <w:sz w:val="24"/>
          <w:szCs w:val="24"/>
        </w:rPr>
        <w:t>mount</w:t>
      </w:r>
      <w:r>
        <w:rPr>
          <w:rFonts w:asciiTheme="minorHAnsi" w:hAnsiTheme="minorHAnsi" w:cstheme="minorHAnsi"/>
          <w:sz w:val="24"/>
          <w:szCs w:val="24"/>
        </w:rPr>
        <w:t xml:space="preserve"> offered, $3 per participant, is</w:t>
      </w:r>
      <w:r w:rsidRPr="00FB2640">
        <w:rPr>
          <w:rFonts w:asciiTheme="minorHAnsi" w:hAnsiTheme="minorHAnsi" w:cstheme="minorHAnsi"/>
          <w:sz w:val="24"/>
          <w:szCs w:val="24"/>
        </w:rPr>
        <w:t xml:space="preserve"> impacted by a number of variables for this project, including the following: </w:t>
      </w:r>
    </w:p>
    <w:p w:rsidR="00534673" w:rsidRPr="004176C8" w:rsidRDefault="00534673" w:rsidP="00534673">
      <w:pPr>
        <w:numPr>
          <w:ilvl w:val="0"/>
          <w:numId w:val="8"/>
        </w:numPr>
        <w:spacing w:after="0" w:line="240" w:lineRule="auto"/>
        <w:rPr>
          <w:rFonts w:asciiTheme="minorHAnsi" w:hAnsiTheme="minorHAnsi" w:cstheme="minorHAnsi"/>
          <w:sz w:val="24"/>
          <w:szCs w:val="24"/>
        </w:rPr>
      </w:pPr>
      <w:r w:rsidRPr="004176C8">
        <w:rPr>
          <w:rFonts w:asciiTheme="minorHAnsi" w:hAnsiTheme="minorHAnsi" w:cstheme="minorHAnsi"/>
          <w:sz w:val="24"/>
          <w:szCs w:val="24"/>
        </w:rPr>
        <w:t>Total participation time is 15 minutes; 3 minutes for the screener and 12 minutes  for the survey</w:t>
      </w:r>
    </w:p>
    <w:p w:rsidR="00534673" w:rsidRPr="004176C8" w:rsidRDefault="00534673" w:rsidP="00534673">
      <w:pPr>
        <w:numPr>
          <w:ilvl w:val="0"/>
          <w:numId w:val="8"/>
        </w:numPr>
        <w:spacing w:after="0" w:line="240" w:lineRule="auto"/>
        <w:rPr>
          <w:rFonts w:asciiTheme="minorHAnsi" w:hAnsiTheme="minorHAnsi" w:cstheme="minorHAnsi"/>
          <w:sz w:val="24"/>
          <w:szCs w:val="24"/>
        </w:rPr>
      </w:pPr>
      <w:r w:rsidRPr="004176C8">
        <w:rPr>
          <w:rFonts w:asciiTheme="minorHAnsi" w:hAnsiTheme="minorHAnsi" w:cstheme="minorHAnsi"/>
          <w:sz w:val="24"/>
          <w:szCs w:val="24"/>
        </w:rPr>
        <w:t xml:space="preserve">Specifications that each participant has to meet to participate in the study. </w:t>
      </w:r>
    </w:p>
    <w:p w:rsidR="00534673" w:rsidRPr="00FB2640" w:rsidRDefault="00534673" w:rsidP="00534673">
      <w:pPr>
        <w:spacing w:after="0" w:line="240" w:lineRule="auto"/>
        <w:ind w:left="1080"/>
        <w:rPr>
          <w:rFonts w:asciiTheme="minorHAnsi" w:hAnsiTheme="minorHAnsi" w:cstheme="minorHAnsi"/>
          <w:sz w:val="24"/>
          <w:szCs w:val="24"/>
        </w:rPr>
      </w:pPr>
    </w:p>
    <w:p w:rsidR="00534673" w:rsidRDefault="00534673" w:rsidP="00534673">
      <w:pPr>
        <w:rPr>
          <w:rFonts w:asciiTheme="minorHAnsi" w:hAnsiTheme="minorHAnsi" w:cstheme="minorHAnsi"/>
          <w:sz w:val="24"/>
          <w:szCs w:val="24"/>
        </w:rPr>
      </w:pPr>
      <w:r w:rsidRPr="00FB2640">
        <w:rPr>
          <w:rFonts w:asciiTheme="minorHAnsi" w:hAnsiTheme="minorHAnsi" w:cstheme="minorHAnsi"/>
          <w:sz w:val="24"/>
          <w:szCs w:val="24"/>
        </w:rPr>
        <w:lastRenderedPageBreak/>
        <w:t xml:space="preserve">Gift cards are neutral (not connected with a company, service or product) and have universal utility. It is usually more cost-effective and efficient to offer a monetary </w:t>
      </w:r>
      <w:r>
        <w:rPr>
          <w:rFonts w:asciiTheme="minorHAnsi" w:hAnsiTheme="minorHAnsi" w:cstheme="minorHAnsi"/>
          <w:sz w:val="24"/>
          <w:szCs w:val="24"/>
        </w:rPr>
        <w:t xml:space="preserve">token of appreciation, </w:t>
      </w:r>
      <w:r w:rsidRPr="00FB2640">
        <w:rPr>
          <w:rFonts w:asciiTheme="minorHAnsi" w:hAnsiTheme="minorHAnsi" w:cstheme="minorHAnsi"/>
          <w:sz w:val="24"/>
          <w:szCs w:val="24"/>
        </w:rPr>
        <w:t xml:space="preserve">attractive by the participant, </w:t>
      </w:r>
      <w:r>
        <w:rPr>
          <w:rFonts w:asciiTheme="minorHAnsi" w:hAnsiTheme="minorHAnsi" w:cstheme="minorHAnsi"/>
          <w:sz w:val="24"/>
          <w:szCs w:val="24"/>
        </w:rPr>
        <w:t>to</w:t>
      </w:r>
      <w:r w:rsidRPr="00FB2640">
        <w:rPr>
          <w:rFonts w:asciiTheme="minorHAnsi" w:hAnsiTheme="minorHAnsi" w:cstheme="minorHAnsi"/>
          <w:sz w:val="24"/>
          <w:szCs w:val="24"/>
        </w:rPr>
        <w:t xml:space="preserve"> mitigate the cost of the recruit</w:t>
      </w:r>
      <w:r>
        <w:rPr>
          <w:rFonts w:asciiTheme="minorHAnsi" w:hAnsiTheme="minorHAnsi" w:cstheme="minorHAnsi"/>
          <w:sz w:val="24"/>
          <w:szCs w:val="24"/>
        </w:rPr>
        <w:t>ment</w:t>
      </w:r>
      <w:r w:rsidRPr="00FB2640">
        <w:rPr>
          <w:rFonts w:asciiTheme="minorHAnsi" w:hAnsiTheme="minorHAnsi" w:cstheme="minorHAnsi"/>
          <w:sz w:val="24"/>
          <w:szCs w:val="24"/>
        </w:rPr>
        <w:t>.</w:t>
      </w:r>
      <w:r>
        <w:rPr>
          <w:rFonts w:asciiTheme="minorHAnsi" w:hAnsiTheme="minorHAnsi" w:cstheme="minorHAnsi"/>
          <w:sz w:val="24"/>
          <w:szCs w:val="24"/>
        </w:rPr>
        <w:t xml:space="preserve"> </w:t>
      </w:r>
      <w:r w:rsidRPr="00FB2640">
        <w:rPr>
          <w:rFonts w:asciiTheme="minorHAnsi" w:hAnsiTheme="minorHAnsi" w:cstheme="minorHAnsi"/>
          <w:sz w:val="24"/>
          <w:szCs w:val="24"/>
        </w:rPr>
        <w:t>The amount need</w:t>
      </w:r>
      <w:r>
        <w:rPr>
          <w:rFonts w:asciiTheme="minorHAnsi" w:hAnsiTheme="minorHAnsi" w:cstheme="minorHAnsi"/>
          <w:sz w:val="24"/>
          <w:szCs w:val="24"/>
        </w:rPr>
        <w:t>s</w:t>
      </w:r>
      <w:r w:rsidRPr="00FB2640">
        <w:rPr>
          <w:rFonts w:asciiTheme="minorHAnsi" w:hAnsiTheme="minorHAnsi" w:cstheme="minorHAnsi"/>
          <w:sz w:val="24"/>
          <w:szCs w:val="24"/>
        </w:rPr>
        <w:t xml:space="preserve"> to be high enough that participants feel like it is worth their time to participate and cannot be so low that participants perceive their time and candid responses are under-valued. Likewise, incentives cannot be so high that participants become skeptical as to the intention of the </w:t>
      </w:r>
      <w:r>
        <w:rPr>
          <w:rFonts w:asciiTheme="minorHAnsi" w:hAnsiTheme="minorHAnsi" w:cstheme="minorHAnsi"/>
          <w:sz w:val="24"/>
          <w:szCs w:val="24"/>
        </w:rPr>
        <w:t>online survey.</w:t>
      </w:r>
    </w:p>
    <w:p w:rsidR="00534673" w:rsidRDefault="00534673" w:rsidP="00534673">
      <w:pPr>
        <w:spacing w:after="0"/>
        <w:rPr>
          <w:rFonts w:asciiTheme="minorHAnsi" w:hAnsiTheme="minorHAnsi" w:cstheme="minorHAnsi"/>
          <w:sz w:val="24"/>
          <w:szCs w:val="24"/>
        </w:rPr>
      </w:pPr>
      <w:r w:rsidRPr="00FB2640">
        <w:rPr>
          <w:rFonts w:asciiTheme="minorHAnsi" w:hAnsiTheme="minorHAnsi" w:cstheme="minorHAnsi"/>
          <w:sz w:val="24"/>
          <w:szCs w:val="24"/>
        </w:rPr>
        <w:t xml:space="preserve">In our experience, it is most cost effective to offer the recruiter-recommended </w:t>
      </w:r>
      <w:r>
        <w:rPr>
          <w:rFonts w:asciiTheme="minorHAnsi" w:hAnsiTheme="minorHAnsi" w:cstheme="minorHAnsi"/>
          <w:sz w:val="24"/>
          <w:szCs w:val="24"/>
        </w:rPr>
        <w:t>amount, which results</w:t>
      </w:r>
      <w:r w:rsidRPr="00FB2640">
        <w:rPr>
          <w:rFonts w:asciiTheme="minorHAnsi" w:hAnsiTheme="minorHAnsi" w:cstheme="minorHAnsi"/>
          <w:sz w:val="24"/>
          <w:szCs w:val="24"/>
        </w:rPr>
        <w:t xml:space="preserve"> in</w:t>
      </w:r>
      <w:r>
        <w:rPr>
          <w:rFonts w:asciiTheme="minorHAnsi" w:hAnsiTheme="minorHAnsi" w:cstheme="minorHAnsi"/>
          <w:sz w:val="24"/>
          <w:szCs w:val="24"/>
        </w:rPr>
        <w:t xml:space="preserve"> a better show rate</w:t>
      </w:r>
      <w:r w:rsidRPr="00FB2640">
        <w:rPr>
          <w:rFonts w:asciiTheme="minorHAnsi" w:hAnsiTheme="minorHAnsi" w:cstheme="minorHAnsi"/>
          <w:sz w:val="24"/>
          <w:szCs w:val="24"/>
        </w:rPr>
        <w:t xml:space="preserve"> and lower recruiting fees. Recruiters </w:t>
      </w:r>
      <w:r>
        <w:rPr>
          <w:rFonts w:asciiTheme="minorHAnsi" w:hAnsiTheme="minorHAnsi" w:cstheme="minorHAnsi"/>
          <w:sz w:val="24"/>
          <w:szCs w:val="24"/>
        </w:rPr>
        <w:t xml:space="preserve">from the market research facilities </w:t>
      </w:r>
      <w:r w:rsidRPr="00FB2640">
        <w:rPr>
          <w:rFonts w:asciiTheme="minorHAnsi" w:hAnsiTheme="minorHAnsi" w:cstheme="minorHAnsi"/>
          <w:sz w:val="24"/>
          <w:szCs w:val="24"/>
        </w:rPr>
        <w:t xml:space="preserve">know from experience what various </w:t>
      </w:r>
      <w:r>
        <w:rPr>
          <w:rFonts w:asciiTheme="minorHAnsi" w:hAnsiTheme="minorHAnsi" w:cstheme="minorHAnsi"/>
          <w:sz w:val="24"/>
          <w:szCs w:val="24"/>
        </w:rPr>
        <w:t xml:space="preserve">market </w:t>
      </w:r>
      <w:r w:rsidRPr="00FB2640">
        <w:rPr>
          <w:rFonts w:asciiTheme="minorHAnsi" w:hAnsiTheme="minorHAnsi" w:cstheme="minorHAnsi"/>
          <w:sz w:val="24"/>
          <w:szCs w:val="24"/>
        </w:rPr>
        <w:t>segments expect to receive.</w:t>
      </w:r>
      <w:r>
        <w:rPr>
          <w:rFonts w:asciiTheme="minorHAnsi" w:hAnsiTheme="minorHAnsi" w:cstheme="minorHAnsi"/>
          <w:sz w:val="24"/>
          <w:szCs w:val="24"/>
        </w:rPr>
        <w:t xml:space="preserve"> </w:t>
      </w:r>
      <w:r w:rsidRPr="00FB2640">
        <w:rPr>
          <w:rFonts w:asciiTheme="minorHAnsi" w:hAnsiTheme="minorHAnsi" w:cstheme="minorHAnsi"/>
          <w:sz w:val="24"/>
          <w:szCs w:val="24"/>
        </w:rPr>
        <w:t xml:space="preserve">Recruiters </w:t>
      </w:r>
      <w:r>
        <w:rPr>
          <w:rFonts w:asciiTheme="minorHAnsi" w:hAnsiTheme="minorHAnsi" w:cstheme="minorHAnsi"/>
          <w:sz w:val="24"/>
          <w:szCs w:val="24"/>
        </w:rPr>
        <w:t xml:space="preserve">will be paid solely for the length of time required to recruit participants. They will </w:t>
      </w:r>
      <w:r w:rsidRPr="00FB2640">
        <w:rPr>
          <w:rFonts w:asciiTheme="minorHAnsi" w:hAnsiTheme="minorHAnsi" w:cstheme="minorHAnsi"/>
          <w:sz w:val="24"/>
          <w:szCs w:val="24"/>
        </w:rPr>
        <w:t xml:space="preserve">have no monetary </w:t>
      </w:r>
      <w:r>
        <w:rPr>
          <w:rFonts w:asciiTheme="minorHAnsi" w:hAnsiTheme="minorHAnsi" w:cstheme="minorHAnsi"/>
          <w:sz w:val="24"/>
          <w:szCs w:val="24"/>
        </w:rPr>
        <w:t>gain</w:t>
      </w:r>
      <w:r w:rsidRPr="00FB2640">
        <w:rPr>
          <w:rFonts w:asciiTheme="minorHAnsi" w:hAnsiTheme="minorHAnsi" w:cstheme="minorHAnsi"/>
          <w:sz w:val="24"/>
          <w:szCs w:val="24"/>
        </w:rPr>
        <w:t xml:space="preserve"> </w:t>
      </w:r>
      <w:r>
        <w:rPr>
          <w:rFonts w:asciiTheme="minorHAnsi" w:hAnsiTheme="minorHAnsi" w:cstheme="minorHAnsi"/>
          <w:sz w:val="24"/>
          <w:szCs w:val="24"/>
        </w:rPr>
        <w:t>based on the recommended dollar amount</w:t>
      </w:r>
      <w:r w:rsidRPr="00FB2640">
        <w:rPr>
          <w:rFonts w:asciiTheme="minorHAnsi" w:hAnsiTheme="minorHAnsi" w:cstheme="minorHAnsi"/>
          <w:sz w:val="24"/>
          <w:szCs w:val="24"/>
        </w:rPr>
        <w:t xml:space="preserve"> </w:t>
      </w:r>
      <w:r>
        <w:rPr>
          <w:rFonts w:asciiTheme="minorHAnsi" w:hAnsiTheme="minorHAnsi" w:cstheme="minorHAnsi"/>
          <w:sz w:val="24"/>
          <w:szCs w:val="24"/>
        </w:rPr>
        <w:t>of the gift card.</w:t>
      </w:r>
    </w:p>
    <w:p w:rsidR="00A634D6" w:rsidRPr="004176C8" w:rsidRDefault="00A634D6" w:rsidP="00A634D6">
      <w:pPr>
        <w:spacing w:after="0"/>
        <w:rPr>
          <w:rFonts w:asciiTheme="minorHAnsi" w:hAnsiTheme="minorHAnsi" w:cstheme="minorHAnsi"/>
          <w:sz w:val="24"/>
          <w:szCs w:val="24"/>
        </w:rPr>
      </w:pPr>
    </w:p>
    <w:p w:rsidR="00A634D6" w:rsidRPr="004176C8" w:rsidRDefault="00A634D6" w:rsidP="00A634D6">
      <w:pPr>
        <w:spacing w:after="0"/>
        <w:rPr>
          <w:rFonts w:asciiTheme="minorHAnsi" w:hAnsiTheme="minorHAnsi" w:cstheme="minorHAnsi"/>
          <w:sz w:val="24"/>
          <w:szCs w:val="24"/>
        </w:rPr>
      </w:pPr>
      <w:r w:rsidRPr="004176C8">
        <w:rPr>
          <w:rFonts w:asciiTheme="minorHAnsi" w:hAnsiTheme="minorHAnsi" w:cstheme="minorHAnsi"/>
          <w:b/>
          <w:sz w:val="24"/>
          <w:szCs w:val="24"/>
        </w:rPr>
        <w:t>Handling of Data and Records</w:t>
      </w:r>
    </w:p>
    <w:p w:rsidR="003379CA" w:rsidRPr="004176C8" w:rsidRDefault="003379CA" w:rsidP="007D4038">
      <w:pPr>
        <w:pStyle w:val="a"/>
        <w:tabs>
          <w:tab w:val="left" w:pos="-1440"/>
        </w:tabs>
        <w:ind w:left="0" w:firstLine="0"/>
        <w:rPr>
          <w:rFonts w:asciiTheme="minorHAnsi" w:hAnsiTheme="minorHAnsi" w:cstheme="minorHAnsi"/>
          <w:sz w:val="24"/>
        </w:rPr>
      </w:pPr>
      <w:r w:rsidRPr="004176C8">
        <w:rPr>
          <w:rFonts w:asciiTheme="minorHAnsi" w:hAnsiTheme="minorHAnsi" w:cstheme="minorHAnsi"/>
          <w:kern w:val="2"/>
          <w:sz w:val="24"/>
          <w:bdr w:val="single" w:sz="2" w:space="0" w:color="auto"/>
        </w:rPr>
        <w:cr/>
      </w:r>
      <w:r w:rsidR="007D4038" w:rsidRPr="004176C8">
        <w:rPr>
          <w:rFonts w:asciiTheme="minorHAnsi" w:hAnsiTheme="minorHAnsi" w:cstheme="minorHAnsi"/>
          <w:sz w:val="24"/>
        </w:rPr>
        <w:t xml:space="preserve">The survey provider uses </w:t>
      </w:r>
      <w:proofErr w:type="spellStart"/>
      <w:r w:rsidR="007D4038" w:rsidRPr="004176C8">
        <w:rPr>
          <w:rFonts w:asciiTheme="minorHAnsi" w:hAnsiTheme="minorHAnsi" w:cstheme="minorHAnsi"/>
          <w:sz w:val="24"/>
        </w:rPr>
        <w:t>AdTran</w:t>
      </w:r>
      <w:proofErr w:type="spellEnd"/>
      <w:r w:rsidR="007D4038" w:rsidRPr="004176C8">
        <w:rPr>
          <w:rFonts w:asciiTheme="minorHAnsi" w:hAnsiTheme="minorHAnsi" w:cstheme="minorHAnsi"/>
          <w:sz w:val="24"/>
        </w:rPr>
        <w:t xml:space="preserve"> router technology to ensure infrastructure security. This device has firewall capabilities and is monitored by Stokes</w:t>
      </w:r>
      <w:r w:rsidR="0083294D" w:rsidRPr="004176C8">
        <w:rPr>
          <w:rFonts w:asciiTheme="minorHAnsi" w:hAnsiTheme="minorHAnsi" w:cstheme="minorHAnsi"/>
          <w:sz w:val="24"/>
        </w:rPr>
        <w:t xml:space="preserve"> </w:t>
      </w:r>
      <w:r w:rsidR="007D4038" w:rsidRPr="004176C8">
        <w:rPr>
          <w:rFonts w:asciiTheme="minorHAnsi" w:hAnsiTheme="minorHAnsi" w:cstheme="minorHAnsi"/>
          <w:sz w:val="24"/>
        </w:rPr>
        <w:t xml:space="preserve">Technologies. Any suspicious events are investigated to check for unauthorized access. The data collection servers are located in a separate locked server room. Only authorized personnel have access to this server room and the separate alarm zone passkey associated with this room.  </w:t>
      </w:r>
    </w:p>
    <w:p w:rsidR="007D4038" w:rsidRPr="004176C8" w:rsidRDefault="007D4038" w:rsidP="007D4038">
      <w:pPr>
        <w:pStyle w:val="a"/>
        <w:tabs>
          <w:tab w:val="left" w:pos="-1440"/>
        </w:tabs>
        <w:ind w:left="0" w:firstLine="0"/>
        <w:rPr>
          <w:rFonts w:asciiTheme="minorHAnsi" w:eastAsia="Calibri" w:hAnsiTheme="minorHAnsi" w:cstheme="minorHAnsi"/>
          <w:sz w:val="24"/>
        </w:rPr>
      </w:pPr>
    </w:p>
    <w:p w:rsidR="00A634D6" w:rsidRPr="004176C8" w:rsidRDefault="00A634D6" w:rsidP="00A634D6">
      <w:pPr>
        <w:pStyle w:val="a"/>
        <w:tabs>
          <w:tab w:val="left" w:pos="-1440"/>
        </w:tabs>
        <w:ind w:left="0" w:firstLine="0"/>
        <w:rPr>
          <w:rFonts w:asciiTheme="minorHAnsi" w:hAnsiTheme="minorHAnsi" w:cstheme="minorHAnsi"/>
          <w:sz w:val="24"/>
        </w:rPr>
      </w:pPr>
      <w:r w:rsidRPr="004176C8">
        <w:rPr>
          <w:rFonts w:asciiTheme="minorHAnsi" w:eastAsia="Calibri" w:hAnsiTheme="minorHAnsi" w:cstheme="minorHAnsi"/>
          <w:sz w:val="24"/>
        </w:rPr>
        <w:t>ORISE will m</w:t>
      </w:r>
      <w:r w:rsidRPr="004176C8">
        <w:rPr>
          <w:rFonts w:asciiTheme="minorHAnsi" w:hAnsiTheme="minorHAnsi" w:cstheme="minorHAnsi"/>
          <w:sz w:val="24"/>
        </w:rPr>
        <w:t>aintain no identifiers connecting any data collected to any particular respondent; neither will it provide any personal</w:t>
      </w:r>
      <w:r w:rsidR="00207561">
        <w:rPr>
          <w:rFonts w:asciiTheme="minorHAnsi" w:hAnsiTheme="minorHAnsi" w:cstheme="minorHAnsi"/>
          <w:sz w:val="24"/>
        </w:rPr>
        <w:t xml:space="preserve"> identifiers to CDC or others. Neither CDC nor ORISE will have any interaction with any participants. </w:t>
      </w:r>
      <w:r w:rsidRPr="004176C8">
        <w:rPr>
          <w:rFonts w:asciiTheme="minorHAnsi" w:hAnsiTheme="minorHAnsi" w:cstheme="minorHAnsi"/>
          <w:sz w:val="24"/>
        </w:rPr>
        <w:t xml:space="preserve">Firms which conduct recruiting and host </w:t>
      </w:r>
      <w:r w:rsidR="003379CA" w:rsidRPr="004176C8">
        <w:rPr>
          <w:rFonts w:asciiTheme="minorHAnsi" w:hAnsiTheme="minorHAnsi" w:cstheme="minorHAnsi"/>
          <w:sz w:val="24"/>
        </w:rPr>
        <w:t>the survey</w:t>
      </w:r>
      <w:r w:rsidRPr="004176C8">
        <w:rPr>
          <w:rFonts w:asciiTheme="minorHAnsi" w:hAnsiTheme="minorHAnsi" w:cstheme="minorHAnsi"/>
          <w:sz w:val="24"/>
        </w:rPr>
        <w:t xml:space="preserve"> will be required to not provide personal identifiers to ORISE or CDC.</w:t>
      </w:r>
    </w:p>
    <w:p w:rsidR="00A634D6" w:rsidRPr="004176C8" w:rsidRDefault="00A634D6" w:rsidP="00A634D6">
      <w:pPr>
        <w:pStyle w:val="a"/>
        <w:tabs>
          <w:tab w:val="left" w:pos="-1440"/>
        </w:tabs>
        <w:ind w:left="0" w:firstLine="0"/>
        <w:rPr>
          <w:rFonts w:asciiTheme="minorHAnsi" w:hAnsiTheme="minorHAnsi" w:cstheme="minorHAnsi"/>
          <w:sz w:val="24"/>
        </w:rPr>
      </w:pPr>
    </w:p>
    <w:p w:rsidR="00A634D6" w:rsidRPr="004176C8" w:rsidRDefault="00A634D6" w:rsidP="00A634D6">
      <w:pPr>
        <w:pStyle w:val="a"/>
        <w:tabs>
          <w:tab w:val="left" w:pos="-1440"/>
        </w:tabs>
        <w:ind w:left="0" w:firstLine="0"/>
        <w:rPr>
          <w:rFonts w:asciiTheme="minorHAnsi" w:hAnsiTheme="minorHAnsi" w:cstheme="minorHAnsi"/>
          <w:sz w:val="24"/>
        </w:rPr>
      </w:pPr>
      <w:r w:rsidRPr="004176C8">
        <w:rPr>
          <w:rFonts w:asciiTheme="minorHAnsi" w:hAnsiTheme="minorHAnsi" w:cstheme="minorHAnsi"/>
          <w:sz w:val="24"/>
        </w:rPr>
        <w:t>Additionally, ORISE will:</w:t>
      </w:r>
    </w:p>
    <w:p w:rsidR="00A634D6" w:rsidRPr="004176C8" w:rsidRDefault="00A634D6" w:rsidP="00A634D6">
      <w:pPr>
        <w:pStyle w:val="a"/>
        <w:numPr>
          <w:ilvl w:val="0"/>
          <w:numId w:val="6"/>
        </w:numPr>
        <w:tabs>
          <w:tab w:val="left" w:pos="-1440"/>
        </w:tabs>
        <w:rPr>
          <w:rFonts w:asciiTheme="minorHAnsi" w:hAnsiTheme="minorHAnsi" w:cstheme="minorHAnsi"/>
          <w:sz w:val="24"/>
        </w:rPr>
      </w:pPr>
      <w:r w:rsidRPr="004176C8">
        <w:rPr>
          <w:rFonts w:asciiTheme="minorHAnsi" w:hAnsiTheme="minorHAnsi" w:cstheme="minorHAnsi"/>
          <w:sz w:val="24"/>
        </w:rPr>
        <w:t>Develop a report in an agreed-upon format summarizing the responses provided by participants; the report will contain no personal identifiers -- that is, information sufficient to determine the identity of any participant (e.g. first and last name, address)</w:t>
      </w:r>
    </w:p>
    <w:p w:rsidR="00A634D6" w:rsidRPr="004176C8" w:rsidRDefault="00A634D6" w:rsidP="00A634D6">
      <w:pPr>
        <w:pStyle w:val="a"/>
        <w:numPr>
          <w:ilvl w:val="0"/>
          <w:numId w:val="6"/>
        </w:numPr>
        <w:tabs>
          <w:tab w:val="left" w:pos="-1440"/>
        </w:tabs>
        <w:rPr>
          <w:rFonts w:asciiTheme="minorHAnsi" w:hAnsiTheme="minorHAnsi" w:cstheme="minorHAnsi"/>
          <w:sz w:val="24"/>
        </w:rPr>
      </w:pPr>
      <w:r w:rsidRPr="004176C8">
        <w:rPr>
          <w:rFonts w:asciiTheme="minorHAnsi" w:hAnsiTheme="minorHAnsi" w:cstheme="minorHAnsi"/>
          <w:sz w:val="24"/>
        </w:rPr>
        <w:t>Deliver the report to CDC;</w:t>
      </w:r>
    </w:p>
    <w:p w:rsidR="00A634D6" w:rsidRPr="004176C8" w:rsidRDefault="00A634D6" w:rsidP="00A634D6">
      <w:pPr>
        <w:pStyle w:val="a"/>
        <w:numPr>
          <w:ilvl w:val="0"/>
          <w:numId w:val="6"/>
        </w:numPr>
        <w:tabs>
          <w:tab w:val="left" w:pos="-1440"/>
        </w:tabs>
        <w:rPr>
          <w:rFonts w:asciiTheme="minorHAnsi" w:hAnsiTheme="minorHAnsi" w:cstheme="minorHAnsi"/>
          <w:sz w:val="24"/>
        </w:rPr>
      </w:pPr>
      <w:r w:rsidRPr="004176C8">
        <w:rPr>
          <w:rFonts w:asciiTheme="minorHAnsi" w:hAnsiTheme="minorHAnsi" w:cstheme="minorHAnsi"/>
          <w:sz w:val="24"/>
        </w:rPr>
        <w:t>Not deliver to CDC or others any personal identifiers of participants;</w:t>
      </w:r>
    </w:p>
    <w:p w:rsidR="00A634D6" w:rsidRPr="004176C8" w:rsidRDefault="00A634D6" w:rsidP="00A634D6">
      <w:pPr>
        <w:pStyle w:val="a"/>
        <w:numPr>
          <w:ilvl w:val="0"/>
          <w:numId w:val="6"/>
        </w:numPr>
        <w:tabs>
          <w:tab w:val="left" w:pos="-1440"/>
        </w:tabs>
        <w:rPr>
          <w:rFonts w:asciiTheme="minorHAnsi" w:hAnsiTheme="minorHAnsi" w:cstheme="minorHAnsi"/>
          <w:sz w:val="24"/>
        </w:rPr>
      </w:pPr>
      <w:r w:rsidRPr="004176C8">
        <w:rPr>
          <w:rFonts w:asciiTheme="minorHAnsi" w:hAnsiTheme="minorHAnsi" w:cstheme="minorHAnsi"/>
          <w:sz w:val="24"/>
        </w:rPr>
        <w:t>Retain records for three years, then burn, shred, or otherwise destroy them.</w:t>
      </w:r>
    </w:p>
    <w:p w:rsidR="006A3C43" w:rsidRPr="00B33F78" w:rsidRDefault="006A3C43">
      <w:pPr>
        <w:rPr>
          <w:rFonts w:asciiTheme="minorHAnsi" w:hAnsiTheme="minorHAnsi" w:cstheme="minorHAnsi"/>
          <w:sz w:val="24"/>
          <w:szCs w:val="24"/>
        </w:rPr>
      </w:pPr>
    </w:p>
    <w:p w:rsidR="008A4AE4" w:rsidRPr="00B33F78" w:rsidRDefault="008A4AE4">
      <w:pPr>
        <w:rPr>
          <w:rFonts w:asciiTheme="minorHAnsi" w:hAnsiTheme="minorHAnsi" w:cstheme="minorHAnsi"/>
          <w:sz w:val="24"/>
          <w:szCs w:val="24"/>
        </w:rPr>
      </w:pPr>
    </w:p>
    <w:p w:rsidR="008A4AE4" w:rsidRPr="00B33F78" w:rsidRDefault="008A4AE4">
      <w:pPr>
        <w:rPr>
          <w:rFonts w:asciiTheme="minorHAnsi" w:hAnsiTheme="minorHAnsi" w:cstheme="minorHAnsi"/>
          <w:sz w:val="24"/>
          <w:szCs w:val="24"/>
        </w:rPr>
      </w:pPr>
    </w:p>
    <w:p w:rsidR="008A4AE4" w:rsidRPr="00B33F78" w:rsidRDefault="008A4AE4">
      <w:pPr>
        <w:rPr>
          <w:rFonts w:asciiTheme="minorHAnsi" w:hAnsiTheme="minorHAnsi" w:cstheme="minorHAnsi"/>
          <w:sz w:val="24"/>
          <w:szCs w:val="24"/>
        </w:rPr>
      </w:pPr>
    </w:p>
    <w:p w:rsidR="008A4AE4" w:rsidRPr="00FB2640" w:rsidRDefault="008A4AE4">
      <w:pPr>
        <w:rPr>
          <w:rFonts w:asciiTheme="minorHAnsi" w:hAnsiTheme="minorHAnsi" w:cstheme="minorHAnsi"/>
          <w:sz w:val="24"/>
          <w:szCs w:val="24"/>
        </w:rPr>
      </w:pPr>
    </w:p>
    <w:p w:rsidR="008A4AE4" w:rsidRPr="00FB2640" w:rsidRDefault="008A4AE4">
      <w:pPr>
        <w:rPr>
          <w:rFonts w:asciiTheme="minorHAnsi" w:hAnsiTheme="minorHAnsi" w:cstheme="minorHAnsi"/>
          <w:sz w:val="24"/>
          <w:szCs w:val="24"/>
        </w:rPr>
      </w:pPr>
    </w:p>
    <w:p w:rsidR="008A4AE4" w:rsidRPr="00FB2640" w:rsidRDefault="008A4AE4">
      <w:pPr>
        <w:rPr>
          <w:rFonts w:asciiTheme="minorHAnsi" w:hAnsiTheme="minorHAnsi" w:cstheme="minorHAnsi"/>
          <w:sz w:val="24"/>
          <w:szCs w:val="24"/>
        </w:rPr>
      </w:pPr>
    </w:p>
    <w:sectPr w:rsidR="008A4AE4" w:rsidRPr="00FB2640" w:rsidSect="00376D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6BC" w:rsidRDefault="009316BC">
      <w:pPr>
        <w:spacing w:after="0" w:line="240" w:lineRule="auto"/>
      </w:pPr>
      <w:r>
        <w:separator/>
      </w:r>
    </w:p>
  </w:endnote>
  <w:endnote w:type="continuationSeparator" w:id="0">
    <w:p w:rsidR="009316BC" w:rsidRDefault="0093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6BC" w:rsidRDefault="009316BC">
      <w:pPr>
        <w:spacing w:after="0" w:line="240" w:lineRule="auto"/>
      </w:pPr>
      <w:r>
        <w:separator/>
      </w:r>
    </w:p>
  </w:footnote>
  <w:footnote w:type="continuationSeparator" w:id="0">
    <w:p w:rsidR="009316BC" w:rsidRDefault="00931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0F19"/>
    <w:multiLevelType w:val="hybridMultilevel"/>
    <w:tmpl w:val="CE8A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56733"/>
    <w:multiLevelType w:val="hybridMultilevel"/>
    <w:tmpl w:val="CD1E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D19F8"/>
    <w:multiLevelType w:val="hybridMultilevel"/>
    <w:tmpl w:val="EC4E1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20928"/>
    <w:multiLevelType w:val="hybridMultilevel"/>
    <w:tmpl w:val="CD16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75110"/>
    <w:multiLevelType w:val="hybridMultilevel"/>
    <w:tmpl w:val="5860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429D7"/>
    <w:multiLevelType w:val="hybridMultilevel"/>
    <w:tmpl w:val="78DC1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9F14D2"/>
    <w:multiLevelType w:val="hybridMultilevel"/>
    <w:tmpl w:val="195AF15A"/>
    <w:lvl w:ilvl="0" w:tplc="BB22820E">
      <w:start w:val="1"/>
      <w:numFmt w:val="decimal"/>
      <w:lvlText w:val="%1."/>
      <w:lvlJc w:val="left"/>
      <w:pPr>
        <w:ind w:left="540" w:hanging="360"/>
      </w:pPr>
      <w:rPr>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7">
    <w:nsid w:val="3F4F7F09"/>
    <w:multiLevelType w:val="hybridMultilevel"/>
    <w:tmpl w:val="A4FA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C809F4"/>
    <w:multiLevelType w:val="multilevel"/>
    <w:tmpl w:val="1296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5131AF"/>
    <w:multiLevelType w:val="hybridMultilevel"/>
    <w:tmpl w:val="7B94697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21970B7"/>
    <w:multiLevelType w:val="hybridMultilevel"/>
    <w:tmpl w:val="F478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731805"/>
    <w:multiLevelType w:val="hybridMultilevel"/>
    <w:tmpl w:val="4EB0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A21046"/>
    <w:multiLevelType w:val="hybridMultilevel"/>
    <w:tmpl w:val="1F8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3D0F35"/>
    <w:multiLevelType w:val="hybridMultilevel"/>
    <w:tmpl w:val="3968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2"/>
  </w:num>
  <w:num w:numId="5">
    <w:abstractNumId w:val="10"/>
  </w:num>
  <w:num w:numId="6">
    <w:abstractNumId w:val="5"/>
  </w:num>
  <w:num w:numId="7">
    <w:abstractNumId w:val="1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6"/>
  </w:num>
  <w:num w:numId="13">
    <w:abstractNumId w:val="0"/>
  </w:num>
  <w:num w:numId="14">
    <w:abstractNumId w:val="3"/>
  </w:num>
  <w:num w:numId="15">
    <w:abstractNumId w:val="1"/>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D6"/>
    <w:rsid w:val="0002250F"/>
    <w:rsid w:val="000359E0"/>
    <w:rsid w:val="000B4A2D"/>
    <w:rsid w:val="000C0627"/>
    <w:rsid w:val="001128F8"/>
    <w:rsid w:val="001549D5"/>
    <w:rsid w:val="001754A6"/>
    <w:rsid w:val="001958E8"/>
    <w:rsid w:val="00207561"/>
    <w:rsid w:val="00213B2A"/>
    <w:rsid w:val="0027620B"/>
    <w:rsid w:val="002974B2"/>
    <w:rsid w:val="003379CA"/>
    <w:rsid w:val="00373047"/>
    <w:rsid w:val="00376D4F"/>
    <w:rsid w:val="003826F3"/>
    <w:rsid w:val="003F5FBB"/>
    <w:rsid w:val="00410184"/>
    <w:rsid w:val="004176C8"/>
    <w:rsid w:val="00527696"/>
    <w:rsid w:val="00534673"/>
    <w:rsid w:val="005561E7"/>
    <w:rsid w:val="00574FCB"/>
    <w:rsid w:val="005B502D"/>
    <w:rsid w:val="006A3C43"/>
    <w:rsid w:val="006A4E66"/>
    <w:rsid w:val="006D69CA"/>
    <w:rsid w:val="006E2417"/>
    <w:rsid w:val="00711B46"/>
    <w:rsid w:val="007278DE"/>
    <w:rsid w:val="00791AA4"/>
    <w:rsid w:val="007D4038"/>
    <w:rsid w:val="007E5B4C"/>
    <w:rsid w:val="0083294D"/>
    <w:rsid w:val="00856A3F"/>
    <w:rsid w:val="00857CB3"/>
    <w:rsid w:val="008623C2"/>
    <w:rsid w:val="00882837"/>
    <w:rsid w:val="008A4AE4"/>
    <w:rsid w:val="008E2E41"/>
    <w:rsid w:val="0090286D"/>
    <w:rsid w:val="009316BC"/>
    <w:rsid w:val="00935E96"/>
    <w:rsid w:val="00A05B1C"/>
    <w:rsid w:val="00A15245"/>
    <w:rsid w:val="00A634D6"/>
    <w:rsid w:val="00A71CB7"/>
    <w:rsid w:val="00AD45FF"/>
    <w:rsid w:val="00AF2BBD"/>
    <w:rsid w:val="00B33F78"/>
    <w:rsid w:val="00B63B4B"/>
    <w:rsid w:val="00B83EC8"/>
    <w:rsid w:val="00E55C21"/>
    <w:rsid w:val="00E72B06"/>
    <w:rsid w:val="00E818E6"/>
    <w:rsid w:val="00F31FBA"/>
    <w:rsid w:val="00FA69BE"/>
    <w:rsid w:val="00FB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A634D6"/>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styleId="NormalWeb">
    <w:name w:val="Normal (Web)"/>
    <w:basedOn w:val="Normal"/>
    <w:uiPriority w:val="99"/>
    <w:unhideWhenUsed/>
    <w:rsid w:val="00A634D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A634D6"/>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935E96"/>
    <w:pPr>
      <w:tabs>
        <w:tab w:val="center" w:pos="4680"/>
        <w:tab w:val="right" w:pos="9360"/>
      </w:tabs>
    </w:pPr>
  </w:style>
  <w:style w:type="character" w:customStyle="1" w:styleId="HeaderChar">
    <w:name w:val="Header Char"/>
    <w:basedOn w:val="DefaultParagraphFont"/>
    <w:link w:val="Header"/>
    <w:uiPriority w:val="99"/>
    <w:semiHidden/>
    <w:rsid w:val="00935E96"/>
    <w:rPr>
      <w:rFonts w:ascii="Calibri" w:eastAsia="Calibri" w:hAnsi="Calibri" w:cs="Times New Roman"/>
    </w:rPr>
  </w:style>
  <w:style w:type="paragraph" w:styleId="Footer">
    <w:name w:val="footer"/>
    <w:basedOn w:val="Normal"/>
    <w:link w:val="FooterChar"/>
    <w:uiPriority w:val="99"/>
    <w:semiHidden/>
    <w:unhideWhenUsed/>
    <w:rsid w:val="00935E96"/>
    <w:pPr>
      <w:tabs>
        <w:tab w:val="center" w:pos="4680"/>
        <w:tab w:val="right" w:pos="9360"/>
      </w:tabs>
    </w:pPr>
  </w:style>
  <w:style w:type="character" w:customStyle="1" w:styleId="FooterChar">
    <w:name w:val="Footer Char"/>
    <w:basedOn w:val="DefaultParagraphFont"/>
    <w:link w:val="Footer"/>
    <w:uiPriority w:val="99"/>
    <w:semiHidden/>
    <w:rsid w:val="00935E96"/>
    <w:rPr>
      <w:rFonts w:ascii="Calibri" w:eastAsia="Calibri" w:hAnsi="Calibri" w:cs="Times New Roman"/>
    </w:rPr>
  </w:style>
  <w:style w:type="paragraph" w:styleId="ListParagraph">
    <w:name w:val="List Paragraph"/>
    <w:basedOn w:val="Normal"/>
    <w:uiPriority w:val="34"/>
    <w:qFormat/>
    <w:rsid w:val="000B4A2D"/>
    <w:pPr>
      <w:ind w:left="720"/>
      <w:contextualSpacing/>
    </w:pPr>
  </w:style>
  <w:style w:type="paragraph" w:styleId="BalloonText">
    <w:name w:val="Balloon Text"/>
    <w:basedOn w:val="Normal"/>
    <w:link w:val="BalloonTextChar"/>
    <w:uiPriority w:val="99"/>
    <w:semiHidden/>
    <w:unhideWhenUsed/>
    <w:rsid w:val="00154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9D5"/>
    <w:rPr>
      <w:rFonts w:ascii="Tahoma" w:eastAsia="Calibri" w:hAnsi="Tahoma" w:cs="Tahoma"/>
      <w:sz w:val="16"/>
      <w:szCs w:val="16"/>
    </w:rPr>
  </w:style>
  <w:style w:type="character" w:styleId="CommentReference">
    <w:name w:val="annotation reference"/>
    <w:basedOn w:val="DefaultParagraphFont"/>
    <w:uiPriority w:val="99"/>
    <w:semiHidden/>
    <w:unhideWhenUsed/>
    <w:rsid w:val="003826F3"/>
    <w:rPr>
      <w:sz w:val="16"/>
      <w:szCs w:val="16"/>
    </w:rPr>
  </w:style>
  <w:style w:type="paragraph" w:styleId="CommentText">
    <w:name w:val="annotation text"/>
    <w:basedOn w:val="Normal"/>
    <w:link w:val="CommentTextChar"/>
    <w:uiPriority w:val="99"/>
    <w:semiHidden/>
    <w:unhideWhenUsed/>
    <w:rsid w:val="003826F3"/>
    <w:pPr>
      <w:spacing w:line="240" w:lineRule="auto"/>
    </w:pPr>
    <w:rPr>
      <w:sz w:val="20"/>
      <w:szCs w:val="20"/>
    </w:rPr>
  </w:style>
  <w:style w:type="character" w:customStyle="1" w:styleId="CommentTextChar">
    <w:name w:val="Comment Text Char"/>
    <w:basedOn w:val="DefaultParagraphFont"/>
    <w:link w:val="CommentText"/>
    <w:uiPriority w:val="99"/>
    <w:semiHidden/>
    <w:rsid w:val="003826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26F3"/>
    <w:rPr>
      <w:b/>
      <w:bCs/>
    </w:rPr>
  </w:style>
  <w:style w:type="character" w:customStyle="1" w:styleId="CommentSubjectChar">
    <w:name w:val="Comment Subject Char"/>
    <w:basedOn w:val="CommentTextChar"/>
    <w:link w:val="CommentSubject"/>
    <w:uiPriority w:val="99"/>
    <w:semiHidden/>
    <w:rsid w:val="003826F3"/>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A634D6"/>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styleId="NormalWeb">
    <w:name w:val="Normal (Web)"/>
    <w:basedOn w:val="Normal"/>
    <w:uiPriority w:val="99"/>
    <w:unhideWhenUsed/>
    <w:rsid w:val="00A634D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A634D6"/>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935E96"/>
    <w:pPr>
      <w:tabs>
        <w:tab w:val="center" w:pos="4680"/>
        <w:tab w:val="right" w:pos="9360"/>
      </w:tabs>
    </w:pPr>
  </w:style>
  <w:style w:type="character" w:customStyle="1" w:styleId="HeaderChar">
    <w:name w:val="Header Char"/>
    <w:basedOn w:val="DefaultParagraphFont"/>
    <w:link w:val="Header"/>
    <w:uiPriority w:val="99"/>
    <w:semiHidden/>
    <w:rsid w:val="00935E96"/>
    <w:rPr>
      <w:rFonts w:ascii="Calibri" w:eastAsia="Calibri" w:hAnsi="Calibri" w:cs="Times New Roman"/>
    </w:rPr>
  </w:style>
  <w:style w:type="paragraph" w:styleId="Footer">
    <w:name w:val="footer"/>
    <w:basedOn w:val="Normal"/>
    <w:link w:val="FooterChar"/>
    <w:uiPriority w:val="99"/>
    <w:semiHidden/>
    <w:unhideWhenUsed/>
    <w:rsid w:val="00935E96"/>
    <w:pPr>
      <w:tabs>
        <w:tab w:val="center" w:pos="4680"/>
        <w:tab w:val="right" w:pos="9360"/>
      </w:tabs>
    </w:pPr>
  </w:style>
  <w:style w:type="character" w:customStyle="1" w:styleId="FooterChar">
    <w:name w:val="Footer Char"/>
    <w:basedOn w:val="DefaultParagraphFont"/>
    <w:link w:val="Footer"/>
    <w:uiPriority w:val="99"/>
    <w:semiHidden/>
    <w:rsid w:val="00935E96"/>
    <w:rPr>
      <w:rFonts w:ascii="Calibri" w:eastAsia="Calibri" w:hAnsi="Calibri" w:cs="Times New Roman"/>
    </w:rPr>
  </w:style>
  <w:style w:type="paragraph" w:styleId="ListParagraph">
    <w:name w:val="List Paragraph"/>
    <w:basedOn w:val="Normal"/>
    <w:uiPriority w:val="34"/>
    <w:qFormat/>
    <w:rsid w:val="000B4A2D"/>
    <w:pPr>
      <w:ind w:left="720"/>
      <w:contextualSpacing/>
    </w:pPr>
  </w:style>
  <w:style w:type="paragraph" w:styleId="BalloonText">
    <w:name w:val="Balloon Text"/>
    <w:basedOn w:val="Normal"/>
    <w:link w:val="BalloonTextChar"/>
    <w:uiPriority w:val="99"/>
    <w:semiHidden/>
    <w:unhideWhenUsed/>
    <w:rsid w:val="00154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9D5"/>
    <w:rPr>
      <w:rFonts w:ascii="Tahoma" w:eastAsia="Calibri" w:hAnsi="Tahoma" w:cs="Tahoma"/>
      <w:sz w:val="16"/>
      <w:szCs w:val="16"/>
    </w:rPr>
  </w:style>
  <w:style w:type="character" w:styleId="CommentReference">
    <w:name w:val="annotation reference"/>
    <w:basedOn w:val="DefaultParagraphFont"/>
    <w:uiPriority w:val="99"/>
    <w:semiHidden/>
    <w:unhideWhenUsed/>
    <w:rsid w:val="003826F3"/>
    <w:rPr>
      <w:sz w:val="16"/>
      <w:szCs w:val="16"/>
    </w:rPr>
  </w:style>
  <w:style w:type="paragraph" w:styleId="CommentText">
    <w:name w:val="annotation text"/>
    <w:basedOn w:val="Normal"/>
    <w:link w:val="CommentTextChar"/>
    <w:uiPriority w:val="99"/>
    <w:semiHidden/>
    <w:unhideWhenUsed/>
    <w:rsid w:val="003826F3"/>
    <w:pPr>
      <w:spacing w:line="240" w:lineRule="auto"/>
    </w:pPr>
    <w:rPr>
      <w:sz w:val="20"/>
      <w:szCs w:val="20"/>
    </w:rPr>
  </w:style>
  <w:style w:type="character" w:customStyle="1" w:styleId="CommentTextChar">
    <w:name w:val="Comment Text Char"/>
    <w:basedOn w:val="DefaultParagraphFont"/>
    <w:link w:val="CommentText"/>
    <w:uiPriority w:val="99"/>
    <w:semiHidden/>
    <w:rsid w:val="003826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26F3"/>
    <w:rPr>
      <w:b/>
      <w:bCs/>
    </w:rPr>
  </w:style>
  <w:style w:type="character" w:customStyle="1" w:styleId="CommentSubjectChar">
    <w:name w:val="Comment Subject Char"/>
    <w:basedOn w:val="CommentTextChar"/>
    <w:link w:val="CommentSubject"/>
    <w:uiPriority w:val="99"/>
    <w:semiHidden/>
    <w:rsid w:val="003826F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5055">
      <w:bodyDiv w:val="1"/>
      <w:marLeft w:val="0"/>
      <w:marRight w:val="0"/>
      <w:marTop w:val="0"/>
      <w:marBottom w:val="0"/>
      <w:divBdr>
        <w:top w:val="none" w:sz="0" w:space="0" w:color="auto"/>
        <w:left w:val="none" w:sz="0" w:space="0" w:color="auto"/>
        <w:bottom w:val="none" w:sz="0" w:space="0" w:color="auto"/>
        <w:right w:val="none" w:sz="0" w:space="0" w:color="auto"/>
      </w:divBdr>
    </w:div>
    <w:div w:id="615261924">
      <w:bodyDiv w:val="1"/>
      <w:marLeft w:val="0"/>
      <w:marRight w:val="0"/>
      <w:marTop w:val="0"/>
      <w:marBottom w:val="0"/>
      <w:divBdr>
        <w:top w:val="none" w:sz="0" w:space="0" w:color="auto"/>
        <w:left w:val="none" w:sz="0" w:space="0" w:color="auto"/>
        <w:bottom w:val="none" w:sz="0" w:space="0" w:color="auto"/>
        <w:right w:val="none" w:sz="0" w:space="0" w:color="auto"/>
      </w:divBdr>
    </w:div>
    <w:div w:id="772869913">
      <w:bodyDiv w:val="1"/>
      <w:marLeft w:val="0"/>
      <w:marRight w:val="0"/>
      <w:marTop w:val="0"/>
      <w:marBottom w:val="0"/>
      <w:divBdr>
        <w:top w:val="none" w:sz="0" w:space="0" w:color="auto"/>
        <w:left w:val="none" w:sz="0" w:space="0" w:color="auto"/>
        <w:bottom w:val="none" w:sz="0" w:space="0" w:color="auto"/>
        <w:right w:val="none" w:sz="0" w:space="0" w:color="auto"/>
      </w:divBdr>
      <w:divsChild>
        <w:div w:id="1775976557">
          <w:marLeft w:val="0"/>
          <w:marRight w:val="0"/>
          <w:marTop w:val="0"/>
          <w:marBottom w:val="0"/>
          <w:divBdr>
            <w:top w:val="none" w:sz="0" w:space="0" w:color="auto"/>
            <w:left w:val="none" w:sz="0" w:space="0" w:color="auto"/>
            <w:bottom w:val="none" w:sz="0" w:space="0" w:color="auto"/>
            <w:right w:val="none" w:sz="0" w:space="0" w:color="auto"/>
          </w:divBdr>
          <w:divsChild>
            <w:div w:id="2128961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960659">
                  <w:marLeft w:val="0"/>
                  <w:marRight w:val="0"/>
                  <w:marTop w:val="0"/>
                  <w:marBottom w:val="0"/>
                  <w:divBdr>
                    <w:top w:val="none" w:sz="0" w:space="0" w:color="auto"/>
                    <w:left w:val="none" w:sz="0" w:space="0" w:color="auto"/>
                    <w:bottom w:val="none" w:sz="0" w:space="0" w:color="auto"/>
                    <w:right w:val="none" w:sz="0" w:space="0" w:color="auto"/>
                  </w:divBdr>
                  <w:divsChild>
                    <w:div w:id="1776902775">
                      <w:marLeft w:val="0"/>
                      <w:marRight w:val="0"/>
                      <w:marTop w:val="0"/>
                      <w:marBottom w:val="0"/>
                      <w:divBdr>
                        <w:top w:val="none" w:sz="0" w:space="0" w:color="auto"/>
                        <w:left w:val="none" w:sz="0" w:space="0" w:color="auto"/>
                        <w:bottom w:val="none" w:sz="0" w:space="0" w:color="auto"/>
                        <w:right w:val="none" w:sz="0" w:space="0" w:color="auto"/>
                      </w:divBdr>
                      <w:divsChild>
                        <w:div w:id="21254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722824">
      <w:bodyDiv w:val="1"/>
      <w:marLeft w:val="0"/>
      <w:marRight w:val="0"/>
      <w:marTop w:val="45"/>
      <w:marBottom w:val="45"/>
      <w:divBdr>
        <w:top w:val="none" w:sz="0" w:space="0" w:color="auto"/>
        <w:left w:val="none" w:sz="0" w:space="0" w:color="auto"/>
        <w:bottom w:val="none" w:sz="0" w:space="0" w:color="auto"/>
        <w:right w:val="none" w:sz="0" w:space="0" w:color="auto"/>
      </w:divBdr>
      <w:divsChild>
        <w:div w:id="428426833">
          <w:marLeft w:val="0"/>
          <w:marRight w:val="0"/>
          <w:marTop w:val="0"/>
          <w:marBottom w:val="0"/>
          <w:divBdr>
            <w:top w:val="none" w:sz="0" w:space="0" w:color="auto"/>
            <w:left w:val="none" w:sz="0" w:space="0" w:color="auto"/>
            <w:bottom w:val="none" w:sz="0" w:space="0" w:color="auto"/>
            <w:right w:val="none" w:sz="0" w:space="0" w:color="auto"/>
          </w:divBdr>
          <w:divsChild>
            <w:div w:id="1728604808">
              <w:marLeft w:val="0"/>
              <w:marRight w:val="0"/>
              <w:marTop w:val="0"/>
              <w:marBottom w:val="0"/>
              <w:divBdr>
                <w:top w:val="none" w:sz="0" w:space="0" w:color="auto"/>
                <w:left w:val="none" w:sz="0" w:space="0" w:color="auto"/>
                <w:bottom w:val="none" w:sz="0" w:space="0" w:color="auto"/>
                <w:right w:val="none" w:sz="0" w:space="0" w:color="auto"/>
              </w:divBdr>
              <w:divsChild>
                <w:div w:id="1764884923">
                  <w:marLeft w:val="0"/>
                  <w:marRight w:val="0"/>
                  <w:marTop w:val="0"/>
                  <w:marBottom w:val="0"/>
                  <w:divBdr>
                    <w:top w:val="none" w:sz="0" w:space="0" w:color="auto"/>
                    <w:left w:val="none" w:sz="0" w:space="0" w:color="auto"/>
                    <w:bottom w:val="none" w:sz="0" w:space="0" w:color="auto"/>
                    <w:right w:val="none" w:sz="0" w:space="0" w:color="auto"/>
                  </w:divBdr>
                  <w:divsChild>
                    <w:div w:id="369693740">
                      <w:marLeft w:val="0"/>
                      <w:marRight w:val="0"/>
                      <w:marTop w:val="0"/>
                      <w:marBottom w:val="0"/>
                      <w:divBdr>
                        <w:top w:val="none" w:sz="0" w:space="0" w:color="auto"/>
                        <w:left w:val="none" w:sz="0" w:space="0" w:color="auto"/>
                        <w:bottom w:val="none" w:sz="0" w:space="0" w:color="auto"/>
                        <w:right w:val="none" w:sz="0" w:space="0" w:color="auto"/>
                      </w:divBdr>
                      <w:divsChild>
                        <w:div w:id="1790277084">
                          <w:marLeft w:val="0"/>
                          <w:marRight w:val="0"/>
                          <w:marTop w:val="45"/>
                          <w:marBottom w:val="0"/>
                          <w:divBdr>
                            <w:top w:val="none" w:sz="0" w:space="0" w:color="auto"/>
                            <w:left w:val="none" w:sz="0" w:space="0" w:color="auto"/>
                            <w:bottom w:val="none" w:sz="0" w:space="0" w:color="auto"/>
                            <w:right w:val="none" w:sz="0" w:space="0" w:color="auto"/>
                          </w:divBdr>
                          <w:divsChild>
                            <w:div w:id="1173953177">
                              <w:marLeft w:val="1800"/>
                              <w:marRight w:val="3960"/>
                              <w:marTop w:val="0"/>
                              <w:marBottom w:val="0"/>
                              <w:divBdr>
                                <w:top w:val="none" w:sz="0" w:space="0" w:color="auto"/>
                                <w:left w:val="none" w:sz="0" w:space="0" w:color="auto"/>
                                <w:bottom w:val="none" w:sz="0" w:space="0" w:color="auto"/>
                                <w:right w:val="none" w:sz="0" w:space="0" w:color="auto"/>
                              </w:divBdr>
                              <w:divsChild>
                                <w:div w:id="875969622">
                                  <w:marLeft w:val="0"/>
                                  <w:marRight w:val="0"/>
                                  <w:marTop w:val="0"/>
                                  <w:marBottom w:val="0"/>
                                  <w:divBdr>
                                    <w:top w:val="none" w:sz="0" w:space="0" w:color="auto"/>
                                    <w:left w:val="none" w:sz="0" w:space="0" w:color="auto"/>
                                    <w:bottom w:val="none" w:sz="0" w:space="0" w:color="auto"/>
                                    <w:right w:val="none" w:sz="0" w:space="0" w:color="auto"/>
                                  </w:divBdr>
                                  <w:divsChild>
                                    <w:div w:id="1126239498">
                                      <w:marLeft w:val="0"/>
                                      <w:marRight w:val="0"/>
                                      <w:marTop w:val="0"/>
                                      <w:marBottom w:val="0"/>
                                      <w:divBdr>
                                        <w:top w:val="none" w:sz="0" w:space="0" w:color="auto"/>
                                        <w:left w:val="none" w:sz="0" w:space="0" w:color="auto"/>
                                        <w:bottom w:val="none" w:sz="0" w:space="0" w:color="auto"/>
                                        <w:right w:val="none" w:sz="0" w:space="0" w:color="auto"/>
                                      </w:divBdr>
                                      <w:divsChild>
                                        <w:div w:id="1749963770">
                                          <w:marLeft w:val="0"/>
                                          <w:marRight w:val="0"/>
                                          <w:marTop w:val="0"/>
                                          <w:marBottom w:val="0"/>
                                          <w:divBdr>
                                            <w:top w:val="none" w:sz="0" w:space="0" w:color="auto"/>
                                            <w:left w:val="none" w:sz="0" w:space="0" w:color="auto"/>
                                            <w:bottom w:val="none" w:sz="0" w:space="0" w:color="auto"/>
                                            <w:right w:val="none" w:sz="0" w:space="0" w:color="auto"/>
                                          </w:divBdr>
                                          <w:divsChild>
                                            <w:div w:id="174002530">
                                              <w:marLeft w:val="0"/>
                                              <w:marRight w:val="0"/>
                                              <w:marTop w:val="0"/>
                                              <w:marBottom w:val="0"/>
                                              <w:divBdr>
                                                <w:top w:val="none" w:sz="0" w:space="0" w:color="auto"/>
                                                <w:left w:val="none" w:sz="0" w:space="0" w:color="auto"/>
                                                <w:bottom w:val="none" w:sz="0" w:space="0" w:color="auto"/>
                                                <w:right w:val="none" w:sz="0" w:space="0" w:color="auto"/>
                                              </w:divBdr>
                                              <w:divsChild>
                                                <w:div w:id="1537699234">
                                                  <w:marLeft w:val="0"/>
                                                  <w:marRight w:val="0"/>
                                                  <w:marTop w:val="0"/>
                                                  <w:marBottom w:val="0"/>
                                                  <w:divBdr>
                                                    <w:top w:val="none" w:sz="0" w:space="0" w:color="auto"/>
                                                    <w:left w:val="none" w:sz="0" w:space="0" w:color="auto"/>
                                                    <w:bottom w:val="none" w:sz="0" w:space="0" w:color="auto"/>
                                                    <w:right w:val="none" w:sz="0" w:space="0" w:color="auto"/>
                                                  </w:divBdr>
                                                  <w:divsChild>
                                                    <w:div w:id="1329289808">
                                                      <w:marLeft w:val="0"/>
                                                      <w:marRight w:val="0"/>
                                                      <w:marTop w:val="0"/>
                                                      <w:marBottom w:val="0"/>
                                                      <w:divBdr>
                                                        <w:top w:val="none" w:sz="0" w:space="0" w:color="auto"/>
                                                        <w:left w:val="none" w:sz="0" w:space="0" w:color="auto"/>
                                                        <w:bottom w:val="none" w:sz="0" w:space="0" w:color="auto"/>
                                                        <w:right w:val="none" w:sz="0" w:space="0" w:color="auto"/>
                                                      </w:divBdr>
                                                      <w:divsChild>
                                                        <w:div w:id="7850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5387430">
      <w:bodyDiv w:val="1"/>
      <w:marLeft w:val="0"/>
      <w:marRight w:val="0"/>
      <w:marTop w:val="0"/>
      <w:marBottom w:val="0"/>
      <w:divBdr>
        <w:top w:val="none" w:sz="0" w:space="0" w:color="auto"/>
        <w:left w:val="none" w:sz="0" w:space="0" w:color="auto"/>
        <w:bottom w:val="none" w:sz="0" w:space="0" w:color="auto"/>
        <w:right w:val="none" w:sz="0" w:space="0" w:color="auto"/>
      </w:divBdr>
    </w:div>
    <w:div w:id="1057974771">
      <w:bodyDiv w:val="1"/>
      <w:marLeft w:val="0"/>
      <w:marRight w:val="0"/>
      <w:marTop w:val="0"/>
      <w:marBottom w:val="0"/>
      <w:divBdr>
        <w:top w:val="none" w:sz="0" w:space="0" w:color="auto"/>
        <w:left w:val="none" w:sz="0" w:space="0" w:color="auto"/>
        <w:bottom w:val="none" w:sz="0" w:space="0" w:color="auto"/>
        <w:right w:val="none" w:sz="0" w:space="0" w:color="auto"/>
      </w:divBdr>
    </w:div>
    <w:div w:id="1172571472">
      <w:bodyDiv w:val="1"/>
      <w:marLeft w:val="0"/>
      <w:marRight w:val="0"/>
      <w:marTop w:val="0"/>
      <w:marBottom w:val="0"/>
      <w:divBdr>
        <w:top w:val="none" w:sz="0" w:space="0" w:color="auto"/>
        <w:left w:val="none" w:sz="0" w:space="0" w:color="auto"/>
        <w:bottom w:val="none" w:sz="0" w:space="0" w:color="auto"/>
        <w:right w:val="none" w:sz="0" w:space="0" w:color="auto"/>
      </w:divBdr>
    </w:div>
    <w:div w:id="183351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BB60-D3D8-4902-8145-BA379C82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wernerk</cp:lastModifiedBy>
  <cp:revision>5</cp:revision>
  <dcterms:created xsi:type="dcterms:W3CDTF">2013-08-15T14:22:00Z</dcterms:created>
  <dcterms:modified xsi:type="dcterms:W3CDTF">2013-08-15T15:42:00Z</dcterms:modified>
</cp:coreProperties>
</file>