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29" w:rsidRPr="00FB1AED" w:rsidRDefault="00663729" w:rsidP="00663729">
      <w:pPr>
        <w:pStyle w:val="Heading1"/>
        <w:rPr>
          <w:rFonts w:eastAsia="Arial Unicode MS"/>
        </w:rPr>
      </w:pPr>
      <w:bookmarkStart w:id="0" w:name="_Toc372717811"/>
      <w:bookmarkStart w:id="1" w:name="_GoBack"/>
      <w:bookmarkEnd w:id="1"/>
      <w:r w:rsidRPr="00FB1AED">
        <w:rPr>
          <w:rFonts w:eastAsia="Arial Unicode MS"/>
        </w:rPr>
        <w:t>A</w:t>
      </w:r>
      <w:r>
        <w:rPr>
          <w:rFonts w:eastAsia="Arial Unicode MS"/>
        </w:rPr>
        <w:t xml:space="preserve">ttachment </w:t>
      </w:r>
      <w:proofErr w:type="gramStart"/>
      <w:r>
        <w:rPr>
          <w:rFonts w:eastAsia="Arial Unicode MS"/>
        </w:rPr>
        <w:t>1</w:t>
      </w:r>
      <w:r w:rsidR="00924923">
        <w:rPr>
          <w:rFonts w:eastAsia="Arial Unicode MS"/>
        </w:rPr>
        <w:t>0</w:t>
      </w:r>
      <w:r>
        <w:rPr>
          <w:rFonts w:eastAsia="Arial Unicode MS"/>
        </w:rPr>
        <w:t xml:space="preserve">b </w:t>
      </w:r>
      <w:r w:rsidRPr="00FB1AED">
        <w:rPr>
          <w:rFonts w:eastAsia="Arial Unicode MS"/>
        </w:rPr>
        <w:t xml:space="preserve"> </w:t>
      </w:r>
      <w:proofErr w:type="gramEnd"/>
      <w:r w:rsidRPr="00FB1AED">
        <w:rPr>
          <w:rFonts w:eastAsia="Arial Unicode MS"/>
        </w:rPr>
        <w:br/>
        <w:t>Understanding Coding for Technological / Telecommunication Barriers</w:t>
      </w:r>
      <w:bookmarkEnd w:id="0"/>
    </w:p>
    <w:p w:rsidR="00663729" w:rsidRPr="00FB1AED" w:rsidRDefault="00663729" w:rsidP="00663729"/>
    <w:p w:rsidR="00663729" w:rsidRPr="00FB1AED" w:rsidRDefault="00663729" w:rsidP="00663729">
      <w:pPr>
        <w:rPr>
          <w:b/>
        </w:rPr>
      </w:pPr>
      <w:r w:rsidRPr="00FB1AED">
        <w:rPr>
          <w:b/>
        </w:rPr>
        <w:t>Introduction</w:t>
      </w:r>
      <w:r w:rsidRPr="00FB1AED">
        <w:rPr>
          <w:b/>
        </w:rPr>
        <w:br/>
      </w:r>
    </w:p>
    <w:p w:rsidR="00663729" w:rsidRPr="00FB1AED" w:rsidRDefault="00663729" w:rsidP="00663729">
      <w:pPr>
        <w:spacing w:after="200" w:line="276" w:lineRule="auto"/>
        <w:rPr>
          <w:rFonts w:asciiTheme="majorHAnsi" w:hAnsiTheme="majorHAnsi" w:cstheme="majorHAnsi"/>
        </w:rPr>
      </w:pPr>
      <w:r w:rsidRPr="00FB1AED">
        <w:rPr>
          <w:rFonts w:asciiTheme="majorHAnsi" w:hAnsiTheme="majorHAnsi" w:cstheme="majorHAnsi"/>
        </w:rPr>
        <w:t xml:space="preserve">The Ci3 2013 BRFSS survey programming includes new four-digit disposition codes. Disposition code changes resulted from the move toward the standards of the </w:t>
      </w:r>
      <w:r w:rsidRPr="00FB1AED">
        <w:t>American Association of Public Opinion Research (</w:t>
      </w:r>
      <w:r w:rsidRPr="00FB1AED">
        <w:rPr>
          <w:rFonts w:asciiTheme="majorHAnsi" w:hAnsiTheme="majorHAnsi" w:cstheme="majorHAnsi"/>
        </w:rPr>
        <w:t xml:space="preserve">AAPOR), the increased diversity of types of telephones in the sample, and the rapid changes in telephone usage. </w:t>
      </w:r>
    </w:p>
    <w:p w:rsidR="00663729" w:rsidRPr="00FB1AED" w:rsidRDefault="00663729" w:rsidP="00663729">
      <w:pPr>
        <w:spacing w:after="200" w:line="276" w:lineRule="auto"/>
        <w:rPr>
          <w:rFonts w:asciiTheme="majorHAnsi" w:hAnsiTheme="majorHAnsi" w:cstheme="majorHAnsi"/>
        </w:rPr>
      </w:pPr>
      <w:r w:rsidRPr="00FB1AED">
        <w:rPr>
          <w:rFonts w:asciiTheme="majorHAnsi" w:hAnsiTheme="majorHAnsi" w:cstheme="majorHAnsi"/>
        </w:rPr>
        <w:t xml:space="preserve">This document provides a quick overview of the differences between Technological Barriers and Telecommunication Barriers, and Phone Circuit Messages and Answering Device Messages.  It also provides examples of Phone Circuit messages and Answering Device messages with comments on their proper coding.  The number and variety of messages that phone companies use are changing rapidly. The lists provided here are not comprehensive, but they are intended to give an overview of coding for commonly heard messages.  This list was developed following discussions with data collectors at the 2013 BRFSS conference. </w:t>
      </w:r>
    </w:p>
    <w:p w:rsidR="00663729" w:rsidRPr="00FB1AED" w:rsidRDefault="00663729" w:rsidP="00663729">
      <w:pPr>
        <w:spacing w:after="200" w:line="276" w:lineRule="auto"/>
        <w:rPr>
          <w:rFonts w:asciiTheme="majorHAnsi" w:hAnsiTheme="majorHAnsi" w:cstheme="majorHAnsi"/>
        </w:rPr>
      </w:pPr>
    </w:p>
    <w:p w:rsidR="00663729" w:rsidRPr="00FB1AED" w:rsidRDefault="00663729" w:rsidP="00663729">
      <w:pPr>
        <w:spacing w:after="200" w:line="276" w:lineRule="auto"/>
        <w:rPr>
          <w:rFonts w:asciiTheme="majorHAnsi" w:hAnsiTheme="majorHAnsi" w:cstheme="majorHAnsi"/>
          <w:b/>
        </w:rPr>
      </w:pPr>
      <w:r w:rsidRPr="00FB1AED">
        <w:rPr>
          <w:rFonts w:asciiTheme="majorHAnsi" w:hAnsiTheme="majorHAnsi" w:cstheme="majorHAnsi"/>
          <w:b/>
        </w:rPr>
        <w:t xml:space="preserve">Definitions of Technological Barriers, Telecommunication Barriers, </w:t>
      </w:r>
      <w:r w:rsidRPr="00FB1AED">
        <w:rPr>
          <w:rFonts w:asciiTheme="majorHAnsi" w:hAnsiTheme="majorHAnsi" w:cstheme="majorHAnsi"/>
          <w:b/>
        </w:rPr>
        <w:br/>
        <w:t>Phone Circuit Messages and Answering Devices</w:t>
      </w:r>
    </w:p>
    <w:p w:rsidR="00663729" w:rsidRPr="00FB1AED" w:rsidRDefault="00663729" w:rsidP="00663729">
      <w:pPr>
        <w:spacing w:after="200" w:line="276" w:lineRule="auto"/>
        <w:rPr>
          <w:rFonts w:asciiTheme="majorHAnsi" w:hAnsiTheme="majorHAnsi" w:cstheme="majorHAnsi"/>
        </w:rPr>
      </w:pPr>
      <w:r w:rsidRPr="00FB1AED">
        <w:rPr>
          <w:rFonts w:asciiTheme="majorHAnsi" w:hAnsiTheme="majorHAnsi" w:cstheme="majorHAnsi"/>
        </w:rPr>
        <w:t xml:space="preserve">One challenge with </w:t>
      </w:r>
      <w:r>
        <w:rPr>
          <w:rFonts w:asciiTheme="majorHAnsi" w:hAnsiTheme="majorHAnsi" w:cstheme="majorHAnsi"/>
        </w:rPr>
        <w:t>BRFSS disposition</w:t>
      </w:r>
      <w:r w:rsidRPr="00FB1AED">
        <w:rPr>
          <w:rFonts w:asciiTheme="majorHAnsi" w:hAnsiTheme="majorHAnsi" w:cstheme="majorHAnsi"/>
        </w:rPr>
        <w:t xml:space="preserve"> codes is the differentiation between a Telecommunication Barrier [5150] and a Technological Barrier. [5400]. The differences between these codes are based on whether the respondent initiates the barrier (Telecommunication Barrier) or the barrier is due to something outside of the control of the respondent (Technological Barrier). Technological Barriers may be due to the carrier or problems in the circuits or with</w:t>
      </w:r>
      <w:r>
        <w:rPr>
          <w:rFonts w:asciiTheme="majorHAnsi" w:hAnsiTheme="majorHAnsi" w:cstheme="majorHAnsi"/>
        </w:rPr>
        <w:t xml:space="preserve"> </w:t>
      </w:r>
      <w:r w:rsidRPr="00FB1AED">
        <w:rPr>
          <w:rFonts w:asciiTheme="majorHAnsi" w:hAnsiTheme="majorHAnsi" w:cstheme="majorHAnsi"/>
        </w:rPr>
        <w:t xml:space="preserve">the type of telephone.  </w:t>
      </w:r>
    </w:p>
    <w:p w:rsidR="00663729" w:rsidRPr="00FB1AED" w:rsidRDefault="00663729" w:rsidP="00663729">
      <w:pPr>
        <w:spacing w:after="200" w:line="276" w:lineRule="auto"/>
        <w:rPr>
          <w:rFonts w:asciiTheme="majorHAnsi" w:hAnsiTheme="majorHAnsi" w:cstheme="majorHAnsi"/>
        </w:rPr>
      </w:pPr>
      <w:r w:rsidRPr="00FB1AED">
        <w:rPr>
          <w:rFonts w:asciiTheme="majorHAnsi" w:hAnsiTheme="majorHAnsi" w:cstheme="majorHAnsi"/>
        </w:rPr>
        <w:t xml:space="preserve">Keep in mind that a Technological Barrier will be coded as ineligible while a Telecommunication Barrier is coded as unknown eligibility. Also remember that clear messages for non-working numbers should be coded as final disposition nonworking number (4300) or possible nonworking number (interim code 5300).  Personal answering devices should not be coded as a Technological Barrier.        </w:t>
      </w:r>
    </w:p>
    <w:p w:rsidR="00663729" w:rsidRPr="00FB1AED" w:rsidRDefault="00663729" w:rsidP="00663729">
      <w:pPr>
        <w:spacing w:after="200" w:line="276" w:lineRule="auto"/>
        <w:rPr>
          <w:sz w:val="28"/>
          <w:szCs w:val="28"/>
        </w:rPr>
      </w:pPr>
    </w:p>
    <w:p w:rsidR="00663729" w:rsidRPr="00FB1AED" w:rsidRDefault="00663729" w:rsidP="00663729">
      <w:pPr>
        <w:spacing w:after="200" w:line="276" w:lineRule="auto"/>
        <w:rPr>
          <w:sz w:val="28"/>
          <w:szCs w:val="28"/>
        </w:rPr>
      </w:pPr>
      <w:r w:rsidRPr="00FB1AED">
        <w:rPr>
          <w:noProof/>
          <w:sz w:val="28"/>
          <w:szCs w:val="28"/>
        </w:rPr>
        <w:lastRenderedPageBreak/>
        <mc:AlternateContent>
          <mc:Choice Requires="wps">
            <w:drawing>
              <wp:inline distT="0" distB="0" distL="0" distR="0" wp14:anchorId="2E3CBA93" wp14:editId="6ACE641B">
                <wp:extent cx="5431790" cy="4879340"/>
                <wp:effectExtent l="19050" t="15875" r="16510" b="196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4879340"/>
                        </a:xfrm>
                        <a:prstGeom prst="rect">
                          <a:avLst/>
                        </a:prstGeom>
                        <a:solidFill>
                          <a:srgbClr val="D8D8D8"/>
                        </a:solidFill>
                        <a:ln w="25400">
                          <a:solidFill>
                            <a:srgbClr val="C00000"/>
                          </a:solidFill>
                          <a:miter lim="800000"/>
                          <a:headEnd/>
                          <a:tailEnd/>
                        </a:ln>
                      </wps:spPr>
                      <wps:txbx>
                        <w:txbxContent>
                          <w:p w:rsidR="00663729" w:rsidRDefault="00663729" w:rsidP="00663729">
                            <w:pPr>
                              <w:jc w:val="center"/>
                              <w:rPr>
                                <w:b/>
                                <w:sz w:val="28"/>
                                <w:szCs w:val="28"/>
                              </w:rPr>
                            </w:pPr>
                            <w:r w:rsidRPr="00174E6C">
                              <w:rPr>
                                <w:b/>
                                <w:sz w:val="28"/>
                                <w:szCs w:val="28"/>
                              </w:rPr>
                              <w:t xml:space="preserve">Telecommunication Barriers </w:t>
                            </w:r>
                            <w:r>
                              <w:rPr>
                                <w:b/>
                                <w:sz w:val="28"/>
                                <w:szCs w:val="28"/>
                              </w:rPr>
                              <w:t>vs.</w:t>
                            </w:r>
                            <w:r w:rsidRPr="00174E6C">
                              <w:rPr>
                                <w:b/>
                                <w:sz w:val="28"/>
                                <w:szCs w:val="28"/>
                              </w:rPr>
                              <w:t xml:space="preserve"> Technological Barriers</w:t>
                            </w:r>
                          </w:p>
                          <w:p w:rsidR="00663729" w:rsidRPr="00174E6C" w:rsidRDefault="00663729" w:rsidP="00663729">
                            <w:pPr>
                              <w:rPr>
                                <w:b/>
                                <w:sz w:val="28"/>
                                <w:szCs w:val="28"/>
                              </w:rPr>
                            </w:pPr>
                          </w:p>
                          <w:p w:rsidR="00663729" w:rsidRDefault="00663729" w:rsidP="00663729">
                            <w:pPr>
                              <w:rPr>
                                <w:sz w:val="28"/>
                                <w:szCs w:val="28"/>
                              </w:rPr>
                            </w:pPr>
                            <w:r w:rsidRPr="00275C94">
                              <w:rPr>
                                <w:b/>
                                <w:i/>
                                <w:sz w:val="28"/>
                                <w:szCs w:val="28"/>
                                <w:u w:val="single"/>
                              </w:rPr>
                              <w:t xml:space="preserve">Technological </w:t>
                            </w:r>
                            <w:r>
                              <w:rPr>
                                <w:b/>
                                <w:i/>
                                <w:sz w:val="28"/>
                                <w:szCs w:val="28"/>
                                <w:u w:val="single"/>
                              </w:rPr>
                              <w:t>B</w:t>
                            </w:r>
                            <w:r w:rsidRPr="00275C94">
                              <w:rPr>
                                <w:b/>
                                <w:i/>
                                <w:sz w:val="28"/>
                                <w:szCs w:val="28"/>
                                <w:u w:val="single"/>
                              </w:rPr>
                              <w:t>arrier</w:t>
                            </w:r>
                            <w:r>
                              <w:rPr>
                                <w:b/>
                                <w:i/>
                                <w:sz w:val="28"/>
                                <w:szCs w:val="28"/>
                                <w:u w:val="single"/>
                              </w:rPr>
                              <w:t xml:space="preserve"> (5400 or 4400)</w:t>
                            </w:r>
                            <w:r w:rsidRPr="00275C94">
                              <w:rPr>
                                <w:sz w:val="28"/>
                                <w:szCs w:val="28"/>
                              </w:rPr>
                              <w:t xml:space="preserve">:   </w:t>
                            </w:r>
                            <w:r>
                              <w:rPr>
                                <w:sz w:val="28"/>
                                <w:szCs w:val="28"/>
                              </w:rPr>
                              <w:t>A Technological Barrier i</w:t>
                            </w:r>
                            <w:r w:rsidRPr="00275C94">
                              <w:rPr>
                                <w:sz w:val="28"/>
                                <w:szCs w:val="28"/>
                              </w:rPr>
                              <w:t xml:space="preserve">s either: </w:t>
                            </w:r>
                            <w:r>
                              <w:rPr>
                                <w:sz w:val="28"/>
                                <w:szCs w:val="28"/>
                              </w:rPr>
                              <w:br/>
                            </w:r>
                            <w:r w:rsidRPr="00275C94">
                              <w:rPr>
                                <w:sz w:val="28"/>
                                <w:szCs w:val="28"/>
                              </w:rPr>
                              <w:t xml:space="preserve">a) </w:t>
                            </w:r>
                            <w:r>
                              <w:rPr>
                                <w:sz w:val="28"/>
                                <w:szCs w:val="28"/>
                              </w:rPr>
                              <w:t>a</w:t>
                            </w:r>
                            <w:r w:rsidRPr="00275C94">
                              <w:rPr>
                                <w:sz w:val="28"/>
                                <w:szCs w:val="28"/>
                              </w:rPr>
                              <w:t xml:space="preserve"> </w:t>
                            </w:r>
                            <w:r>
                              <w:rPr>
                                <w:sz w:val="28"/>
                                <w:szCs w:val="28"/>
                              </w:rPr>
                              <w:t>tele</w:t>
                            </w:r>
                            <w:r w:rsidRPr="00275C94">
                              <w:rPr>
                                <w:sz w:val="28"/>
                                <w:szCs w:val="28"/>
                              </w:rPr>
                              <w:t xml:space="preserve">phone # that does not behave like a </w:t>
                            </w:r>
                            <w:r>
                              <w:rPr>
                                <w:sz w:val="28"/>
                                <w:szCs w:val="28"/>
                              </w:rPr>
                              <w:t>tele</w:t>
                            </w:r>
                            <w:r w:rsidRPr="00275C94">
                              <w:rPr>
                                <w:sz w:val="28"/>
                                <w:szCs w:val="28"/>
                              </w:rPr>
                              <w:t>phone line but instead acts like some other device (pager, alarm system, etc.)</w:t>
                            </w:r>
                            <w:r>
                              <w:rPr>
                                <w:sz w:val="28"/>
                                <w:szCs w:val="28"/>
                              </w:rPr>
                              <w:t>;</w:t>
                            </w:r>
                            <w:r w:rsidRPr="00275C94">
                              <w:rPr>
                                <w:sz w:val="28"/>
                                <w:szCs w:val="28"/>
                              </w:rPr>
                              <w:t xml:space="preserve"> or</w:t>
                            </w:r>
                            <w:r>
                              <w:rPr>
                                <w:sz w:val="28"/>
                                <w:szCs w:val="28"/>
                              </w:rPr>
                              <w:br/>
                            </w:r>
                            <w:r w:rsidRPr="00275C94">
                              <w:rPr>
                                <w:sz w:val="28"/>
                                <w:szCs w:val="28"/>
                              </w:rPr>
                              <w:t xml:space="preserve">b)  </w:t>
                            </w:r>
                            <w:r>
                              <w:rPr>
                                <w:sz w:val="28"/>
                                <w:szCs w:val="28"/>
                              </w:rPr>
                              <w:t>a</w:t>
                            </w:r>
                            <w:r w:rsidRPr="00275C94">
                              <w:rPr>
                                <w:sz w:val="28"/>
                                <w:szCs w:val="28"/>
                              </w:rPr>
                              <w:t xml:space="preserve"> NON-</w:t>
                            </w:r>
                            <w:r>
                              <w:rPr>
                                <w:sz w:val="28"/>
                                <w:szCs w:val="28"/>
                              </w:rPr>
                              <w:t>connecting</w:t>
                            </w:r>
                            <w:r w:rsidRPr="00275C94">
                              <w:rPr>
                                <w:sz w:val="28"/>
                                <w:szCs w:val="28"/>
                              </w:rPr>
                              <w:t xml:space="preserve"> </w:t>
                            </w:r>
                            <w:r>
                              <w:rPr>
                                <w:sz w:val="28"/>
                                <w:szCs w:val="28"/>
                              </w:rPr>
                              <w:t>tele</w:t>
                            </w:r>
                            <w:r w:rsidRPr="00275C94">
                              <w:rPr>
                                <w:sz w:val="28"/>
                                <w:szCs w:val="28"/>
                              </w:rPr>
                              <w:t xml:space="preserve">phone line that a </w:t>
                            </w:r>
                            <w:r>
                              <w:rPr>
                                <w:sz w:val="28"/>
                                <w:szCs w:val="28"/>
                              </w:rPr>
                              <w:t>tele</w:t>
                            </w:r>
                            <w:r w:rsidRPr="00275C94">
                              <w:rPr>
                                <w:sz w:val="28"/>
                                <w:szCs w:val="28"/>
                              </w:rPr>
                              <w:t>phone owner cannot answer (fast busy, circuit busy, etc.); or</w:t>
                            </w:r>
                            <w:r>
                              <w:rPr>
                                <w:sz w:val="28"/>
                                <w:szCs w:val="28"/>
                              </w:rPr>
                              <w:br/>
                            </w:r>
                            <w:r w:rsidRPr="00275C94">
                              <w:rPr>
                                <w:sz w:val="28"/>
                                <w:szCs w:val="28"/>
                              </w:rPr>
                              <w:t xml:space="preserve">c)  </w:t>
                            </w:r>
                            <w:r>
                              <w:rPr>
                                <w:sz w:val="28"/>
                                <w:szCs w:val="28"/>
                              </w:rPr>
                              <w:t>a</w:t>
                            </w:r>
                            <w:r w:rsidRPr="00275C94">
                              <w:rPr>
                                <w:sz w:val="28"/>
                                <w:szCs w:val="28"/>
                              </w:rPr>
                              <w:t xml:space="preserve"> line with an ambiguous </w:t>
                            </w:r>
                            <w:r>
                              <w:rPr>
                                <w:sz w:val="28"/>
                                <w:szCs w:val="28"/>
                              </w:rPr>
                              <w:t xml:space="preserve">phone circuit </w:t>
                            </w:r>
                            <w:r w:rsidRPr="00275C94">
                              <w:rPr>
                                <w:sz w:val="28"/>
                                <w:szCs w:val="28"/>
                              </w:rPr>
                              <w:t xml:space="preserve">message.  </w:t>
                            </w:r>
                            <w:r>
                              <w:rPr>
                                <w:sz w:val="28"/>
                                <w:szCs w:val="28"/>
                              </w:rPr>
                              <w:br/>
                            </w:r>
                          </w:p>
                          <w:p w:rsidR="00663729" w:rsidRPr="00275C94" w:rsidRDefault="00663729" w:rsidP="00663729">
                            <w:pPr>
                              <w:rPr>
                                <w:sz w:val="28"/>
                                <w:szCs w:val="28"/>
                              </w:rPr>
                            </w:pPr>
                            <w:r w:rsidRPr="00275C94">
                              <w:rPr>
                                <w:b/>
                                <w:i/>
                                <w:sz w:val="28"/>
                                <w:szCs w:val="28"/>
                                <w:u w:val="single"/>
                              </w:rPr>
                              <w:t xml:space="preserve">Telecommunication </w:t>
                            </w:r>
                            <w:r>
                              <w:rPr>
                                <w:b/>
                                <w:i/>
                                <w:sz w:val="28"/>
                                <w:szCs w:val="28"/>
                                <w:u w:val="single"/>
                              </w:rPr>
                              <w:t>B</w:t>
                            </w:r>
                            <w:r w:rsidRPr="00275C94">
                              <w:rPr>
                                <w:b/>
                                <w:i/>
                                <w:sz w:val="28"/>
                                <w:szCs w:val="28"/>
                                <w:u w:val="single"/>
                              </w:rPr>
                              <w:t>arrier</w:t>
                            </w:r>
                            <w:r>
                              <w:rPr>
                                <w:b/>
                                <w:i/>
                                <w:sz w:val="28"/>
                                <w:szCs w:val="28"/>
                                <w:u w:val="single"/>
                              </w:rPr>
                              <w:t xml:space="preserve"> (5150 or 3150)</w:t>
                            </w:r>
                            <w:r w:rsidRPr="00275C94">
                              <w:rPr>
                                <w:sz w:val="28"/>
                                <w:szCs w:val="28"/>
                              </w:rPr>
                              <w:t xml:space="preserve">:  </w:t>
                            </w:r>
                            <w:r>
                              <w:rPr>
                                <w:sz w:val="28"/>
                                <w:szCs w:val="28"/>
                              </w:rPr>
                              <w:t xml:space="preserve">A Telecommunication Barrier </w:t>
                            </w:r>
                            <w:r w:rsidRPr="00275C94">
                              <w:rPr>
                                <w:sz w:val="28"/>
                                <w:szCs w:val="28"/>
                              </w:rPr>
                              <w:t xml:space="preserve">is a device or service on the end of </w:t>
                            </w:r>
                            <w:r>
                              <w:rPr>
                                <w:sz w:val="28"/>
                                <w:szCs w:val="28"/>
                              </w:rPr>
                              <w:t>a tele</w:t>
                            </w:r>
                            <w:r w:rsidRPr="00275C94">
                              <w:rPr>
                                <w:sz w:val="28"/>
                                <w:szCs w:val="28"/>
                              </w:rPr>
                              <w:t xml:space="preserve">phone line put by </w:t>
                            </w:r>
                            <w:r>
                              <w:rPr>
                                <w:sz w:val="28"/>
                                <w:szCs w:val="28"/>
                              </w:rPr>
                              <w:t>the tele</w:t>
                            </w:r>
                            <w:r w:rsidRPr="00275C94">
                              <w:rPr>
                                <w:sz w:val="28"/>
                                <w:szCs w:val="28"/>
                              </w:rPr>
                              <w:t>phone line owner to</w:t>
                            </w:r>
                            <w:r>
                              <w:rPr>
                                <w:sz w:val="28"/>
                                <w:szCs w:val="28"/>
                              </w:rPr>
                              <w:t xml:space="preserve"> block incoming calls</w:t>
                            </w:r>
                            <w:r w:rsidRPr="00275C94">
                              <w:rPr>
                                <w:sz w:val="28"/>
                                <w:szCs w:val="28"/>
                              </w:rPr>
                              <w:t xml:space="preserve">. This </w:t>
                            </w:r>
                            <w:r>
                              <w:rPr>
                                <w:sz w:val="28"/>
                                <w:szCs w:val="28"/>
                              </w:rPr>
                              <w:t xml:space="preserve">type of barrier </w:t>
                            </w:r>
                            <w:r w:rsidRPr="00275C94">
                              <w:rPr>
                                <w:sz w:val="28"/>
                                <w:szCs w:val="28"/>
                              </w:rPr>
                              <w:t>includes call blocking devices</w:t>
                            </w:r>
                            <w:r>
                              <w:rPr>
                                <w:sz w:val="28"/>
                                <w:szCs w:val="28"/>
                              </w:rPr>
                              <w:t xml:space="preserve"> or requirements for codes prior to connection</w:t>
                            </w:r>
                            <w:r w:rsidRPr="00275C94">
                              <w:rPr>
                                <w:sz w:val="28"/>
                                <w:szCs w:val="28"/>
                              </w:rPr>
                              <w:t xml:space="preserve"> but does not include </w:t>
                            </w:r>
                            <w:r>
                              <w:rPr>
                                <w:sz w:val="28"/>
                                <w:szCs w:val="28"/>
                              </w:rPr>
                              <w:t xml:space="preserve">personal </w:t>
                            </w:r>
                            <w:r w:rsidRPr="00275C94">
                              <w:rPr>
                                <w:sz w:val="28"/>
                                <w:szCs w:val="28"/>
                              </w:rPr>
                              <w:t xml:space="preserve">answering </w:t>
                            </w:r>
                            <w:r>
                              <w:rPr>
                                <w:sz w:val="28"/>
                                <w:szCs w:val="28"/>
                              </w:rPr>
                              <w:t>devices (such as voice mail)</w:t>
                            </w:r>
                            <w:r w:rsidRPr="00275C94">
                              <w:rPr>
                                <w:sz w:val="28"/>
                                <w:szCs w:val="28"/>
                              </w:rPr>
                              <w:t xml:space="preserve">. Telecommunication Barriers result from screening by potential respondents. </w:t>
                            </w:r>
                            <w:r>
                              <w:rPr>
                                <w:sz w:val="28"/>
                                <w:szCs w:val="28"/>
                              </w:rPr>
                              <w:br/>
                            </w:r>
                          </w:p>
                          <w:p w:rsidR="00663729" w:rsidRPr="00174E6C" w:rsidRDefault="00663729" w:rsidP="00663729">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 </w:t>
                            </w:r>
                            <w:r w:rsidRPr="00174E6C">
                              <w:rPr>
                                <w:b/>
                                <w:color w:val="C00000"/>
                                <w:sz w:val="28"/>
                                <w:szCs w:val="28"/>
                              </w:rPr>
                              <w:t xml:space="preserve">telecommunication barrier </w:t>
                            </w:r>
                            <w:r>
                              <w:rPr>
                                <w:b/>
                                <w:color w:val="C00000"/>
                                <w:sz w:val="28"/>
                                <w:szCs w:val="28"/>
                              </w:rPr>
                              <w:t xml:space="preserve">only </w:t>
                            </w:r>
                            <w:r w:rsidRPr="00174E6C">
                              <w:rPr>
                                <w:b/>
                                <w:color w:val="C00000"/>
                                <w:sz w:val="28"/>
                                <w:szCs w:val="28"/>
                              </w:rPr>
                              <w:t>when there is assurance that the respondent put the block on the phone line.  Otherwise</w:t>
                            </w:r>
                            <w:r>
                              <w:rPr>
                                <w:b/>
                                <w:color w:val="C00000"/>
                                <w:sz w:val="28"/>
                                <w:szCs w:val="28"/>
                              </w:rPr>
                              <w:t>,</w:t>
                            </w:r>
                            <w:r w:rsidRPr="00174E6C">
                              <w:rPr>
                                <w:b/>
                                <w:color w:val="C00000"/>
                                <w:sz w:val="28"/>
                                <w:szCs w:val="28"/>
                              </w:rPr>
                              <w:t xml:space="preserve"> code the call as a technological barrier.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27.7pt;height:3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aOLgIAAFIEAAAOAAAAZHJzL2Uyb0RvYy54bWysVNuO2jAQfa/Uf7D8XhIgFIgIqy10q0rb&#10;i7TbD3AcJ7HqeFzbkNCv37HDUrRtX6qCZHk84+OZc2ayuRk6RY7COgm6oNNJSonQHCqpm4J+e7x7&#10;s6LEeaYrpkCLgp6Eozfb1682vcnFDFpQlbAEQbTLe1PQ1nuTJ4njreiYm4ARGp012I55NG2TVJb1&#10;iN6pZJamb5MebGUscOEcnu5HJ91G/LoW3H+payc8UQXF3HxcbVzLsCbbDcsby0wr+TkN9g9ZdExq&#10;fPQCtWeekYOVv0F1kltwUPsJhy6BupZcxBqwmmn6opqHlhkRa0FynLnQ5P4fLP98/GqJrAo6p0Sz&#10;DiV6FIMn72Ag88BOb1yOQQ8Gw/yAx6hyrNSZe+DfHdGwa5luxK210LeCVZjdNNxMrq6OOC6AlP0n&#10;qPAZdvAQgYbadoE6JIMgOqp0uigTUuF4uMjm0+UaXRx92Wq5nmdRu4Tlz9eNdf6DgI6ETUEtSh/h&#10;2fHe+ZAOy59DwmsOlKzupFLRsE25U5YcGbbJfhX+sYIXYUqTvqCzRZamIwV/xdil4fcnjE56bHgl&#10;u4KuLkEsD8S911VsR8+kGveYs9JnJgN5I41+KIezMiVUJ+TUwtjYOIi4acH+pKTHpi6o+3FgVlCi&#10;PmrUZT3NkDfio5EtljM07LWnvPYwzRGqoJ6Scbvz4+QcjJVNiy+NnaDhFrWsZWQ5iD5mdc4bGzeS&#10;fx6yMBnXdoz69SnYPgEAAP//AwBQSwMEFAAGAAgAAAAhADnH/7XbAAAABQEAAA8AAABkcnMvZG93&#10;bnJldi54bWxMj81qwzAQhO+FvIPYQC+lkVPyY1zLIQR6C5SmTc4baWuZWitjyYn79lV7aS4Lwwwz&#10;35ab0bXiQn1oPCuYzzIQxNqbhmsFH+8vjzmIEJENtp5JwTcF2FSTuxIL46/8RpdDrEUq4VCgAhtj&#10;V0gZtCWHYeY74uR9+t5hTLKvpenxmspdK5+ybCUdNpwWLHa0s6S/DoNTgEe9N83D63CKa0JzPGmy&#10;u71S99Nx+wwi0hj/w/CLn9ChSkxnP7AJolWQHol/N3n5crkAcVawXuULkFUpb+mrHwAAAP//AwBQ&#10;SwECLQAUAAYACAAAACEAtoM4kv4AAADhAQAAEwAAAAAAAAAAAAAAAAAAAAAAW0NvbnRlbnRfVHlw&#10;ZXNdLnhtbFBLAQItABQABgAIAAAAIQA4/SH/1gAAAJQBAAALAAAAAAAAAAAAAAAAAC8BAABfcmVs&#10;cy8ucmVsc1BLAQItABQABgAIAAAAIQCSw4aOLgIAAFIEAAAOAAAAAAAAAAAAAAAAAC4CAABkcnMv&#10;ZTJvRG9jLnhtbFBLAQItABQABgAIAAAAIQA5x/+12wAAAAUBAAAPAAAAAAAAAAAAAAAAAIgEAABk&#10;cnMvZG93bnJldi54bWxQSwUGAAAAAAQABADzAAAAkAUAAAAA&#10;" fillcolor="#d8d8d8" strokecolor="#c00000" strokeweight="2pt">
                <v:textbox>
                  <w:txbxContent>
                    <w:p w:rsidR="00663729" w:rsidRDefault="00663729" w:rsidP="00663729">
                      <w:pPr>
                        <w:jc w:val="center"/>
                        <w:rPr>
                          <w:b/>
                          <w:sz w:val="28"/>
                          <w:szCs w:val="28"/>
                        </w:rPr>
                      </w:pPr>
                      <w:r w:rsidRPr="00174E6C">
                        <w:rPr>
                          <w:b/>
                          <w:sz w:val="28"/>
                          <w:szCs w:val="28"/>
                        </w:rPr>
                        <w:t xml:space="preserve">Telecommunication Barriers </w:t>
                      </w:r>
                      <w:r>
                        <w:rPr>
                          <w:b/>
                          <w:sz w:val="28"/>
                          <w:szCs w:val="28"/>
                        </w:rPr>
                        <w:t>vs.</w:t>
                      </w:r>
                      <w:r w:rsidRPr="00174E6C">
                        <w:rPr>
                          <w:b/>
                          <w:sz w:val="28"/>
                          <w:szCs w:val="28"/>
                        </w:rPr>
                        <w:t xml:space="preserve"> Technological Barriers</w:t>
                      </w:r>
                    </w:p>
                    <w:p w:rsidR="00663729" w:rsidRPr="00174E6C" w:rsidRDefault="00663729" w:rsidP="00663729">
                      <w:pPr>
                        <w:rPr>
                          <w:b/>
                          <w:sz w:val="28"/>
                          <w:szCs w:val="28"/>
                        </w:rPr>
                      </w:pPr>
                    </w:p>
                    <w:p w:rsidR="00663729" w:rsidRDefault="00663729" w:rsidP="00663729">
                      <w:pPr>
                        <w:rPr>
                          <w:sz w:val="28"/>
                          <w:szCs w:val="28"/>
                        </w:rPr>
                      </w:pPr>
                      <w:r w:rsidRPr="00275C94">
                        <w:rPr>
                          <w:b/>
                          <w:i/>
                          <w:sz w:val="28"/>
                          <w:szCs w:val="28"/>
                          <w:u w:val="single"/>
                        </w:rPr>
                        <w:t xml:space="preserve">Technological </w:t>
                      </w:r>
                      <w:r>
                        <w:rPr>
                          <w:b/>
                          <w:i/>
                          <w:sz w:val="28"/>
                          <w:szCs w:val="28"/>
                          <w:u w:val="single"/>
                        </w:rPr>
                        <w:t>B</w:t>
                      </w:r>
                      <w:r w:rsidRPr="00275C94">
                        <w:rPr>
                          <w:b/>
                          <w:i/>
                          <w:sz w:val="28"/>
                          <w:szCs w:val="28"/>
                          <w:u w:val="single"/>
                        </w:rPr>
                        <w:t>arrier</w:t>
                      </w:r>
                      <w:r>
                        <w:rPr>
                          <w:b/>
                          <w:i/>
                          <w:sz w:val="28"/>
                          <w:szCs w:val="28"/>
                          <w:u w:val="single"/>
                        </w:rPr>
                        <w:t xml:space="preserve"> (5400 or 4400)</w:t>
                      </w:r>
                      <w:r w:rsidRPr="00275C94">
                        <w:rPr>
                          <w:sz w:val="28"/>
                          <w:szCs w:val="28"/>
                        </w:rPr>
                        <w:t xml:space="preserve">:   </w:t>
                      </w:r>
                      <w:r>
                        <w:rPr>
                          <w:sz w:val="28"/>
                          <w:szCs w:val="28"/>
                        </w:rPr>
                        <w:t>A Technological Barrier i</w:t>
                      </w:r>
                      <w:r w:rsidRPr="00275C94">
                        <w:rPr>
                          <w:sz w:val="28"/>
                          <w:szCs w:val="28"/>
                        </w:rPr>
                        <w:t xml:space="preserve">s either: </w:t>
                      </w:r>
                      <w:r>
                        <w:rPr>
                          <w:sz w:val="28"/>
                          <w:szCs w:val="28"/>
                        </w:rPr>
                        <w:br/>
                      </w:r>
                      <w:r w:rsidRPr="00275C94">
                        <w:rPr>
                          <w:sz w:val="28"/>
                          <w:szCs w:val="28"/>
                        </w:rPr>
                        <w:t xml:space="preserve">a) </w:t>
                      </w:r>
                      <w:r>
                        <w:rPr>
                          <w:sz w:val="28"/>
                          <w:szCs w:val="28"/>
                        </w:rPr>
                        <w:t>a</w:t>
                      </w:r>
                      <w:r w:rsidRPr="00275C94">
                        <w:rPr>
                          <w:sz w:val="28"/>
                          <w:szCs w:val="28"/>
                        </w:rPr>
                        <w:t xml:space="preserve"> </w:t>
                      </w:r>
                      <w:r>
                        <w:rPr>
                          <w:sz w:val="28"/>
                          <w:szCs w:val="28"/>
                        </w:rPr>
                        <w:t>tele</w:t>
                      </w:r>
                      <w:r w:rsidRPr="00275C94">
                        <w:rPr>
                          <w:sz w:val="28"/>
                          <w:szCs w:val="28"/>
                        </w:rPr>
                        <w:t xml:space="preserve">phone # that does not behave like a </w:t>
                      </w:r>
                      <w:r>
                        <w:rPr>
                          <w:sz w:val="28"/>
                          <w:szCs w:val="28"/>
                        </w:rPr>
                        <w:t>tele</w:t>
                      </w:r>
                      <w:r w:rsidRPr="00275C94">
                        <w:rPr>
                          <w:sz w:val="28"/>
                          <w:szCs w:val="28"/>
                        </w:rPr>
                        <w:t>phone line but instead acts like some other device (pager, alarm system, etc.)</w:t>
                      </w:r>
                      <w:r>
                        <w:rPr>
                          <w:sz w:val="28"/>
                          <w:szCs w:val="28"/>
                        </w:rPr>
                        <w:t>;</w:t>
                      </w:r>
                      <w:r w:rsidRPr="00275C94">
                        <w:rPr>
                          <w:sz w:val="28"/>
                          <w:szCs w:val="28"/>
                        </w:rPr>
                        <w:t xml:space="preserve"> or</w:t>
                      </w:r>
                      <w:r>
                        <w:rPr>
                          <w:sz w:val="28"/>
                          <w:szCs w:val="28"/>
                        </w:rPr>
                        <w:br/>
                      </w:r>
                      <w:r w:rsidRPr="00275C94">
                        <w:rPr>
                          <w:sz w:val="28"/>
                          <w:szCs w:val="28"/>
                        </w:rPr>
                        <w:t xml:space="preserve">b)  </w:t>
                      </w:r>
                      <w:r>
                        <w:rPr>
                          <w:sz w:val="28"/>
                          <w:szCs w:val="28"/>
                        </w:rPr>
                        <w:t>a</w:t>
                      </w:r>
                      <w:r w:rsidRPr="00275C94">
                        <w:rPr>
                          <w:sz w:val="28"/>
                          <w:szCs w:val="28"/>
                        </w:rPr>
                        <w:t xml:space="preserve"> NON-</w:t>
                      </w:r>
                      <w:r>
                        <w:rPr>
                          <w:sz w:val="28"/>
                          <w:szCs w:val="28"/>
                        </w:rPr>
                        <w:t>connecting</w:t>
                      </w:r>
                      <w:r w:rsidRPr="00275C94">
                        <w:rPr>
                          <w:sz w:val="28"/>
                          <w:szCs w:val="28"/>
                        </w:rPr>
                        <w:t xml:space="preserve"> </w:t>
                      </w:r>
                      <w:r>
                        <w:rPr>
                          <w:sz w:val="28"/>
                          <w:szCs w:val="28"/>
                        </w:rPr>
                        <w:t>tele</w:t>
                      </w:r>
                      <w:r w:rsidRPr="00275C94">
                        <w:rPr>
                          <w:sz w:val="28"/>
                          <w:szCs w:val="28"/>
                        </w:rPr>
                        <w:t xml:space="preserve">phone line that a </w:t>
                      </w:r>
                      <w:r>
                        <w:rPr>
                          <w:sz w:val="28"/>
                          <w:szCs w:val="28"/>
                        </w:rPr>
                        <w:t>tele</w:t>
                      </w:r>
                      <w:r w:rsidRPr="00275C94">
                        <w:rPr>
                          <w:sz w:val="28"/>
                          <w:szCs w:val="28"/>
                        </w:rPr>
                        <w:t>phone owner cannot answer (fast busy, circuit busy, etc.); or</w:t>
                      </w:r>
                      <w:r>
                        <w:rPr>
                          <w:sz w:val="28"/>
                          <w:szCs w:val="28"/>
                        </w:rPr>
                        <w:br/>
                      </w:r>
                      <w:r w:rsidRPr="00275C94">
                        <w:rPr>
                          <w:sz w:val="28"/>
                          <w:szCs w:val="28"/>
                        </w:rPr>
                        <w:t xml:space="preserve">c)  </w:t>
                      </w:r>
                      <w:r>
                        <w:rPr>
                          <w:sz w:val="28"/>
                          <w:szCs w:val="28"/>
                        </w:rPr>
                        <w:t>a</w:t>
                      </w:r>
                      <w:r w:rsidRPr="00275C94">
                        <w:rPr>
                          <w:sz w:val="28"/>
                          <w:szCs w:val="28"/>
                        </w:rPr>
                        <w:t xml:space="preserve"> line with an ambiguous </w:t>
                      </w:r>
                      <w:r>
                        <w:rPr>
                          <w:sz w:val="28"/>
                          <w:szCs w:val="28"/>
                        </w:rPr>
                        <w:t xml:space="preserve">phone circuit </w:t>
                      </w:r>
                      <w:r w:rsidRPr="00275C94">
                        <w:rPr>
                          <w:sz w:val="28"/>
                          <w:szCs w:val="28"/>
                        </w:rPr>
                        <w:t xml:space="preserve">message.  </w:t>
                      </w:r>
                      <w:r>
                        <w:rPr>
                          <w:sz w:val="28"/>
                          <w:szCs w:val="28"/>
                        </w:rPr>
                        <w:br/>
                      </w:r>
                    </w:p>
                    <w:p w:rsidR="00663729" w:rsidRPr="00275C94" w:rsidRDefault="00663729" w:rsidP="00663729">
                      <w:pPr>
                        <w:rPr>
                          <w:sz w:val="28"/>
                          <w:szCs w:val="28"/>
                        </w:rPr>
                      </w:pPr>
                      <w:r w:rsidRPr="00275C94">
                        <w:rPr>
                          <w:b/>
                          <w:i/>
                          <w:sz w:val="28"/>
                          <w:szCs w:val="28"/>
                          <w:u w:val="single"/>
                        </w:rPr>
                        <w:t xml:space="preserve">Telecommunication </w:t>
                      </w:r>
                      <w:r>
                        <w:rPr>
                          <w:b/>
                          <w:i/>
                          <w:sz w:val="28"/>
                          <w:szCs w:val="28"/>
                          <w:u w:val="single"/>
                        </w:rPr>
                        <w:t>B</w:t>
                      </w:r>
                      <w:r w:rsidRPr="00275C94">
                        <w:rPr>
                          <w:b/>
                          <w:i/>
                          <w:sz w:val="28"/>
                          <w:szCs w:val="28"/>
                          <w:u w:val="single"/>
                        </w:rPr>
                        <w:t>arrier</w:t>
                      </w:r>
                      <w:r>
                        <w:rPr>
                          <w:b/>
                          <w:i/>
                          <w:sz w:val="28"/>
                          <w:szCs w:val="28"/>
                          <w:u w:val="single"/>
                        </w:rPr>
                        <w:t xml:space="preserve"> (5150 or 3150)</w:t>
                      </w:r>
                      <w:r w:rsidRPr="00275C94">
                        <w:rPr>
                          <w:sz w:val="28"/>
                          <w:szCs w:val="28"/>
                        </w:rPr>
                        <w:t xml:space="preserve">:  </w:t>
                      </w:r>
                      <w:r>
                        <w:rPr>
                          <w:sz w:val="28"/>
                          <w:szCs w:val="28"/>
                        </w:rPr>
                        <w:t xml:space="preserve">A Telecommunication Barrier </w:t>
                      </w:r>
                      <w:r w:rsidRPr="00275C94">
                        <w:rPr>
                          <w:sz w:val="28"/>
                          <w:szCs w:val="28"/>
                        </w:rPr>
                        <w:t xml:space="preserve">is a device or service on the end of </w:t>
                      </w:r>
                      <w:r>
                        <w:rPr>
                          <w:sz w:val="28"/>
                          <w:szCs w:val="28"/>
                        </w:rPr>
                        <w:t>a tele</w:t>
                      </w:r>
                      <w:r w:rsidRPr="00275C94">
                        <w:rPr>
                          <w:sz w:val="28"/>
                          <w:szCs w:val="28"/>
                        </w:rPr>
                        <w:t xml:space="preserve">phone line put by </w:t>
                      </w:r>
                      <w:r>
                        <w:rPr>
                          <w:sz w:val="28"/>
                          <w:szCs w:val="28"/>
                        </w:rPr>
                        <w:t>the tele</w:t>
                      </w:r>
                      <w:r w:rsidRPr="00275C94">
                        <w:rPr>
                          <w:sz w:val="28"/>
                          <w:szCs w:val="28"/>
                        </w:rPr>
                        <w:t>phone line owner to</w:t>
                      </w:r>
                      <w:r>
                        <w:rPr>
                          <w:sz w:val="28"/>
                          <w:szCs w:val="28"/>
                        </w:rPr>
                        <w:t xml:space="preserve"> block incoming calls</w:t>
                      </w:r>
                      <w:r w:rsidRPr="00275C94">
                        <w:rPr>
                          <w:sz w:val="28"/>
                          <w:szCs w:val="28"/>
                        </w:rPr>
                        <w:t xml:space="preserve">. This </w:t>
                      </w:r>
                      <w:r>
                        <w:rPr>
                          <w:sz w:val="28"/>
                          <w:szCs w:val="28"/>
                        </w:rPr>
                        <w:t xml:space="preserve">type of barrier </w:t>
                      </w:r>
                      <w:r w:rsidRPr="00275C94">
                        <w:rPr>
                          <w:sz w:val="28"/>
                          <w:szCs w:val="28"/>
                        </w:rPr>
                        <w:t>includes call blocking devices</w:t>
                      </w:r>
                      <w:r>
                        <w:rPr>
                          <w:sz w:val="28"/>
                          <w:szCs w:val="28"/>
                        </w:rPr>
                        <w:t xml:space="preserve"> or requirements for codes prior to connection</w:t>
                      </w:r>
                      <w:r w:rsidRPr="00275C94">
                        <w:rPr>
                          <w:sz w:val="28"/>
                          <w:szCs w:val="28"/>
                        </w:rPr>
                        <w:t xml:space="preserve"> but does not include </w:t>
                      </w:r>
                      <w:r>
                        <w:rPr>
                          <w:sz w:val="28"/>
                          <w:szCs w:val="28"/>
                        </w:rPr>
                        <w:t xml:space="preserve">personal </w:t>
                      </w:r>
                      <w:r w:rsidRPr="00275C94">
                        <w:rPr>
                          <w:sz w:val="28"/>
                          <w:szCs w:val="28"/>
                        </w:rPr>
                        <w:t xml:space="preserve">answering </w:t>
                      </w:r>
                      <w:r>
                        <w:rPr>
                          <w:sz w:val="28"/>
                          <w:szCs w:val="28"/>
                        </w:rPr>
                        <w:t>devices (such as voice mail)</w:t>
                      </w:r>
                      <w:r w:rsidRPr="00275C94">
                        <w:rPr>
                          <w:sz w:val="28"/>
                          <w:szCs w:val="28"/>
                        </w:rPr>
                        <w:t xml:space="preserve">. Telecommunication Barriers result from screening by potential respondents. </w:t>
                      </w:r>
                      <w:r>
                        <w:rPr>
                          <w:sz w:val="28"/>
                          <w:szCs w:val="28"/>
                        </w:rPr>
                        <w:br/>
                      </w:r>
                    </w:p>
                    <w:p w:rsidR="00663729" w:rsidRPr="00174E6C" w:rsidRDefault="00663729" w:rsidP="00663729">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 </w:t>
                      </w:r>
                      <w:r w:rsidRPr="00174E6C">
                        <w:rPr>
                          <w:b/>
                          <w:color w:val="C00000"/>
                          <w:sz w:val="28"/>
                          <w:szCs w:val="28"/>
                        </w:rPr>
                        <w:t xml:space="preserve">telecommunication barrier </w:t>
                      </w:r>
                      <w:r>
                        <w:rPr>
                          <w:b/>
                          <w:color w:val="C00000"/>
                          <w:sz w:val="28"/>
                          <w:szCs w:val="28"/>
                        </w:rPr>
                        <w:t xml:space="preserve">only </w:t>
                      </w:r>
                      <w:r w:rsidRPr="00174E6C">
                        <w:rPr>
                          <w:b/>
                          <w:color w:val="C00000"/>
                          <w:sz w:val="28"/>
                          <w:szCs w:val="28"/>
                        </w:rPr>
                        <w:t>when there is assurance that the respondent put the block on the phone line.  Otherwise</w:t>
                      </w:r>
                      <w:r>
                        <w:rPr>
                          <w:b/>
                          <w:color w:val="C00000"/>
                          <w:sz w:val="28"/>
                          <w:szCs w:val="28"/>
                        </w:rPr>
                        <w:t>,</w:t>
                      </w:r>
                      <w:r w:rsidRPr="00174E6C">
                        <w:rPr>
                          <w:b/>
                          <w:color w:val="C00000"/>
                          <w:sz w:val="28"/>
                          <w:szCs w:val="28"/>
                        </w:rPr>
                        <w:t xml:space="preserve"> code the call as a technological barrier.</w:t>
                      </w:r>
                    </w:p>
                  </w:txbxContent>
                </v:textbox>
                <w10:anchorlock/>
              </v:shape>
            </w:pict>
          </mc:Fallback>
        </mc:AlternateContent>
      </w:r>
    </w:p>
    <w:p w:rsidR="00663729" w:rsidRPr="00FB1AED" w:rsidRDefault="00663729" w:rsidP="00663729">
      <w:pPr>
        <w:spacing w:after="200" w:line="276" w:lineRule="auto"/>
      </w:pPr>
      <w:r w:rsidRPr="00FB1AED">
        <w:t xml:space="preserve">Interviewers often encounter messages from a phone company, or a phone circuit message.  Phone circuit messages are not specific to a potential respondent and DO NOT ALLOW INTERVIEWERS TO LEAVE MESSAGES.  Answering devices, on the other hand, do allow for interviewers to leave messages, unless the mailbox is full.  Answering devices are set up by respondents or are specific to their telephone numbers. Even if a recorded message is heard on the answering device, it is still specific to that number and should be coded appropriately. </w:t>
      </w:r>
    </w:p>
    <w:p w:rsidR="00663729" w:rsidRPr="00FB1AED" w:rsidRDefault="00663729" w:rsidP="00663729">
      <w:pPr>
        <w:spacing w:after="200" w:line="276" w:lineRule="auto"/>
        <w:rPr>
          <w:sz w:val="28"/>
          <w:szCs w:val="28"/>
        </w:rPr>
      </w:pPr>
    </w:p>
    <w:p w:rsidR="00663729" w:rsidRPr="00FB1AED" w:rsidRDefault="00663729" w:rsidP="00663729">
      <w:pPr>
        <w:spacing w:after="200" w:line="276" w:lineRule="auto"/>
        <w:rPr>
          <w:sz w:val="28"/>
          <w:szCs w:val="28"/>
        </w:rPr>
      </w:pPr>
      <w:r w:rsidRPr="00FB1AED">
        <w:rPr>
          <w:noProof/>
          <w:sz w:val="28"/>
          <w:szCs w:val="28"/>
        </w:rPr>
        <w:lastRenderedPageBreak/>
        <mc:AlternateContent>
          <mc:Choice Requires="wps">
            <w:drawing>
              <wp:inline distT="0" distB="0" distL="0" distR="0" wp14:anchorId="0AE33D53" wp14:editId="4AB440A4">
                <wp:extent cx="5431790" cy="4916170"/>
                <wp:effectExtent l="19050" t="19050" r="1651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4916170"/>
                        </a:xfrm>
                        <a:prstGeom prst="rect">
                          <a:avLst/>
                        </a:prstGeom>
                        <a:solidFill>
                          <a:srgbClr val="D8D8D8"/>
                        </a:solidFill>
                        <a:ln w="25400">
                          <a:solidFill>
                            <a:srgbClr val="C00000"/>
                          </a:solidFill>
                          <a:miter lim="800000"/>
                          <a:headEnd/>
                          <a:tailEnd/>
                        </a:ln>
                      </wps:spPr>
                      <wps:txbx>
                        <w:txbxContent>
                          <w:p w:rsidR="00663729" w:rsidRPr="00174E6C" w:rsidRDefault="00663729" w:rsidP="00663729">
                            <w:pPr>
                              <w:rPr>
                                <w:b/>
                                <w:sz w:val="32"/>
                                <w:szCs w:val="32"/>
                              </w:rPr>
                            </w:pPr>
                            <w:r w:rsidRPr="000D325B">
                              <w:rPr>
                                <w:rFonts w:ascii="Berlin Sans FB Demi" w:hAnsi="Berlin Sans FB Demi"/>
                                <w:b/>
                                <w:sz w:val="32"/>
                                <w:szCs w:val="32"/>
                              </w:rPr>
                              <w:t xml:space="preserve"> </w:t>
                            </w:r>
                            <w:r w:rsidRPr="00174E6C">
                              <w:rPr>
                                <w:b/>
                                <w:sz w:val="32"/>
                                <w:szCs w:val="32"/>
                              </w:rPr>
                              <w:t xml:space="preserve">Phone Circuit Messages </w:t>
                            </w:r>
                            <w:r>
                              <w:rPr>
                                <w:b/>
                                <w:sz w:val="32"/>
                                <w:szCs w:val="32"/>
                              </w:rPr>
                              <w:t>vs.</w:t>
                            </w:r>
                            <w:r w:rsidRPr="00174E6C">
                              <w:rPr>
                                <w:b/>
                                <w:sz w:val="32"/>
                                <w:szCs w:val="32"/>
                              </w:rPr>
                              <w:t xml:space="preserve"> Answering Devices</w:t>
                            </w:r>
                          </w:p>
                          <w:p w:rsidR="00663729" w:rsidRPr="00E44FF2" w:rsidRDefault="00663729" w:rsidP="00663729">
                            <w:pPr>
                              <w:rPr>
                                <w:sz w:val="28"/>
                                <w:szCs w:val="28"/>
                              </w:rPr>
                            </w:pPr>
                            <w:r w:rsidRPr="00E44FF2">
                              <w:rPr>
                                <w:b/>
                                <w:i/>
                                <w:sz w:val="28"/>
                                <w:szCs w:val="28"/>
                                <w:u w:val="single"/>
                              </w:rPr>
                              <w:t>Phone Circuit Messages</w:t>
                            </w:r>
                            <w:r w:rsidRPr="00E44FF2">
                              <w:rPr>
                                <w:sz w:val="28"/>
                                <w:szCs w:val="28"/>
                              </w:rPr>
                              <w:t>:</w:t>
                            </w:r>
                            <w:r w:rsidRPr="008F5DC3">
                              <w:t xml:space="preserve">   </w:t>
                            </w:r>
                            <w:r w:rsidRPr="00E44FF2">
                              <w:rPr>
                                <w:sz w:val="28"/>
                                <w:szCs w:val="28"/>
                              </w:rPr>
                              <w:t xml:space="preserve">A </w:t>
                            </w:r>
                            <w:r>
                              <w:rPr>
                                <w:sz w:val="28"/>
                                <w:szCs w:val="28"/>
                              </w:rPr>
                              <w:t>p</w:t>
                            </w:r>
                            <w:r w:rsidRPr="00E44FF2">
                              <w:rPr>
                                <w:sz w:val="28"/>
                                <w:szCs w:val="28"/>
                              </w:rPr>
                              <w:t xml:space="preserve">hone </w:t>
                            </w:r>
                            <w:r>
                              <w:rPr>
                                <w:sz w:val="28"/>
                                <w:szCs w:val="28"/>
                              </w:rPr>
                              <w:t>c</w:t>
                            </w:r>
                            <w:r w:rsidRPr="00E44FF2">
                              <w:rPr>
                                <w:sz w:val="28"/>
                                <w:szCs w:val="28"/>
                              </w:rPr>
                              <w:t xml:space="preserve">ircuit </w:t>
                            </w:r>
                            <w:r>
                              <w:rPr>
                                <w:sz w:val="28"/>
                                <w:szCs w:val="28"/>
                              </w:rPr>
                              <w:t>m</w:t>
                            </w:r>
                            <w:r w:rsidRPr="00E44FF2">
                              <w:rPr>
                                <w:sz w:val="28"/>
                                <w:szCs w:val="28"/>
                              </w:rPr>
                              <w:t xml:space="preserve">essage is produced by a </w:t>
                            </w:r>
                            <w:r>
                              <w:rPr>
                                <w:sz w:val="28"/>
                                <w:szCs w:val="28"/>
                              </w:rPr>
                              <w:t>tele</w:t>
                            </w:r>
                            <w:r w:rsidRPr="00E44FF2">
                              <w:rPr>
                                <w:sz w:val="28"/>
                                <w:szCs w:val="28"/>
                              </w:rPr>
                              <w:t xml:space="preserve">phone company.  It is not specific to a potential respondent.  Phone circuit messages do not permit interviewers to leave messages for potential respondents. </w:t>
                            </w:r>
                            <w:r>
                              <w:rPr>
                                <w:sz w:val="28"/>
                                <w:szCs w:val="28"/>
                              </w:rPr>
                              <w:t xml:space="preserve">Phone circuit messages may result in technological barrier dispositions (5400 or 4400), nonworking number dispositions (5300 or4300) or other ineligible dispositions. </w:t>
                            </w:r>
                            <w:r>
                              <w:rPr>
                                <w:sz w:val="28"/>
                                <w:szCs w:val="28"/>
                              </w:rPr>
                              <w:br/>
                            </w:r>
                          </w:p>
                          <w:p w:rsidR="00663729" w:rsidRPr="00E44FF2" w:rsidRDefault="00663729" w:rsidP="00663729">
                            <w:pPr>
                              <w:rPr>
                                <w:sz w:val="28"/>
                                <w:szCs w:val="28"/>
                              </w:rPr>
                            </w:pPr>
                            <w:r w:rsidRPr="00E44FF2">
                              <w:rPr>
                                <w:b/>
                                <w:i/>
                                <w:sz w:val="28"/>
                                <w:szCs w:val="28"/>
                                <w:u w:val="single"/>
                              </w:rPr>
                              <w:t>Answering Device</w:t>
                            </w:r>
                            <w:r>
                              <w:rPr>
                                <w:b/>
                                <w:i/>
                                <w:sz w:val="28"/>
                                <w:szCs w:val="28"/>
                                <w:u w:val="single"/>
                              </w:rPr>
                              <w:t>s</w:t>
                            </w:r>
                            <w:r w:rsidRPr="00E44FF2">
                              <w:rPr>
                                <w:b/>
                                <w:i/>
                                <w:sz w:val="28"/>
                                <w:szCs w:val="28"/>
                                <w:u w:val="single"/>
                              </w:rPr>
                              <w:t xml:space="preserve">: </w:t>
                            </w:r>
                            <w:r w:rsidRPr="00E44FF2">
                              <w:rPr>
                                <w:sz w:val="28"/>
                                <w:szCs w:val="28"/>
                              </w:rPr>
                              <w:t xml:space="preserve">Answering devices must allow interviewers to leave messages or indicate that a specific mailbox is full. An </w:t>
                            </w:r>
                            <w:r>
                              <w:rPr>
                                <w:sz w:val="28"/>
                                <w:szCs w:val="28"/>
                              </w:rPr>
                              <w:t>a</w:t>
                            </w:r>
                            <w:r w:rsidRPr="00E44FF2">
                              <w:rPr>
                                <w:sz w:val="28"/>
                                <w:szCs w:val="28"/>
                              </w:rPr>
                              <w:t xml:space="preserve">nswering </w:t>
                            </w:r>
                            <w:r>
                              <w:rPr>
                                <w:sz w:val="28"/>
                                <w:szCs w:val="28"/>
                              </w:rPr>
                              <w:t>d</w:t>
                            </w:r>
                            <w:r w:rsidRPr="00E44FF2">
                              <w:rPr>
                                <w:sz w:val="28"/>
                                <w:szCs w:val="28"/>
                              </w:rPr>
                              <w:t xml:space="preserve">evice is specific to a potential respondent, even if it is a recorded message. For example, a recording which indicates that the interviewer has reached a specific number and allows the interviewer to leave a message is an answering device, not a phone circuit message. Answering </w:t>
                            </w:r>
                            <w:r>
                              <w:rPr>
                                <w:sz w:val="28"/>
                                <w:szCs w:val="28"/>
                              </w:rPr>
                              <w:t>d</w:t>
                            </w:r>
                            <w:r w:rsidRPr="00E44FF2">
                              <w:rPr>
                                <w:sz w:val="28"/>
                                <w:szCs w:val="28"/>
                              </w:rPr>
                              <w:t xml:space="preserve">evices may indicate that the number dialed is a household in the landline </w:t>
                            </w:r>
                            <w:r>
                              <w:rPr>
                                <w:sz w:val="28"/>
                                <w:szCs w:val="28"/>
                              </w:rPr>
                              <w:t xml:space="preserve">telephone </w:t>
                            </w:r>
                            <w:r w:rsidRPr="00E44FF2">
                              <w:rPr>
                                <w:sz w:val="28"/>
                                <w:szCs w:val="28"/>
                              </w:rPr>
                              <w:t xml:space="preserve">sample. </w:t>
                            </w:r>
                            <w:r>
                              <w:rPr>
                                <w:sz w:val="28"/>
                                <w:szCs w:val="28"/>
                              </w:rPr>
                              <w:t xml:space="preserve">Codes for answering devices are 5220/2220 for landline answering devices which are known to be households and 5140 and 3140 when the answering device is in the cell phone sample or when it is not known that the answering device is connected to an eligible household. </w:t>
                            </w:r>
                            <w:r>
                              <w:rPr>
                                <w:sz w:val="28"/>
                                <w:szCs w:val="28"/>
                              </w:rPr>
                              <w:br/>
                            </w:r>
                          </w:p>
                          <w:p w:rsidR="00663729" w:rsidRPr="00174E6C" w:rsidRDefault="00663729" w:rsidP="00663729">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w:t>
                            </w:r>
                            <w:r w:rsidRPr="00174E6C">
                              <w:rPr>
                                <w:b/>
                                <w:color w:val="C00000"/>
                                <w:sz w:val="28"/>
                                <w:szCs w:val="28"/>
                              </w:rPr>
                              <w:t xml:space="preserve">n answering device </w:t>
                            </w:r>
                            <w:r>
                              <w:rPr>
                                <w:b/>
                                <w:color w:val="C00000"/>
                                <w:sz w:val="28"/>
                                <w:szCs w:val="28"/>
                              </w:rPr>
                              <w:t xml:space="preserve">only </w:t>
                            </w:r>
                            <w:r w:rsidRPr="00174E6C">
                              <w:rPr>
                                <w:b/>
                                <w:color w:val="C00000"/>
                                <w:sz w:val="28"/>
                                <w:szCs w:val="28"/>
                              </w:rPr>
                              <w:t xml:space="preserve">if the interviewer has the potential to leave a message (or </w:t>
                            </w:r>
                            <w:r>
                              <w:rPr>
                                <w:b/>
                                <w:color w:val="C00000"/>
                                <w:sz w:val="28"/>
                                <w:szCs w:val="28"/>
                              </w:rPr>
                              <w:t xml:space="preserve">if </w:t>
                            </w:r>
                            <w:r w:rsidRPr="00174E6C">
                              <w:rPr>
                                <w:b/>
                                <w:color w:val="C00000"/>
                                <w:sz w:val="28"/>
                                <w:szCs w:val="28"/>
                              </w:rPr>
                              <w:t>the mailbox is full). Do not code a household answering device for a number in the cell</w:t>
                            </w:r>
                            <w:r>
                              <w:rPr>
                                <w:b/>
                                <w:color w:val="C00000"/>
                                <w:sz w:val="28"/>
                                <w:szCs w:val="28"/>
                              </w:rPr>
                              <w:t>ular tele</w:t>
                            </w:r>
                            <w:r w:rsidRPr="00174E6C">
                              <w:rPr>
                                <w:b/>
                                <w:color w:val="C00000"/>
                                <w:sz w:val="28"/>
                                <w:szCs w:val="28"/>
                              </w:rPr>
                              <w:t>phone sample.</w:t>
                            </w:r>
                          </w:p>
                          <w:p w:rsidR="00663729" w:rsidRPr="008F5DC3" w:rsidRDefault="00663729" w:rsidP="00663729"/>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27.7pt;height:38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2HMwIAAFkEAAAOAAAAZHJzL2Uyb0RvYy54bWysVNuO0zAQfUfiHyy/0ySl3bZR09XSsghp&#10;uUi7fIDjOImF4zG226R8/Y6dbomAJ0QrWR7P+PjMmZlsb4dOkZOwToIuaDZLKRGaQyV1U9BvT/dv&#10;1pQ4z3TFFGhR0LNw9Hb3+tW2N7mYQwuqEpYgiHZ5bwraem/yJHG8FR1zMzBCo7MG2zGPpm2SyrIe&#10;0TuVzNP0JunBVsYCF87h6WF00l3Er2vB/Ze6dsITVVDk5uNq41qGNdltWd5YZlrJLzTYP7DomNT4&#10;6BXqwDwjRyv/gOokt+Cg9jMOXQJ1LbmIOWA2WfpbNo8tMyLmguI4c5XJ/T9Y/vn01RJZYe0o0azD&#10;Ej2JwZN3MJAsqNMbl2PQo8EwP+BxiAyZOvMA/LsjGvYt0424sxb6VrAK2cWbyeTqiOMCSNl/ggqf&#10;YUcPEWiobRcAUQyC6Fil87UygQrHw+XibbbaoIujb7HJbrJVrF3C8pfrxjr/QUBHwqagFksf4dnp&#10;wXlMBENfQiJ9ULK6l0pFwzblXllyYtgmh3X4h9zxipuGKU36gs6XizQdJZg63RRjn4bf3zA66bHh&#10;lewKur4GsTwI915XsR09k2rcIwGlkUdQMog3yuiHcriU7FKgEqozSmth7G+cR9y0YH9S0mNvF9T9&#10;ODIrKFEfNZZnky0WYRiisViu5mjYqaecepjmCFVQT8m43ftxgI7GyqbFl8aG0HCHJa1lFDswHlld&#10;6GP/RkEvsxYGZGrHqF9fhN0zAAAA//8DAFBLAwQUAAYACAAAACEAX3LPZNsAAAAFAQAADwAAAGRy&#10;cy9kb3ducmV2LnhtbEyPwWrDMBBE74X8g9hAL6WRE5I6uJZDCPQWKE2anDfS1jK1VsaSE/fvq/bS&#10;XhaGGWbelpvRteJKfWg8K5jPMhDE2puGawXvx5fHNYgQkQ22nknBFwXYVJO7Egvjb/xG10OsRSrh&#10;UKACG2NXSBm0JYdh5jvi5H343mFMsq+l6fGWyl0rF1n2JB02nBYsdrSzpD8Pg1OAJ703zcPrcI45&#10;oTmdNdndXqn76bh9BhFpjH9h+MFP6FAlposf2ATRKkiPxN+bvPVqtQRxUZDnywXIqpT/6atvAAAA&#10;//8DAFBLAQItABQABgAIAAAAIQC2gziS/gAAAOEBAAATAAAAAAAAAAAAAAAAAAAAAABbQ29udGVu&#10;dF9UeXBlc10ueG1sUEsBAi0AFAAGAAgAAAAhADj9If/WAAAAlAEAAAsAAAAAAAAAAAAAAAAALwEA&#10;AF9yZWxzLy5yZWxzUEsBAi0AFAAGAAgAAAAhAMn2rYczAgAAWQQAAA4AAAAAAAAAAAAAAAAALgIA&#10;AGRycy9lMm9Eb2MueG1sUEsBAi0AFAAGAAgAAAAhAF9yz2TbAAAABQEAAA8AAAAAAAAAAAAAAAAA&#10;jQQAAGRycy9kb3ducmV2LnhtbFBLBQYAAAAABAAEAPMAAACVBQAAAAA=&#10;" fillcolor="#d8d8d8" strokecolor="#c00000" strokeweight="2pt">
                <v:textbox>
                  <w:txbxContent>
                    <w:p w:rsidR="00663729" w:rsidRPr="00174E6C" w:rsidRDefault="00663729" w:rsidP="00663729">
                      <w:pPr>
                        <w:rPr>
                          <w:b/>
                          <w:sz w:val="32"/>
                          <w:szCs w:val="32"/>
                        </w:rPr>
                      </w:pPr>
                      <w:r w:rsidRPr="000D325B">
                        <w:rPr>
                          <w:rFonts w:ascii="Berlin Sans FB Demi" w:hAnsi="Berlin Sans FB Demi"/>
                          <w:b/>
                          <w:sz w:val="32"/>
                          <w:szCs w:val="32"/>
                        </w:rPr>
                        <w:t xml:space="preserve"> </w:t>
                      </w:r>
                      <w:r w:rsidRPr="00174E6C">
                        <w:rPr>
                          <w:b/>
                          <w:sz w:val="32"/>
                          <w:szCs w:val="32"/>
                        </w:rPr>
                        <w:t xml:space="preserve">Phone Circuit Messages </w:t>
                      </w:r>
                      <w:r>
                        <w:rPr>
                          <w:b/>
                          <w:sz w:val="32"/>
                          <w:szCs w:val="32"/>
                        </w:rPr>
                        <w:t>vs.</w:t>
                      </w:r>
                      <w:r w:rsidRPr="00174E6C">
                        <w:rPr>
                          <w:b/>
                          <w:sz w:val="32"/>
                          <w:szCs w:val="32"/>
                        </w:rPr>
                        <w:t xml:space="preserve"> Answering Devices</w:t>
                      </w:r>
                    </w:p>
                    <w:p w:rsidR="00663729" w:rsidRPr="00E44FF2" w:rsidRDefault="00663729" w:rsidP="00663729">
                      <w:pPr>
                        <w:rPr>
                          <w:sz w:val="28"/>
                          <w:szCs w:val="28"/>
                        </w:rPr>
                      </w:pPr>
                      <w:r w:rsidRPr="00E44FF2">
                        <w:rPr>
                          <w:b/>
                          <w:i/>
                          <w:sz w:val="28"/>
                          <w:szCs w:val="28"/>
                          <w:u w:val="single"/>
                        </w:rPr>
                        <w:t>Phone Circuit Messages</w:t>
                      </w:r>
                      <w:r w:rsidRPr="00E44FF2">
                        <w:rPr>
                          <w:sz w:val="28"/>
                          <w:szCs w:val="28"/>
                        </w:rPr>
                        <w:t>:</w:t>
                      </w:r>
                      <w:r w:rsidRPr="008F5DC3">
                        <w:t xml:space="preserve">   </w:t>
                      </w:r>
                      <w:r w:rsidRPr="00E44FF2">
                        <w:rPr>
                          <w:sz w:val="28"/>
                          <w:szCs w:val="28"/>
                        </w:rPr>
                        <w:t xml:space="preserve">A </w:t>
                      </w:r>
                      <w:r>
                        <w:rPr>
                          <w:sz w:val="28"/>
                          <w:szCs w:val="28"/>
                        </w:rPr>
                        <w:t>p</w:t>
                      </w:r>
                      <w:r w:rsidRPr="00E44FF2">
                        <w:rPr>
                          <w:sz w:val="28"/>
                          <w:szCs w:val="28"/>
                        </w:rPr>
                        <w:t xml:space="preserve">hone </w:t>
                      </w:r>
                      <w:r>
                        <w:rPr>
                          <w:sz w:val="28"/>
                          <w:szCs w:val="28"/>
                        </w:rPr>
                        <w:t>c</w:t>
                      </w:r>
                      <w:r w:rsidRPr="00E44FF2">
                        <w:rPr>
                          <w:sz w:val="28"/>
                          <w:szCs w:val="28"/>
                        </w:rPr>
                        <w:t xml:space="preserve">ircuit </w:t>
                      </w:r>
                      <w:r>
                        <w:rPr>
                          <w:sz w:val="28"/>
                          <w:szCs w:val="28"/>
                        </w:rPr>
                        <w:t>m</w:t>
                      </w:r>
                      <w:r w:rsidRPr="00E44FF2">
                        <w:rPr>
                          <w:sz w:val="28"/>
                          <w:szCs w:val="28"/>
                        </w:rPr>
                        <w:t xml:space="preserve">essage is produced by a </w:t>
                      </w:r>
                      <w:r>
                        <w:rPr>
                          <w:sz w:val="28"/>
                          <w:szCs w:val="28"/>
                        </w:rPr>
                        <w:t>tele</w:t>
                      </w:r>
                      <w:r w:rsidRPr="00E44FF2">
                        <w:rPr>
                          <w:sz w:val="28"/>
                          <w:szCs w:val="28"/>
                        </w:rPr>
                        <w:t xml:space="preserve">phone company.  It is not specific to a potential respondent.  Phone circuit messages do not permit interviewers to leave messages for potential respondents. </w:t>
                      </w:r>
                      <w:r>
                        <w:rPr>
                          <w:sz w:val="28"/>
                          <w:szCs w:val="28"/>
                        </w:rPr>
                        <w:t xml:space="preserve">Phone circuit messages may result in technological barrier dispositions (5400 or 4400), nonworking number dispositions (5300 or4300) or other ineligible dispositions. </w:t>
                      </w:r>
                      <w:r>
                        <w:rPr>
                          <w:sz w:val="28"/>
                          <w:szCs w:val="28"/>
                        </w:rPr>
                        <w:br/>
                      </w:r>
                    </w:p>
                    <w:p w:rsidR="00663729" w:rsidRPr="00E44FF2" w:rsidRDefault="00663729" w:rsidP="00663729">
                      <w:pPr>
                        <w:rPr>
                          <w:sz w:val="28"/>
                          <w:szCs w:val="28"/>
                        </w:rPr>
                      </w:pPr>
                      <w:r w:rsidRPr="00E44FF2">
                        <w:rPr>
                          <w:b/>
                          <w:i/>
                          <w:sz w:val="28"/>
                          <w:szCs w:val="28"/>
                          <w:u w:val="single"/>
                        </w:rPr>
                        <w:t>Answering Device</w:t>
                      </w:r>
                      <w:r>
                        <w:rPr>
                          <w:b/>
                          <w:i/>
                          <w:sz w:val="28"/>
                          <w:szCs w:val="28"/>
                          <w:u w:val="single"/>
                        </w:rPr>
                        <w:t>s</w:t>
                      </w:r>
                      <w:r w:rsidRPr="00E44FF2">
                        <w:rPr>
                          <w:b/>
                          <w:i/>
                          <w:sz w:val="28"/>
                          <w:szCs w:val="28"/>
                          <w:u w:val="single"/>
                        </w:rPr>
                        <w:t xml:space="preserve">: </w:t>
                      </w:r>
                      <w:r w:rsidRPr="00E44FF2">
                        <w:rPr>
                          <w:sz w:val="28"/>
                          <w:szCs w:val="28"/>
                        </w:rPr>
                        <w:t xml:space="preserve">Answering devices must allow interviewers to leave messages or indicate that a specific mailbox is full. An </w:t>
                      </w:r>
                      <w:r>
                        <w:rPr>
                          <w:sz w:val="28"/>
                          <w:szCs w:val="28"/>
                        </w:rPr>
                        <w:t>a</w:t>
                      </w:r>
                      <w:r w:rsidRPr="00E44FF2">
                        <w:rPr>
                          <w:sz w:val="28"/>
                          <w:szCs w:val="28"/>
                        </w:rPr>
                        <w:t xml:space="preserve">nswering </w:t>
                      </w:r>
                      <w:r>
                        <w:rPr>
                          <w:sz w:val="28"/>
                          <w:szCs w:val="28"/>
                        </w:rPr>
                        <w:t>d</w:t>
                      </w:r>
                      <w:r w:rsidRPr="00E44FF2">
                        <w:rPr>
                          <w:sz w:val="28"/>
                          <w:szCs w:val="28"/>
                        </w:rPr>
                        <w:t xml:space="preserve">evice is specific to a potential respondent, even if it is a recorded message. For example, a recording which indicates that the interviewer has reached a specific number and allows the interviewer to leave a message is an answering device, not a phone circuit message. Answering </w:t>
                      </w:r>
                      <w:r>
                        <w:rPr>
                          <w:sz w:val="28"/>
                          <w:szCs w:val="28"/>
                        </w:rPr>
                        <w:t>d</w:t>
                      </w:r>
                      <w:r w:rsidRPr="00E44FF2">
                        <w:rPr>
                          <w:sz w:val="28"/>
                          <w:szCs w:val="28"/>
                        </w:rPr>
                        <w:t xml:space="preserve">evices may indicate that the number dialed is a household in the landline </w:t>
                      </w:r>
                      <w:r>
                        <w:rPr>
                          <w:sz w:val="28"/>
                          <w:szCs w:val="28"/>
                        </w:rPr>
                        <w:t xml:space="preserve">telephone </w:t>
                      </w:r>
                      <w:r w:rsidRPr="00E44FF2">
                        <w:rPr>
                          <w:sz w:val="28"/>
                          <w:szCs w:val="28"/>
                        </w:rPr>
                        <w:t xml:space="preserve">sample. </w:t>
                      </w:r>
                      <w:r>
                        <w:rPr>
                          <w:sz w:val="28"/>
                          <w:szCs w:val="28"/>
                        </w:rPr>
                        <w:t xml:space="preserve">Codes for answering devices are 5220/2220 for landline answering devices which are known to be households and 5140 and 3140 when the answering device is in the cell phone sample or when it is not known that the answering device is connected to an eligible household. </w:t>
                      </w:r>
                      <w:r>
                        <w:rPr>
                          <w:sz w:val="28"/>
                          <w:szCs w:val="28"/>
                        </w:rPr>
                        <w:br/>
                      </w:r>
                    </w:p>
                    <w:p w:rsidR="00663729" w:rsidRPr="00174E6C" w:rsidRDefault="00663729" w:rsidP="00663729">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w:t>
                      </w:r>
                      <w:r w:rsidRPr="00174E6C">
                        <w:rPr>
                          <w:b/>
                          <w:color w:val="C00000"/>
                          <w:sz w:val="28"/>
                          <w:szCs w:val="28"/>
                        </w:rPr>
                        <w:t xml:space="preserve">n answering device </w:t>
                      </w:r>
                      <w:r>
                        <w:rPr>
                          <w:b/>
                          <w:color w:val="C00000"/>
                          <w:sz w:val="28"/>
                          <w:szCs w:val="28"/>
                        </w:rPr>
                        <w:t xml:space="preserve">only </w:t>
                      </w:r>
                      <w:r w:rsidRPr="00174E6C">
                        <w:rPr>
                          <w:b/>
                          <w:color w:val="C00000"/>
                          <w:sz w:val="28"/>
                          <w:szCs w:val="28"/>
                        </w:rPr>
                        <w:t xml:space="preserve">if the interviewer has the potential to leave a message (or </w:t>
                      </w:r>
                      <w:r>
                        <w:rPr>
                          <w:b/>
                          <w:color w:val="C00000"/>
                          <w:sz w:val="28"/>
                          <w:szCs w:val="28"/>
                        </w:rPr>
                        <w:t xml:space="preserve">if </w:t>
                      </w:r>
                      <w:r w:rsidRPr="00174E6C">
                        <w:rPr>
                          <w:b/>
                          <w:color w:val="C00000"/>
                          <w:sz w:val="28"/>
                          <w:szCs w:val="28"/>
                        </w:rPr>
                        <w:t>the mailbox is full). Do not code a household answering device for a number in the cell</w:t>
                      </w:r>
                      <w:r>
                        <w:rPr>
                          <w:b/>
                          <w:color w:val="C00000"/>
                          <w:sz w:val="28"/>
                          <w:szCs w:val="28"/>
                        </w:rPr>
                        <w:t>ular tele</w:t>
                      </w:r>
                      <w:r w:rsidRPr="00174E6C">
                        <w:rPr>
                          <w:b/>
                          <w:color w:val="C00000"/>
                          <w:sz w:val="28"/>
                          <w:szCs w:val="28"/>
                        </w:rPr>
                        <w:t>phone sample.</w:t>
                      </w:r>
                    </w:p>
                    <w:p w:rsidR="00663729" w:rsidRPr="008F5DC3" w:rsidRDefault="00663729" w:rsidP="00663729"/>
                  </w:txbxContent>
                </v:textbox>
                <w10:anchorlock/>
              </v:shape>
            </w:pict>
          </mc:Fallback>
        </mc:AlternateContent>
      </w:r>
    </w:p>
    <w:p w:rsidR="00663729" w:rsidRPr="00FB1AED" w:rsidRDefault="00663729" w:rsidP="00663729">
      <w:pPr>
        <w:spacing w:after="200" w:line="276" w:lineRule="auto"/>
        <w:rPr>
          <w:sz w:val="28"/>
          <w:szCs w:val="28"/>
        </w:rPr>
      </w:pPr>
    </w:p>
    <w:p w:rsidR="00663729" w:rsidRPr="00FB1AED" w:rsidRDefault="00663729" w:rsidP="00663729">
      <w:pPr>
        <w:spacing w:after="200" w:line="276" w:lineRule="auto"/>
        <w:rPr>
          <w:rFonts w:asciiTheme="majorHAnsi" w:hAnsiTheme="majorHAnsi" w:cstheme="majorHAnsi"/>
          <w:b/>
        </w:rPr>
      </w:pPr>
      <w:r w:rsidRPr="00FB1AED">
        <w:rPr>
          <w:rFonts w:ascii="Calibri" w:hAnsi="Calibri"/>
          <w:b/>
          <w:sz w:val="32"/>
          <w:szCs w:val="32"/>
        </w:rPr>
        <w:br w:type="page"/>
      </w:r>
      <w:r w:rsidRPr="00FB1AED">
        <w:rPr>
          <w:rFonts w:asciiTheme="majorHAnsi" w:hAnsiTheme="majorHAnsi" w:cstheme="majorHAnsi"/>
          <w:b/>
        </w:rPr>
        <w:lastRenderedPageBreak/>
        <w:t>Examples of Messages and Coding Suggestions</w:t>
      </w:r>
    </w:p>
    <w:p w:rsidR="00663729" w:rsidRPr="00FB1AED" w:rsidRDefault="00663729" w:rsidP="00663729">
      <w:pPr>
        <w:spacing w:after="200" w:line="276" w:lineRule="auto"/>
        <w:rPr>
          <w:sz w:val="28"/>
          <w:szCs w:val="28"/>
        </w:rPr>
      </w:pPr>
      <w:r w:rsidRPr="00FB1AED">
        <w:rPr>
          <w:rFonts w:asciiTheme="majorHAnsi" w:hAnsiTheme="majorHAnsi" w:cstheme="majorHAnsi"/>
        </w:rPr>
        <w:t xml:space="preserve">Sometimes it is difficult to tell if a number is non-working or if there is a technological barrier. If the number is identified as purely non-working (you get an operator message that says it’s non-working) then use a non-working disposition code (either final non-working [4300] or possible non-working [5300]).  CATI centers should define how strong the message needs to be to decide between final [4300] and possible [5300] non-working.    The table below illustrates some common phone circuit messages that have been reported by states in the recent months.  We have provided suggested coding for each message. This list is not exhaustive and it is likely that data collectors will continue to hear ambiguous messages in the future.  Keep in mind the general rule that technological barriers are outside the control of the respondents, while telecommunication barriers are specifically placed by the respondents to block calls.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72"/>
        <w:gridCol w:w="3150"/>
      </w:tblGrid>
      <w:tr w:rsidR="00663729" w:rsidRPr="00FB1AED" w:rsidTr="00365FA3">
        <w:tc>
          <w:tcPr>
            <w:tcW w:w="10080" w:type="dxa"/>
            <w:gridSpan w:val="3"/>
            <w:shd w:val="clear" w:color="auto" w:fill="auto"/>
          </w:tcPr>
          <w:p w:rsidR="00663729" w:rsidRPr="00FB1AED" w:rsidRDefault="00663729" w:rsidP="00365FA3">
            <w:pPr>
              <w:jc w:val="center"/>
            </w:pPr>
            <w:r w:rsidRPr="00FB1AED">
              <w:t>Table 1</w:t>
            </w:r>
          </w:p>
          <w:p w:rsidR="00663729" w:rsidRPr="00FB1AED" w:rsidRDefault="00663729" w:rsidP="00365FA3">
            <w:pPr>
              <w:jc w:val="center"/>
            </w:pPr>
            <w:r w:rsidRPr="00FB1AED">
              <w:t>Common Phone Circuit Messages</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Phone Circuit Message</w:t>
            </w:r>
          </w:p>
        </w:tc>
        <w:tc>
          <w:tcPr>
            <w:tcW w:w="3372" w:type="dxa"/>
            <w:shd w:val="clear" w:color="auto" w:fill="auto"/>
            <w:vAlign w:val="center"/>
          </w:tcPr>
          <w:p w:rsidR="00663729" w:rsidRPr="00FB1AED" w:rsidRDefault="00663729" w:rsidP="00365FA3">
            <w:pPr>
              <w:jc w:val="center"/>
              <w:rPr>
                <w:rFonts w:ascii="Arial" w:hAnsi="Arial"/>
              </w:rPr>
            </w:pPr>
            <w:r w:rsidRPr="00FB1AED">
              <w:t>Comment</w:t>
            </w:r>
          </w:p>
        </w:tc>
        <w:tc>
          <w:tcPr>
            <w:tcW w:w="3150" w:type="dxa"/>
            <w:shd w:val="clear" w:color="auto" w:fill="auto"/>
            <w:vAlign w:val="center"/>
          </w:tcPr>
          <w:p w:rsidR="00663729" w:rsidRPr="00FB1AED" w:rsidRDefault="00663729" w:rsidP="00365FA3">
            <w:pPr>
              <w:jc w:val="center"/>
            </w:pPr>
            <w:r w:rsidRPr="00FB1AED">
              <w:t>Suggested Coding</w:t>
            </w:r>
          </w:p>
        </w:tc>
      </w:tr>
      <w:tr w:rsidR="00663729" w:rsidRPr="00FB1AED" w:rsidTr="00365FA3">
        <w:tc>
          <w:tcPr>
            <w:tcW w:w="3558" w:type="dxa"/>
            <w:shd w:val="clear" w:color="auto" w:fill="auto"/>
          </w:tcPr>
          <w:p w:rsidR="00663729" w:rsidRPr="00FB1AED" w:rsidRDefault="00663729" w:rsidP="00365FA3">
            <w:r w:rsidRPr="00FB1AED">
              <w:t>You have reached the (XXX) Telecom voice messaging service. If you have a mailbox on this system and would like to access it now, enter your 10-digit phone number, then press pound.</w:t>
            </w:r>
          </w:p>
        </w:tc>
        <w:tc>
          <w:tcPr>
            <w:tcW w:w="3372" w:type="dxa"/>
            <w:shd w:val="clear" w:color="auto" w:fill="auto"/>
            <w:vAlign w:val="center"/>
          </w:tcPr>
          <w:p w:rsidR="00663729" w:rsidRPr="00FB1AED" w:rsidRDefault="00663729" w:rsidP="00365FA3">
            <w:pPr>
              <w:jc w:val="center"/>
              <w:rPr>
                <w:rFonts w:ascii="Arial" w:hAnsi="Arial"/>
              </w:rPr>
            </w:pPr>
            <w:r w:rsidRPr="00FB1AED">
              <w:t>This is a number to a voicemail service, not a household.</w:t>
            </w:r>
          </w:p>
        </w:tc>
        <w:tc>
          <w:tcPr>
            <w:tcW w:w="3150" w:type="dxa"/>
            <w:shd w:val="clear" w:color="auto" w:fill="auto"/>
            <w:vAlign w:val="center"/>
          </w:tcPr>
          <w:p w:rsidR="00663729" w:rsidRPr="00FB1AED" w:rsidRDefault="00663729" w:rsidP="00365FA3">
            <w:pPr>
              <w:jc w:val="center"/>
              <w:rPr>
                <w:rFonts w:ascii="Arial" w:hAnsi="Arial"/>
              </w:rPr>
            </w:pPr>
            <w:r w:rsidRPr="00FB1AED">
              <w:t>4500--Non-residence</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Tritone with and/or without a message</w:t>
            </w:r>
          </w:p>
        </w:tc>
        <w:tc>
          <w:tcPr>
            <w:tcW w:w="3372" w:type="dxa"/>
            <w:shd w:val="clear" w:color="auto" w:fill="auto"/>
            <w:vAlign w:val="center"/>
          </w:tcPr>
          <w:p w:rsidR="00663729" w:rsidRPr="00FB1AED" w:rsidRDefault="00663729" w:rsidP="00365FA3">
            <w:pPr>
              <w:spacing w:after="200"/>
              <w:jc w:val="center"/>
              <w:rPr>
                <w:rFonts w:ascii="Arial" w:hAnsi="Arial"/>
              </w:rPr>
            </w:pPr>
            <w:r w:rsidRPr="00FB1AED">
              <w:t>This message indicates that the number may not be a working number.</w:t>
            </w:r>
          </w:p>
        </w:tc>
        <w:tc>
          <w:tcPr>
            <w:tcW w:w="3150" w:type="dxa"/>
            <w:shd w:val="clear" w:color="auto" w:fill="auto"/>
            <w:vAlign w:val="center"/>
          </w:tcPr>
          <w:p w:rsidR="00663729" w:rsidRPr="00FB1AED" w:rsidRDefault="00663729" w:rsidP="00365FA3">
            <w:pPr>
              <w:jc w:val="center"/>
              <w:rPr>
                <w:rFonts w:ascii="Arial" w:hAnsi="Arial"/>
              </w:rPr>
            </w:pPr>
            <w:r w:rsidRPr="00FB1AED">
              <w:t>5300--Possible Non-working</w:t>
            </w:r>
          </w:p>
          <w:p w:rsidR="00663729" w:rsidRPr="00FB1AED" w:rsidRDefault="00663729" w:rsidP="00365FA3">
            <w:pPr>
              <w:jc w:val="center"/>
              <w:rPr>
                <w:rFonts w:ascii="Arial" w:hAnsi="Arial"/>
              </w:rPr>
            </w:pPr>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number you have reached is not in service at this time.</w:t>
            </w:r>
          </w:p>
        </w:tc>
        <w:tc>
          <w:tcPr>
            <w:tcW w:w="3372" w:type="dxa"/>
            <w:shd w:val="clear" w:color="auto" w:fill="auto"/>
            <w:vAlign w:val="center"/>
          </w:tcPr>
          <w:p w:rsidR="00663729" w:rsidRPr="00FB1AED" w:rsidRDefault="00663729" w:rsidP="00365FA3">
            <w:pPr>
              <w:spacing w:after="200"/>
              <w:jc w:val="center"/>
              <w:rPr>
                <w:rFonts w:ascii="Arial" w:hAnsi="Arial"/>
              </w:rPr>
            </w:pPr>
            <w:r w:rsidRPr="00FB1AED">
              <w:t>This message indicates that the number may not be a working number.</w:t>
            </w:r>
          </w:p>
        </w:tc>
        <w:tc>
          <w:tcPr>
            <w:tcW w:w="3150" w:type="dxa"/>
            <w:shd w:val="clear" w:color="auto" w:fill="auto"/>
            <w:vAlign w:val="center"/>
          </w:tcPr>
          <w:p w:rsidR="00663729" w:rsidRPr="00FB1AED" w:rsidRDefault="00663729" w:rsidP="00365FA3">
            <w:pPr>
              <w:jc w:val="center"/>
              <w:rPr>
                <w:rFonts w:ascii="Arial" w:hAnsi="Arial"/>
              </w:rPr>
            </w:pPr>
            <w:r w:rsidRPr="00FB1AED">
              <w:t>5300--Possible Non-working</w:t>
            </w:r>
          </w:p>
          <w:p w:rsidR="00663729" w:rsidRPr="00FB1AED" w:rsidRDefault="00663729" w:rsidP="00365FA3">
            <w:pPr>
              <w:jc w:val="center"/>
              <w:rPr>
                <w:rFonts w:ascii="Arial" w:hAnsi="Arial"/>
              </w:rPr>
            </w:pPr>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At the subscriber’s request, this phone does not accept incoming calls.</w:t>
            </w:r>
          </w:p>
        </w:tc>
        <w:tc>
          <w:tcPr>
            <w:tcW w:w="3372" w:type="dxa"/>
            <w:shd w:val="clear" w:color="auto" w:fill="auto"/>
          </w:tcPr>
          <w:p w:rsidR="00663729" w:rsidRPr="00FB1AED" w:rsidRDefault="00663729" w:rsidP="00365FA3">
            <w:r w:rsidRPr="00FB1AED">
              <w:t>Although this may appear to be a block, our experience with this message is that it is a hospital or group home where the phone places outgoing calls only.</w:t>
            </w:r>
          </w:p>
        </w:tc>
        <w:tc>
          <w:tcPr>
            <w:tcW w:w="3150" w:type="dxa"/>
            <w:shd w:val="clear" w:color="auto" w:fill="auto"/>
            <w:vAlign w:val="center"/>
          </w:tcPr>
          <w:p w:rsidR="00663729" w:rsidRPr="00FB1AED" w:rsidRDefault="00663729" w:rsidP="00365FA3">
            <w:pPr>
              <w:jc w:val="center"/>
              <w:rPr>
                <w:rFonts w:ascii="Arial" w:hAnsi="Arial"/>
              </w:rPr>
            </w:pPr>
            <w:r w:rsidRPr="00FB1AED">
              <w:t>5300--Possible Non-working</w:t>
            </w:r>
          </w:p>
          <w:p w:rsidR="00663729" w:rsidRPr="00FB1AED" w:rsidRDefault="00663729" w:rsidP="00365FA3">
            <w:pPr>
              <w:jc w:val="center"/>
              <w:rPr>
                <w:rFonts w:ascii="Arial" w:hAnsi="Arial"/>
              </w:rPr>
            </w:pPr>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Welcome to cell phone carrier. The number you have dialed is unassigned.</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tcPr>
          <w:p w:rsidR="00663729" w:rsidRPr="00FB1AED" w:rsidRDefault="00663729" w:rsidP="00365FA3">
            <w:r w:rsidRPr="00FB1AED">
              <w:t>We’re sorry; your call cannot be completed as dialed. If you feel you have reached this recording in error, please check the area code and the number and try your call again.</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tcPr>
          <w:p w:rsidR="00663729" w:rsidRPr="00FB1AED" w:rsidRDefault="00663729" w:rsidP="00365FA3">
            <w:r w:rsidRPr="00FB1AED">
              <w:t>We’re sorry. Your call cannot be completed as dialed. Please check the number and dial again or call your operator to help you.</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lastRenderedPageBreak/>
              <w:t>The number you are trying to call is not reachable.</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Your call has been connected to a vacant number series. Please check the number and dial again or call an operator to assist you.</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number you dialed is not a working number. Please check the number and dial again.</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vAlign w:val="center"/>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tcPr>
          <w:p w:rsidR="00663729" w:rsidRPr="00FB1AED" w:rsidRDefault="00663729" w:rsidP="00365FA3">
            <w:r w:rsidRPr="00FB1AED">
              <w:t>The number or code you have dialed is incorrect. Please check the number or code and try again.</w:t>
            </w:r>
          </w:p>
        </w:tc>
        <w:tc>
          <w:tcPr>
            <w:tcW w:w="3372" w:type="dxa"/>
            <w:shd w:val="clear" w:color="auto" w:fill="auto"/>
            <w:vAlign w:val="center"/>
          </w:tcPr>
          <w:p w:rsidR="00663729" w:rsidRPr="00FB1AED" w:rsidRDefault="00663729" w:rsidP="00365FA3">
            <w:pPr>
              <w:jc w:val="center"/>
              <w:rPr>
                <w:rFonts w:ascii="Arial" w:hAnsi="Arial"/>
              </w:rPr>
            </w:pPr>
            <w:r w:rsidRPr="00FB1AED">
              <w:t>This message indicates that the number may not be a working number.</w:t>
            </w:r>
          </w:p>
        </w:tc>
        <w:tc>
          <w:tcPr>
            <w:tcW w:w="3150" w:type="dxa"/>
            <w:shd w:val="clear" w:color="auto" w:fill="auto"/>
          </w:tcPr>
          <w:p w:rsidR="00663729" w:rsidRPr="00FB1AED" w:rsidRDefault="00663729" w:rsidP="00365FA3">
            <w:r w:rsidRPr="00FB1AED">
              <w:t>5300--Possible Non-working</w:t>
            </w:r>
          </w:p>
          <w:p w:rsidR="00663729" w:rsidRPr="00FB1AED" w:rsidRDefault="00663729" w:rsidP="00365FA3">
            <w:r w:rsidRPr="00FB1AED">
              <w:t>4300--Nonworking</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mobile customer you have dialed has turned the unit off or is outside its service area.</w:t>
            </w:r>
          </w:p>
        </w:tc>
        <w:tc>
          <w:tcPr>
            <w:tcW w:w="3372" w:type="dxa"/>
            <w:shd w:val="clear" w:color="auto" w:fill="auto"/>
          </w:tcPr>
          <w:p w:rsidR="00663729" w:rsidRPr="00FB1AED" w:rsidRDefault="00663729" w:rsidP="00365FA3">
            <w:r w:rsidRPr="00FB1AED">
              <w:t>Note that this message indicates that the call may not be blocked by the respondent but by the lack of phone coverage</w:t>
            </w:r>
            <w:proofErr w:type="gramStart"/>
            <w:r w:rsidRPr="00FB1AED">
              <w:t>;  therefore</w:t>
            </w:r>
            <w:proofErr w:type="gramEnd"/>
            <w:r w:rsidRPr="00FB1AED">
              <w:t xml:space="preserve">, this message still may be coded as a technological barrier. </w:t>
            </w:r>
          </w:p>
        </w:tc>
        <w:tc>
          <w:tcPr>
            <w:tcW w:w="3150" w:type="dxa"/>
            <w:shd w:val="clear" w:color="auto" w:fill="auto"/>
            <w:vAlign w:val="center"/>
          </w:tcPr>
          <w:p w:rsidR="00663729" w:rsidRPr="00FB1AED" w:rsidRDefault="00663729" w:rsidP="00365FA3">
            <w:pPr>
              <w:jc w:val="center"/>
              <w:rPr>
                <w:rFonts w:ascii="Arial" w:hAnsi="Arial"/>
              </w:rPr>
            </w:pPr>
            <w:r w:rsidRPr="00FB1AED">
              <w:t>5400--Technological Barrier</w:t>
            </w:r>
          </w:p>
          <w:p w:rsidR="00663729" w:rsidRPr="00FB1AED" w:rsidRDefault="00663729" w:rsidP="00365FA3">
            <w:pPr>
              <w:jc w:val="center"/>
              <w:rPr>
                <w:rFonts w:ascii="Arial" w:hAnsi="Arial"/>
              </w:rPr>
            </w:pPr>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subscriber you have dialed is not available or has traveled outside the coverage area. Please try you call again later.</w:t>
            </w:r>
          </w:p>
        </w:tc>
        <w:tc>
          <w:tcPr>
            <w:tcW w:w="3372" w:type="dxa"/>
            <w:shd w:val="clear" w:color="auto" w:fill="auto"/>
            <w:vAlign w:val="center"/>
          </w:tcPr>
          <w:p w:rsidR="00663729" w:rsidRPr="00FB1AED" w:rsidRDefault="00663729" w:rsidP="00365FA3">
            <w:pPr>
              <w:jc w:val="center"/>
              <w:rPr>
                <w:rFonts w:ascii="Arial" w:hAnsi="Arial"/>
              </w:rPr>
            </w:pPr>
            <w:r w:rsidRPr="00FB1AED">
              <w:t>Note that this message indicates that the call may not be blocked by the respondent but by the lack of phone coverage.  Therefore this message still may be coded as a technological barrier.</w:t>
            </w:r>
          </w:p>
        </w:tc>
        <w:tc>
          <w:tcPr>
            <w:tcW w:w="3150" w:type="dxa"/>
            <w:shd w:val="clear" w:color="auto" w:fill="auto"/>
            <w:vAlign w:val="center"/>
          </w:tcPr>
          <w:p w:rsidR="00663729" w:rsidRPr="00FB1AED" w:rsidRDefault="00663729" w:rsidP="00365FA3">
            <w:pPr>
              <w:jc w:val="center"/>
              <w:rPr>
                <w:rFonts w:ascii="Arial" w:hAnsi="Arial"/>
              </w:rPr>
            </w:pPr>
            <w:r w:rsidRPr="00FB1AED">
              <w:t>5400--Technological Barrier</w:t>
            </w:r>
          </w:p>
          <w:p w:rsidR="00663729" w:rsidRPr="00FB1AED" w:rsidRDefault="00663729" w:rsidP="00365FA3">
            <w:pPr>
              <w:jc w:val="center"/>
              <w:rPr>
                <w:rFonts w:ascii="Arial" w:hAnsi="Arial"/>
              </w:rPr>
            </w:pPr>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person you are calling cannot accept calls at this time. We’re sorry for any inconvenience this may cause.</w:t>
            </w:r>
          </w:p>
        </w:tc>
        <w:tc>
          <w:tcPr>
            <w:tcW w:w="3372" w:type="dxa"/>
            <w:shd w:val="clear" w:color="auto" w:fill="auto"/>
          </w:tcPr>
          <w:p w:rsidR="00663729" w:rsidRPr="00FB1AED" w:rsidRDefault="00663729" w:rsidP="00365FA3">
            <w:r w:rsidRPr="00FB1AED">
              <w:t>The potential respondent could not answer this call, even if he/she wanted to; therefore, it is a technological barrier.</w:t>
            </w:r>
          </w:p>
        </w:tc>
        <w:tc>
          <w:tcPr>
            <w:tcW w:w="3150" w:type="dxa"/>
            <w:shd w:val="clear" w:color="auto" w:fill="auto"/>
            <w:vAlign w:val="center"/>
          </w:tcPr>
          <w:p w:rsidR="00663729" w:rsidRPr="00FB1AED" w:rsidRDefault="00663729" w:rsidP="00365FA3">
            <w:pPr>
              <w:jc w:val="center"/>
              <w:rPr>
                <w:rFonts w:ascii="Arial" w:hAnsi="Arial"/>
              </w:rPr>
            </w:pPr>
            <w:r w:rsidRPr="00FB1AED">
              <w:t>5400--Technological Barrier</w:t>
            </w:r>
          </w:p>
          <w:p w:rsidR="00663729" w:rsidRPr="00FB1AED" w:rsidRDefault="00663729" w:rsidP="00365FA3">
            <w:pPr>
              <w:jc w:val="center"/>
              <w:rPr>
                <w:rFonts w:ascii="Arial" w:hAnsi="Arial"/>
              </w:rPr>
            </w:pPr>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mobile number you dialed is unavailable. Please try your call again later.</w:t>
            </w:r>
          </w:p>
        </w:tc>
        <w:tc>
          <w:tcPr>
            <w:tcW w:w="3372" w:type="dxa"/>
            <w:shd w:val="clear" w:color="auto" w:fill="auto"/>
            <w:vAlign w:val="center"/>
          </w:tcPr>
          <w:p w:rsidR="00663729" w:rsidRPr="00FB1AED" w:rsidRDefault="00663729" w:rsidP="00365FA3">
            <w:pPr>
              <w:jc w:val="center"/>
              <w:rPr>
                <w:rFonts w:ascii="Arial" w:hAnsi="Arial"/>
              </w:rPr>
            </w:pPr>
            <w:r w:rsidRPr="00FB1AED">
              <w:t>The potential respondent could not answer this call, even if he/she wanted to therefore it is a technological barrier.</w:t>
            </w:r>
          </w:p>
        </w:tc>
        <w:tc>
          <w:tcPr>
            <w:tcW w:w="3150" w:type="dxa"/>
            <w:shd w:val="clear" w:color="auto" w:fill="auto"/>
          </w:tcPr>
          <w:p w:rsidR="00663729" w:rsidRPr="00FB1AED" w:rsidRDefault="00663729" w:rsidP="00365FA3">
            <w:r w:rsidRPr="00FB1AED">
              <w:t>5400--Technological Barrier</w:t>
            </w:r>
          </w:p>
          <w:p w:rsidR="00663729" w:rsidRPr="00FB1AED" w:rsidRDefault="00663729" w:rsidP="00365FA3">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Welcome to (cellular telephone carrier). The wireless customer you called is not available at this time. Please try your call again later.</w:t>
            </w:r>
          </w:p>
        </w:tc>
        <w:tc>
          <w:tcPr>
            <w:tcW w:w="3372" w:type="dxa"/>
            <w:shd w:val="clear" w:color="auto" w:fill="auto"/>
            <w:vAlign w:val="center"/>
          </w:tcPr>
          <w:p w:rsidR="00663729" w:rsidRPr="00FB1AED" w:rsidRDefault="00663729" w:rsidP="00365FA3">
            <w:pPr>
              <w:jc w:val="center"/>
              <w:rPr>
                <w:rFonts w:ascii="Arial" w:hAnsi="Arial"/>
              </w:rPr>
            </w:pPr>
            <w:r w:rsidRPr="00FB1AED">
              <w:t>The potential respondent could not answer this call, even if he/she wanted to; therefore, it is a technological barrier.</w:t>
            </w:r>
          </w:p>
        </w:tc>
        <w:tc>
          <w:tcPr>
            <w:tcW w:w="3150" w:type="dxa"/>
            <w:shd w:val="clear" w:color="auto" w:fill="auto"/>
          </w:tcPr>
          <w:p w:rsidR="00663729" w:rsidRPr="00FB1AED" w:rsidRDefault="00663729" w:rsidP="00365FA3">
            <w:r w:rsidRPr="00FB1AED">
              <w:t>5400--Technological Barrier</w:t>
            </w:r>
          </w:p>
          <w:p w:rsidR="00663729" w:rsidRPr="00FB1AED" w:rsidRDefault="00663729" w:rsidP="00365FA3">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person you are trying to reach is not accepting calls at this time. Please try your call again later.</w:t>
            </w:r>
          </w:p>
        </w:tc>
        <w:tc>
          <w:tcPr>
            <w:tcW w:w="3372" w:type="dxa"/>
            <w:shd w:val="clear" w:color="auto" w:fill="auto"/>
            <w:vAlign w:val="center"/>
          </w:tcPr>
          <w:p w:rsidR="00663729" w:rsidRPr="00FB1AED" w:rsidRDefault="00663729" w:rsidP="00365FA3">
            <w:pPr>
              <w:jc w:val="center"/>
              <w:rPr>
                <w:rFonts w:ascii="Arial" w:hAnsi="Arial"/>
              </w:rPr>
            </w:pPr>
            <w:r w:rsidRPr="00FB1AED">
              <w:t>The potential respondent could not answer this call, even if he/she wanted to therefore it is a technological barrier.</w:t>
            </w:r>
          </w:p>
        </w:tc>
        <w:tc>
          <w:tcPr>
            <w:tcW w:w="3150" w:type="dxa"/>
            <w:shd w:val="clear" w:color="auto" w:fill="auto"/>
            <w:vAlign w:val="center"/>
          </w:tcPr>
          <w:p w:rsidR="00663729" w:rsidRPr="00FB1AED" w:rsidRDefault="00663729" w:rsidP="00365FA3">
            <w:pPr>
              <w:jc w:val="center"/>
              <w:rPr>
                <w:rFonts w:ascii="Arial" w:hAnsi="Arial"/>
              </w:rPr>
            </w:pPr>
            <w:r w:rsidRPr="00FB1AED">
              <w:t>5400--Technological Barrier</w:t>
            </w:r>
          </w:p>
          <w:p w:rsidR="00663729" w:rsidRPr="00FB1AED" w:rsidRDefault="00663729" w:rsidP="00365FA3">
            <w:pPr>
              <w:jc w:val="center"/>
              <w:rPr>
                <w:rFonts w:ascii="Arial" w:hAnsi="Arial"/>
              </w:rPr>
            </w:pPr>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subscriber is off line. Please call again later.</w:t>
            </w:r>
          </w:p>
        </w:tc>
        <w:tc>
          <w:tcPr>
            <w:tcW w:w="3372" w:type="dxa"/>
            <w:shd w:val="clear" w:color="auto" w:fill="auto"/>
            <w:vAlign w:val="center"/>
          </w:tcPr>
          <w:p w:rsidR="00663729" w:rsidRPr="00FB1AED" w:rsidRDefault="00663729" w:rsidP="00365FA3">
            <w:pPr>
              <w:jc w:val="center"/>
              <w:rPr>
                <w:rFonts w:ascii="Arial" w:hAnsi="Arial"/>
              </w:rPr>
            </w:pPr>
            <w:r w:rsidRPr="00FB1AED">
              <w:t>The potential respondent could not answer this call, even if he/she wanted to; therefore, it is a technological barrier.</w:t>
            </w:r>
          </w:p>
        </w:tc>
        <w:tc>
          <w:tcPr>
            <w:tcW w:w="3150" w:type="dxa"/>
            <w:shd w:val="clear" w:color="auto" w:fill="auto"/>
            <w:vAlign w:val="center"/>
          </w:tcPr>
          <w:p w:rsidR="00663729" w:rsidRPr="00FB1AED" w:rsidRDefault="00663729" w:rsidP="00365FA3">
            <w:pPr>
              <w:jc w:val="center"/>
              <w:rPr>
                <w:rFonts w:ascii="Arial" w:hAnsi="Arial"/>
              </w:rPr>
            </w:pPr>
            <w:r w:rsidRPr="00FB1AED">
              <w:t>5400--Technological Barrier</w:t>
            </w:r>
          </w:p>
          <w:p w:rsidR="00663729" w:rsidRPr="00FB1AED" w:rsidRDefault="00663729" w:rsidP="00365FA3">
            <w:pPr>
              <w:jc w:val="center"/>
              <w:rPr>
                <w:rFonts w:ascii="Arial" w:hAnsi="Arial"/>
              </w:rPr>
            </w:pPr>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 xml:space="preserve">The person you have called is not </w:t>
            </w:r>
            <w:r w:rsidRPr="00FB1AED">
              <w:lastRenderedPageBreak/>
              <w:t>available right now.  Please try again later.</w:t>
            </w:r>
          </w:p>
        </w:tc>
        <w:tc>
          <w:tcPr>
            <w:tcW w:w="3372" w:type="dxa"/>
            <w:shd w:val="clear" w:color="auto" w:fill="auto"/>
            <w:vAlign w:val="center"/>
          </w:tcPr>
          <w:p w:rsidR="00663729" w:rsidRPr="00FB1AED" w:rsidRDefault="00663729" w:rsidP="00365FA3">
            <w:pPr>
              <w:jc w:val="center"/>
              <w:rPr>
                <w:rFonts w:ascii="Arial" w:hAnsi="Arial"/>
              </w:rPr>
            </w:pPr>
            <w:r w:rsidRPr="00FB1AED">
              <w:lastRenderedPageBreak/>
              <w:t xml:space="preserve">The potential respondent could </w:t>
            </w:r>
            <w:r w:rsidRPr="00FB1AED">
              <w:lastRenderedPageBreak/>
              <w:t>not answer this call, even if he/she wanted to therefore it is a technological barrier.</w:t>
            </w:r>
          </w:p>
        </w:tc>
        <w:tc>
          <w:tcPr>
            <w:tcW w:w="3150" w:type="dxa"/>
            <w:shd w:val="clear" w:color="auto" w:fill="auto"/>
            <w:vAlign w:val="center"/>
          </w:tcPr>
          <w:p w:rsidR="00663729" w:rsidRPr="00FB1AED" w:rsidRDefault="00663729" w:rsidP="00365FA3">
            <w:r w:rsidRPr="00FB1AED">
              <w:lastRenderedPageBreak/>
              <w:t>5400--Technological Barrier</w:t>
            </w:r>
          </w:p>
          <w:p w:rsidR="00663729" w:rsidRPr="00FB1AED" w:rsidRDefault="00663729" w:rsidP="00365FA3">
            <w:r w:rsidRPr="00FB1AED">
              <w:lastRenderedPageBreak/>
              <w:t>4400- 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lastRenderedPageBreak/>
              <w:t>The party you are calling is currently unavailable.</w:t>
            </w:r>
          </w:p>
        </w:tc>
        <w:tc>
          <w:tcPr>
            <w:tcW w:w="3372" w:type="dxa"/>
            <w:shd w:val="clear" w:color="auto" w:fill="auto"/>
            <w:vAlign w:val="center"/>
          </w:tcPr>
          <w:p w:rsidR="00663729" w:rsidRPr="00FB1AED" w:rsidRDefault="00663729" w:rsidP="00365FA3">
            <w:pPr>
              <w:jc w:val="center"/>
              <w:rPr>
                <w:rFonts w:ascii="Arial" w:hAnsi="Arial"/>
              </w:rPr>
            </w:pPr>
            <w:r w:rsidRPr="00FB1AED">
              <w:t>The potential respondent could not answer this call, even if he/she wanted to; therefore, it is a technological barrier.</w:t>
            </w:r>
          </w:p>
        </w:tc>
        <w:tc>
          <w:tcPr>
            <w:tcW w:w="3150" w:type="dxa"/>
            <w:shd w:val="clear" w:color="auto" w:fill="auto"/>
            <w:vAlign w:val="center"/>
          </w:tcPr>
          <w:p w:rsidR="00663729" w:rsidRPr="00FB1AED" w:rsidRDefault="00663729" w:rsidP="00365FA3">
            <w:r w:rsidRPr="00FB1AED">
              <w:t>5400--Technological Barrier</w:t>
            </w:r>
          </w:p>
          <w:p w:rsidR="00663729" w:rsidRPr="00FB1AED" w:rsidRDefault="00663729" w:rsidP="00365FA3">
            <w:r w:rsidRPr="00FB1AED">
              <w:t>4400--Technological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person you have dialed is not able to receive calls at this time.</w:t>
            </w:r>
          </w:p>
        </w:tc>
        <w:tc>
          <w:tcPr>
            <w:tcW w:w="3372" w:type="dxa"/>
            <w:shd w:val="clear" w:color="auto" w:fill="auto"/>
            <w:vAlign w:val="center"/>
          </w:tcPr>
          <w:p w:rsidR="00663729" w:rsidRPr="00FB1AED" w:rsidRDefault="00663729" w:rsidP="00365FA3">
            <w:pPr>
              <w:jc w:val="center"/>
              <w:rPr>
                <w:rFonts w:ascii="Arial" w:hAnsi="Arial"/>
              </w:rPr>
            </w:pPr>
            <w:r w:rsidRPr="00FB1AED">
              <w:t>The potential respondent could not answer this call, even if he/she wanted to; therefore, it is a technological barrier.</w:t>
            </w:r>
          </w:p>
        </w:tc>
        <w:tc>
          <w:tcPr>
            <w:tcW w:w="3150" w:type="dxa"/>
            <w:shd w:val="clear" w:color="auto" w:fill="auto"/>
            <w:vAlign w:val="center"/>
          </w:tcPr>
          <w:p w:rsidR="00663729" w:rsidRPr="00FB1AED" w:rsidRDefault="00663729" w:rsidP="00365FA3">
            <w:r w:rsidRPr="00FB1AED">
              <w:t>5400--Technological Barrier</w:t>
            </w:r>
          </w:p>
          <w:p w:rsidR="00663729" w:rsidRPr="00FB1AED" w:rsidRDefault="00663729" w:rsidP="00365FA3">
            <w:r w:rsidRPr="00FB1AED">
              <w:t>4400- Technological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(cellular telephone carrier) number you dialed does not subscribe to voicemail services.</w:t>
            </w:r>
          </w:p>
        </w:tc>
        <w:tc>
          <w:tcPr>
            <w:tcW w:w="3372" w:type="dxa"/>
            <w:shd w:val="clear" w:color="auto" w:fill="auto"/>
            <w:vAlign w:val="center"/>
          </w:tcPr>
          <w:p w:rsidR="00663729" w:rsidRPr="00FB1AED" w:rsidRDefault="00663729" w:rsidP="00365FA3">
            <w:pPr>
              <w:jc w:val="center"/>
              <w:rPr>
                <w:rFonts w:ascii="Arial" w:hAnsi="Arial"/>
              </w:rPr>
            </w:pPr>
            <w:r w:rsidRPr="00FB1AED">
              <w:t>This appears to be a working number without voicemail set up.</w:t>
            </w:r>
          </w:p>
        </w:tc>
        <w:tc>
          <w:tcPr>
            <w:tcW w:w="3150" w:type="dxa"/>
            <w:shd w:val="clear" w:color="auto" w:fill="auto"/>
            <w:vAlign w:val="center"/>
          </w:tcPr>
          <w:p w:rsidR="00663729" w:rsidRPr="00FB1AED" w:rsidRDefault="00663729" w:rsidP="00365FA3">
            <w:r w:rsidRPr="00FB1AED">
              <w:t>5130--No Answer</w:t>
            </w:r>
          </w:p>
          <w:p w:rsidR="00663729" w:rsidRPr="00FB1AED" w:rsidRDefault="00663729" w:rsidP="00365FA3">
            <w:r w:rsidRPr="00FB1AED">
              <w:t>3130--No Answer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number you have reached has not yet set up voicemail services.</w:t>
            </w:r>
          </w:p>
        </w:tc>
        <w:tc>
          <w:tcPr>
            <w:tcW w:w="3372" w:type="dxa"/>
            <w:shd w:val="clear" w:color="auto" w:fill="auto"/>
            <w:vAlign w:val="center"/>
          </w:tcPr>
          <w:p w:rsidR="00663729" w:rsidRPr="00FB1AED" w:rsidRDefault="00663729" w:rsidP="00365FA3">
            <w:pPr>
              <w:spacing w:after="200"/>
              <w:jc w:val="center"/>
              <w:rPr>
                <w:rFonts w:ascii="Arial" w:hAnsi="Arial"/>
              </w:rPr>
            </w:pPr>
            <w:r w:rsidRPr="00FB1AED">
              <w:t>This appears to be a working number without voicemail set up.</w:t>
            </w:r>
          </w:p>
        </w:tc>
        <w:tc>
          <w:tcPr>
            <w:tcW w:w="3150" w:type="dxa"/>
            <w:shd w:val="clear" w:color="auto" w:fill="auto"/>
            <w:vAlign w:val="center"/>
          </w:tcPr>
          <w:p w:rsidR="00663729" w:rsidRPr="00FB1AED" w:rsidRDefault="00663729" w:rsidP="00365FA3">
            <w:pPr>
              <w:spacing w:after="200" w:line="276" w:lineRule="auto"/>
            </w:pPr>
            <w:r w:rsidRPr="00FB1AED">
              <w:t>5130--No Answer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The mobile customer you have dialed has turned the unit off.</w:t>
            </w:r>
          </w:p>
        </w:tc>
        <w:tc>
          <w:tcPr>
            <w:tcW w:w="3372" w:type="dxa"/>
            <w:shd w:val="clear" w:color="auto" w:fill="auto"/>
            <w:vAlign w:val="center"/>
          </w:tcPr>
          <w:p w:rsidR="00663729" w:rsidRPr="00FB1AED" w:rsidRDefault="00663729" w:rsidP="00365FA3">
            <w:pPr>
              <w:jc w:val="center"/>
              <w:rPr>
                <w:rFonts w:ascii="Arial" w:hAnsi="Arial"/>
              </w:rPr>
            </w:pPr>
            <w:r w:rsidRPr="00FB1AED">
              <w:t>Because this is a clear message that the call has been blocked by an action of the respondent, it is a telecommunication barrier.</w:t>
            </w:r>
          </w:p>
        </w:tc>
        <w:tc>
          <w:tcPr>
            <w:tcW w:w="3150" w:type="dxa"/>
            <w:shd w:val="clear" w:color="auto" w:fill="auto"/>
            <w:vAlign w:val="center"/>
          </w:tcPr>
          <w:p w:rsidR="00663729" w:rsidRPr="00FB1AED" w:rsidRDefault="00663729" w:rsidP="00365FA3">
            <w:r w:rsidRPr="00FB1AED">
              <w:t>5150--Telecommunication Barrier</w:t>
            </w:r>
          </w:p>
          <w:p w:rsidR="00663729" w:rsidRPr="00FB1AED" w:rsidRDefault="00663729" w:rsidP="00365FA3">
            <w:r w:rsidRPr="00FB1AED">
              <w:t>3150--</w:t>
            </w:r>
            <w:proofErr w:type="spellStart"/>
            <w:r w:rsidRPr="00FB1AED">
              <w:t>Telecommunciation</w:t>
            </w:r>
            <w:proofErr w:type="spellEnd"/>
            <w:r w:rsidRPr="00FB1AED">
              <w:t xml:space="preserve"> Barrier</w:t>
            </w:r>
          </w:p>
        </w:tc>
      </w:tr>
      <w:tr w:rsidR="00663729" w:rsidRPr="00FB1AED" w:rsidTr="00365FA3">
        <w:tc>
          <w:tcPr>
            <w:tcW w:w="3558" w:type="dxa"/>
            <w:shd w:val="clear" w:color="auto" w:fill="auto"/>
            <w:vAlign w:val="center"/>
          </w:tcPr>
          <w:p w:rsidR="00663729" w:rsidRPr="00FB1AED" w:rsidRDefault="00663729" w:rsidP="00365FA3">
            <w:pPr>
              <w:jc w:val="center"/>
            </w:pPr>
            <w:r w:rsidRPr="00FB1AED">
              <w:t>Please enter your PIN to be connected.</w:t>
            </w:r>
          </w:p>
        </w:tc>
        <w:tc>
          <w:tcPr>
            <w:tcW w:w="3372" w:type="dxa"/>
            <w:shd w:val="clear" w:color="auto" w:fill="auto"/>
            <w:vAlign w:val="center"/>
          </w:tcPr>
          <w:p w:rsidR="00663729" w:rsidRPr="00FB1AED" w:rsidRDefault="00663729" w:rsidP="00365FA3">
            <w:pPr>
              <w:jc w:val="center"/>
              <w:rPr>
                <w:rFonts w:ascii="Arial" w:hAnsi="Arial"/>
              </w:rPr>
            </w:pPr>
            <w:r w:rsidRPr="00FB1AED">
              <w:t>Because this is a clear message that the call has been blocked by an action of the respondent, it is a telecommunication barrier</w:t>
            </w:r>
          </w:p>
        </w:tc>
        <w:tc>
          <w:tcPr>
            <w:tcW w:w="3150" w:type="dxa"/>
            <w:shd w:val="clear" w:color="auto" w:fill="auto"/>
            <w:vAlign w:val="center"/>
          </w:tcPr>
          <w:p w:rsidR="00663729" w:rsidRPr="00FB1AED" w:rsidRDefault="00663729" w:rsidP="00365FA3">
            <w:r w:rsidRPr="00FB1AED">
              <w:t>5150--Telecommunication Barrier</w:t>
            </w:r>
          </w:p>
          <w:p w:rsidR="00663729" w:rsidRPr="00FB1AED" w:rsidRDefault="00663729" w:rsidP="00365FA3">
            <w:r w:rsidRPr="00FB1AED">
              <w:t>3150--</w:t>
            </w:r>
            <w:proofErr w:type="spellStart"/>
            <w:r w:rsidRPr="00FB1AED">
              <w:t>Telecommunciation</w:t>
            </w:r>
            <w:proofErr w:type="spellEnd"/>
            <w:r w:rsidRPr="00FB1AED">
              <w:t xml:space="preserve"> Barrier</w:t>
            </w:r>
          </w:p>
        </w:tc>
      </w:tr>
    </w:tbl>
    <w:p w:rsidR="00663729" w:rsidRPr="00FB1AED" w:rsidRDefault="00663729" w:rsidP="00663729">
      <w:pPr>
        <w:spacing w:after="200" w:line="276" w:lineRule="auto"/>
        <w:rPr>
          <w:sz w:val="28"/>
          <w:szCs w:val="28"/>
        </w:rPr>
      </w:pPr>
    </w:p>
    <w:p w:rsidR="00663729" w:rsidRPr="00FB1AED" w:rsidRDefault="00663729" w:rsidP="00663729">
      <w:pPr>
        <w:spacing w:after="200" w:line="276" w:lineRule="auto"/>
      </w:pPr>
      <w:r w:rsidRPr="00FB1AED">
        <w:t xml:space="preserve">An answering device is differentiated from a phone circuit message in that it offers the interviewers the possibility to leave a message.  In some cases, the answering device indicates that the number dialed has reached a residence.  In other cases, messages from answering devices are less specific or seem to indicate that the answering device is attached to a business.  Care should be taken to ensure that coding from answering device messages is accurate.  Moreover, answering devices on cellular telephone sample numbers are coded differently in some cases than are answering devices from landline telephone sample numbers. As in the past, when assigning a disposition code for an answering device before the household selection is complete will cause a prompt to be displayed.  This prompt asks if the message includes “home,” “house,” “family,” “residence” or a family name. It is important to answer this question correctly.  </w:t>
      </w:r>
    </w:p>
    <w:p w:rsidR="00663729" w:rsidRPr="00FB1AED" w:rsidRDefault="00663729" w:rsidP="00663729">
      <w:pPr>
        <w:spacing w:after="200" w:line="276" w:lineRule="auto"/>
      </w:pPr>
      <w:r w:rsidRPr="00FB1AED">
        <w:t xml:space="preserve">The table below explains the coding for the four answering device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486"/>
        <w:gridCol w:w="2898"/>
      </w:tblGrid>
      <w:tr w:rsidR="00663729" w:rsidRPr="00FB1AED" w:rsidTr="00365FA3">
        <w:tc>
          <w:tcPr>
            <w:tcW w:w="9576" w:type="dxa"/>
            <w:gridSpan w:val="3"/>
            <w:shd w:val="clear" w:color="auto" w:fill="auto"/>
          </w:tcPr>
          <w:p w:rsidR="00663729" w:rsidRPr="00FB1AED" w:rsidRDefault="00663729" w:rsidP="00365FA3">
            <w:pPr>
              <w:jc w:val="center"/>
            </w:pPr>
            <w:r w:rsidRPr="00FB1AED">
              <w:t>Table 2</w:t>
            </w:r>
          </w:p>
          <w:p w:rsidR="00663729" w:rsidRPr="00FB1AED" w:rsidRDefault="00663729" w:rsidP="00365FA3">
            <w:pPr>
              <w:jc w:val="center"/>
            </w:pPr>
            <w:r w:rsidRPr="00FB1AED">
              <w:t>Assigning Codes for Answering Devices</w:t>
            </w:r>
          </w:p>
        </w:tc>
      </w:tr>
      <w:tr w:rsidR="00663729" w:rsidRPr="00FB1AED" w:rsidTr="00365FA3">
        <w:tc>
          <w:tcPr>
            <w:tcW w:w="3192" w:type="dxa"/>
            <w:shd w:val="clear" w:color="auto" w:fill="auto"/>
            <w:vAlign w:val="center"/>
          </w:tcPr>
          <w:p w:rsidR="00663729" w:rsidRPr="00FB1AED" w:rsidRDefault="00663729" w:rsidP="00365FA3">
            <w:pPr>
              <w:jc w:val="center"/>
            </w:pPr>
            <w:r w:rsidRPr="00FB1AED">
              <w:t>Message</w:t>
            </w:r>
          </w:p>
        </w:tc>
        <w:tc>
          <w:tcPr>
            <w:tcW w:w="3486" w:type="dxa"/>
            <w:shd w:val="clear" w:color="auto" w:fill="auto"/>
            <w:vAlign w:val="center"/>
          </w:tcPr>
          <w:p w:rsidR="00663729" w:rsidRPr="00FB1AED" w:rsidRDefault="00663729" w:rsidP="00365FA3">
            <w:pPr>
              <w:jc w:val="center"/>
              <w:rPr>
                <w:rFonts w:ascii="Arial" w:hAnsi="Arial"/>
              </w:rPr>
            </w:pPr>
            <w:r w:rsidRPr="00FB1AED">
              <w:t>Comment</w:t>
            </w:r>
          </w:p>
        </w:tc>
        <w:tc>
          <w:tcPr>
            <w:tcW w:w="2898" w:type="dxa"/>
            <w:shd w:val="clear" w:color="auto" w:fill="auto"/>
            <w:vAlign w:val="center"/>
          </w:tcPr>
          <w:p w:rsidR="00663729" w:rsidRPr="00FB1AED" w:rsidRDefault="00663729" w:rsidP="00365FA3">
            <w:pPr>
              <w:jc w:val="center"/>
            </w:pPr>
            <w:r w:rsidRPr="00FB1AED">
              <w:t>Code</w:t>
            </w:r>
          </w:p>
        </w:tc>
      </w:tr>
      <w:tr w:rsidR="00663729" w:rsidRPr="00FB1AED" w:rsidTr="00365FA3">
        <w:tc>
          <w:tcPr>
            <w:tcW w:w="3192" w:type="dxa"/>
            <w:shd w:val="clear" w:color="auto" w:fill="auto"/>
            <w:vAlign w:val="center"/>
          </w:tcPr>
          <w:p w:rsidR="00663729" w:rsidRPr="00FB1AED" w:rsidRDefault="00663729" w:rsidP="00365FA3">
            <w:r w:rsidRPr="00FB1AED">
              <w:t xml:space="preserve">The message indicates that the interviewer has reached a household number in the landline telephone sample. </w:t>
            </w:r>
            <w:r w:rsidRPr="00FB1AED">
              <w:lastRenderedPageBreak/>
              <w:t>The message may include the word “residence” “home” “family” “household” or list the parents’ and children’s names.</w:t>
            </w:r>
          </w:p>
        </w:tc>
        <w:tc>
          <w:tcPr>
            <w:tcW w:w="3486" w:type="dxa"/>
            <w:shd w:val="clear" w:color="auto" w:fill="auto"/>
          </w:tcPr>
          <w:p w:rsidR="00663729" w:rsidRPr="00FB1AED" w:rsidRDefault="00663729" w:rsidP="00365FA3">
            <w:pPr>
              <w:jc w:val="center"/>
              <w:rPr>
                <w:rFonts w:ascii="Arial" w:hAnsi="Arial"/>
              </w:rPr>
            </w:pPr>
            <w:r w:rsidRPr="00FB1AED">
              <w:lastRenderedPageBreak/>
              <w:t>Use this code only for the landline telephone sample.  Due to potential for cellular telephone answering devices to be out-of-</w:t>
            </w:r>
            <w:r w:rsidRPr="00FB1AED">
              <w:lastRenderedPageBreak/>
              <w:t>sample, do not use this disposition code for cellular tele-phone sample numbers.</w:t>
            </w:r>
          </w:p>
        </w:tc>
        <w:tc>
          <w:tcPr>
            <w:tcW w:w="2898" w:type="dxa"/>
            <w:shd w:val="clear" w:color="auto" w:fill="auto"/>
          </w:tcPr>
          <w:p w:rsidR="00663729" w:rsidRPr="00FB1AED" w:rsidRDefault="00663729" w:rsidP="00365FA3">
            <w:r w:rsidRPr="00FB1AED">
              <w:lastRenderedPageBreak/>
              <w:t>2220--HH Answering device</w:t>
            </w:r>
          </w:p>
          <w:p w:rsidR="00663729" w:rsidRPr="00FB1AED" w:rsidRDefault="00663729" w:rsidP="00365FA3">
            <w:r w:rsidRPr="00FB1AED">
              <w:t>5220--HH Answering device</w:t>
            </w:r>
          </w:p>
        </w:tc>
      </w:tr>
      <w:tr w:rsidR="00663729" w:rsidRPr="00FB1AED" w:rsidTr="00365FA3">
        <w:tc>
          <w:tcPr>
            <w:tcW w:w="3192" w:type="dxa"/>
            <w:shd w:val="clear" w:color="auto" w:fill="auto"/>
            <w:vAlign w:val="center"/>
          </w:tcPr>
          <w:p w:rsidR="00663729" w:rsidRPr="00FB1AED" w:rsidRDefault="00663729" w:rsidP="00365FA3">
            <w:pPr>
              <w:jc w:val="center"/>
            </w:pPr>
            <w:r w:rsidRPr="00FB1AED">
              <w:lastRenderedPageBreak/>
              <w:t>The message does not indicate that the number is a household in the landline telephone sample.</w:t>
            </w:r>
            <w:r>
              <w:t xml:space="preserve"> For cell phone sample numbers use this code on all answering devices where you can leave a message. </w:t>
            </w:r>
          </w:p>
        </w:tc>
        <w:tc>
          <w:tcPr>
            <w:tcW w:w="3486" w:type="dxa"/>
            <w:shd w:val="clear" w:color="auto" w:fill="auto"/>
          </w:tcPr>
          <w:p w:rsidR="00663729" w:rsidRPr="00FB1AED" w:rsidRDefault="00663729" w:rsidP="00365FA3">
            <w:r w:rsidRPr="00FB1AED">
              <w:t>Assign if answering device permits the interviewer to leave a message, without indication of whether the number is connected to a household or business. Assign if answering device is reached on the cellular telephone sample.</w:t>
            </w:r>
          </w:p>
        </w:tc>
        <w:tc>
          <w:tcPr>
            <w:tcW w:w="2898" w:type="dxa"/>
            <w:shd w:val="clear" w:color="auto" w:fill="auto"/>
          </w:tcPr>
          <w:p w:rsidR="00663729" w:rsidRPr="00FB1AED" w:rsidRDefault="00663729" w:rsidP="00365FA3">
            <w:r w:rsidRPr="00FB1AED">
              <w:t>3140--Answering device, unknown whether eligible</w:t>
            </w:r>
          </w:p>
          <w:p w:rsidR="00663729" w:rsidRPr="00FB1AED" w:rsidRDefault="00663729" w:rsidP="00365FA3">
            <w:r w:rsidRPr="00FB1AED">
              <w:t>5140--Answering device, unknown whether eligible</w:t>
            </w:r>
          </w:p>
        </w:tc>
      </w:tr>
      <w:tr w:rsidR="00663729" w:rsidRPr="00FB1AED" w:rsidTr="00365FA3">
        <w:tc>
          <w:tcPr>
            <w:tcW w:w="3192" w:type="dxa"/>
            <w:shd w:val="clear" w:color="auto" w:fill="auto"/>
            <w:vAlign w:val="center"/>
          </w:tcPr>
          <w:p w:rsidR="00663729" w:rsidRPr="00FB1AED" w:rsidRDefault="00663729" w:rsidP="00365FA3">
            <w:pPr>
              <w:jc w:val="center"/>
            </w:pPr>
            <w:r w:rsidRPr="00FB1AED">
              <w:t>The answering device indicates that the mailbox is full without indication of household status in the landline telephone sample number.</w:t>
            </w:r>
            <w:r>
              <w:t xml:space="preserve"> Use this code for all cell phone answering devices where the mailbox is full. </w:t>
            </w:r>
          </w:p>
        </w:tc>
        <w:tc>
          <w:tcPr>
            <w:tcW w:w="3486" w:type="dxa"/>
            <w:shd w:val="clear" w:color="auto" w:fill="auto"/>
            <w:vAlign w:val="center"/>
          </w:tcPr>
          <w:p w:rsidR="00663729" w:rsidRPr="00FB1AED" w:rsidRDefault="00663729" w:rsidP="00365FA3">
            <w:pPr>
              <w:jc w:val="center"/>
              <w:rPr>
                <w:rFonts w:ascii="Arial" w:hAnsi="Arial"/>
              </w:rPr>
            </w:pPr>
            <w:r w:rsidRPr="00FB1AED">
              <w:t>Even though the interviewer cannot leave a message on this call, there is still potential for leaving a message on this device.  Follow rules for household status on landline telephone devices.</w:t>
            </w:r>
          </w:p>
        </w:tc>
        <w:tc>
          <w:tcPr>
            <w:tcW w:w="2898" w:type="dxa"/>
            <w:shd w:val="clear" w:color="auto" w:fill="auto"/>
          </w:tcPr>
          <w:p w:rsidR="00663729" w:rsidRPr="00FB1AED" w:rsidRDefault="00663729" w:rsidP="00365FA3">
            <w:r w:rsidRPr="00FB1AED">
              <w:t>2220--HH Answering device</w:t>
            </w:r>
            <w:r>
              <w:t xml:space="preserve"> (LL only)</w:t>
            </w:r>
          </w:p>
          <w:p w:rsidR="00663729" w:rsidRPr="00FB1AED" w:rsidRDefault="00663729" w:rsidP="00365FA3">
            <w:r w:rsidRPr="00FB1AED">
              <w:t xml:space="preserve">5220-HH Answering device </w:t>
            </w:r>
            <w:r>
              <w:t>(LL only)</w:t>
            </w:r>
          </w:p>
          <w:p w:rsidR="00663729" w:rsidRPr="00FB1AED" w:rsidRDefault="00663729" w:rsidP="00365FA3">
            <w:r w:rsidRPr="00FB1AED">
              <w:t>3140-Answering device, unknown whether eligible</w:t>
            </w:r>
          </w:p>
          <w:p w:rsidR="00663729" w:rsidRPr="00FB1AED" w:rsidRDefault="00663729" w:rsidP="00365FA3">
            <w:r w:rsidRPr="00FB1AED">
              <w:t>5140- Answering device, unknown whether eligible</w:t>
            </w:r>
          </w:p>
        </w:tc>
      </w:tr>
    </w:tbl>
    <w:p w:rsidR="00663729" w:rsidRPr="00FB1AED" w:rsidRDefault="00663729" w:rsidP="00663729">
      <w:pPr>
        <w:spacing w:after="200" w:line="276" w:lineRule="auto"/>
        <w:rPr>
          <w:color w:val="FF0000"/>
          <w:sz w:val="28"/>
          <w:szCs w:val="28"/>
        </w:rPr>
      </w:pPr>
    </w:p>
    <w:p w:rsidR="0059620B" w:rsidRDefault="00663729" w:rsidP="00663729">
      <w:r w:rsidRPr="00FB1AED">
        <w:br w:type="page"/>
      </w:r>
    </w:p>
    <w:sectPr w:rsidR="0059620B" w:rsidSect="004410CA">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3A" w:rsidRDefault="00114A3A" w:rsidP="00114A3A">
      <w:r>
        <w:separator/>
      </w:r>
    </w:p>
  </w:endnote>
  <w:endnote w:type="continuationSeparator" w:id="0">
    <w:p w:rsidR="00114A3A" w:rsidRDefault="00114A3A" w:rsidP="0011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3A" w:rsidRDefault="00114A3A" w:rsidP="00114A3A">
      <w:r>
        <w:separator/>
      </w:r>
    </w:p>
  </w:footnote>
  <w:footnote w:type="continuationSeparator" w:id="0">
    <w:p w:rsidR="00114A3A" w:rsidRDefault="00114A3A" w:rsidP="0011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3A" w:rsidRDefault="00114A3A" w:rsidP="00114A3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29"/>
    <w:rsid w:val="0009484F"/>
    <w:rsid w:val="00114A3A"/>
    <w:rsid w:val="00386F25"/>
    <w:rsid w:val="004410CA"/>
    <w:rsid w:val="0059620B"/>
    <w:rsid w:val="00663729"/>
    <w:rsid w:val="0073651F"/>
    <w:rsid w:val="00924923"/>
    <w:rsid w:val="009E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29"/>
    <w:rPr>
      <w:sz w:val="24"/>
      <w:szCs w:val="24"/>
    </w:rPr>
  </w:style>
  <w:style w:type="paragraph" w:styleId="Heading1">
    <w:name w:val="heading 1"/>
    <w:basedOn w:val="Normal"/>
    <w:next w:val="Normal"/>
    <w:link w:val="Heading1Char"/>
    <w:qFormat/>
    <w:rsid w:val="006637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72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114A3A"/>
    <w:pPr>
      <w:tabs>
        <w:tab w:val="center" w:pos="4680"/>
        <w:tab w:val="right" w:pos="9360"/>
      </w:tabs>
    </w:pPr>
  </w:style>
  <w:style w:type="character" w:customStyle="1" w:styleId="HeaderChar">
    <w:name w:val="Header Char"/>
    <w:basedOn w:val="DefaultParagraphFont"/>
    <w:link w:val="Header"/>
    <w:rsid w:val="00114A3A"/>
    <w:rPr>
      <w:sz w:val="24"/>
      <w:szCs w:val="24"/>
    </w:rPr>
  </w:style>
  <w:style w:type="paragraph" w:styleId="Footer">
    <w:name w:val="footer"/>
    <w:basedOn w:val="Normal"/>
    <w:link w:val="FooterChar"/>
    <w:rsid w:val="00114A3A"/>
    <w:pPr>
      <w:tabs>
        <w:tab w:val="center" w:pos="4680"/>
        <w:tab w:val="right" w:pos="9360"/>
      </w:tabs>
    </w:pPr>
  </w:style>
  <w:style w:type="character" w:customStyle="1" w:styleId="FooterChar">
    <w:name w:val="Footer Char"/>
    <w:basedOn w:val="DefaultParagraphFont"/>
    <w:link w:val="Footer"/>
    <w:rsid w:val="00114A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29"/>
    <w:rPr>
      <w:sz w:val="24"/>
      <w:szCs w:val="24"/>
    </w:rPr>
  </w:style>
  <w:style w:type="paragraph" w:styleId="Heading1">
    <w:name w:val="heading 1"/>
    <w:basedOn w:val="Normal"/>
    <w:next w:val="Normal"/>
    <w:link w:val="Heading1Char"/>
    <w:qFormat/>
    <w:rsid w:val="006637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72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114A3A"/>
    <w:pPr>
      <w:tabs>
        <w:tab w:val="center" w:pos="4680"/>
        <w:tab w:val="right" w:pos="9360"/>
      </w:tabs>
    </w:pPr>
  </w:style>
  <w:style w:type="character" w:customStyle="1" w:styleId="HeaderChar">
    <w:name w:val="Header Char"/>
    <w:basedOn w:val="DefaultParagraphFont"/>
    <w:link w:val="Header"/>
    <w:rsid w:val="00114A3A"/>
    <w:rPr>
      <w:sz w:val="24"/>
      <w:szCs w:val="24"/>
    </w:rPr>
  </w:style>
  <w:style w:type="paragraph" w:styleId="Footer">
    <w:name w:val="footer"/>
    <w:basedOn w:val="Normal"/>
    <w:link w:val="FooterChar"/>
    <w:rsid w:val="00114A3A"/>
    <w:pPr>
      <w:tabs>
        <w:tab w:val="center" w:pos="4680"/>
        <w:tab w:val="right" w:pos="9360"/>
      </w:tabs>
    </w:pPr>
  </w:style>
  <w:style w:type="character" w:customStyle="1" w:styleId="FooterChar">
    <w:name w:val="Footer Char"/>
    <w:basedOn w:val="DefaultParagraphFont"/>
    <w:link w:val="Footer"/>
    <w:rsid w:val="00114A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1902</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4</cp:revision>
  <dcterms:created xsi:type="dcterms:W3CDTF">2014-08-27T13:36:00Z</dcterms:created>
  <dcterms:modified xsi:type="dcterms:W3CDTF">2014-12-04T22:51:00Z</dcterms:modified>
</cp:coreProperties>
</file>