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94" w:rsidRDefault="00CC6B94" w:rsidP="00CC6B94">
      <w:pPr>
        <w:outlineLvl w:val="0"/>
      </w:pPr>
      <w:r>
        <w:t>T</w:t>
      </w:r>
      <w:r>
        <w:t xml:space="preserve">he Substance Abuse and Mental Health </w:t>
      </w:r>
      <w:r>
        <w:t xml:space="preserve">Services Administration’s (SAMHSA), Common Data Platform data collection was </w:t>
      </w:r>
      <w:r>
        <w:t xml:space="preserve">approved on </w:t>
      </w:r>
      <w:r>
        <w:t>12</w:t>
      </w:r>
      <w:r>
        <w:t>/2</w:t>
      </w:r>
      <w:r>
        <w:t>3</w:t>
      </w:r>
      <w:r>
        <w:t>/1</w:t>
      </w:r>
      <w:r>
        <w:t>4</w:t>
      </w:r>
      <w:r>
        <w:t xml:space="preserve"> through </w:t>
      </w:r>
      <w:r>
        <w:t>12</w:t>
      </w:r>
      <w:r>
        <w:t>/3</w:t>
      </w:r>
      <w:r>
        <w:t>1</w:t>
      </w:r>
      <w:r>
        <w:t>/1</w:t>
      </w:r>
      <w:r>
        <w:t>7</w:t>
      </w:r>
      <w:r>
        <w:t>.</w:t>
      </w:r>
    </w:p>
    <w:p w:rsidR="00CC6B94" w:rsidRDefault="00CC6B94" w:rsidP="00CC6B94">
      <w:pPr>
        <w:outlineLvl w:val="0"/>
      </w:pPr>
    </w:p>
    <w:p w:rsidR="00CC6B94" w:rsidRDefault="00CC6B94" w:rsidP="00CC6B94">
      <w:pPr>
        <w:outlineLvl w:val="0"/>
      </w:pPr>
      <w:r>
        <w:t>SAMHSA</w:t>
      </w:r>
      <w:r>
        <w:t xml:space="preserve"> is requesting a non-substantive change.  The Agency is deleting the category of “Transgender” to the question “What is your gender”.  This change was made to 4 instruments.   </w:t>
      </w:r>
    </w:p>
    <w:p w:rsidR="00CB3B4B" w:rsidRDefault="00CB3B4B">
      <w:bookmarkStart w:id="0" w:name="_GoBack"/>
      <w:bookmarkEnd w:id="0"/>
    </w:p>
    <w:sectPr w:rsidR="00CB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94"/>
    <w:rsid w:val="00CB3B4B"/>
    <w:rsid w:val="00C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2015-01-13T14:50:00Z</dcterms:created>
  <dcterms:modified xsi:type="dcterms:W3CDTF">2015-01-13T15:00:00Z</dcterms:modified>
</cp:coreProperties>
</file>