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36" w:rsidRDefault="00D45FEA"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BD0736">
        <w:rPr>
          <w:sz w:val="24"/>
          <w:szCs w:val="24"/>
          <w:lang w:val="en-CA"/>
        </w:rPr>
        <w:instrText xml:space="preserve"> SEQ CHAPTER \h \r 1</w:instrText>
      </w:r>
      <w:r>
        <w:rPr>
          <w:sz w:val="24"/>
          <w:szCs w:val="24"/>
          <w:lang w:val="en-CA"/>
        </w:rPr>
        <w:fldChar w:fldCharType="end"/>
      </w:r>
      <w:r w:rsidR="00BD0736">
        <w:rPr>
          <w:b/>
          <w:bCs/>
          <w:sz w:val="32"/>
          <w:szCs w:val="32"/>
        </w:rPr>
        <w:t>Supporting Statement A</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BD0736" w:rsidRDefault="0084336E"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Bureau of Indian Education</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Adult Education</w:t>
      </w:r>
      <w:r w:rsidR="00C929BC">
        <w:rPr>
          <w:b/>
          <w:bCs/>
          <w:sz w:val="32"/>
          <w:szCs w:val="32"/>
        </w:rPr>
        <w:t xml:space="preserve"> Program</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1076-0120</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None.</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w:t>
      </w:r>
      <w:r w:rsidRPr="00F64298">
        <w:rPr>
          <w:b/>
          <w:sz w:val="24"/>
          <w:szCs w:val="24"/>
        </w:rPr>
        <w:tab/>
        <w:t>Explain the circumstances that make the collection of information necessary.  Identify any legal or administrative requirements that necessitate the collection.</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Pr>
          <w:sz w:val="24"/>
          <w:szCs w:val="24"/>
        </w:rPr>
        <w:t>The Bureau of Indian Education (BIE) is authorized by 25 U.S.C. 452, Johnson-O’Malley, 25 U.S.C. 13, Authorizing Funds for Basic Education, and 43 U.S.C. 1457, Duties of the Secretary of the Interior, to administer the Adult Education program.  BIE annually collects information to prioritize programs</w:t>
      </w:r>
      <w:r w:rsidR="00845AF8">
        <w:rPr>
          <w:sz w:val="24"/>
          <w:szCs w:val="24"/>
        </w:rPr>
        <w:t xml:space="preserve"> and measure the success of the program</w:t>
      </w:r>
      <w:r>
        <w:rPr>
          <w:sz w:val="24"/>
          <w:szCs w:val="24"/>
        </w:rPr>
        <w:t>.  The information helps manage the resources available to provide education opportunities for adult Indians and Alaska Natives to complete high school graduation requirements and to gain new skills and knowledge for their self-enhancement as parents, citizens, consumers, employees and employers.</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2.</w:t>
      </w:r>
      <w:r w:rsidRPr="00F64298">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9C528C" w:rsidRDefault="00BD0736" w:rsidP="00BD0736">
      <w:pPr>
        <w:ind w:left="360"/>
        <w:rPr>
          <w:sz w:val="24"/>
          <w:szCs w:val="24"/>
        </w:rPr>
      </w:pPr>
      <w:r>
        <w:rPr>
          <w:sz w:val="24"/>
          <w:szCs w:val="24"/>
        </w:rPr>
        <w:t xml:space="preserve">The BIE and Tribes who have contracted or compacted the Adult Education program conduct </w:t>
      </w:r>
      <w:r>
        <w:rPr>
          <w:sz w:val="24"/>
          <w:szCs w:val="24"/>
        </w:rPr>
        <w:lastRenderedPageBreak/>
        <w:t xml:space="preserve">this information collection annually to </w:t>
      </w:r>
      <w:r w:rsidRPr="009C528C">
        <w:rPr>
          <w:sz w:val="24"/>
          <w:szCs w:val="24"/>
        </w:rPr>
        <w:t>prioritize programs, monitor fiscal accountability, direct the appropriate service documentation,</w:t>
      </w:r>
      <w:r>
        <w:rPr>
          <w:sz w:val="24"/>
          <w:szCs w:val="24"/>
        </w:rPr>
        <w:t xml:space="preserve"> and</w:t>
      </w:r>
      <w:r w:rsidRPr="009C528C">
        <w:rPr>
          <w:sz w:val="24"/>
          <w:szCs w:val="24"/>
        </w:rPr>
        <w:t xml:space="preserve"> analyze and monitor the use of expended funds.  </w:t>
      </w:r>
      <w:r>
        <w:rPr>
          <w:sz w:val="24"/>
          <w:szCs w:val="24"/>
        </w:rPr>
        <w:t>The information collection for the annual report is available for congressional requests.  The following information is requested on the form:</w:t>
      </w:r>
    </w:p>
    <w:p w:rsidR="00BD0736" w:rsidRPr="009C528C" w:rsidRDefault="00BD0736" w:rsidP="00BD0736">
      <w:pPr>
        <w:ind w:right="129"/>
        <w:rPr>
          <w:sz w:val="24"/>
          <w:szCs w:val="24"/>
        </w:rPr>
      </w:pPr>
    </w:p>
    <w:p w:rsidR="00BD0736" w:rsidRDefault="00BD0736" w:rsidP="00BD0736">
      <w:pPr>
        <w:pStyle w:val="ListParagraph"/>
        <w:numPr>
          <w:ilvl w:val="0"/>
          <w:numId w:val="18"/>
        </w:numPr>
        <w:rPr>
          <w:sz w:val="24"/>
          <w:szCs w:val="24"/>
        </w:rPr>
      </w:pPr>
      <w:r w:rsidRPr="007A7797">
        <w:rPr>
          <w:sz w:val="24"/>
          <w:szCs w:val="24"/>
        </w:rPr>
        <w:t xml:space="preserve">The first three lines are requesting general correspondence information for the administrator. </w:t>
      </w:r>
    </w:p>
    <w:p w:rsidR="00BD0736" w:rsidRDefault="00BD0736" w:rsidP="00BD0736">
      <w:pPr>
        <w:pStyle w:val="ListParagraph"/>
        <w:numPr>
          <w:ilvl w:val="0"/>
          <w:numId w:val="18"/>
        </w:numPr>
        <w:rPr>
          <w:sz w:val="24"/>
          <w:szCs w:val="24"/>
        </w:rPr>
      </w:pPr>
      <w:r>
        <w:rPr>
          <w:sz w:val="24"/>
          <w:szCs w:val="24"/>
        </w:rPr>
        <w:t>The next box below identifies what entity is administering the program.</w:t>
      </w:r>
    </w:p>
    <w:p w:rsidR="00BD0736" w:rsidRDefault="00BD0736" w:rsidP="00BD0736">
      <w:pPr>
        <w:pStyle w:val="ListParagraph"/>
        <w:numPr>
          <w:ilvl w:val="0"/>
          <w:numId w:val="18"/>
        </w:numPr>
        <w:rPr>
          <w:sz w:val="24"/>
          <w:szCs w:val="24"/>
        </w:rPr>
      </w:pPr>
      <w:r>
        <w:rPr>
          <w:sz w:val="24"/>
          <w:szCs w:val="24"/>
        </w:rPr>
        <w:t>Section I shows the n</w:t>
      </w:r>
      <w:r w:rsidRPr="007A7797">
        <w:rPr>
          <w:sz w:val="24"/>
          <w:szCs w:val="24"/>
        </w:rPr>
        <w:t>umber of students receiving benefits in the GED program</w:t>
      </w:r>
    </w:p>
    <w:p w:rsidR="00BD0736" w:rsidRDefault="00BD0736" w:rsidP="00BD0736">
      <w:pPr>
        <w:pStyle w:val="ListParagraph"/>
        <w:numPr>
          <w:ilvl w:val="1"/>
          <w:numId w:val="18"/>
        </w:numPr>
        <w:rPr>
          <w:sz w:val="24"/>
          <w:szCs w:val="24"/>
        </w:rPr>
      </w:pPr>
      <w:r>
        <w:rPr>
          <w:sz w:val="24"/>
          <w:szCs w:val="24"/>
        </w:rPr>
        <w:t>Number enrolled;</w:t>
      </w:r>
    </w:p>
    <w:p w:rsidR="00BD0736" w:rsidRDefault="00BD0736" w:rsidP="00BD0736">
      <w:pPr>
        <w:pStyle w:val="ListParagraph"/>
        <w:numPr>
          <w:ilvl w:val="1"/>
          <w:numId w:val="18"/>
        </w:numPr>
        <w:rPr>
          <w:sz w:val="24"/>
          <w:szCs w:val="24"/>
        </w:rPr>
      </w:pPr>
      <w:r>
        <w:rPr>
          <w:sz w:val="24"/>
          <w:szCs w:val="24"/>
        </w:rPr>
        <w:t>Number receiving GED certificates</w:t>
      </w:r>
    </w:p>
    <w:p w:rsidR="00BD0736" w:rsidRDefault="00BD0736" w:rsidP="00BD0736">
      <w:pPr>
        <w:pStyle w:val="ListParagraph"/>
        <w:numPr>
          <w:ilvl w:val="1"/>
          <w:numId w:val="18"/>
        </w:numPr>
        <w:rPr>
          <w:sz w:val="24"/>
          <w:szCs w:val="24"/>
        </w:rPr>
      </w:pPr>
      <w:r>
        <w:rPr>
          <w:sz w:val="24"/>
          <w:szCs w:val="24"/>
        </w:rPr>
        <w:t>Number of students enrolled but not finished;</w:t>
      </w:r>
    </w:p>
    <w:p w:rsidR="00BD0736" w:rsidRDefault="00BD0736" w:rsidP="00BD0736">
      <w:pPr>
        <w:pStyle w:val="ListParagraph"/>
        <w:numPr>
          <w:ilvl w:val="1"/>
          <w:numId w:val="18"/>
        </w:numPr>
        <w:rPr>
          <w:sz w:val="24"/>
          <w:szCs w:val="24"/>
        </w:rPr>
      </w:pPr>
      <w:r>
        <w:rPr>
          <w:sz w:val="24"/>
          <w:szCs w:val="24"/>
        </w:rPr>
        <w:t>Number of students entering college upon completion of GED program;</w:t>
      </w:r>
    </w:p>
    <w:p w:rsidR="00BD0736" w:rsidRDefault="00BD0736" w:rsidP="00BD0736">
      <w:pPr>
        <w:pStyle w:val="ListParagraph"/>
        <w:numPr>
          <w:ilvl w:val="1"/>
          <w:numId w:val="18"/>
        </w:numPr>
        <w:rPr>
          <w:sz w:val="24"/>
          <w:szCs w:val="24"/>
        </w:rPr>
      </w:pPr>
      <w:r>
        <w:rPr>
          <w:sz w:val="24"/>
          <w:szCs w:val="24"/>
        </w:rPr>
        <w:t>Number of students entering the workforce after completion of GED program.</w:t>
      </w:r>
    </w:p>
    <w:p w:rsidR="00BD0736" w:rsidRDefault="00BD0736" w:rsidP="00BD0736">
      <w:pPr>
        <w:pStyle w:val="ListParagraph"/>
        <w:numPr>
          <w:ilvl w:val="0"/>
          <w:numId w:val="19"/>
        </w:numPr>
        <w:rPr>
          <w:sz w:val="24"/>
          <w:szCs w:val="24"/>
        </w:rPr>
      </w:pPr>
      <w:r>
        <w:rPr>
          <w:sz w:val="24"/>
          <w:szCs w:val="24"/>
        </w:rPr>
        <w:t>Section II shows the number of students receiving benefits in the Adult Basic Education (ABE) program:</w:t>
      </w:r>
    </w:p>
    <w:p w:rsidR="00BD0736" w:rsidRDefault="00BD0736" w:rsidP="00BD0736">
      <w:pPr>
        <w:pStyle w:val="ListParagraph"/>
        <w:numPr>
          <w:ilvl w:val="1"/>
          <w:numId w:val="19"/>
        </w:numPr>
        <w:rPr>
          <w:sz w:val="24"/>
          <w:szCs w:val="24"/>
        </w:rPr>
      </w:pPr>
      <w:r>
        <w:rPr>
          <w:sz w:val="24"/>
          <w:szCs w:val="24"/>
        </w:rPr>
        <w:t>Number of ABE courses offered;</w:t>
      </w:r>
    </w:p>
    <w:p w:rsidR="00BD0736" w:rsidRDefault="00BD0736" w:rsidP="00BD0736">
      <w:pPr>
        <w:pStyle w:val="ListParagraph"/>
        <w:numPr>
          <w:ilvl w:val="1"/>
          <w:numId w:val="19"/>
        </w:numPr>
        <w:rPr>
          <w:sz w:val="24"/>
          <w:szCs w:val="24"/>
        </w:rPr>
      </w:pPr>
      <w:r>
        <w:rPr>
          <w:sz w:val="24"/>
          <w:szCs w:val="24"/>
        </w:rPr>
        <w:t>Number of students enrolled in an ABE course;</w:t>
      </w:r>
    </w:p>
    <w:p w:rsidR="00BD0736" w:rsidRDefault="00BD0736" w:rsidP="00BD0736">
      <w:pPr>
        <w:pStyle w:val="ListParagraph"/>
        <w:numPr>
          <w:ilvl w:val="1"/>
          <w:numId w:val="19"/>
        </w:numPr>
        <w:rPr>
          <w:sz w:val="24"/>
          <w:szCs w:val="24"/>
        </w:rPr>
      </w:pPr>
      <w:r>
        <w:rPr>
          <w:sz w:val="24"/>
          <w:szCs w:val="24"/>
        </w:rPr>
        <w:t>Number of students who have completed an ABE course;</w:t>
      </w:r>
    </w:p>
    <w:p w:rsidR="00BD0736" w:rsidRDefault="00BD0736" w:rsidP="00BD0736">
      <w:pPr>
        <w:pStyle w:val="ListParagraph"/>
        <w:numPr>
          <w:ilvl w:val="1"/>
          <w:numId w:val="19"/>
        </w:numPr>
        <w:rPr>
          <w:sz w:val="24"/>
          <w:szCs w:val="24"/>
        </w:rPr>
      </w:pPr>
      <w:r>
        <w:rPr>
          <w:sz w:val="24"/>
          <w:szCs w:val="24"/>
        </w:rPr>
        <w:t>Number of students in GED, training, or employment resulting from ABE course</w:t>
      </w:r>
    </w:p>
    <w:p w:rsidR="00BD0736" w:rsidRDefault="00BD0736" w:rsidP="00BD0736">
      <w:pPr>
        <w:pStyle w:val="ListParagraph"/>
        <w:numPr>
          <w:ilvl w:val="0"/>
          <w:numId w:val="19"/>
        </w:numPr>
        <w:rPr>
          <w:sz w:val="24"/>
          <w:szCs w:val="24"/>
        </w:rPr>
      </w:pPr>
      <w:r>
        <w:rPr>
          <w:sz w:val="24"/>
          <w:szCs w:val="24"/>
        </w:rPr>
        <w:t>Section III shows earnings resulted from completion of ABE program</w:t>
      </w:r>
    </w:p>
    <w:p w:rsidR="00BD0736" w:rsidRDefault="0000261C" w:rsidP="00BD0736">
      <w:pPr>
        <w:pStyle w:val="ListParagraph"/>
        <w:numPr>
          <w:ilvl w:val="1"/>
          <w:numId w:val="19"/>
        </w:numPr>
        <w:rPr>
          <w:sz w:val="24"/>
          <w:szCs w:val="24"/>
        </w:rPr>
      </w:pPr>
      <w:r>
        <w:rPr>
          <w:sz w:val="24"/>
          <w:szCs w:val="24"/>
        </w:rPr>
        <w:t>The a</w:t>
      </w:r>
      <w:r w:rsidR="00BD0736">
        <w:rPr>
          <w:sz w:val="24"/>
          <w:szCs w:val="24"/>
        </w:rPr>
        <w:t xml:space="preserve">verage annual earnings prior to </w:t>
      </w:r>
      <w:r>
        <w:rPr>
          <w:sz w:val="24"/>
          <w:szCs w:val="24"/>
        </w:rPr>
        <w:t xml:space="preserve">enrolling in the </w:t>
      </w:r>
      <w:r w:rsidR="00BD0736">
        <w:rPr>
          <w:sz w:val="24"/>
          <w:szCs w:val="24"/>
        </w:rPr>
        <w:t>ABE course</w:t>
      </w:r>
      <w:r>
        <w:rPr>
          <w:sz w:val="24"/>
          <w:szCs w:val="24"/>
        </w:rPr>
        <w:t xml:space="preserve"> of all students who completed the ABE program during the reporting period</w:t>
      </w:r>
      <w:r w:rsidR="00BD0736">
        <w:rPr>
          <w:sz w:val="24"/>
          <w:szCs w:val="24"/>
        </w:rPr>
        <w:t>;</w:t>
      </w:r>
    </w:p>
    <w:p w:rsidR="00BD0736" w:rsidRPr="008A781B" w:rsidRDefault="0000261C" w:rsidP="008A781B">
      <w:pPr>
        <w:pStyle w:val="ListParagraph"/>
        <w:numPr>
          <w:ilvl w:val="1"/>
          <w:numId w:val="19"/>
        </w:numPr>
        <w:rPr>
          <w:sz w:val="24"/>
          <w:szCs w:val="24"/>
        </w:rPr>
      </w:pPr>
      <w:r>
        <w:rPr>
          <w:sz w:val="24"/>
          <w:szCs w:val="24"/>
        </w:rPr>
        <w:t>The average annual earnings after completing the</w:t>
      </w:r>
      <w:r w:rsidR="00BD0736" w:rsidRPr="008A781B">
        <w:rPr>
          <w:sz w:val="24"/>
          <w:szCs w:val="24"/>
        </w:rPr>
        <w:t xml:space="preserve"> ABE</w:t>
      </w:r>
      <w:r w:rsidR="008A781B">
        <w:rPr>
          <w:sz w:val="24"/>
          <w:szCs w:val="24"/>
        </w:rPr>
        <w:t xml:space="preserve"> </w:t>
      </w:r>
      <w:r w:rsidR="00BD0736" w:rsidRPr="008A781B">
        <w:rPr>
          <w:sz w:val="24"/>
          <w:szCs w:val="24"/>
        </w:rPr>
        <w:t>program</w:t>
      </w:r>
      <w:r>
        <w:rPr>
          <w:sz w:val="24"/>
          <w:szCs w:val="24"/>
        </w:rPr>
        <w:t xml:space="preserve"> of all students who completed the AB</w:t>
      </w:r>
      <w:bookmarkStart w:id="0" w:name="_GoBack"/>
      <w:bookmarkEnd w:id="0"/>
      <w:r>
        <w:rPr>
          <w:sz w:val="24"/>
          <w:szCs w:val="24"/>
        </w:rPr>
        <w:t>E program during the reporting period;</w:t>
      </w:r>
    </w:p>
    <w:p w:rsidR="00BD0736" w:rsidRDefault="00BD0736" w:rsidP="00BD0736">
      <w:pPr>
        <w:pStyle w:val="ListParagraph"/>
        <w:numPr>
          <w:ilvl w:val="0"/>
          <w:numId w:val="20"/>
        </w:numPr>
        <w:rPr>
          <w:sz w:val="24"/>
          <w:szCs w:val="24"/>
        </w:rPr>
      </w:pPr>
      <w:r>
        <w:rPr>
          <w:sz w:val="24"/>
          <w:szCs w:val="24"/>
        </w:rPr>
        <w:t xml:space="preserve">Section IV shows the total program cost per placement in a job or in </w:t>
      </w:r>
      <w:r w:rsidR="00C929BC">
        <w:rPr>
          <w:sz w:val="24"/>
          <w:szCs w:val="24"/>
        </w:rPr>
        <w:t>post-secondary</w:t>
      </w:r>
      <w:r>
        <w:rPr>
          <w:sz w:val="24"/>
          <w:szCs w:val="24"/>
        </w:rPr>
        <w:t xml:space="preserve"> education</w:t>
      </w:r>
    </w:p>
    <w:p w:rsidR="00BD0736" w:rsidRDefault="00BD0736" w:rsidP="00BD0736">
      <w:pPr>
        <w:pStyle w:val="ListParagraph"/>
        <w:numPr>
          <w:ilvl w:val="0"/>
          <w:numId w:val="20"/>
        </w:numPr>
        <w:rPr>
          <w:sz w:val="24"/>
          <w:szCs w:val="24"/>
        </w:rPr>
      </w:pPr>
      <w:r>
        <w:rPr>
          <w:sz w:val="24"/>
          <w:szCs w:val="24"/>
        </w:rPr>
        <w:t>Section V identifies the amount of services provided to participants:</w:t>
      </w:r>
    </w:p>
    <w:p w:rsidR="00BD0736" w:rsidRDefault="00BD0736" w:rsidP="00BD0736">
      <w:pPr>
        <w:pStyle w:val="ListParagraph"/>
        <w:numPr>
          <w:ilvl w:val="1"/>
          <w:numId w:val="20"/>
        </w:numPr>
        <w:rPr>
          <w:sz w:val="24"/>
          <w:szCs w:val="24"/>
        </w:rPr>
      </w:pPr>
      <w:r>
        <w:rPr>
          <w:sz w:val="24"/>
          <w:szCs w:val="24"/>
        </w:rPr>
        <w:t>Number of students receiving employment counseling;</w:t>
      </w:r>
    </w:p>
    <w:p w:rsidR="00BD0736" w:rsidRDefault="00BD0736" w:rsidP="00BD0736">
      <w:pPr>
        <w:pStyle w:val="ListParagraph"/>
        <w:numPr>
          <w:ilvl w:val="1"/>
          <w:numId w:val="20"/>
        </w:numPr>
        <w:rPr>
          <w:sz w:val="24"/>
          <w:szCs w:val="24"/>
        </w:rPr>
      </w:pPr>
      <w:r>
        <w:rPr>
          <w:sz w:val="24"/>
          <w:szCs w:val="24"/>
        </w:rPr>
        <w:t>Number of students r</w:t>
      </w:r>
      <w:r w:rsidR="008A781B">
        <w:rPr>
          <w:sz w:val="24"/>
          <w:szCs w:val="24"/>
        </w:rPr>
        <w:t>eceiving education-</w:t>
      </w:r>
      <w:r>
        <w:rPr>
          <w:sz w:val="24"/>
          <w:szCs w:val="24"/>
        </w:rPr>
        <w:t>related counseling;</w:t>
      </w:r>
    </w:p>
    <w:p w:rsidR="00BD0736" w:rsidRDefault="00BD0736" w:rsidP="00BD0736">
      <w:pPr>
        <w:pStyle w:val="ListParagraph"/>
        <w:numPr>
          <w:ilvl w:val="1"/>
          <w:numId w:val="20"/>
        </w:numPr>
        <w:rPr>
          <w:sz w:val="24"/>
          <w:szCs w:val="24"/>
        </w:rPr>
      </w:pPr>
      <w:r>
        <w:rPr>
          <w:sz w:val="24"/>
          <w:szCs w:val="24"/>
        </w:rPr>
        <w:t>Number of student referred to other service organizations.</w:t>
      </w:r>
    </w:p>
    <w:p w:rsidR="00BD0736" w:rsidRDefault="00BD0736" w:rsidP="00BD0736">
      <w:pPr>
        <w:pStyle w:val="ListParagraph"/>
        <w:numPr>
          <w:ilvl w:val="0"/>
          <w:numId w:val="21"/>
        </w:numPr>
        <w:rPr>
          <w:sz w:val="24"/>
          <w:szCs w:val="24"/>
        </w:rPr>
      </w:pPr>
      <w:r>
        <w:rPr>
          <w:sz w:val="24"/>
          <w:szCs w:val="24"/>
        </w:rPr>
        <w:t>Section VI identi</w:t>
      </w:r>
      <w:r w:rsidR="008A781B">
        <w:rPr>
          <w:sz w:val="24"/>
          <w:szCs w:val="24"/>
        </w:rPr>
        <w:t xml:space="preserve">fies where the sources of funds spent on </w:t>
      </w:r>
      <w:r>
        <w:rPr>
          <w:sz w:val="24"/>
          <w:szCs w:val="24"/>
        </w:rPr>
        <w:t xml:space="preserve">the program: Tribal Priority Allocations, </w:t>
      </w:r>
      <w:r w:rsidR="008A781B">
        <w:rPr>
          <w:sz w:val="24"/>
          <w:szCs w:val="24"/>
        </w:rPr>
        <w:t xml:space="preserve">Contract/Compact Funds for </w:t>
      </w:r>
      <w:r>
        <w:rPr>
          <w:sz w:val="24"/>
          <w:szCs w:val="24"/>
        </w:rPr>
        <w:t xml:space="preserve">Administrative Costs, or </w:t>
      </w:r>
      <w:r w:rsidR="008A781B">
        <w:rPr>
          <w:sz w:val="24"/>
          <w:szCs w:val="24"/>
        </w:rPr>
        <w:t xml:space="preserve">Contract/Compact Funds for </w:t>
      </w:r>
      <w:r>
        <w:rPr>
          <w:sz w:val="24"/>
          <w:szCs w:val="24"/>
        </w:rPr>
        <w:t>Direct Program Costs.</w:t>
      </w:r>
    </w:p>
    <w:p w:rsidR="00BD0736" w:rsidRPr="007E6193" w:rsidRDefault="00BD0736" w:rsidP="00BD0736">
      <w:pPr>
        <w:pStyle w:val="ListParagraph"/>
        <w:numPr>
          <w:ilvl w:val="0"/>
          <w:numId w:val="21"/>
        </w:numPr>
        <w:rPr>
          <w:sz w:val="24"/>
          <w:szCs w:val="24"/>
        </w:rPr>
      </w:pPr>
      <w:r>
        <w:rPr>
          <w:sz w:val="24"/>
          <w:szCs w:val="24"/>
        </w:rPr>
        <w:t>Section VII requests a narrative of annual achievements.</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3.</w:t>
      </w:r>
      <w:r w:rsidRPr="00F64298">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lastRenderedPageBreak/>
        <w:t xml:space="preserve">The form is made available to Tribes, who have contracted or compacted the program, by e-mail on an annual basis.  Tribes may also submit the form to BIE electronically by e-mail. </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4.</w:t>
      </w:r>
      <w:r w:rsidRPr="00F64298">
        <w:rPr>
          <w:b/>
          <w:sz w:val="24"/>
          <w:szCs w:val="24"/>
        </w:rPr>
        <w:tab/>
        <w:t>Describe efforts to identify duplication.  Show specifically why any similar information already available cannot be used or modified for use for the purposes described in Item 2 above.</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4"/>
          <w:szCs w:val="22"/>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D61A10">
        <w:rPr>
          <w:rFonts w:cs="Arial"/>
          <w:sz w:val="24"/>
          <w:szCs w:val="22"/>
        </w:rPr>
        <w:t>The data collected describes the expen</w:t>
      </w:r>
      <w:r>
        <w:rPr>
          <w:rFonts w:cs="Arial"/>
          <w:sz w:val="24"/>
          <w:szCs w:val="22"/>
        </w:rPr>
        <w:t xml:space="preserve">ditures and activities exclusively for </w:t>
      </w:r>
      <w:r w:rsidRPr="00D61A10">
        <w:rPr>
          <w:rFonts w:cs="Arial"/>
          <w:sz w:val="24"/>
          <w:szCs w:val="22"/>
        </w:rPr>
        <w:t xml:space="preserve">the </w:t>
      </w:r>
      <w:r>
        <w:rPr>
          <w:rFonts w:cs="Arial"/>
          <w:sz w:val="24"/>
          <w:szCs w:val="22"/>
        </w:rPr>
        <w:t>BIE A</w:t>
      </w:r>
      <w:r w:rsidRPr="00D61A10">
        <w:rPr>
          <w:rFonts w:cs="Arial"/>
          <w:sz w:val="24"/>
          <w:szCs w:val="22"/>
        </w:rPr>
        <w:t xml:space="preserve">dult </w:t>
      </w:r>
      <w:r>
        <w:rPr>
          <w:rFonts w:cs="Arial"/>
          <w:sz w:val="24"/>
          <w:szCs w:val="22"/>
        </w:rPr>
        <w:t>E</w:t>
      </w:r>
      <w:r w:rsidRPr="00D61A10">
        <w:rPr>
          <w:rFonts w:cs="Arial"/>
          <w:sz w:val="24"/>
          <w:szCs w:val="22"/>
        </w:rPr>
        <w:t>ducation program</w:t>
      </w:r>
      <w:r>
        <w:rPr>
          <w:rFonts w:cs="Arial"/>
          <w:sz w:val="24"/>
          <w:szCs w:val="22"/>
        </w:rPr>
        <w:t xml:space="preserve">.  </w:t>
      </w:r>
      <w:r w:rsidRPr="00D61A10">
        <w:rPr>
          <w:rFonts w:cs="Arial"/>
          <w:sz w:val="24"/>
          <w:szCs w:val="22"/>
        </w:rPr>
        <w:t xml:space="preserve">The annual </w:t>
      </w:r>
      <w:r>
        <w:rPr>
          <w:rFonts w:cs="Arial"/>
          <w:sz w:val="24"/>
          <w:szCs w:val="22"/>
        </w:rPr>
        <w:t>report</w:t>
      </w:r>
      <w:r w:rsidRPr="00D61A10">
        <w:rPr>
          <w:rFonts w:cs="Arial"/>
          <w:sz w:val="24"/>
          <w:szCs w:val="22"/>
        </w:rPr>
        <w:t xml:space="preserve"> is not similar to any other reported data during the performance year.  There is no other data available that can replace this collection</w:t>
      </w:r>
      <w:r>
        <w:rPr>
          <w:rFonts w:cs="Arial"/>
          <w:sz w:val="24"/>
          <w:szCs w:val="22"/>
        </w:rPr>
        <w:t>.</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5.</w:t>
      </w:r>
      <w:r w:rsidRPr="00F64298">
        <w:rPr>
          <w:b/>
          <w:sz w:val="24"/>
          <w:szCs w:val="24"/>
        </w:rPr>
        <w:tab/>
        <w:t>If the collection of information impacts small businesses or other small entities, describe any methods used to minimize burden.</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 collection of this information does not impact small businesses or other small entities.  Tribes are not considered to be small entities by the federal government for these purposes.</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6.</w:t>
      </w:r>
      <w:r w:rsidRPr="00F64298">
        <w:rPr>
          <w:b/>
          <w:sz w:val="24"/>
          <w:szCs w:val="24"/>
        </w:rPr>
        <w:tab/>
        <w:t>Describe the consequence to Federal program or policy activities if the collection is not conducted or is conducted less frequently, as well as any technical or legal obstacles to reducing burden.</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Default="008A781B" w:rsidP="00BD0736">
      <w:pPr>
        <w:ind w:left="360"/>
        <w:rPr>
          <w:sz w:val="24"/>
          <w:szCs w:val="24"/>
        </w:rPr>
      </w:pPr>
      <w:r>
        <w:rPr>
          <w:sz w:val="24"/>
          <w:szCs w:val="24"/>
        </w:rPr>
        <w:t xml:space="preserve">If this collection is not collected on an annual basis, </w:t>
      </w:r>
      <w:r w:rsidR="00BD0736" w:rsidRPr="009C528C">
        <w:rPr>
          <w:sz w:val="24"/>
          <w:szCs w:val="24"/>
        </w:rPr>
        <w:t xml:space="preserve">the Bureau </w:t>
      </w:r>
      <w:r>
        <w:rPr>
          <w:sz w:val="24"/>
          <w:szCs w:val="24"/>
        </w:rPr>
        <w:t>would not be able to fulfill</w:t>
      </w:r>
      <w:r w:rsidR="00BD0736" w:rsidRPr="009C528C">
        <w:rPr>
          <w:sz w:val="24"/>
          <w:szCs w:val="24"/>
        </w:rPr>
        <w:t xml:space="preserve"> statutory requirements.  </w:t>
      </w:r>
      <w:r w:rsidR="00BD0736">
        <w:rPr>
          <w:sz w:val="24"/>
          <w:szCs w:val="24"/>
        </w:rPr>
        <w:t xml:space="preserve">The information collection is required on an annual basis to monitor the use of funds and to inform future budget requests.  </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7.</w:t>
      </w:r>
      <w:r w:rsidRPr="00F64298">
        <w:rPr>
          <w:b/>
          <w:sz w:val="24"/>
          <w:szCs w:val="24"/>
        </w:rPr>
        <w:tab/>
        <w:t>Explain any special circumstances that would cause an information collection to be conducted in a manner:</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requiring respondents to report information to the agency more often than quarterly;</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requiring respondents to prepare a written response to a collection of information in fewer than 30 days after receipt of it;</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requiring respondents to submit more than an original and two copies of any document;</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requiring respondents to retain records, other than health, medical, government contract, grant-in-aid, or tax records, for more than three years;</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in connection with a statistical survey that is not designed to produce valid and reliable results that can be generalized to the universe of study;</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requiring the use of a statistical data classification that has not been reviewed and approved by OMB;</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 xml:space="preserve">requiring respondents to submit proprietary trade secrets, or other confidential </w:t>
      </w:r>
      <w:r w:rsidRPr="00F64298">
        <w:rPr>
          <w:b/>
          <w:sz w:val="24"/>
          <w:szCs w:val="24"/>
        </w:rPr>
        <w:lastRenderedPageBreak/>
        <w:t>information, unless the agency can demonstrate that it has instituted procedures to protect the information's confidentiality to the extent permitted by law.</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6F2591" w:rsidRDefault="00BD0736" w:rsidP="00BD07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3366FF"/>
          <w:sz w:val="24"/>
          <w:szCs w:val="24"/>
        </w:rPr>
      </w:pPr>
      <w:r w:rsidRPr="006F2591">
        <w:rPr>
          <w:sz w:val="24"/>
          <w:szCs w:val="24"/>
        </w:rPr>
        <w:t>There are no special circumstances th</w:t>
      </w:r>
      <w:r>
        <w:rPr>
          <w:sz w:val="24"/>
          <w:szCs w:val="24"/>
        </w:rPr>
        <w:t>at will apply to this collection</w:t>
      </w:r>
      <w:r w:rsidRPr="006F2591">
        <w:rPr>
          <w:sz w:val="24"/>
          <w:szCs w:val="24"/>
        </w:rPr>
        <w:t xml:space="preserve">.  </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8.</w:t>
      </w:r>
      <w:r w:rsidRPr="00F64298">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BD0736" w:rsidRDefault="00BD0736" w:rsidP="00BD0736">
      <w:pPr>
        <w:tabs>
          <w:tab w:val="left" w:pos="-1080"/>
          <w:tab w:val="left" w:pos="-720"/>
          <w:tab w:val="left" w:pos="0"/>
        </w:tabs>
        <w:rPr>
          <w:b/>
          <w:sz w:val="24"/>
          <w:szCs w:val="24"/>
        </w:rPr>
      </w:pPr>
    </w:p>
    <w:p w:rsidR="0028121A" w:rsidRDefault="00BD0736" w:rsidP="002812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w:t>
      </w:r>
      <w:r w:rsidRPr="00605404">
        <w:rPr>
          <w:sz w:val="24"/>
          <w:szCs w:val="24"/>
        </w:rPr>
        <w:t xml:space="preserve"> 60</w:t>
      </w:r>
      <w:r>
        <w:rPr>
          <w:sz w:val="24"/>
          <w:szCs w:val="24"/>
        </w:rPr>
        <w:t xml:space="preserve">-day notice for public comments was published in the Federal Register </w:t>
      </w:r>
      <w:r w:rsidRPr="00055243">
        <w:rPr>
          <w:sz w:val="24"/>
          <w:szCs w:val="24"/>
        </w:rPr>
        <w:t>on</w:t>
      </w:r>
      <w:r w:rsidR="0028121A">
        <w:rPr>
          <w:sz w:val="24"/>
          <w:szCs w:val="24"/>
        </w:rPr>
        <w:t xml:space="preserve"> December 9, 2014 (79 FR 73100).  There were no comments received in response to this notice.  </w:t>
      </w:r>
    </w:p>
    <w:p w:rsidR="00BD0736" w:rsidRPr="00F64298" w:rsidRDefault="00BD0736" w:rsidP="002812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Pr>
          <w:b/>
          <w:sz w:val="24"/>
          <w:szCs w:val="24"/>
        </w:rPr>
        <w:tab/>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F64298">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F64298">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rsidR="0028121A" w:rsidRDefault="0028121A" w:rsidP="002812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4"/>
          <w:szCs w:val="24"/>
        </w:rPr>
      </w:pPr>
      <w:r>
        <w:rPr>
          <w:sz w:val="24"/>
          <w:szCs w:val="24"/>
        </w:rPr>
        <w:t xml:space="preserve">The following individuals were contacted to obtain their views on the </w:t>
      </w:r>
      <w:r w:rsidRPr="00A35F19">
        <w:rPr>
          <w:color w:val="000000"/>
          <w:sz w:val="24"/>
          <w:szCs w:val="24"/>
        </w:rPr>
        <w:t xml:space="preserve">availability of data, frequency of collection, the clarity of instructions and recordkeeping, disclosure, or reporting format (if any), and on the data elements to be recorded, disclosed, or reported: </w:t>
      </w:r>
    </w:p>
    <w:p w:rsidR="0028121A" w:rsidRDefault="0028121A" w:rsidP="002812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4"/>
          <w:szCs w:val="24"/>
        </w:rPr>
      </w:pPr>
    </w:p>
    <w:p w:rsidR="0028121A" w:rsidRDefault="0028121A" w:rsidP="0028121A">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Herman “Jim” Marshall, Adult Education</w:t>
      </w:r>
      <w:r w:rsidR="00C929BC">
        <w:rPr>
          <w:color w:val="000000"/>
          <w:sz w:val="24"/>
          <w:szCs w:val="24"/>
        </w:rPr>
        <w:t xml:space="preserve"> Director, Seinte Gleska University, P.O. Box 105, Mission, South Dakota 57555; telephone: (605) 856-8202; e-mail: </w:t>
      </w:r>
      <w:hyperlink r:id="rId12" w:history="1">
        <w:r w:rsidR="00C929BC" w:rsidRPr="00C929BC">
          <w:rPr>
            <w:rStyle w:val="Hyperlink"/>
            <w:color w:val="1155CC"/>
            <w:sz w:val="24"/>
            <w:szCs w:val="24"/>
            <w:shd w:val="clear" w:color="auto" w:fill="FFFFFF"/>
          </w:rPr>
          <w:t>Sherman.Marshall@sintegleska.edu</w:t>
        </w:r>
      </w:hyperlink>
    </w:p>
    <w:p w:rsidR="0028121A" w:rsidRPr="00C929BC" w:rsidRDefault="00C929BC" w:rsidP="00C929BC">
      <w:pPr>
        <w:pStyle w:val="ListParagraph"/>
        <w:numPr>
          <w:ilvl w:val="0"/>
          <w:numId w:val="2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Barbara J. Selwyn, Adult Education Director, Ihanktonwan Community College, P.O. Box 295, Marty, South Dakota  57361; telephone: (605) 384-3997; e-mail:</w:t>
      </w:r>
      <w:r w:rsidRPr="00C929BC">
        <w:rPr>
          <w:rStyle w:val="apple-converted-space"/>
          <w:color w:val="222222"/>
          <w:sz w:val="24"/>
          <w:szCs w:val="24"/>
          <w:shd w:val="clear" w:color="auto" w:fill="FFFFFF"/>
        </w:rPr>
        <w:t> </w:t>
      </w:r>
      <w:hyperlink r:id="rId13" w:history="1">
        <w:r w:rsidRPr="00C929BC">
          <w:rPr>
            <w:rStyle w:val="Hyperlink"/>
            <w:color w:val="1155CC"/>
            <w:sz w:val="24"/>
            <w:szCs w:val="24"/>
            <w:shd w:val="clear" w:color="auto" w:fill="FFFFFF"/>
          </w:rPr>
          <w:t>yst.ged@gmail.com</w:t>
        </w:r>
      </w:hyperlink>
    </w:p>
    <w:p w:rsidR="0028121A" w:rsidRDefault="0028121A" w:rsidP="002812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4"/>
          <w:szCs w:val="24"/>
        </w:rPr>
      </w:pPr>
    </w:p>
    <w:p w:rsidR="0028121A" w:rsidRPr="00631F18" w:rsidRDefault="0028121A" w:rsidP="002812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4"/>
          <w:szCs w:val="24"/>
        </w:rPr>
      </w:pPr>
      <w:r w:rsidRPr="00A35F19">
        <w:rPr>
          <w:color w:val="000000"/>
          <w:sz w:val="24"/>
          <w:szCs w:val="24"/>
        </w:rPr>
        <w:t xml:space="preserve">In summary, </w:t>
      </w:r>
      <w:r w:rsidR="00C929BC">
        <w:rPr>
          <w:color w:val="000000"/>
          <w:sz w:val="24"/>
          <w:szCs w:val="24"/>
        </w:rPr>
        <w:t>both individuals felt the information collection is</w:t>
      </w:r>
      <w:r w:rsidRPr="00A35F19">
        <w:rPr>
          <w:color w:val="000000"/>
          <w:sz w:val="24"/>
          <w:szCs w:val="24"/>
        </w:rPr>
        <w:t xml:space="preserve"> necessary to carry out the function, and concurred with the burden hours provided for each task based on </w:t>
      </w:r>
      <w:r w:rsidR="00C929BC">
        <w:rPr>
          <w:color w:val="000000"/>
          <w:sz w:val="24"/>
          <w:szCs w:val="24"/>
        </w:rPr>
        <w:t>their</w:t>
      </w:r>
      <w:r w:rsidRPr="00A35F19">
        <w:rPr>
          <w:color w:val="000000"/>
          <w:sz w:val="24"/>
          <w:szCs w:val="24"/>
        </w:rPr>
        <w:t xml:space="preserve"> previous experience working with this information collection.</w:t>
      </w:r>
      <w:r>
        <w:rPr>
          <w:color w:val="000000"/>
          <w:sz w:val="24"/>
          <w:szCs w:val="24"/>
        </w:rPr>
        <w:t xml:space="preserve">  </w:t>
      </w:r>
      <w:r w:rsidR="00C929BC">
        <w:rPr>
          <w:color w:val="000000"/>
          <w:sz w:val="24"/>
          <w:szCs w:val="24"/>
        </w:rPr>
        <w:t xml:space="preserve">Both stated the instructions were clear and easy to understand.  </w:t>
      </w:r>
      <w:r>
        <w:rPr>
          <w:color w:val="000000"/>
          <w:sz w:val="24"/>
          <w:szCs w:val="24"/>
        </w:rPr>
        <w:t>Based on this feedback, there will be no changes to this information collection.</w:t>
      </w:r>
    </w:p>
    <w:p w:rsidR="00BE3C4B" w:rsidRDefault="00BE3C4B" w:rsidP="00BE3C4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lastRenderedPageBreak/>
        <w:t>9.</w:t>
      </w:r>
      <w:r w:rsidRPr="00F64298">
        <w:rPr>
          <w:b/>
          <w:sz w:val="24"/>
          <w:szCs w:val="24"/>
        </w:rPr>
        <w:tab/>
        <w:t>Explain any decision to provide any payment or gift to respondents, other than remuneration of contractors or grantees.</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BD0736" w:rsidRPr="003C2897" w:rsidRDefault="00BD0736" w:rsidP="00BD0736">
      <w:pPr>
        <w:ind w:left="360"/>
        <w:rPr>
          <w:sz w:val="24"/>
          <w:szCs w:val="24"/>
        </w:rPr>
      </w:pPr>
      <w:r>
        <w:rPr>
          <w:sz w:val="24"/>
          <w:szCs w:val="24"/>
        </w:rPr>
        <w:t>Respondents will not receive any payment, gift, or other remuneration</w:t>
      </w:r>
      <w:r w:rsidRPr="003C2897">
        <w:rPr>
          <w:sz w:val="24"/>
          <w:szCs w:val="24"/>
        </w:rPr>
        <w:t xml:space="preserve"> </w:t>
      </w:r>
      <w:r>
        <w:rPr>
          <w:sz w:val="24"/>
          <w:szCs w:val="24"/>
        </w:rPr>
        <w:t xml:space="preserve">for providing the information collection requirements. </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10.</w:t>
      </w:r>
      <w:r w:rsidRPr="00F64298">
        <w:rPr>
          <w:b/>
          <w:sz w:val="24"/>
          <w:szCs w:val="24"/>
        </w:rPr>
        <w:tab/>
        <w:t>Describe any assurance of confidentiality provided to respondents and the basis for the assurance in statute, regulation, or agency policy.</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BD0736" w:rsidRPr="0063043D" w:rsidRDefault="00BD0736" w:rsidP="00BD0736">
      <w:pPr>
        <w:ind w:left="360"/>
        <w:rPr>
          <w:sz w:val="24"/>
          <w:szCs w:val="24"/>
        </w:rPr>
      </w:pPr>
      <w:r w:rsidRPr="0063043D">
        <w:rPr>
          <w:sz w:val="24"/>
          <w:szCs w:val="24"/>
        </w:rPr>
        <w:t xml:space="preserve">There is no assurance of confidentiality provided to respondents in connection with the information collection requirements.  </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11.</w:t>
      </w:r>
      <w:r w:rsidRPr="00F64298">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D0736" w:rsidRDefault="00BD0736" w:rsidP="00BD073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BD0736" w:rsidRPr="006F2591" w:rsidRDefault="00BD0736" w:rsidP="00BD073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We do not request any information of sensitive nature. </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12.</w:t>
      </w:r>
      <w:r w:rsidRPr="00F64298">
        <w:rPr>
          <w:b/>
          <w:sz w:val="24"/>
          <w:szCs w:val="24"/>
        </w:rPr>
        <w:tab/>
        <w:t>Provide estimates of the hour burden of the collection of information.  The statement should:</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If this request for approval covers more than one form, provide separate hour burden estimates for each form and aggregate the hour burdens.</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BD0736" w:rsidRDefault="00BD0736" w:rsidP="00BD07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BD0736" w:rsidRDefault="00BD0736" w:rsidP="00BD07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We receive approximately 70 reports annually, with each report taking an estimated 4 hours to complete.  Therefore, the total annua</w:t>
      </w:r>
      <w:r w:rsidR="00BE3C4B">
        <w:rPr>
          <w:bCs/>
          <w:sz w:val="24"/>
          <w:szCs w:val="24"/>
        </w:rPr>
        <w:t>l estimated burden is 280 hours or th</w:t>
      </w:r>
      <w:r w:rsidR="00275C90">
        <w:rPr>
          <w:bCs/>
          <w:sz w:val="24"/>
          <w:szCs w:val="24"/>
        </w:rPr>
        <w:t>e amount equivalent to $8,674</w:t>
      </w:r>
      <w:r w:rsidR="00BE3C4B">
        <w:rPr>
          <w:bCs/>
          <w:sz w:val="24"/>
          <w:szCs w:val="24"/>
        </w:rPr>
        <w:t>.</w:t>
      </w:r>
    </w:p>
    <w:p w:rsidR="00BD0736" w:rsidRDefault="00BD0736" w:rsidP="00BD07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BD0736" w:rsidRPr="006F2591" w:rsidRDefault="00BD0736" w:rsidP="00BD07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lastRenderedPageBreak/>
        <w:t xml:space="preserve">The estimated total salary cost for </w:t>
      </w:r>
      <w:r>
        <w:rPr>
          <w:bCs/>
          <w:sz w:val="24"/>
          <w:szCs w:val="24"/>
        </w:rPr>
        <w:t xml:space="preserve">each applicant is 1 </w:t>
      </w:r>
      <w:r w:rsidRPr="006F2591">
        <w:rPr>
          <w:bCs/>
          <w:sz w:val="24"/>
          <w:szCs w:val="24"/>
        </w:rPr>
        <w:t>hou</w:t>
      </w:r>
      <w:r>
        <w:rPr>
          <w:bCs/>
          <w:sz w:val="24"/>
          <w:szCs w:val="24"/>
        </w:rPr>
        <w:t>r x $</w:t>
      </w:r>
      <w:r w:rsidR="00275C90">
        <w:rPr>
          <w:bCs/>
          <w:sz w:val="24"/>
          <w:szCs w:val="24"/>
        </w:rPr>
        <w:t>30.98</w:t>
      </w:r>
      <w:r w:rsidR="00BE3C4B">
        <w:rPr>
          <w:bCs/>
          <w:sz w:val="24"/>
          <w:szCs w:val="24"/>
        </w:rPr>
        <w:t xml:space="preserve"> </w:t>
      </w:r>
      <w:r w:rsidRPr="006F2591">
        <w:rPr>
          <w:bCs/>
          <w:sz w:val="24"/>
          <w:szCs w:val="24"/>
        </w:rPr>
        <w:t>per hour</w:t>
      </w:r>
      <w:r>
        <w:rPr>
          <w:bCs/>
          <w:sz w:val="24"/>
          <w:szCs w:val="24"/>
        </w:rPr>
        <w:t>, which is an average of the hourly wages for civilian, as shown below</w:t>
      </w:r>
      <w:r w:rsidRPr="006F2591">
        <w:rPr>
          <w:bCs/>
          <w:sz w:val="24"/>
          <w:szCs w:val="24"/>
        </w:rPr>
        <w:t xml:space="preserve">.   </w:t>
      </w:r>
    </w:p>
    <w:p w:rsidR="00BD0736" w:rsidRDefault="00BD0736" w:rsidP="00BD07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310"/>
        <w:gridCol w:w="2033"/>
        <w:gridCol w:w="1170"/>
      </w:tblGrid>
      <w:tr w:rsidR="00BD0736" w:rsidRPr="006F2591" w:rsidTr="00F242F9">
        <w:tc>
          <w:tcPr>
            <w:tcW w:w="1247" w:type="dxa"/>
          </w:tcPr>
          <w:p w:rsidR="00BD0736" w:rsidRPr="006F2591" w:rsidRDefault="00BD0736"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310" w:type="dxa"/>
          </w:tcPr>
          <w:p w:rsidR="00BD0736" w:rsidRPr="006F2591" w:rsidRDefault="00BD0736"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6F2591">
              <w:rPr>
                <w:bCs/>
                <w:sz w:val="24"/>
                <w:szCs w:val="24"/>
              </w:rPr>
              <w:t>Salary per hour</w:t>
            </w:r>
          </w:p>
        </w:tc>
        <w:tc>
          <w:tcPr>
            <w:tcW w:w="2033" w:type="dxa"/>
          </w:tcPr>
          <w:p w:rsidR="00BD0736" w:rsidRPr="006F2591" w:rsidRDefault="00BD0736"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Benefits Multiplier</w:t>
            </w:r>
          </w:p>
        </w:tc>
        <w:tc>
          <w:tcPr>
            <w:tcW w:w="1170" w:type="dxa"/>
          </w:tcPr>
          <w:p w:rsidR="00BD0736" w:rsidRPr="006F2591" w:rsidRDefault="00BD0736"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Total</w:t>
            </w:r>
          </w:p>
        </w:tc>
      </w:tr>
      <w:tr w:rsidR="00BD0736" w:rsidRPr="006F2591" w:rsidTr="00F242F9">
        <w:tc>
          <w:tcPr>
            <w:tcW w:w="1247" w:type="dxa"/>
          </w:tcPr>
          <w:p w:rsidR="00BD0736" w:rsidRPr="006F2591" w:rsidRDefault="00BD0736"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6F2591">
              <w:rPr>
                <w:bCs/>
                <w:sz w:val="24"/>
                <w:szCs w:val="24"/>
              </w:rPr>
              <w:t>Civilian</w:t>
            </w:r>
            <w:r>
              <w:rPr>
                <w:bCs/>
                <w:sz w:val="24"/>
                <w:szCs w:val="24"/>
              </w:rPr>
              <w:t>*</w:t>
            </w:r>
          </w:p>
        </w:tc>
        <w:tc>
          <w:tcPr>
            <w:tcW w:w="1310" w:type="dxa"/>
          </w:tcPr>
          <w:p w:rsidR="00BD0736" w:rsidRPr="006F2591" w:rsidRDefault="00170501"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22.13</w:t>
            </w:r>
          </w:p>
        </w:tc>
        <w:tc>
          <w:tcPr>
            <w:tcW w:w="2033" w:type="dxa"/>
          </w:tcPr>
          <w:p w:rsidR="00BD0736" w:rsidRPr="006F2591" w:rsidRDefault="00BD0736"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1.4</w:t>
            </w:r>
          </w:p>
        </w:tc>
        <w:tc>
          <w:tcPr>
            <w:tcW w:w="1170" w:type="dxa"/>
          </w:tcPr>
          <w:p w:rsidR="00BD0736" w:rsidRPr="006F2591" w:rsidRDefault="00170501"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30.98</w:t>
            </w:r>
          </w:p>
        </w:tc>
      </w:tr>
      <w:tr w:rsidR="00BD0736" w:rsidRPr="006F2591" w:rsidTr="00F242F9">
        <w:tc>
          <w:tcPr>
            <w:tcW w:w="1247" w:type="dxa"/>
            <w:tcBorders>
              <w:right w:val="nil"/>
            </w:tcBorders>
          </w:tcPr>
          <w:p w:rsidR="00BD0736" w:rsidRPr="006F2591" w:rsidRDefault="00BD0736"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310" w:type="dxa"/>
            <w:tcBorders>
              <w:left w:val="nil"/>
              <w:right w:val="nil"/>
            </w:tcBorders>
          </w:tcPr>
          <w:p w:rsidR="00BD0736" w:rsidRPr="006F2591" w:rsidRDefault="00BD0736"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2033" w:type="dxa"/>
            <w:tcBorders>
              <w:left w:val="nil"/>
            </w:tcBorders>
          </w:tcPr>
          <w:p w:rsidR="00BD0736" w:rsidRDefault="00BD0736"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Total</w:t>
            </w:r>
          </w:p>
        </w:tc>
        <w:tc>
          <w:tcPr>
            <w:tcW w:w="1170" w:type="dxa"/>
          </w:tcPr>
          <w:p w:rsidR="00BD0736" w:rsidRDefault="00170501" w:rsidP="00F242F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30.98</w:t>
            </w:r>
          </w:p>
        </w:tc>
      </w:tr>
    </w:tbl>
    <w:p w:rsidR="00BD0736" w:rsidRPr="0010099A" w:rsidRDefault="00BD0736" w:rsidP="00BD0736">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65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710"/>
        <w:rPr>
          <w:bCs/>
        </w:rPr>
      </w:pPr>
      <w:r w:rsidRPr="0010099A">
        <w:rPr>
          <w:bCs/>
        </w:rPr>
        <w:t>*Table 1, Wages &amp; Salaries – All Workers, Employer costs per hour worked for employee compensation and costs as a percent of total compensation: Civilian workers, by major occupa</w:t>
      </w:r>
      <w:r>
        <w:rPr>
          <w:bCs/>
        </w:rPr>
        <w:t xml:space="preserve">tional and industry group, </w:t>
      </w:r>
      <w:r w:rsidR="00275C90">
        <w:rPr>
          <w:bCs/>
        </w:rPr>
        <w:t>September 2014</w:t>
      </w:r>
      <w:r w:rsidRPr="0010099A">
        <w:rPr>
          <w:bCs/>
        </w:rPr>
        <w:t>.</w:t>
      </w:r>
    </w:p>
    <w:p w:rsidR="00BD0736" w:rsidRDefault="00BD0736" w:rsidP="00BD0736">
      <w:pPr>
        <w:widowControl/>
        <w:rPr>
          <w:bCs/>
          <w:sz w:val="24"/>
          <w:szCs w:val="24"/>
        </w:rPr>
      </w:pPr>
    </w:p>
    <w:p w:rsidR="00BD0736" w:rsidRDefault="00BD0736" w:rsidP="00BD0736">
      <w:pPr>
        <w:widowControl/>
        <w:ind w:left="450"/>
        <w:rPr>
          <w:bCs/>
          <w:sz w:val="24"/>
          <w:szCs w:val="24"/>
        </w:rPr>
      </w:pPr>
      <w:r w:rsidRPr="00F47727">
        <w:rPr>
          <w:bCs/>
          <w:sz w:val="24"/>
          <w:szCs w:val="24"/>
        </w:rPr>
        <w:t xml:space="preserve">We have used the </w:t>
      </w:r>
      <w:r w:rsidRPr="00F47727">
        <w:rPr>
          <w:sz w:val="24"/>
          <w:szCs w:val="24"/>
        </w:rPr>
        <w:t xml:space="preserve">Bureau of Labor Statistics, </w:t>
      </w:r>
      <w:r w:rsidRPr="00F47727">
        <w:rPr>
          <w:bCs/>
          <w:sz w:val="24"/>
          <w:szCs w:val="24"/>
        </w:rPr>
        <w:t>EMPLOYER COSTS</w:t>
      </w:r>
      <w:r w:rsidR="00275C90">
        <w:rPr>
          <w:bCs/>
          <w:sz w:val="24"/>
          <w:szCs w:val="24"/>
        </w:rPr>
        <w:t xml:space="preserve"> FOR EMPLOYEE COMPENSATION—September</w:t>
      </w:r>
      <w:r w:rsidR="00BE3C4B">
        <w:rPr>
          <w:bCs/>
          <w:sz w:val="24"/>
          <w:szCs w:val="24"/>
        </w:rPr>
        <w:t xml:space="preserve"> 2014</w:t>
      </w:r>
      <w:r w:rsidRPr="00F47727">
        <w:rPr>
          <w:bCs/>
          <w:sz w:val="24"/>
          <w:szCs w:val="24"/>
        </w:rPr>
        <w:t xml:space="preserve"> (released </w:t>
      </w:r>
      <w:r w:rsidR="00275C90">
        <w:rPr>
          <w:bCs/>
          <w:sz w:val="24"/>
          <w:szCs w:val="24"/>
        </w:rPr>
        <w:t>December 10,</w:t>
      </w:r>
      <w:r w:rsidRPr="00F47727">
        <w:rPr>
          <w:bCs/>
          <w:sz w:val="24"/>
          <w:szCs w:val="24"/>
        </w:rPr>
        <w:t xml:space="preserve"> 201</w:t>
      </w:r>
      <w:r w:rsidR="00BE3C4B">
        <w:rPr>
          <w:bCs/>
          <w:sz w:val="24"/>
          <w:szCs w:val="24"/>
        </w:rPr>
        <w:t>4</w:t>
      </w:r>
      <w:r>
        <w:rPr>
          <w:bCs/>
          <w:sz w:val="24"/>
          <w:szCs w:val="24"/>
        </w:rPr>
        <w:t xml:space="preserve">), USDL </w:t>
      </w:r>
      <w:r w:rsidR="00275C90">
        <w:rPr>
          <w:bCs/>
          <w:sz w:val="24"/>
          <w:szCs w:val="24"/>
        </w:rPr>
        <w:t>14-2208</w:t>
      </w:r>
      <w:r w:rsidRPr="00F47727">
        <w:rPr>
          <w:bCs/>
          <w:sz w:val="24"/>
          <w:szCs w:val="24"/>
        </w:rPr>
        <w:t>, as a guide for our estimates</w:t>
      </w:r>
      <w:r>
        <w:rPr>
          <w:bCs/>
          <w:sz w:val="24"/>
          <w:szCs w:val="24"/>
        </w:rPr>
        <w:t>, including the benefits multiplier</w:t>
      </w:r>
      <w:r w:rsidRPr="00F47727">
        <w:rPr>
          <w:bCs/>
          <w:sz w:val="24"/>
          <w:szCs w:val="24"/>
        </w:rPr>
        <w:t xml:space="preserve">.  See </w:t>
      </w:r>
      <w:hyperlink r:id="rId14" w:history="1">
        <w:r w:rsidR="00275C90" w:rsidRPr="002C2038">
          <w:rPr>
            <w:rStyle w:val="Hyperlink"/>
            <w:bCs/>
            <w:sz w:val="24"/>
            <w:szCs w:val="24"/>
          </w:rPr>
          <w:t>http://www.bls.gov/news.release/pdf/ecec.pdf</w:t>
        </w:r>
      </w:hyperlink>
      <w:r w:rsidR="00275C90">
        <w:rPr>
          <w:bCs/>
          <w:sz w:val="24"/>
          <w:szCs w:val="24"/>
        </w:rPr>
        <w:t xml:space="preserve">. </w:t>
      </w:r>
    </w:p>
    <w:p w:rsidR="00BD0736" w:rsidRDefault="00BD0736" w:rsidP="00BD0736">
      <w:pPr>
        <w:widowControl/>
        <w:ind w:left="450"/>
        <w:rPr>
          <w:bCs/>
          <w:sz w:val="24"/>
          <w:szCs w:val="24"/>
        </w:rPr>
      </w:pPr>
    </w:p>
    <w:p w:rsidR="00BD0736" w:rsidRPr="006F2591" w:rsidRDefault="00BD0736" w:rsidP="00BD0736">
      <w:pPr>
        <w:widowControl/>
        <w:ind w:left="450"/>
        <w:rPr>
          <w:bCs/>
          <w:sz w:val="24"/>
          <w:szCs w:val="24"/>
        </w:rPr>
      </w:pPr>
      <w:r w:rsidRPr="006F2591">
        <w:rPr>
          <w:bCs/>
          <w:sz w:val="24"/>
          <w:szCs w:val="24"/>
        </w:rPr>
        <w:t>Therefore, the total cost bur</w:t>
      </w:r>
      <w:r>
        <w:rPr>
          <w:bCs/>
          <w:sz w:val="24"/>
          <w:szCs w:val="24"/>
        </w:rPr>
        <w:t>den on the public is $</w:t>
      </w:r>
      <w:r w:rsidR="00275C90">
        <w:rPr>
          <w:bCs/>
          <w:sz w:val="24"/>
          <w:szCs w:val="24"/>
        </w:rPr>
        <w:t xml:space="preserve">30.98 </w:t>
      </w:r>
      <w:r>
        <w:rPr>
          <w:bCs/>
          <w:sz w:val="24"/>
          <w:szCs w:val="24"/>
        </w:rPr>
        <w:t>x 280, which totals $</w:t>
      </w:r>
      <w:r w:rsidR="00275C90">
        <w:rPr>
          <w:bCs/>
          <w:sz w:val="24"/>
          <w:szCs w:val="24"/>
        </w:rPr>
        <w:t>8,67</w:t>
      </w:r>
      <w:r w:rsidR="00BE3C4B">
        <w:rPr>
          <w:bCs/>
          <w:sz w:val="24"/>
          <w:szCs w:val="24"/>
        </w:rPr>
        <w:t>4</w:t>
      </w:r>
      <w:r w:rsidRPr="006F2591">
        <w:rPr>
          <w:bCs/>
          <w:sz w:val="24"/>
          <w:szCs w:val="24"/>
        </w:rPr>
        <w:t>.</w:t>
      </w:r>
      <w:r w:rsidRPr="006F2591">
        <w:rPr>
          <w:bCs/>
          <w:color w:val="008080"/>
          <w:sz w:val="24"/>
          <w:szCs w:val="24"/>
        </w:rPr>
        <w:t xml:space="preserve">  </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13.</w:t>
      </w:r>
      <w:r w:rsidRPr="00F64298">
        <w:rPr>
          <w:b/>
          <w:sz w:val="24"/>
          <w:szCs w:val="24"/>
        </w:rPr>
        <w:tab/>
        <w:t>Provide an estimate of the total annual non-hour cost burden to respondents or recordkeepers resulting from the collection of information.  (Do not include the cost of any hour burden already reflected in item 12.)</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64298">
        <w:rPr>
          <w:b/>
          <w:sz w:val="24"/>
          <w:szCs w:val="24"/>
        </w:rPr>
        <w:t>*</w:t>
      </w:r>
      <w:r w:rsidRPr="00F64298">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64298">
        <w:rPr>
          <w:b/>
          <w:sz w:val="24"/>
          <w:szCs w:val="24"/>
        </w:rPr>
        <w:t>*</w:t>
      </w:r>
      <w:r w:rsidRPr="00F64298">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64298">
        <w:rPr>
          <w:b/>
          <w:sz w:val="24"/>
          <w:szCs w:val="24"/>
        </w:rPr>
        <w:tab/>
        <w:t>*</w:t>
      </w:r>
      <w:r w:rsidRPr="00F64298">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BD0736" w:rsidRPr="0025740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Pr>
          <w:sz w:val="24"/>
          <w:szCs w:val="24"/>
        </w:rPr>
        <w:t xml:space="preserve">The estimated total annual cost burden to respondents or record keepers for this information collection is $200, for supplies, materials, telephonic/electronic communication devices, and computer software programs that Tribes may use to monitor this information. </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14.</w:t>
      </w:r>
      <w:r w:rsidRPr="00F64298">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BD0736" w:rsidRDefault="00BD0736" w:rsidP="00BD073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The estimated hourly salary cost to the tribal contractors, on behalf of the federal government, is $</w:t>
      </w:r>
      <w:r w:rsidR="00275C90">
        <w:rPr>
          <w:bCs/>
          <w:sz w:val="24"/>
          <w:szCs w:val="24"/>
        </w:rPr>
        <w:t>28.23</w:t>
      </w:r>
      <w:r>
        <w:rPr>
          <w:bCs/>
          <w:sz w:val="24"/>
          <w:szCs w:val="24"/>
        </w:rPr>
        <w:t xml:space="preserve">.  The Higher Education grant review by employees will require 4 hours for each application.  </w:t>
      </w:r>
    </w:p>
    <w:p w:rsidR="00BD0736" w:rsidRDefault="00BD0736" w:rsidP="00BD073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tbl>
      <w:tblPr>
        <w:tblW w:w="945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1461"/>
        <w:gridCol w:w="1217"/>
        <w:gridCol w:w="2198"/>
        <w:gridCol w:w="1443"/>
        <w:gridCol w:w="1176"/>
      </w:tblGrid>
      <w:tr w:rsidR="00BD0736" w:rsidTr="00F242F9">
        <w:tc>
          <w:tcPr>
            <w:tcW w:w="1990" w:type="dxa"/>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5A7FE4">
              <w:rPr>
                <w:bCs/>
                <w:sz w:val="24"/>
                <w:szCs w:val="24"/>
              </w:rPr>
              <w:t>Position</w:t>
            </w:r>
          </w:p>
        </w:tc>
        <w:tc>
          <w:tcPr>
            <w:tcW w:w="1490" w:type="dxa"/>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5A7FE4">
              <w:rPr>
                <w:bCs/>
                <w:sz w:val="24"/>
                <w:szCs w:val="24"/>
              </w:rPr>
              <w:t>Hourly Base Rate</w:t>
            </w:r>
          </w:p>
        </w:tc>
        <w:tc>
          <w:tcPr>
            <w:tcW w:w="1218" w:type="dxa"/>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5A7FE4">
              <w:rPr>
                <w:bCs/>
                <w:sz w:val="24"/>
                <w:szCs w:val="24"/>
              </w:rPr>
              <w:t>Benefits Multiplier</w:t>
            </w:r>
          </w:p>
        </w:tc>
        <w:tc>
          <w:tcPr>
            <w:tcW w:w="2247" w:type="dxa"/>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Hourly Total (includes Benefits Multiplier, rounded to the nearest cent)</w:t>
            </w:r>
          </w:p>
        </w:tc>
        <w:tc>
          <w:tcPr>
            <w:tcW w:w="1443" w:type="dxa"/>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5A7FE4">
              <w:rPr>
                <w:bCs/>
                <w:sz w:val="24"/>
                <w:szCs w:val="24"/>
              </w:rPr>
              <w:t>Time to Complete</w:t>
            </w:r>
            <w:r>
              <w:rPr>
                <w:bCs/>
                <w:sz w:val="24"/>
                <w:szCs w:val="24"/>
              </w:rPr>
              <w:t xml:space="preserve"> (Hours)</w:t>
            </w:r>
          </w:p>
        </w:tc>
        <w:tc>
          <w:tcPr>
            <w:tcW w:w="1064" w:type="dxa"/>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5A7FE4">
              <w:rPr>
                <w:bCs/>
                <w:sz w:val="24"/>
                <w:szCs w:val="24"/>
              </w:rPr>
              <w:t>Total</w:t>
            </w:r>
          </w:p>
        </w:tc>
      </w:tr>
      <w:tr w:rsidR="00BD0736" w:rsidTr="00F242F9">
        <w:tc>
          <w:tcPr>
            <w:tcW w:w="1990" w:type="dxa"/>
          </w:tcPr>
          <w:p w:rsidR="00BD0736"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Application</w:t>
            </w:r>
            <w:r w:rsidRPr="005A7FE4">
              <w:rPr>
                <w:bCs/>
                <w:sz w:val="24"/>
                <w:szCs w:val="24"/>
              </w:rPr>
              <w:t xml:space="preserve"> Reviewer </w:t>
            </w:r>
          </w:p>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(GS-7/5</w:t>
            </w:r>
            <w:r w:rsidRPr="005A7FE4">
              <w:rPr>
                <w:bCs/>
                <w:sz w:val="24"/>
                <w:szCs w:val="24"/>
              </w:rPr>
              <w:t>)</w:t>
            </w:r>
          </w:p>
        </w:tc>
        <w:tc>
          <w:tcPr>
            <w:tcW w:w="1490" w:type="dxa"/>
          </w:tcPr>
          <w:p w:rsidR="00BD0736" w:rsidRPr="005A7FE4" w:rsidRDefault="00275C90" w:rsidP="00275C9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$18.82</w:t>
            </w:r>
            <w:r w:rsidR="00BD0736" w:rsidRPr="005A7FE4">
              <w:rPr>
                <w:bCs/>
                <w:sz w:val="24"/>
                <w:szCs w:val="24"/>
              </w:rPr>
              <w:t xml:space="preserve"> </w:t>
            </w:r>
          </w:p>
        </w:tc>
        <w:tc>
          <w:tcPr>
            <w:tcW w:w="1218" w:type="dxa"/>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5A7FE4">
              <w:rPr>
                <w:bCs/>
                <w:sz w:val="24"/>
                <w:szCs w:val="24"/>
              </w:rPr>
              <w:t>1.5</w:t>
            </w:r>
          </w:p>
        </w:tc>
        <w:tc>
          <w:tcPr>
            <w:tcW w:w="2247" w:type="dxa"/>
          </w:tcPr>
          <w:p w:rsidR="00BD0736" w:rsidRDefault="00275C90"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$28.23</w:t>
            </w:r>
          </w:p>
        </w:tc>
        <w:tc>
          <w:tcPr>
            <w:tcW w:w="1443" w:type="dxa"/>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4</w:t>
            </w:r>
          </w:p>
        </w:tc>
        <w:tc>
          <w:tcPr>
            <w:tcW w:w="1064" w:type="dxa"/>
          </w:tcPr>
          <w:p w:rsidR="00BD0736" w:rsidRPr="0096393F" w:rsidRDefault="00BD0736" w:rsidP="00275C9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96393F">
              <w:rPr>
                <w:bCs/>
                <w:sz w:val="24"/>
                <w:szCs w:val="24"/>
              </w:rPr>
              <w:t>$</w:t>
            </w:r>
            <w:r w:rsidR="00275C90">
              <w:rPr>
                <w:bCs/>
                <w:sz w:val="24"/>
                <w:szCs w:val="24"/>
              </w:rPr>
              <w:t>112.92</w:t>
            </w:r>
          </w:p>
        </w:tc>
      </w:tr>
      <w:tr w:rsidR="00BD0736" w:rsidTr="00F242F9">
        <w:tc>
          <w:tcPr>
            <w:tcW w:w="1990" w:type="dxa"/>
            <w:tcBorders>
              <w:righ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490" w:type="dxa"/>
            <w:tcBorders>
              <w:left w:val="nil"/>
              <w:righ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218" w:type="dxa"/>
            <w:tcBorders>
              <w:left w:val="nil"/>
              <w:righ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247" w:type="dxa"/>
            <w:tcBorders>
              <w:left w:val="nil"/>
              <w:righ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1443" w:type="dxa"/>
            <w:tcBorders>
              <w:lef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5A7FE4">
              <w:rPr>
                <w:bCs/>
                <w:sz w:val="24"/>
                <w:szCs w:val="24"/>
              </w:rPr>
              <w:t>Applications</w:t>
            </w:r>
          </w:p>
        </w:tc>
        <w:tc>
          <w:tcPr>
            <w:tcW w:w="1064" w:type="dxa"/>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70</w:t>
            </w:r>
          </w:p>
        </w:tc>
      </w:tr>
      <w:tr w:rsidR="00BD0736" w:rsidTr="00F242F9">
        <w:tc>
          <w:tcPr>
            <w:tcW w:w="1990" w:type="dxa"/>
            <w:tcBorders>
              <w:righ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490" w:type="dxa"/>
            <w:tcBorders>
              <w:left w:val="nil"/>
              <w:righ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1218" w:type="dxa"/>
            <w:tcBorders>
              <w:left w:val="nil"/>
              <w:righ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c>
        <w:tc>
          <w:tcPr>
            <w:tcW w:w="2247" w:type="dxa"/>
            <w:tcBorders>
              <w:left w:val="nil"/>
              <w:righ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1443" w:type="dxa"/>
            <w:tcBorders>
              <w:left w:val="nil"/>
              <w:right w:val="nil"/>
            </w:tcBorders>
          </w:tcPr>
          <w:p w:rsidR="00BD0736" w:rsidRPr="005A7FE4" w:rsidRDefault="00BD0736" w:rsidP="00F242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5A7FE4">
              <w:rPr>
                <w:bCs/>
                <w:sz w:val="24"/>
                <w:szCs w:val="24"/>
              </w:rPr>
              <w:t>Total</w:t>
            </w:r>
          </w:p>
        </w:tc>
        <w:tc>
          <w:tcPr>
            <w:tcW w:w="1064" w:type="dxa"/>
          </w:tcPr>
          <w:p w:rsidR="00BD0736" w:rsidRPr="005A7FE4" w:rsidRDefault="00BD0736" w:rsidP="00275C9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$7</w:t>
            </w:r>
            <w:r w:rsidRPr="005A7FE4">
              <w:rPr>
                <w:bCs/>
                <w:sz w:val="24"/>
                <w:szCs w:val="24"/>
              </w:rPr>
              <w:t>,</w:t>
            </w:r>
            <w:r w:rsidR="00275C90">
              <w:rPr>
                <w:bCs/>
                <w:sz w:val="24"/>
                <w:szCs w:val="24"/>
              </w:rPr>
              <w:t>904.40</w:t>
            </w:r>
          </w:p>
        </w:tc>
      </w:tr>
    </w:tbl>
    <w:p w:rsidR="00BD0736" w:rsidRDefault="00BD0736" w:rsidP="00BD073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BD0736" w:rsidRDefault="00BD0736" w:rsidP="00BD073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The total estimated annualized cost to the Federal government is $7,</w:t>
      </w:r>
      <w:r w:rsidR="00275C90">
        <w:rPr>
          <w:bCs/>
          <w:sz w:val="24"/>
          <w:szCs w:val="24"/>
        </w:rPr>
        <w:t>904</w:t>
      </w:r>
      <w:r>
        <w:rPr>
          <w:bCs/>
          <w:sz w:val="24"/>
          <w:szCs w:val="24"/>
        </w:rPr>
        <w:t>.</w:t>
      </w:r>
    </w:p>
    <w:p w:rsidR="00BD0736" w:rsidRDefault="00BD0736" w:rsidP="00BD073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Cs/>
          <w:sz w:val="24"/>
          <w:szCs w:val="24"/>
        </w:rPr>
        <w:tab/>
        <w:t xml:space="preserve">We have estimated the average salary for Federal government and tribal compacting employees performing these duties at the GS-7, Step 5 </w:t>
      </w:r>
      <w:r w:rsidR="00275C90">
        <w:rPr>
          <w:bCs/>
          <w:sz w:val="24"/>
          <w:szCs w:val="24"/>
        </w:rPr>
        <w:t>($18.82</w:t>
      </w:r>
      <w:r>
        <w:rPr>
          <w:bCs/>
          <w:sz w:val="24"/>
          <w:szCs w:val="24"/>
        </w:rPr>
        <w:t>) level.  The salary associated with this grade and step is ba</w:t>
      </w:r>
      <w:r w:rsidR="00275C90">
        <w:rPr>
          <w:bCs/>
          <w:sz w:val="24"/>
          <w:szCs w:val="24"/>
        </w:rPr>
        <w:t>sed on the General Schedule 2015</w:t>
      </w:r>
      <w:r w:rsidR="00BE3C4B">
        <w:rPr>
          <w:bCs/>
          <w:sz w:val="24"/>
          <w:szCs w:val="24"/>
        </w:rPr>
        <w:t xml:space="preserve"> (Incorporating the 1% General Schedule Increase)</w:t>
      </w:r>
      <w:r>
        <w:rPr>
          <w:bCs/>
          <w:sz w:val="24"/>
          <w:szCs w:val="24"/>
        </w:rPr>
        <w:t xml:space="preserve">.  </w:t>
      </w:r>
      <w:r w:rsidR="00275C90">
        <w:rPr>
          <w:bCs/>
          <w:sz w:val="24"/>
          <w:szCs w:val="24"/>
        </w:rPr>
        <w:t xml:space="preserve">See </w:t>
      </w:r>
      <w:hyperlink r:id="rId15" w:history="1">
        <w:r w:rsidR="00275C90" w:rsidRPr="002C2038">
          <w:rPr>
            <w:rStyle w:val="Hyperlink"/>
            <w:bCs/>
            <w:sz w:val="24"/>
            <w:szCs w:val="24"/>
          </w:rPr>
          <w:t>http://www.opm.gov/policy-data-oversight/pay-leave/salaries-wages/salary-tables/pdf/2015/GS_h.pdf</w:t>
        </w:r>
      </w:hyperlink>
      <w:r w:rsidR="00275C90">
        <w:rPr>
          <w:bCs/>
          <w:sz w:val="24"/>
          <w:szCs w:val="24"/>
        </w:rPr>
        <w:t xml:space="preserve">.  </w:t>
      </w:r>
      <w:r>
        <w:rPr>
          <w:bCs/>
          <w:sz w:val="24"/>
          <w:szCs w:val="24"/>
        </w:rPr>
        <w:t>The salary, multiplied by 1.5 to cover b</w:t>
      </w:r>
      <w:r w:rsidR="00275C90">
        <w:rPr>
          <w:bCs/>
          <w:sz w:val="24"/>
          <w:szCs w:val="24"/>
        </w:rPr>
        <w:t>enefits, equals a rate of $28.23</w:t>
      </w:r>
      <w:r>
        <w:rPr>
          <w:bCs/>
          <w:sz w:val="24"/>
          <w:szCs w:val="24"/>
        </w:rPr>
        <w:t xml:space="preserve">/hour.  This benefits multiplier is inferred from the Bureau of Labor Statistics, Employer Costs for Employee Compensation – </w:t>
      </w:r>
      <w:r w:rsidR="00275C90">
        <w:rPr>
          <w:bCs/>
          <w:sz w:val="24"/>
          <w:szCs w:val="24"/>
        </w:rPr>
        <w:t xml:space="preserve">September </w:t>
      </w:r>
      <w:r w:rsidR="00BE3C4B">
        <w:rPr>
          <w:bCs/>
          <w:sz w:val="24"/>
          <w:szCs w:val="24"/>
        </w:rPr>
        <w:t>2014</w:t>
      </w:r>
      <w:r w:rsidR="00BE3C4B" w:rsidRPr="00F47727">
        <w:rPr>
          <w:bCs/>
          <w:sz w:val="24"/>
          <w:szCs w:val="24"/>
        </w:rPr>
        <w:t xml:space="preserve"> (released </w:t>
      </w:r>
      <w:r w:rsidR="00C929BC">
        <w:rPr>
          <w:bCs/>
          <w:sz w:val="24"/>
          <w:szCs w:val="24"/>
        </w:rPr>
        <w:t>December</w:t>
      </w:r>
      <w:r w:rsidR="00275C90">
        <w:rPr>
          <w:bCs/>
          <w:sz w:val="24"/>
          <w:szCs w:val="24"/>
        </w:rPr>
        <w:t xml:space="preserve"> </w:t>
      </w:r>
      <w:r w:rsidR="00BE3C4B">
        <w:rPr>
          <w:bCs/>
          <w:sz w:val="24"/>
          <w:szCs w:val="24"/>
        </w:rPr>
        <w:t>10</w:t>
      </w:r>
      <w:r w:rsidR="00BE3C4B" w:rsidRPr="00F47727">
        <w:rPr>
          <w:bCs/>
          <w:sz w:val="24"/>
          <w:szCs w:val="24"/>
        </w:rPr>
        <w:t>, 201</w:t>
      </w:r>
      <w:r w:rsidR="00275C90">
        <w:rPr>
          <w:bCs/>
          <w:sz w:val="24"/>
          <w:szCs w:val="24"/>
        </w:rPr>
        <w:t>4), USDL 14-2208</w:t>
      </w:r>
      <w:r w:rsidR="00BE3C4B">
        <w:rPr>
          <w:bCs/>
          <w:sz w:val="24"/>
          <w:szCs w:val="24"/>
        </w:rPr>
        <w:t>.</w:t>
      </w:r>
      <w:r w:rsidR="00275C90">
        <w:rPr>
          <w:bCs/>
          <w:sz w:val="24"/>
          <w:szCs w:val="24"/>
        </w:rPr>
        <w:t xml:space="preserve">  </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15.</w:t>
      </w:r>
      <w:r w:rsidRPr="00F64298">
        <w:rPr>
          <w:b/>
          <w:sz w:val="24"/>
          <w:szCs w:val="24"/>
        </w:rPr>
        <w:tab/>
        <w:t>Explain the reasons for any program changes or adjustments in hour or cost burden.</w:t>
      </w:r>
    </w:p>
    <w:p w:rsidR="00BD0736" w:rsidRDefault="00BD0736" w:rsidP="00BD0736">
      <w:pPr>
        <w:tabs>
          <w:tab w:val="left" w:pos="-1080"/>
          <w:tab w:val="left" w:pos="-720"/>
          <w:tab w:val="left" w:pos="0"/>
        </w:tabs>
        <w:rPr>
          <w:b/>
          <w:sz w:val="24"/>
          <w:szCs w:val="24"/>
        </w:rPr>
      </w:pPr>
    </w:p>
    <w:p w:rsidR="00BD0736" w:rsidRDefault="008A781B" w:rsidP="00BD073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There are no changes</w:t>
      </w:r>
      <w:r w:rsidR="00EE19F1">
        <w:rPr>
          <w:sz w:val="24"/>
          <w:szCs w:val="24"/>
        </w:rPr>
        <w:t xml:space="preserve"> to hour or cost burden</w:t>
      </w:r>
      <w:r>
        <w:rPr>
          <w:sz w:val="24"/>
          <w:szCs w:val="24"/>
        </w:rPr>
        <w:t>.</w:t>
      </w:r>
    </w:p>
    <w:p w:rsidR="00BD0736" w:rsidRPr="00F64298" w:rsidRDefault="00BD0736" w:rsidP="00BD0736">
      <w:pPr>
        <w:tabs>
          <w:tab w:val="left" w:pos="-1080"/>
          <w:tab w:val="left" w:pos="-720"/>
          <w:tab w:val="left" w:pos="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16.</w:t>
      </w:r>
      <w:r w:rsidRPr="00F64298">
        <w:rPr>
          <w:b/>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w:t>
      </w:r>
      <w:r w:rsidRPr="00F64298">
        <w:rPr>
          <w:b/>
          <w:sz w:val="24"/>
          <w:szCs w:val="24"/>
        </w:rPr>
        <w:lastRenderedPageBreak/>
        <w:t>actions.</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ab/>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Cs/>
          <w:sz w:val="24"/>
          <w:szCs w:val="24"/>
        </w:rPr>
        <w:tab/>
        <w:t>The annual data collection will only be published as part of budget justifications.</w:t>
      </w: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17.</w:t>
      </w:r>
      <w:r w:rsidRPr="00F64298">
        <w:rPr>
          <w:b/>
          <w:sz w:val="24"/>
          <w:szCs w:val="24"/>
        </w:rPr>
        <w:tab/>
        <w:t>If seeking approval to not display the expiration date for OMB approval of the information collection, explain the reasons that display would be inappropriate.</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D36D17"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D36D17">
        <w:rPr>
          <w:sz w:val="24"/>
          <w:szCs w:val="24"/>
        </w:rPr>
        <w:t>We intend to display the OMB Control Number and the expiration date.</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BD0736" w:rsidRPr="00F64298"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64298">
        <w:rPr>
          <w:b/>
          <w:sz w:val="24"/>
          <w:szCs w:val="24"/>
        </w:rPr>
        <w:t>18.</w:t>
      </w:r>
      <w:r w:rsidRPr="00F64298">
        <w:rPr>
          <w:b/>
          <w:sz w:val="24"/>
          <w:szCs w:val="24"/>
        </w:rPr>
        <w:tab/>
        <w:t>Explain each exception to the topics of the certification statement identified in "Certification for Paperwork Reduction Act Submissions."</w:t>
      </w: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0736" w:rsidRDefault="00BD0736" w:rsidP="00BD0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D36D17">
        <w:rPr>
          <w:sz w:val="24"/>
          <w:szCs w:val="24"/>
        </w:rPr>
        <w:t>We are not seeking</w:t>
      </w:r>
      <w:r>
        <w:rPr>
          <w:sz w:val="24"/>
          <w:szCs w:val="24"/>
        </w:rPr>
        <w:t xml:space="preserve"> any</w:t>
      </w:r>
      <w:r w:rsidRPr="00D36D17">
        <w:rPr>
          <w:sz w:val="24"/>
          <w:szCs w:val="24"/>
        </w:rPr>
        <w:t xml:space="preserve"> exceptions</w:t>
      </w:r>
      <w:r>
        <w:rPr>
          <w:sz w:val="24"/>
          <w:szCs w:val="24"/>
        </w:rPr>
        <w:t xml:space="preserve"> to the certification statement.</w:t>
      </w:r>
    </w:p>
    <w:p w:rsidR="00D15C37" w:rsidRPr="00BD0736" w:rsidRDefault="00D15C37" w:rsidP="00BD0736">
      <w:pPr>
        <w:rPr>
          <w:szCs w:val="24"/>
        </w:rPr>
      </w:pPr>
    </w:p>
    <w:sectPr w:rsidR="00D15C37" w:rsidRPr="00BD0736" w:rsidSect="00F96DEC">
      <w:headerReference w:type="default" r:id="rId16"/>
      <w:footerReference w:type="default" r:id="rId17"/>
      <w:type w:val="continuous"/>
      <w:pgSz w:w="12240" w:h="15840"/>
      <w:pgMar w:top="108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35E" w:rsidRDefault="0054135E" w:rsidP="00F96DEC">
      <w:r>
        <w:separator/>
      </w:r>
    </w:p>
  </w:endnote>
  <w:endnote w:type="continuationSeparator" w:id="0">
    <w:p w:rsidR="0054135E" w:rsidRDefault="0054135E" w:rsidP="00F9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10" w:rsidRDefault="00BE3C4B">
    <w:pPr>
      <w:pStyle w:val="Footer"/>
      <w:jc w:val="center"/>
    </w:pPr>
    <w:r>
      <w:fldChar w:fldCharType="begin"/>
    </w:r>
    <w:r>
      <w:instrText xml:space="preserve"> PAGE   \* MERGEFORMAT </w:instrText>
    </w:r>
    <w:r>
      <w:fldChar w:fldCharType="separate"/>
    </w:r>
    <w:r w:rsidR="0084336E">
      <w:rPr>
        <w:noProof/>
      </w:rPr>
      <w:t>2</w:t>
    </w:r>
    <w:r>
      <w:rPr>
        <w:noProof/>
      </w:rPr>
      <w:fldChar w:fldCharType="end"/>
    </w:r>
  </w:p>
  <w:p w:rsidR="00D61A10" w:rsidRDefault="00D61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35E" w:rsidRDefault="0054135E" w:rsidP="00F96DEC">
      <w:r>
        <w:separator/>
      </w:r>
    </w:p>
  </w:footnote>
  <w:footnote w:type="continuationSeparator" w:id="0">
    <w:p w:rsidR="0054135E" w:rsidRDefault="0054135E" w:rsidP="00F9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10" w:rsidRDefault="00D61A1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B51"/>
    <w:multiLevelType w:val="hybridMultilevel"/>
    <w:tmpl w:val="C3A64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9D72582"/>
    <w:multiLevelType w:val="hybridMultilevel"/>
    <w:tmpl w:val="38A45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5D1523"/>
    <w:multiLevelType w:val="hybridMultilevel"/>
    <w:tmpl w:val="D8DE4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3552AC"/>
    <w:multiLevelType w:val="hybridMultilevel"/>
    <w:tmpl w:val="B7DAA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E608F4"/>
    <w:multiLevelType w:val="hybridMultilevel"/>
    <w:tmpl w:val="35241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E355F3"/>
    <w:multiLevelType w:val="hybridMultilevel"/>
    <w:tmpl w:val="8E04C64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606622"/>
    <w:multiLevelType w:val="hybridMultilevel"/>
    <w:tmpl w:val="BE986F5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15867"/>
    <w:multiLevelType w:val="hybridMultilevel"/>
    <w:tmpl w:val="4B5EC6C0"/>
    <w:lvl w:ilvl="0" w:tplc="266E8F4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87485"/>
    <w:multiLevelType w:val="singleLevel"/>
    <w:tmpl w:val="281C3386"/>
    <w:lvl w:ilvl="0">
      <w:start w:val="1"/>
      <w:numFmt w:val="lowerLetter"/>
      <w:lvlText w:val="%1)"/>
      <w:legacy w:legacy="1" w:legacySpace="0" w:legacyIndent="0"/>
      <w:lvlJc w:val="left"/>
      <w:rPr>
        <w:rFonts w:ascii="Times New Roman" w:hAnsi="Times New Roman" w:cs="Times New Roman" w:hint="default"/>
      </w:rPr>
    </w:lvl>
  </w:abstractNum>
  <w:abstractNum w:abstractNumId="11">
    <w:nsid w:val="4A182CE2"/>
    <w:multiLevelType w:val="hybridMultilevel"/>
    <w:tmpl w:val="1BE0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12796B"/>
    <w:multiLevelType w:val="hybridMultilevel"/>
    <w:tmpl w:val="BB008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E34716"/>
    <w:multiLevelType w:val="hybridMultilevel"/>
    <w:tmpl w:val="C134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C0689D"/>
    <w:multiLevelType w:val="hybridMultilevel"/>
    <w:tmpl w:val="54F2528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91C4E76"/>
    <w:multiLevelType w:val="hybridMultilevel"/>
    <w:tmpl w:val="79927B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F3299"/>
    <w:multiLevelType w:val="hybridMultilevel"/>
    <w:tmpl w:val="F40ACE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1857E0E"/>
    <w:multiLevelType w:val="hybridMultilevel"/>
    <w:tmpl w:val="73108B92"/>
    <w:lvl w:ilvl="0" w:tplc="AF26ED4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2C05ED"/>
    <w:multiLevelType w:val="hybridMultilevel"/>
    <w:tmpl w:val="6BD4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BB737D"/>
    <w:multiLevelType w:val="singleLevel"/>
    <w:tmpl w:val="936E5DF0"/>
    <w:lvl w:ilvl="0">
      <w:start w:val="6"/>
      <w:numFmt w:val="lowerLetter"/>
      <w:lvlText w:val="%1)"/>
      <w:legacy w:legacy="1" w:legacySpace="0" w:legacyIndent="0"/>
      <w:lvlJc w:val="left"/>
      <w:rPr>
        <w:rFonts w:ascii="Times New Roman" w:hAnsi="Times New Roman" w:cs="Times New Roman" w:hint="default"/>
      </w:rPr>
    </w:lvl>
  </w:abstractNum>
  <w:num w:numId="1">
    <w:abstractNumId w:val="19"/>
  </w:num>
  <w:num w:numId="2">
    <w:abstractNumId w:val="20"/>
  </w:num>
  <w:num w:numId="3">
    <w:abstractNumId w:val="12"/>
  </w:num>
  <w:num w:numId="4">
    <w:abstractNumId w:val="9"/>
  </w:num>
  <w:num w:numId="5">
    <w:abstractNumId w:val="6"/>
  </w:num>
  <w:num w:numId="6">
    <w:abstractNumId w:val="2"/>
  </w:num>
  <w:num w:numId="7">
    <w:abstractNumId w:val="1"/>
  </w:num>
  <w:num w:numId="8">
    <w:abstractNumId w:val="17"/>
  </w:num>
  <w:num w:numId="9">
    <w:abstractNumId w:val="15"/>
  </w:num>
  <w:num w:numId="10">
    <w:abstractNumId w:val="0"/>
  </w:num>
  <w:num w:numId="11">
    <w:abstractNumId w:val="13"/>
  </w:num>
  <w:num w:numId="12">
    <w:abstractNumId w:val="21"/>
  </w:num>
  <w:num w:numId="13">
    <w:abstractNumId w:val="14"/>
  </w:num>
  <w:num w:numId="14">
    <w:abstractNumId w:val="8"/>
  </w:num>
  <w:num w:numId="15">
    <w:abstractNumId w:val="10"/>
  </w:num>
  <w:num w:numId="16">
    <w:abstractNumId w:val="22"/>
  </w:num>
  <w:num w:numId="17">
    <w:abstractNumId w:val="3"/>
  </w:num>
  <w:num w:numId="18">
    <w:abstractNumId w:val="5"/>
  </w:num>
  <w:num w:numId="19">
    <w:abstractNumId w:val="7"/>
  </w:num>
  <w:num w:numId="20">
    <w:abstractNumId w:val="16"/>
  </w:num>
  <w:num w:numId="21">
    <w:abstractNumId w:val="11"/>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261C"/>
    <w:rsid w:val="000257C8"/>
    <w:rsid w:val="00026233"/>
    <w:rsid w:val="00061E8E"/>
    <w:rsid w:val="000649F8"/>
    <w:rsid w:val="00075768"/>
    <w:rsid w:val="000C08CD"/>
    <w:rsid w:val="000D2F68"/>
    <w:rsid w:val="000F1C17"/>
    <w:rsid w:val="000F3AF1"/>
    <w:rsid w:val="0010099A"/>
    <w:rsid w:val="00124151"/>
    <w:rsid w:val="00145A64"/>
    <w:rsid w:val="00162B02"/>
    <w:rsid w:val="00170501"/>
    <w:rsid w:val="00180544"/>
    <w:rsid w:val="001D6794"/>
    <w:rsid w:val="001E187B"/>
    <w:rsid w:val="001E2ECF"/>
    <w:rsid w:val="00244FB4"/>
    <w:rsid w:val="002458F5"/>
    <w:rsid w:val="00272E66"/>
    <w:rsid w:val="00275C90"/>
    <w:rsid w:val="0028121A"/>
    <w:rsid w:val="00295103"/>
    <w:rsid w:val="002D7317"/>
    <w:rsid w:val="00301AAF"/>
    <w:rsid w:val="003129E9"/>
    <w:rsid w:val="0032055B"/>
    <w:rsid w:val="00325E98"/>
    <w:rsid w:val="0035010B"/>
    <w:rsid w:val="00350F11"/>
    <w:rsid w:val="00352210"/>
    <w:rsid w:val="00355664"/>
    <w:rsid w:val="0036496A"/>
    <w:rsid w:val="003760A6"/>
    <w:rsid w:val="00376505"/>
    <w:rsid w:val="003824EB"/>
    <w:rsid w:val="00384187"/>
    <w:rsid w:val="003B6D03"/>
    <w:rsid w:val="003C3292"/>
    <w:rsid w:val="003D7ACD"/>
    <w:rsid w:val="00405387"/>
    <w:rsid w:val="004357ED"/>
    <w:rsid w:val="0045257A"/>
    <w:rsid w:val="00452CA8"/>
    <w:rsid w:val="0045688B"/>
    <w:rsid w:val="0046676A"/>
    <w:rsid w:val="004A6DFA"/>
    <w:rsid w:val="004C0B54"/>
    <w:rsid w:val="004E61BB"/>
    <w:rsid w:val="00503504"/>
    <w:rsid w:val="00510584"/>
    <w:rsid w:val="00525467"/>
    <w:rsid w:val="005330AE"/>
    <w:rsid w:val="0053555C"/>
    <w:rsid w:val="005412EF"/>
    <w:rsid w:val="0054135E"/>
    <w:rsid w:val="0057097C"/>
    <w:rsid w:val="005774BB"/>
    <w:rsid w:val="005826FD"/>
    <w:rsid w:val="00583F47"/>
    <w:rsid w:val="00593BBC"/>
    <w:rsid w:val="005A1E30"/>
    <w:rsid w:val="005A635D"/>
    <w:rsid w:val="005A66BE"/>
    <w:rsid w:val="005B5345"/>
    <w:rsid w:val="005C0036"/>
    <w:rsid w:val="005D2A5C"/>
    <w:rsid w:val="005D39A7"/>
    <w:rsid w:val="005E0031"/>
    <w:rsid w:val="005E0D13"/>
    <w:rsid w:val="0060758B"/>
    <w:rsid w:val="00611822"/>
    <w:rsid w:val="0063043D"/>
    <w:rsid w:val="006509CE"/>
    <w:rsid w:val="006513F8"/>
    <w:rsid w:val="00653720"/>
    <w:rsid w:val="006E339F"/>
    <w:rsid w:val="006F2591"/>
    <w:rsid w:val="00701C0C"/>
    <w:rsid w:val="00721EDB"/>
    <w:rsid w:val="0074445C"/>
    <w:rsid w:val="00750543"/>
    <w:rsid w:val="00782EDE"/>
    <w:rsid w:val="007851E9"/>
    <w:rsid w:val="007A7797"/>
    <w:rsid w:val="007E21B5"/>
    <w:rsid w:val="007E3D26"/>
    <w:rsid w:val="007E5219"/>
    <w:rsid w:val="007E6193"/>
    <w:rsid w:val="007E6833"/>
    <w:rsid w:val="00805F94"/>
    <w:rsid w:val="0081259F"/>
    <w:rsid w:val="00825987"/>
    <w:rsid w:val="00826D3A"/>
    <w:rsid w:val="008325DE"/>
    <w:rsid w:val="0084336E"/>
    <w:rsid w:val="00845AF8"/>
    <w:rsid w:val="0086463B"/>
    <w:rsid w:val="008A781B"/>
    <w:rsid w:val="008E1231"/>
    <w:rsid w:val="00901268"/>
    <w:rsid w:val="00907778"/>
    <w:rsid w:val="00934C43"/>
    <w:rsid w:val="00944C21"/>
    <w:rsid w:val="009474B6"/>
    <w:rsid w:val="0096393F"/>
    <w:rsid w:val="009B359F"/>
    <w:rsid w:val="009C1B33"/>
    <w:rsid w:val="009C528C"/>
    <w:rsid w:val="009F6D09"/>
    <w:rsid w:val="00A6577E"/>
    <w:rsid w:val="00A8335D"/>
    <w:rsid w:val="00A84232"/>
    <w:rsid w:val="00AB091E"/>
    <w:rsid w:val="00AC360C"/>
    <w:rsid w:val="00AF777D"/>
    <w:rsid w:val="00B2167B"/>
    <w:rsid w:val="00B735E1"/>
    <w:rsid w:val="00B9547F"/>
    <w:rsid w:val="00BB1127"/>
    <w:rsid w:val="00BB52AE"/>
    <w:rsid w:val="00BC1D5A"/>
    <w:rsid w:val="00BC2440"/>
    <w:rsid w:val="00BC539D"/>
    <w:rsid w:val="00BD0736"/>
    <w:rsid w:val="00BD6B9A"/>
    <w:rsid w:val="00BE3C4B"/>
    <w:rsid w:val="00BE422E"/>
    <w:rsid w:val="00BF54B1"/>
    <w:rsid w:val="00C357D0"/>
    <w:rsid w:val="00C43BF3"/>
    <w:rsid w:val="00C47F71"/>
    <w:rsid w:val="00C5563B"/>
    <w:rsid w:val="00C63070"/>
    <w:rsid w:val="00C6595D"/>
    <w:rsid w:val="00C90631"/>
    <w:rsid w:val="00C929BC"/>
    <w:rsid w:val="00CA0FEB"/>
    <w:rsid w:val="00CB4DCA"/>
    <w:rsid w:val="00CC7B20"/>
    <w:rsid w:val="00CE2109"/>
    <w:rsid w:val="00CF3F03"/>
    <w:rsid w:val="00D11BC0"/>
    <w:rsid w:val="00D15C37"/>
    <w:rsid w:val="00D30C51"/>
    <w:rsid w:val="00D32E9F"/>
    <w:rsid w:val="00D45FEA"/>
    <w:rsid w:val="00D52500"/>
    <w:rsid w:val="00D61A10"/>
    <w:rsid w:val="00D80A33"/>
    <w:rsid w:val="00D87B2A"/>
    <w:rsid w:val="00D87E8C"/>
    <w:rsid w:val="00D933F6"/>
    <w:rsid w:val="00DA567A"/>
    <w:rsid w:val="00DA60F9"/>
    <w:rsid w:val="00DB157F"/>
    <w:rsid w:val="00DB4956"/>
    <w:rsid w:val="00DD741D"/>
    <w:rsid w:val="00DE1FFE"/>
    <w:rsid w:val="00DF291E"/>
    <w:rsid w:val="00E055B8"/>
    <w:rsid w:val="00E454FF"/>
    <w:rsid w:val="00E504F9"/>
    <w:rsid w:val="00E6013B"/>
    <w:rsid w:val="00E638DB"/>
    <w:rsid w:val="00E8787F"/>
    <w:rsid w:val="00E91F48"/>
    <w:rsid w:val="00E932D4"/>
    <w:rsid w:val="00E94BC0"/>
    <w:rsid w:val="00EC32B7"/>
    <w:rsid w:val="00ED68F8"/>
    <w:rsid w:val="00EE19F1"/>
    <w:rsid w:val="00EE5534"/>
    <w:rsid w:val="00F000F6"/>
    <w:rsid w:val="00F23093"/>
    <w:rsid w:val="00F31A6C"/>
    <w:rsid w:val="00F47727"/>
    <w:rsid w:val="00F6314A"/>
    <w:rsid w:val="00F65F2C"/>
    <w:rsid w:val="00F67D8B"/>
    <w:rsid w:val="00F73931"/>
    <w:rsid w:val="00F96DEC"/>
    <w:rsid w:val="00FA3461"/>
    <w:rsid w:val="00FB0CB9"/>
    <w:rsid w:val="00FB166B"/>
    <w:rsid w:val="00FC2BE7"/>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semiHidden/>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99"/>
    <w:qFormat/>
    <w:rsid w:val="002458F5"/>
    <w:pPr>
      <w:ind w:left="720"/>
      <w:contextualSpacing/>
    </w:pPr>
  </w:style>
  <w:style w:type="character" w:customStyle="1" w:styleId="apple-converted-space">
    <w:name w:val="apple-converted-space"/>
    <w:basedOn w:val="DefaultParagraphFont"/>
    <w:rsid w:val="00C92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semiHidden/>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99"/>
    <w:qFormat/>
    <w:rsid w:val="002458F5"/>
    <w:pPr>
      <w:ind w:left="720"/>
      <w:contextualSpacing/>
    </w:pPr>
  </w:style>
  <w:style w:type="character" w:customStyle="1" w:styleId="apple-converted-space">
    <w:name w:val="apple-converted-space"/>
    <w:basedOn w:val="DefaultParagraphFont"/>
    <w:rsid w:val="00C9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st.ged@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herman.Marshall@sintegleska.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opm.gov/policy-data-oversight/pay-leave/salaries-wages/salary-tables/pdf/2015/GS_h.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2D8C-9348-4D39-900A-89BC7DD9B109}">
  <ds:schemaRefs>
    <ds:schemaRef ds:uri="http://schemas.microsoft.com/sharepoint/v3/contenttype/forms"/>
  </ds:schemaRefs>
</ds:datastoreItem>
</file>

<file path=customXml/itemProps2.xml><?xml version="1.0" encoding="utf-8"?>
<ds:datastoreItem xmlns:ds="http://schemas.openxmlformats.org/officeDocument/2006/customXml" ds:itemID="{BC680B3F-A6BB-43BF-A22B-2CED89378A32}">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1517355-EF3E-4A1D-AC41-85AAD2C3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2EA519-BB44-4141-9568-6EF49162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Adult Ed Supporting Statement</vt:lpstr>
    </vt:vector>
  </TitlesOfParts>
  <Company>Bureau of Indian Affairs</Company>
  <LinksUpToDate>false</LinksUpToDate>
  <CharactersWithSpaces>18240</CharactersWithSpaces>
  <SharedDoc>false</SharedDoc>
  <HLinks>
    <vt:vector size="12" baseType="variant">
      <vt:variant>
        <vt:i4>1900546</vt:i4>
      </vt:variant>
      <vt:variant>
        <vt:i4>5</vt:i4>
      </vt:variant>
      <vt:variant>
        <vt:i4>0</vt:i4>
      </vt:variant>
      <vt:variant>
        <vt:i4>5</vt:i4>
      </vt:variant>
      <vt:variant>
        <vt:lpwstr>http://www.bls.gov/news.release/pdf/ecec.pdf</vt:lpwstr>
      </vt:variant>
      <vt:variant>
        <vt:lpwstr/>
      </vt:variant>
      <vt:variant>
        <vt:i4>5242927</vt:i4>
      </vt:variant>
      <vt:variant>
        <vt:i4>2</vt:i4>
      </vt:variant>
      <vt:variant>
        <vt:i4>0</vt:i4>
      </vt:variant>
      <vt:variant>
        <vt:i4>5</vt:i4>
      </vt:variant>
      <vt:variant>
        <vt:lpwstr>mailto:Leslie.Jensen@bia.gov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 Supporting Statement</dc:title>
  <dc:creator>djbieniewicz</dc:creator>
  <cp:lastModifiedBy>BIA</cp:lastModifiedBy>
  <cp:revision>4</cp:revision>
  <cp:lastPrinted>2011-03-01T21:51:00Z</cp:lastPrinted>
  <dcterms:created xsi:type="dcterms:W3CDTF">2014-09-17T19:00:00Z</dcterms:created>
  <dcterms:modified xsi:type="dcterms:W3CDTF">2015-02-11T18:38:00Z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0x01010092A89336557DED46A3AE593FF56A3ABA</vt:lpwstr>
  </property>
</Properties>
</file>