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8DC" w:rsidRDefault="009C7E33">
      <w:r w:rsidRPr="009C7E33">
        <w:t>Thi</w:t>
      </w:r>
      <w:bookmarkStart w:id="0" w:name="_GoBack"/>
      <w:bookmarkEnd w:id="0"/>
      <w:r w:rsidRPr="009C7E33">
        <w:t xml:space="preserve">s </w:t>
      </w:r>
      <w:r>
        <w:t xml:space="preserve">change </w:t>
      </w:r>
      <w:r w:rsidRPr="009C7E33">
        <w:t xml:space="preserve">affects the materials form.  The materials form has been updated and some questions have been eliminated.  The increase in the burden is due to the respondent pool changing.  It is for a different audience. The first one was for downloadable curricula on the website, whereas this form is more encompassing for a variety of documents and we project more people will use these materials than the ones we previously designed </w:t>
      </w:r>
      <w:r>
        <w:t>form</w:t>
      </w:r>
      <w:r w:rsidRPr="009C7E33">
        <w:t>.</w:t>
      </w:r>
    </w:p>
    <w:sectPr w:rsidR="00BE2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33"/>
    <w:rsid w:val="009C7E33"/>
    <w:rsid w:val="00BE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A6771-00F7-4FEB-BE86-6D91886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9B216D5C.dotm</Template>
  <TotalTime>2</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Scarborough, Angela</dc:creator>
  <cp:keywords/>
  <dc:description/>
  <cp:lastModifiedBy>Scarborough, Angela</cp:lastModifiedBy>
  <cp:revision>1</cp:revision>
  <dcterms:created xsi:type="dcterms:W3CDTF">2015-01-13T14:14:00Z</dcterms:created>
  <dcterms:modified xsi:type="dcterms:W3CDTF">2015-01-13T14:16:00Z</dcterms:modified>
</cp:coreProperties>
</file>