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6F" w:rsidRDefault="008D2C6F" w:rsidP="008D2C6F">
      <w:pPr>
        <w:jc w:val="center"/>
      </w:pPr>
      <w:r>
        <w:rPr>
          <w:b/>
          <w:bCs/>
        </w:rPr>
        <w:t>NOTICE TO REVIEWER</w:t>
      </w:r>
    </w:p>
    <w:p w:rsidR="008D2C6F" w:rsidRDefault="008D2C6F" w:rsidP="008D2C6F"/>
    <w:p w:rsidR="008D2C6F" w:rsidRDefault="008D2C6F" w:rsidP="008D2C6F">
      <w:r>
        <w:rPr>
          <w:b/>
          <w:bCs/>
        </w:rPr>
        <w:t>Date</w:t>
      </w:r>
      <w:r>
        <w:t>: January 26, 2015</w:t>
      </w:r>
    </w:p>
    <w:p w:rsidR="008D2C6F" w:rsidRDefault="008D2C6F" w:rsidP="008D2C6F"/>
    <w:p w:rsidR="008D2C6F" w:rsidRDefault="008D2C6F" w:rsidP="008D2C6F">
      <w:r>
        <w:rPr>
          <w:b/>
          <w:bCs/>
        </w:rPr>
        <w:t>Request Type</w:t>
      </w:r>
      <w:r>
        <w:t>:  No material or non-substantive change to a currently approved collection</w:t>
      </w:r>
    </w:p>
    <w:p w:rsidR="008D2C6F" w:rsidRDefault="008D2C6F" w:rsidP="008D2C6F"/>
    <w:p w:rsidR="008D2C6F" w:rsidRDefault="008D2C6F" w:rsidP="008D2C6F">
      <w:r>
        <w:rPr>
          <w:b/>
          <w:bCs/>
        </w:rPr>
        <w:t>Employing Agency</w:t>
      </w:r>
      <w:r>
        <w:t>:  Office of Workers’ Compensation Programs/Division of Coal Mine Workers’ Compensation (DCMWC)</w:t>
      </w:r>
    </w:p>
    <w:p w:rsidR="008D2C6F" w:rsidRDefault="008D2C6F" w:rsidP="008D2C6F"/>
    <w:p w:rsidR="008D2C6F" w:rsidRDefault="008D2C6F" w:rsidP="008D2C6F">
      <w:pPr>
        <w:rPr>
          <w:b/>
          <w:bCs/>
        </w:rPr>
      </w:pPr>
      <w:r>
        <w:rPr>
          <w:b/>
          <w:bCs/>
        </w:rPr>
        <w:t>Form Number/Name</w:t>
      </w:r>
      <w:r>
        <w:t>:  CM-929 and CM-929P/Report of Changes That May Affect Your Black Lung Benefits – Report of Changes That May Affect Your Black Lung Benefits.</w:t>
      </w:r>
      <w:r>
        <w:rPr>
          <w:b/>
          <w:bCs/>
        </w:rPr>
        <w:t xml:space="preserve"> </w:t>
      </w:r>
    </w:p>
    <w:p w:rsidR="008D2C6F" w:rsidRDefault="008D2C6F" w:rsidP="008D2C6F"/>
    <w:p w:rsidR="008D2C6F" w:rsidRDefault="008D2C6F" w:rsidP="008D2C6F">
      <w:r>
        <w:rPr>
          <w:b/>
          <w:bCs/>
        </w:rPr>
        <w:t>OMB/Expiration Date</w:t>
      </w:r>
      <w:r>
        <w:t>:  1240-0028, December 31, 2017</w:t>
      </w:r>
    </w:p>
    <w:p w:rsidR="008D2C6F" w:rsidRDefault="008D2C6F" w:rsidP="008D2C6F"/>
    <w:p w:rsidR="008D2C6F" w:rsidRDefault="008D2C6F" w:rsidP="008D2C6F">
      <w:r>
        <w:rPr>
          <w:b/>
          <w:bCs/>
        </w:rPr>
        <w:t>Justification</w:t>
      </w:r>
      <w:r>
        <w:t>:</w:t>
      </w:r>
    </w:p>
    <w:p w:rsidR="008D2C6F" w:rsidRDefault="008D2C6F" w:rsidP="008D2C6F"/>
    <w:p w:rsidR="008D2C6F" w:rsidRDefault="008D2C6F" w:rsidP="008D2C6F">
      <w:r>
        <w:t>DCMWC is seeking approval for forms CM-929 and CM-929P.</w:t>
      </w:r>
    </w:p>
    <w:p w:rsidR="008D2C6F" w:rsidRDefault="008D2C6F" w:rsidP="008D2C6F"/>
    <w:p w:rsidR="008D2C6F" w:rsidRDefault="008D2C6F" w:rsidP="008D2C6F">
      <w:r w:rsidRPr="00623C99">
        <w:rPr>
          <w:szCs w:val="24"/>
        </w:rPr>
        <w:t>The CM-929</w:t>
      </w:r>
      <w:r>
        <w:rPr>
          <w:szCs w:val="24"/>
        </w:rPr>
        <w:t xml:space="preserve"> and CM-929P</w:t>
      </w:r>
      <w:r w:rsidRPr="00623C99">
        <w:rPr>
          <w:szCs w:val="24"/>
        </w:rPr>
        <w:t xml:space="preserve"> </w:t>
      </w:r>
      <w:r>
        <w:rPr>
          <w:szCs w:val="24"/>
        </w:rPr>
        <w:t>are</w:t>
      </w:r>
      <w:r w:rsidRPr="00623C99">
        <w:rPr>
          <w:szCs w:val="24"/>
        </w:rPr>
        <w:t xml:space="preserve"> used to help determine continuing eligibility of primary beneficiaries receiving black lung benefits from the Black Lung Disability Trust Fund. </w:t>
      </w:r>
      <w:r>
        <w:rPr>
          <w:szCs w:val="24"/>
        </w:rPr>
        <w:t xml:space="preserve"> </w:t>
      </w:r>
      <w:r w:rsidRPr="00623C99">
        <w:rPr>
          <w:szCs w:val="24"/>
        </w:rPr>
        <w:t>The CM-929</w:t>
      </w:r>
      <w:r>
        <w:rPr>
          <w:szCs w:val="24"/>
        </w:rPr>
        <w:t xml:space="preserve"> and CM-929P</w:t>
      </w:r>
      <w:r w:rsidRPr="00623C99">
        <w:rPr>
          <w:szCs w:val="24"/>
        </w:rPr>
        <w:t xml:space="preserve"> </w:t>
      </w:r>
      <w:r>
        <w:rPr>
          <w:szCs w:val="24"/>
        </w:rPr>
        <w:t>are</w:t>
      </w:r>
      <w:r w:rsidRPr="00623C99">
        <w:rPr>
          <w:szCs w:val="24"/>
        </w:rPr>
        <w:t xml:space="preserve"> completed by the beneficiary</w:t>
      </w:r>
      <w:r>
        <w:rPr>
          <w:szCs w:val="24"/>
        </w:rPr>
        <w:t xml:space="preserve"> and representative payees</w:t>
      </w:r>
      <w:r w:rsidRPr="00623C99">
        <w:rPr>
          <w:szCs w:val="24"/>
        </w:rPr>
        <w:t xml:space="preserve"> to report factors that may affect </w:t>
      </w:r>
      <w:r>
        <w:rPr>
          <w:szCs w:val="24"/>
        </w:rPr>
        <w:t>the primary beneficiary’s</w:t>
      </w:r>
      <w:r w:rsidRPr="00623C99">
        <w:rPr>
          <w:szCs w:val="24"/>
        </w:rPr>
        <w:t xml:space="preserve"> benefits, including inco</w:t>
      </w:r>
      <w:smartTag w:uri="urn:schemas-microsoft-com:office:smarttags" w:element="PersonName">
        <w:r w:rsidRPr="00623C99">
          <w:rPr>
            <w:szCs w:val="24"/>
          </w:rPr>
          <w:t>me</w:t>
        </w:r>
      </w:smartTag>
      <w:r w:rsidRPr="00623C99">
        <w:rPr>
          <w:szCs w:val="24"/>
        </w:rPr>
        <w:t>, marital status, receipt of state workers' compen</w:t>
      </w:r>
      <w:r>
        <w:rPr>
          <w:szCs w:val="24"/>
        </w:rPr>
        <w:t>sation, and dependents’ status.</w:t>
      </w:r>
    </w:p>
    <w:p w:rsidR="008D2C6F" w:rsidRDefault="008D2C6F" w:rsidP="008D2C6F"/>
    <w:p w:rsidR="008D2C6F" w:rsidRDefault="00D8603C">
      <w:r>
        <w:t xml:space="preserve">Minor changes are being made to the CM-929 and CM-929P.  The National Office telephone number is being added to the contact group of offices located on the instruction pages.  On </w:t>
      </w:r>
      <w:r w:rsidR="003F450D">
        <w:t xml:space="preserve">the </w:t>
      </w:r>
      <w:r>
        <w:t xml:space="preserve">CM-929P, question 8a the word “has” needs to replace the word “have”.  On both CM-929 and CM-929P, question 6 the </w:t>
      </w:r>
      <w:r w:rsidR="003F450D">
        <w:t xml:space="preserve">word </w:t>
      </w:r>
      <w:bookmarkStart w:id="0" w:name="_GoBack"/>
      <w:bookmarkEnd w:id="0"/>
      <w:r>
        <w:t>“earning” needs to replace the word “earnings”.</w:t>
      </w:r>
    </w:p>
    <w:p w:rsidR="006A5B42" w:rsidRDefault="006A5B42"/>
    <w:sectPr w:rsidR="006A5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F"/>
    <w:rsid w:val="00250BF1"/>
    <w:rsid w:val="003F450D"/>
    <w:rsid w:val="006A5B42"/>
    <w:rsid w:val="008D2C6F"/>
    <w:rsid w:val="009C625A"/>
    <w:rsid w:val="00D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6F"/>
    <w:pPr>
      <w:spacing w:after="0" w:line="240" w:lineRule="auto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6F"/>
    <w:pPr>
      <w:spacing w:after="0" w:line="240" w:lineRule="auto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Smyth, Michel - OASAM OCIO</cp:lastModifiedBy>
  <cp:revision>2</cp:revision>
  <dcterms:created xsi:type="dcterms:W3CDTF">2015-06-05T23:40:00Z</dcterms:created>
  <dcterms:modified xsi:type="dcterms:W3CDTF">2015-06-05T23:40:00Z</dcterms:modified>
</cp:coreProperties>
</file>