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>[Federal Register Volume 78, Number 66 (Friday, April 5, 2013)]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>[Notices]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>[Pages 20673-20680]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>From the Federal Register Online via the Government Printing Office [</w:t>
      </w:r>
      <w:hyperlink r:id="rId5" w:history="1">
        <w:r w:rsidRPr="00C169BB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C169BB">
        <w:rPr>
          <w:rFonts w:ascii="Courier New" w:eastAsia="Times New Roman" w:hAnsi="Courier New" w:cs="Courier New"/>
          <w:sz w:val="20"/>
          <w:szCs w:val="20"/>
        </w:rPr>
        <w:t>]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>[FR Doc No: 2013-07725]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>Office of the Secretary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>[Docket No. DHS-2013-0026]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Privacy Act of 1974; Department of Homeland Security/U.S.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>Citizenship and Immigration Services-015 Electronic Immigration System-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>2 Account and Case Management System of Records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>AGENCY: Privacy Office, Department of Homeland Security.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>ACTION: Notice of Privacy Act System of Records.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SUMMARY: In accordance with the Privacy Act of 1974, the Department of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Homeland Security proposes to update and reissue a current Department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of Homeland Security system of records titled, ``Department of Homeland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Security/U.S. Citizenship and Immigration Services-015 Electronic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Immigration System-2 Account and Case Management System of Records.''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This system of records allows the Department of Homeland Security/U.S.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Citizenship and Immigration Services to: collect and maintain records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on an individual after that individual submits a benefit request and/or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creates or updates a U.S. Citizenship and Immigration Services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Electronic Immigration System account; gather any missing information;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manage workflow; assist U.S. Citizenship and Immigration Services in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making a benefit determination; and provide a repository of data to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assist with the efficient processing of future benefit requests. U.S.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Citizenship and Immigration Services Electronic Immigration System-2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Account and Case Management will also be used to process and track all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actions related to a particular case, including scheduling of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biometrics appointments and interviews, requests for evidence or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additional information, and issuing decision notices and/or proofs of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benefit. This notice updates this system of records to (1) include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additions to the categories of individuals and categories of records,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(2) clarify routine uses ``A,'' ``H,'' ``L,'' and ``M,'' (3) delete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routine use ``S,'' and (4) reflect a reduced retention period for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attorney and accredited representative accounts. Additionally, this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notice includes non-substantive changes to simplify the formatting and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text of the previously published notices. The exemptions for the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existing system of records notice will continue to be applicable for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this system of records notice. Additionally, this system will continue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to be included in the Department of Homeland Security's inventory of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>record systems.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Dates and Comments: Submit comments on or before May 6, 2013. In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particular, DHS requests comments concerning the application of the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exemptions to the newly added categories of individuals and category of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>records. This updated system will be effective May 6, 2013.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>ADDRESSES: You may submit comments, identified by docket number DHS-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>2013-0026 by one of the following methods: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 Federal e-Rulemaking Portal: </w:t>
      </w:r>
      <w:hyperlink r:id="rId6" w:history="1">
        <w:r w:rsidRPr="00C169BB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C169BB">
        <w:rPr>
          <w:rFonts w:ascii="Courier New" w:eastAsia="Times New Roman" w:hAnsi="Courier New" w:cs="Courier New"/>
          <w:sz w:val="20"/>
          <w:szCs w:val="20"/>
        </w:rPr>
        <w:t xml:space="preserve">.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>Follow the instructions for submitting comments.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 Fax: 202-343-4010.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 Mail: Jonathan R. Cantor, Acting Chief Privacy Officer,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>Privacy Office, Department of Homeland Security, Washington, DC 20528.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Instructions: All submissions received must include the agency name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and docket number for this rulemaking. All comments received will be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posted without change to </w:t>
      </w:r>
      <w:hyperlink r:id="rId7" w:history="1">
        <w:r w:rsidRPr="00C169BB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C169BB">
        <w:rPr>
          <w:rFonts w:ascii="Courier New" w:eastAsia="Times New Roman" w:hAnsi="Courier New" w:cs="Courier New"/>
          <w:sz w:val="20"/>
          <w:szCs w:val="20"/>
        </w:rPr>
        <w:t xml:space="preserve">, including any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>personal information provided.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Docket: For access to the docket to read background documents or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comments received, please visit </w:t>
      </w:r>
      <w:hyperlink r:id="rId8" w:history="1">
        <w:r w:rsidRPr="00C169BB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C169BB">
        <w:rPr>
          <w:rFonts w:ascii="Courier New" w:eastAsia="Times New Roman" w:hAnsi="Courier New" w:cs="Courier New"/>
          <w:sz w:val="20"/>
          <w:szCs w:val="20"/>
        </w:rPr>
        <w:t>.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>FOR FURTHER INFORMATION CONTACT: For general questions, please contact: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>[[Page 20674]]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Donald K. Hawkins, (202) 272-8000, Privacy Officer, U.S. Citizenship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and Immigration Services, 20 Massachusetts Avenue NW., Washington, DC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20529. For privacy questions, please contact: Jonathan R. Cantor, (202)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343-1717, Acting Chief Privacy Officer, Privacy Office, Department of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>Homeland Security, Washington, DC 20528.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SUPPLEMENTARY INFORMATION: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>I. Background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In accordance with the Privacy Act of 1974, 5 U.S.C. 552a, the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Department of Homeland Security (DHS) U.S. Citizenship and Immigration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Services (USCIS) proposes to update and reissue a current DHS system of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records titled, ``DHS/USCIS-015 Electronic Immigration System-2 Account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and Case Management System of Records'' (November 15, 2011, 76 FR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>70739).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USCIS is the component of DHS that oversees immigration benefit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requests from foreign nationals seeking to enter, be admitted to, or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currently residing in the United States. USCIS transformed its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operations and created a new electronic environment known as USCIS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Electronic Immigration System (USCIS ELIS), which allows individuals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requesting USCIS benefits to create immigration accounts online and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>submit certain benefit requests.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Applicants and petitioners (Applicants); co-applicants,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beneficiaries, derivatives, dependents, or other persons on whose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behalf a benefit request is made or whose immigration status may be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>derived because of a relationship to an Applicant (Co-Applicants); and/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or their attorneys and representatives recognized by USCIS and/or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accredited by the Board of Immigration Appeals (Representatives) may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create individualized online accounts. These online accounts help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Applicants and their Representatives file for benefits, track the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status of open benefit requests, schedule appointments, change their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addresses and contact information, and receive notices and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lastRenderedPageBreak/>
        <w:t xml:space="preserve">notifications regarding their cases. Through USCIS ELIS, individuals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>also may submit evidence electronically.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USCIS ELIS uses information provided on initial and subsequent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benefit requests and subsequent information collections through the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USCIS ELIS Account and Case Management process to create or update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USCIS ELIS accounts; collect any missing information; manage workflow;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assist USCIS adjudicators as they make benefit determinations; and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provide a repository of data to assist with future benefit requests. In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addition, USCIS ELIS processes and tracks all actions related to the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case, including scheduling biometrics appointments and interviews,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requesting evidence or additional information, and issuing decision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>notices and/or proofs of benefit.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This system of records is being updated and reissued to (1) include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additions to the categories of individuals and categories of records,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(2) clarify routine uses ``A,'' ``H,'' ``L,'' and ``M,'' (3) delete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routine use ``S,'' and (4) reflect a reduced retention period for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>attorney and accredited representative accounts.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Categories of individuals are being updated to include Interpreters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and Sponsors to better reflect the ways USCIS ELIS captures data and to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include data to be collected as additional benefit types are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incorporated into USCIS ELIS. Categories of records for Applicants and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>Co-Applicants are being updated to include: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 U.S. County;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 Fax Numbers;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 Notices and Communications;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 Other Immigration-Related Identification Numbers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>including: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[cir] Immigration and Customs Enforcement (ICE) Student and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>Exchange Visitor Number; and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[cir] USCIS E-Verify Company Identification Number;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 Tax Records;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 Travel History;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 Professional Accreditation Information; and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 Relationships to Sponsors, Representatives, Preparers, Co-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>Applicants, and other Applicants.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Categories of records for Representatives are being updated to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>include Signature.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Categories of Records for Interpreters are being added and include: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 Name;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 Organization;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 Physical and Mailing Addresses;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 Email Address;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 Phone and Fax Numbers;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 Relationship to Applicant;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 Whether Interpreters are Paid/Not Paid;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 Business State ID Number; and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 Signature.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Categories of records for Preparers are being updated to include: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 Whether Preparers or Interpreters are Paid/Not Paid;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 Business State ID Number; and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 Signature.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Categories of records about Sponsors are being added and include: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 Full Name;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 Gender;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 Physical and Mailing Addresses;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 Phone and Fax Numbers;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 Country of Domicile;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Date of Birth;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 Place of Birth;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 Citizenship Information;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 Social Security Number (SSN);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 Alien Registration Number (A-Number);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 Employment Information;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 Financial Information;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 Position and Relationship to an Organization;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 Family Relationships and Relationship Practices; and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 Signature.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This updated notice clarifies the following routine uses. Routine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use ``A'' has been updated to correct a grammatical error. Routine use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``H'' has been updated to clarify under which circumstances USCIS would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release records to clerks and judges of courts exercising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naturalization jurisdiction. Routine use ``L'' has been updated to read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``requests'' instead of ``petitions or applications.'' Routine use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``M'' has been updated to correct a typographical error. One routine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use listed in the previous notice is omitted in this update. Previous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routine use ``S,'' which provided disclosure to certain members of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Congress, was deleted because it was duplicative to existing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authorization to disclose records under 5 U.S.C. 552a(b)(9). Finally,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this updated notice includes a note explaining that confidentiality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laws and policies may limit the sharing of some information that may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>otherwise be shared under a valid routine use.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This updated notice also presents a different retention period for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information about attorneys and accredited representatives. USCIS will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propose to the National Archive and Records Administration that USCIS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ELIS accounts for attorneys and accredited representatives be retained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>for 7 years, 6 months.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Information in this system comes from the USCIS Electronic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Immigration System-1 (USCIS ELIS Temporary Accounts and Draft Benefit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Requests), which stores draft account and case information from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Applicants and their Representatives. Once that draft information is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signed and formally submitted with payment to USCIS, it becomes part of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this USCIS Electronic Immigration System-2 (USCIS ELIS Account and Case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Management). Results from USCIS Electronic Immigration System-3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Automated Background Functions (USCIS ELIS Automated Background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Functions) will also be stored in the individual's USCIS ELIS account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and/or case. This includes information from other USCIS, DHS, and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>federal government systems to confirm identity, determine eligibility,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>[[Page 20675]]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and perform background checks. This USCIS ELIS Account and Case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Management system may store information from other DHS systems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including: DHS/USCIS/ICE/CBP (U.S. Customs and Border Patrol)-001 Alien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>File, Index, and National File Tracking System of Records; DHS/USCIS-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>006 Fraud Detection and National Security Data System (FDNS-DS); DHS/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USCIS-007 Benefits Information System (BIS); DHS/USCIS-010 Asylum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Information and Pre-Screening; DHS/USCIS-014 Electronic Immigration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System-1 Temporary Accounts and Draft Benefit Requests System of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Records (USCIS ELIS-1); DHS/USCIS-016 Electronic Immigration System-3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>Automated Background Functions System of Records (USCIS ELIS-3); DHS/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CBP-011--U.S. Customs and Border Protection TECS; DHS/ICE-001 Student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and Exchange Visitor Information System (SEVIS); DHS/ICE-011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>Immigration Enforcement Operational Records System (ENFORCE); DHS/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USVISIT (United States Visitor and Immigrant Status Indicator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lastRenderedPageBreak/>
        <w:t xml:space="preserve">Technology)-001 Arrival and Departure Information System (ADIS); and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>DHS/USVISIT-004 DHS Automated Biometric Identification System (IDENT).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Furthermore, USCIS ELIS Account and Case Management may store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information from systems outside of DHS, including: Overseas Citizens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Services Records, STATE-05; Passport Records, STATE-26; Visa Records,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STATE-39; JUSTICE/EOIR (Department of Justice, Executive Office for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Immigration Review)-001 Records and Management Information System;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>JUSTICE/FBI (Department of Justice, Federal Bureau of Investigations)-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002 FBI Central Records System; JUSTICE/FBI-009 Fingerprint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Identification Records System (FIRS); and TREASURY/FMS (Department of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>Treasury, Financial Management Service)-017 Collections Records.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USCIS ensures that all USCIS ELIS employees receive training and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agree to USCIS-wide system rules of behavior before being granted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access. USCIS provides security awareness training to all information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system users (including managers, senior executives, and contractors)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as part of initial training for new users, when required by system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changes, and annually thereafter. DHS personnel and contractors with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significant security responsibilities (e.g., adjudicators and system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administrators) initially receive specialized training on USCIS ELIS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functionality that is specific to their security responsibilities prior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to being granted access to DHS systems. Thereafter, DHS personnel and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>contractors must complete annual refresher training.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USCIS collects, uses, and maintains account and case management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information pursuant to Sections 103 and 290 of the INA (8 U.S.C. 1103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and 1360), and the regulations issued pursuant thereto; and Section 451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>of the Homeland Security Act of 2002 (Pub. L. 107-296).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Consistent with DHS's information sharing mission, information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stored in the DHS/USCIS-015 Electronic Immigration Services-2 Account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and Case Management, may be shared with other DHS components that have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a need to know the information to carry out their national security,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law enforcement, immigration, intelligence, or other homeland security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functions. In addition, information may be shared with appropriate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federal, state, local, tribal, territorial, foreign, or international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government agencies consistent with the routine uses set forth in this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>system of records notice.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Additionally, DHS has issued a Final Rule, 76 FR 70638, to exempt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this system of records from certain provisions of the Privacy Act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pursuant to 5 U.S.C. 552a(k)(2). The exemptions for the existing system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of records notice will continue to be applicable for this system of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records notice. DHS is requesting comments concerning the application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of the exemptions to the newly added categories of individuals and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>category of records.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>II. Privacy Act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The Privacy Act embodies fair information practice principles in a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statutory framework governing the means by which federal government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agencies collect, maintain, use, and disseminate individuals' records.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The Privacy Act applies to information that is maintained in a ``system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of records.'' A ``system of records'' is a group of any records under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the control of an agency from which information is retrieved by the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name of an individual or by some identifying number, symbol, or other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identifying particular assigned to the individual. In the Privacy Act,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an individual is defined to encompass U.S. citizens and lawful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permanent residents. As a matter of policy, DHS extends administrative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Privacy Act protections to all individuals when systems of records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maintain information on U.S. citizens, lawful permanent residents, and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lastRenderedPageBreak/>
        <w:t>visitors.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Below is the description of the DHS/USCIS-015 Electronic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>Immigration System-2 Account and Case Management System of Records.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In accordance with 5 U.S.C. 552a(r), DHS has provided a report of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this system of records to the Office of Management and Budget (OMB) and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>to Congress.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>System of Records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>DHS/USCIS-015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>System name: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DHS/USCIS-015 Electronic Immigration System-2 Account and Case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>Management System of Records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>Security classification: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Unclassified, sensitive, for official use only, and/or law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>enforcement sensitive.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>System location: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Records are maintained in USCIS ELIS and associated electronic and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paper files located at USCIS Headquarters in Washington, DC and in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>USCIS service centers and field offices.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>Categories of individuals covered by the system: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USCIS ELIS Account and Case Management stores and/or uses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information about individuals who request and/or receive immigration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benefits under the INA. These individuals include: applicants and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petitioners (Applicants); co-applicants, beneficiaries, derivatives,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dependents, or other persons on whose behalf a benefit request is made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or whose immigration status may be derived because of a relationship to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an Applicant (Co-Applicants); members of organizations petitioning for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benefits under the INA on behalf of, or contributing to, the financial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support of an Applicant or Co-Applicant (Sponsors); attorneys and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representatives recognized by USCIS and/or accredited by the Board of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Immigration Appeals (Representatives); Interpreters; and individuals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>who assist in the preparation of the benefit request (Preparers).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>Categories of records in the system: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Account information about Applicants and Co-Applicants may include: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 USCIS ELIS Account Number;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 A-Number(s);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 Family Name;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 Given Name;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 Middle Name;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 Alias(es);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 Physical and Mailing Address(es):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[cir] Address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[cir] Unit Number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[cir] City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[cir] State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[cir] ZIP Code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[cir] Postal Code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[cir] U.S. County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[cir] Province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[cir] Country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>[[Page 20676]]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Date of Birth;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 Deceased Date;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 Nationality;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 Country of Citizenship;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 City of Birth;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 State of Birth;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 Province of Birth;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 Country of Birth;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 Gender;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 Marital Status;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 Military Status;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 Preferred Contact Method;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 Phone and Fax Numbers;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 Phone Extension;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 Email Address;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 Password;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 Challenge Questions and Answers;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 Immigration Status;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 Government-issued Identification (e.g., passport, driver's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>license):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[cir] Document Type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[cir] Issuing Organization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[cir] Document Number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[cir] Expiration Date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 Benefit Requested;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 Notices and Communications, including: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[cir] Receipt Notices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[cir] Requests for Evidence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[cir] Notices of Intent to Deny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[cir] Account Update Notifications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[cir] Proofs of Benefit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o Statements of Findings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 Signature (electronic or scanned physical signature);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 </w:t>
      </w:r>
      <w:hyperlink r:id="rId9" w:history="1">
        <w:r w:rsidRPr="00C169BB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Pay.gov</w:t>
        </w:r>
      </w:hyperlink>
      <w:r w:rsidRPr="00C169BB">
        <w:rPr>
          <w:rFonts w:ascii="Courier New" w:eastAsia="Times New Roman" w:hAnsi="Courier New" w:cs="Courier New"/>
          <w:sz w:val="20"/>
          <w:szCs w:val="20"/>
        </w:rPr>
        <w:t xml:space="preserve"> Payment Tracking Number;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 IP Address and Browser Information as part of the E-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>Signature;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 USCIS ELIS Case Submission Confirmation Number.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Benefit-specific eligibility information about Applicants and Co-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>Applicants may include: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 Other Immigration-Related Identification Numbers (e.g.,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DOS-Issued Personal Identification Number, ICE Student and Exchange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>Visitor Number, USCIS E-Verify Company Identification Number);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 Arrival/Departure Information;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 Immigration History (e.g., citizenship/naturalization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>certificate number, removals, explanations);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 Family Relationships (e.g., parent, spouse, sibling,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child, other dependents) and Relationship Practices (e.g., polygamy,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>custody, guardianship);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 USCIS Receipt/Case Number;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 Personal Background Information (e.g., involvement with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national security threats, criminal offenses, Communist party, torture,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genocide, killing, injuring, forced sexual contact, limiting or denying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others religious beliefs, service in military or other armed groups,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work in penal or detention systems, weapons distribution, combat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>training);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 Health Information (e.g., vaccinations, referrals,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communicable diseases, physical or mental disorders, prostitution, drug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lastRenderedPageBreak/>
        <w:t>or alcohol abuse);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 Travel History;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 Education History;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 Work History;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 Professional Accreditation Information;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 Financial Information (e.g., income, expenses,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scholarships, savings, assets, property, financial support, supporter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>information, life insurance, debts, encumbrances, tax records);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 SSN, if applicable;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 Supporting documentation as necessary (e.g., birth,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marriage, and/or divorce certificates, appeals or motions to reopen or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reconsider decisions, explanatory statements, and unsolicited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information submitted voluntarily by the Applicants or Co-Applicants in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>support of a benefit request);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 Physical Description (e.g., height, weight, eye color,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>hair color, identifying marks like tattoos or birthmarks);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 Fingerprint(s);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 Photographs;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 FBI Identification Number;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 Fingerprint Identification Number;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 Criminal Records;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 Criminal and National Security Background Check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>Information;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 Relationships to Sponsors, Representatives, Preparers, Co-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>Applicants, and other Applicants.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Information about Sponsors may include: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 Full Name;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 Gender;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 Physical and Mailing Addresses: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[cir] Address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[cir] Unit Number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[cir] City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[cir] State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[cir] ZIP Code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[cir] Postal Code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[cir] U.S. County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[cir] Province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[cir] Country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 Phone and Fax Numbers;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 Country of Domicile;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 Date of Birth;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 City of Birth;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 State of Birth;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 Province of Birth;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 Country of Birth;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 Citizenship Information;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 SSN;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 A-Number;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 Employment Information;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 Financial Information (e.g., income, expenses,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scholarships, savings, assets, property, financial support, supporter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>information, life insurance, debts, encumbrances, tax records);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 Position and Relationship to an Organization (e.g.,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>manager of a company seeking formal recognition by USCIS);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 Family Relationships (e.g., parent, spouse, sibling,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child, other dependents) and Relationship Practices (e.g., polygamy,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>custody, guardianship);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Signature (electronic or scanned physical signature).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Information about Representatives may include: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 Name;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 Law Firm/Recognized Organization;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 Physical and Mailing Addresses: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[cir] Address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[cir] Unit Number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[cir] City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[cir] State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[cir] ZIP Code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[cir] Postal Code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[cir] U.S. County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[cir] Province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[cir] Country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 Phone and Fax Numbers;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 Email Address;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 Attorney Bar Card Number or Equivalent;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 Bar Membership;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 Accreditation Date;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 Board of Immigration Appeals Representative Accreditation;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 Expiration Date;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 Law Practice Restriction Explanation;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 Signature (electronic or scanned physical signature);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Information about Preparers and Interpreters may include: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 Full Name;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 Organization;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 Business State ID Number;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 Physical and Mailing Addresses: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[cir] Address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[cir] Unit Number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[cir] City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[cir] State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[cir] ZIP Code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[cir] Postal Code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[cir] U.S. County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[cir] Province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[cir] Country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 Email Address;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 Phone and Fax Numbers;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 Paid/Not Paid (i.e., whether the Preparer or Interpreter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was paid for assisting the Applicant or Sponsor in completing or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>submitting the benefit request);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 Relationship to Applicant;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 Signature (electronic or scanned physical signature).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>Authority for maintenance of the system: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Authority for maintaining this system is in Sections 103 and 290 of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the INA, as amended (8 U.S.C. 1103 and 1360), and the regulations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issued pursuant thereto; and Section 451 of the Homeland Security Act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>of 2002 (Pub. L. 107-296).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>Purpose(s):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The purpose of this system is to manage USCIS ELIS on-line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>applicant,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>[[Page 20677]]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lastRenderedPageBreak/>
        <w:t xml:space="preserve">representative, and organizational accounts; gather information related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to a benefit request; manage workflow; generate reports; assist USCIS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adjudicators in making a benefit determination; and provide a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repository of data to assist with future benefit requests. In addition,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the USCIS ELIS Account and Case Management process will be used to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process and track all actions related to the case, including scheduling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of biometrics appointments and interviews, requesting evidence or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additional information, and issuing decision notices and/or proofs of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>benefit.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Routine uses of records maintained in the system, including categories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>of users and the purposes of such uses: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Note:  Even when a valid routine use permits disclosure of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information from this system of records to a third party, in some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cases such disclosure may not be permissible because of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confidentiality laws and policies that limit the sharing of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information about the application for or award of certain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immigration benefits. For example, information in this system of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records contained in or pertaining to applications for asylum or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refugee protection, information relating to persons who have pending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or approved petitions for protection under the Violence Against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Women Act, Seasonal Agricultural Worker or Legalization claims, the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Temporary Protected Status of an individual, and information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relating to S, T, or U nonimmigrant visas should not be disclosed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pursuant to a routine use unless disclosure is otherwise permissible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under the confidentiality statutes, regulations, or policies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applicable to that information. These confidentiality provisions do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not prevent DHS from disclosing information to the U.S. Department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of Justice (DOJ) and U.S. Attorneys' Offices as part of an ongoing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>criminal or civil investigation.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In addition to those disclosures generally permitted under 5 U.S.C.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Sec.  552a(b) of the Privacy Act, all or a portion of the records or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information contained in this system may be disclosed outside DHS as a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>routine use pursuant to 5 U.S.C. Sec.  552a(b)(3) as follows: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A. To DOJ, including U.S. Attorneys' Offices, or other federal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agencies conducting litigation or in proceedings before any court,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adjudicative or administrative body, when it is relevant or necessary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to the litigation and one of the following is a party to the litigation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>or has an interest in such litigation: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1. DHS or any component thereof;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2. Any employee or former employee of DHS in his/her official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>capacity;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3. Any employee or former employee of DHS in his/her individual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>capacity when DOJ or DHS has agreed to represent the employee; or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4. The United States or any agency thereof.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B. To a congressional office from the record of an individual in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response to an inquiry from that congressional office made at the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>request of the individual to whom the record pertains.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C. To the National Archives and Records Administration (NARA) or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General Services Administration pursuant to records management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inspections being conducted under the authority of 44 U.S.C. 2904 and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>2906.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D. To an agency or organization for the purpose of performing audit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or oversight operations as authorized by law, but only such information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>as is necessary and relevant to such audit or oversight function.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E. To appropriate agencies, entities, and persons when: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1. DHS suspects or has confirmed that the security or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confidentiality of information in the system of records has been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>compromised;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2. DHS has determined that as a result of the suspected or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confirmed compromise, there is a risk of identity theft or fraud, harm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to economic or property interests, harm to an individual, or harm to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the security or integrity of this system or other systems or programs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(whether maintained by DHS or another agency or entity) that rely upon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>the compromised information; and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3. The disclosure made to such agencies, entities, and persons is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reasonably necessary to assist in connection with DHS's efforts to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respond to the suspected or confirmed compromise and prevent, minimize,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>or remedy such harm.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F. To contractors and their agents, grantees, experts, consultants,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and others performing or working on a contract, service, grant,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cooperative agreement, or other assignment for DHS, when necessary to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accomplish an agency function related to this system of records.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Individuals provided information under this routine use are subject to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the same Privacy Act requirements and limitations on disclosure as are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>applicable to DHS officers and employees.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G. To an appropriate federal, state, tribal, local, international,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or foreign law enforcement agency or other appropriate authority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charged with investigating or prosecuting a violation or enforcing or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implementing a law, rule, regulation, or order, where a record, either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on its face or in conjunction with other information, indicates a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violation or potential violation of law, which includes criminal,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civil, or regulatory violations and such disclosure is proper and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consistent with the official duties of the person making the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>disclosure.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H. To clerks and judges of courts exercising naturalization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jurisdiction to review naturalization decisions, entertain requests for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hearings, or consider the revocation of naturalization, and to enable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those courts to determine whether a naturalization case should be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remanded to DHS, whether an individual is eligible for naturalization,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or if an individual previously granted naturalization should have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>naturalization revoked.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I. To courts, magistrates, administrative tribunals, opposing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counsel, parties, and witnesses, in the course of immigration, civil,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>or criminal proceedings before a court or adjudicative body when: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1. DHS or any component thereof; or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2. Any employee of DHS in his or her official capacity; or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3. Any employee of DHS in his or her individual capacity when the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>agency has agreed to represent the employee; or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4. The United States, when DHS determines that litigation is likely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to affect DHS or any of its components; is a party to litigation or has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an interest in such litigation, and DHS determines that use of such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records is relevant and necessary to the litigation, and that in each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case, DHS determines that disclosure of the information to the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>recipient is compatible with the purpose for which it was collected.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J. To an attorney or representative (as defined in 8 CFR 1.1(j))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who is acting on behalf of an individual covered by this system of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records in connection with any proceeding before USCIS, ICE, CBP, or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>DOJ EOIR.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K. To DOJ (including United States Attorneys' Offices) or other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federal agencies conducting litigation or in proceedings before any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court, adjudicative, or administrative body, when necessary to assist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lastRenderedPageBreak/>
        <w:t>in the development of such agency's legal and/or policy position.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L. To DOS in the processing of requests for benefits under the INA,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and all other immigration and nationality laws including treaties and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reciprocal agreements; or when DOS requires information to consider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and/or provide an informed response to a request for information from a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foreign, international, or intergovernmental agency, authority, or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organization about an alien or an enforcement operation with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>transnational implications.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M. To an appropriate federal, state, local, tribal, territorial, or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foreign government agency or organization, as well as to other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>individuals and organizations during the course of an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>[[Page 20678]]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investigation by DHS or the processing of a matter under DHS's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jurisdiction, or during a proceeding within the purview of the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immigration and nationality laws, when DHS deems that such disclosure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is necessary to carry out its functions and statutory mandates or to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elicit information required by DHS to carry out its functions and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>statutory mandates.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N. To an appropriate federal, state, local, tribal, territorial, or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foreign government agency or organization, or international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organization, lawfully engaged in collecting law enforcement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intelligence, whether civil or criminal, or charged with investigating,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prosecuting, enforcing or implementing civil or criminal laws, related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rules, regulations or orders, to enable these entities to carry out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their law enforcement responsibilities, including the collection of law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enforcement intelligence, and the disclosure is appropriate to the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proper performance of the official duties of the person receiving the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>information.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O. To an appropriate federal, state, local, tribal, territorial, or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foreign government agency or organization, or international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organization, if the information is relevant and necessary to a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requesting agency's decision concerning the hiring or retention of an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individual, or issuance of a security clearance, license, contract,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grant, or other benefit, or if the information is relevant and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necessary to a DHS decision concerning the hiring or retention of an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employee, the issuance of a security clearance, the reporting of an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investigation of an employee, the letting of a contract, or the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>issuance of a license, grant, or other benefit.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P. To an individual's current employer to the extent necessary to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determine employment eligibility or to a prospective employer or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>government agency to verify an individual is eligible for a government-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>issued credential that is a condition of employment.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Q. To a former employee of DHS, in accordance with applicable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regulations, for purposes of: responding to an official inquiry by a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federal, state, or local government entity or professional licensing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authority; or facilitating communications with a former employee that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may be necessary for personnel-related or other official purposes when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the Department requires information or consultation assistance from the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former employee regarding a matter within that person's former area of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>responsibility.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R. To OMB in connection with the review of private relief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legislation as set forth in OMB Circular No. A-19 at any stage of the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legislative coordination and clearance process as set forth in the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>Circular.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S. To a federal, state, tribal, or local government agency and/or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lastRenderedPageBreak/>
        <w:t xml:space="preserve">to domestic courts to assist such agencies in collecting the repayment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of loans, or fraudulently or erroneously secured benefits, grants, or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other debts owed to them or to the U.S. Government, or to obtain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information that may assist DHS in collecting debts owed to the U.S.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>Government.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T. To an individual or entity seeking to post or arrange, or who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has already posted or arranged, an immigration bond for an alien to aid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the individual or entity in (1) identifying the location of the alien,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or (2) posting the bond, obtaining payments related to the bond, or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conducting other administrative or financial management activities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>related to the bond.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U. To a coroner for purposes of affirmatively identifying a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deceased individual (whether or not such individual is deceased as a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>result of a crime).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V. Consistent with the requirements of the INA, to the Department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of Health and Human Services (HHS), the Centers for Disease Control and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>Prevention, or to any state or local health authorities, to: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1. Provide proper medical oversight of DHS-designated civil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surgeons who perform medical examinations of both arriving aliens and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>of those requesting status as lawful permanent residents; and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2. Ensure that all health issues potentially affecting public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health and safety in the United States are being or have been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>adequately addressed.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W. To a federal, state, local, tribal, or territorial government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agency seeking to verify or ascertain the citizenship or immigration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status of any individual within the jurisdiction of the agency for any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>purpose authorized by law.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X. To the Social Security Administration (SSA) for the purpose of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issuing a SSN and Social Security card to an alien who has made a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request for a SSN as part of the immigration process and in accordance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with any related agreements in effect between the SSA, DHS, and DOS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entered into pursuant to 20 CFR Sec. Sec.  422.103(b)(3); 422.103(c);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>and 422.106(a), or other relevant laws and regulations.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Y. To federal and foreign government intelligence or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counterterrorism agencies or components where DHS becomes aware of an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indication of a threat or potential threat to national or international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security, or where such use is to conduct national intelligence and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>security investigations or assist in anti-terrorism efforts.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Z. To third parties to facilitate placement or release of an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individual (e.g., at a group home, homeless shelter) who has been or is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about to be released from DHS custody but only such information that is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relevant and necessary to arrange housing or continuing medical care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>for the individual.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AA. To foreign governments for the purpose of coordinating and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conducting the removal of individuals to other nations under the INA;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and to international, foreign, and intergovernmental agencies,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authorities, and organizations in accordance with law and formal or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>informal international arrangements.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BB. To a federal, state, local, territorial, tribal, international,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or foreign criminal, civil, or regulatory law enforcement authority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when the information is necessary for collaboration, coordination, and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de-confliction of investigative matters, prosecutions, and/or other law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enforcement actions to avoid duplicative or disruptive efforts and to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ensure the safety of law enforcement officers who may be working on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>related law enforcement matters.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CC. To the DOJ Federal Bureau of Prisons and other federal, state,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local, territorial, tribal, and foreign law enforcement or custodial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lastRenderedPageBreak/>
        <w:t xml:space="preserve">agencies for the purpose of placing an immigration detainer on an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individual in that agency's custody, or to facilitate the transfer of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custody of an individual from DHS to the other agency. This will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include the transfer of information about unaccompanied minor children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to HHS to facilitate the custodial transfer of such children from DHS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>to HHS.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DD. To federal, state, local, tribal, territorial, or foreign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governmental or quasi-governmental agencies or courts to confirm the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location, custodial status, removal, or voluntary departure of an alien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from the United States, in order to facilitate the recipients' exercise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of responsibilities pertaining to the custody, care, or legal rights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(including issuance of a U.S. passport) of the removed individual's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minor children, or the adjudication or collection of child support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>payments or other debts owed by the removed individual.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EE. To federal, state, tribal, territorial, local, international,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or foreign government agency or entity for the purpose of consulting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>with that agency or entity: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1. To assist in making a determination regarding redress for an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individual in connection with the operations of a DHS component or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>program;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2. For the purpose of verifying the identity of an individual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>seeking redress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>[[Page 20679]]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>in connection with the operations of a DHS component or program; or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3. For the purpose of verifying the accuracy of information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submitted by an individual who has requested such redress on behalf of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>another individual.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FF. To the Department of Treasury to process and resolve payment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>issues.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GG. To the news media and the public, with the approval of the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Chief Privacy Officer in consultation with counsel, when there exists a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legitimate public interest in the disclosure of the information or when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disclosure is necessary to preserve confidence in the integrity of DHS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or is necessary to demonstrate the accountability of DHS's officers,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employees, or individuals covered by the system, except to the extent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it is determined that release of the specific information in the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context of a particular case would constitute an unwarranted invasion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>of personal privacy.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>Disclosure to consumer reporting agencies: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None.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Policies and practices for storing, retrieving, accessing, retaining,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>and disposing of records in the system: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>Storage: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Records in this system are stored electronically or on paper in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secure facilities in a locked drawer behind a locked door. The records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>may be stored on magnetic disc, tape, and/or digital media.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>Retrievability: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Records may be retrieved by any of the data elements listed above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>or a combination thereof.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>Safeguards: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Records in this system are safeguarded in accordance with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lastRenderedPageBreak/>
        <w:t xml:space="preserve">applicable rules and policies, including all applicable DHS automated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systems security and access policies. Strict controls have been imposed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to minimize the risk of compromising the information that is being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stored. Access to the computer system containing the records in this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system is limited to those individuals who have a need to know the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information for the performance of their official duties and who have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>appropriate clearances or permissions.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>Retention and disposal: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USCIS is currently working with NARA to establish and publish the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proposed USCIS ELIS records retention schedules. USCIS currently plans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to retain all account information and supporting evidence for 100 years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after the account holder's date of birth, or 15 years from last action,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whichever is later. Permanent accounts (e.g., for applicants who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currently have A-files) and related case snapshots and supporting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evidence are permanent and will be transferred to the custody of NARA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100 years after the individual's date of birth. Non-immigrant case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information and supporting evidence will be stored for 15 years from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last action. Representative accounts will be stored for 7 years, 6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months from last action. U.S. citizen accounts and cases will be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archived internally after five years. All accounts and cases will be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>put in an inactive status 15 years after last action.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Records that are linked to national security, law enforcement, or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fraud investigations or cases, will remain accessible for the life of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the related activity, to the extent retention for such purposes exceeds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the normal retention period for such data in USCIS ELIS. USCIS is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reviewing its needs for the information as it transitions to a fully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electronic environment and may amend its retention plans and schedules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>as needed.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USCIS proposes that, in compliance with NARA General Records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Schedule 24, section 6, ``User Identification, Profiles,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Authorizations, and Password Files,'' internal USCIS personnel accounts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will be destroyed or deleted six years after the account is terminated,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or when no longer needed for investigative or security purposes,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>whichever is later.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>System Manager and address: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The DHS system manager is the Chief, Office of Transformation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Coordination, U.S. Citizenship and Immigration Services, Department of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>Homeland Security, 633 3rd Street NW., Washington, DC 20529.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>Notification procedure: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Applicants may access and amend this information by logging into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their USCIS ELIS account. Individuals seeking notification of and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access to any record contained in this system of records, or seeking to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contest its content, may submit a request in writing to the National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Records Center (NRC) FOIA/PA Office, P.O. Box 648010, Lee's Summit, MO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64064-8010. NRC's contact information can be found at </w:t>
      </w:r>
      <w:hyperlink r:id="rId10" w:history="1">
        <w:r w:rsidRPr="00C169BB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http://www.dhs.gov/foia</w:t>
        </w:r>
      </w:hyperlink>
      <w:r w:rsidRPr="00C169BB">
        <w:rPr>
          <w:rFonts w:ascii="Courier New" w:eastAsia="Times New Roman" w:hAnsi="Courier New" w:cs="Courier New"/>
          <w:sz w:val="20"/>
          <w:szCs w:val="20"/>
        </w:rPr>
        <w:t xml:space="preserve"> under ``Contacts.'' If an individual believes that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more than one component maintains Privacy Act records concerning him or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her, the individual may submit the request to the Chief Privacy Officer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and Chief Freedom of Information Act Officer, Department of Homeland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Security, 245 Murray Drive SW., Building 410, STOP-0655, Washington, DC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>20528.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When seeking records about yourself from this system of records or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any other Departmental system of records, your request must conform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with the Privacy Act regulations set forth in 6 CFR Part 5. You must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lastRenderedPageBreak/>
        <w:t xml:space="preserve">first verify your identity, meaning you must provide your full name,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current address, and date and place of birth. You must sign your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request, and your signature must be either notarized or submitted under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28 U.S.C. 1746, a law that permits statements to be made under penalty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of perjury as a substitute for notarization. While no specific form is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required, you may obtain forms for this purpose from the Chief Privacy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Officer and Chief Freedom of Information Act Officer, </w:t>
      </w:r>
      <w:hyperlink r:id="rId11" w:history="1">
        <w:r w:rsidRPr="00C169BB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http://www.dhs.gov/foia</w:t>
        </w:r>
      </w:hyperlink>
      <w:r w:rsidRPr="00C169BB">
        <w:rPr>
          <w:rFonts w:ascii="Courier New" w:eastAsia="Times New Roman" w:hAnsi="Courier New" w:cs="Courier New"/>
          <w:sz w:val="20"/>
          <w:szCs w:val="20"/>
        </w:rPr>
        <w:t xml:space="preserve"> or 1-866-431-0486. In addition, you should: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 Explain why you believe the Department would have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>information on you;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 Identify which component(s) of the Department you believe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>may have the information about you;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 Specify when you believe the records would have been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>created; and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 Provide any other information that will help the FOIA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>staff determine which DHS component agency may have responsive records.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If your request is seeking records pertaining to another living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individual, you must include a statement from that individual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>certifying his/her agreement for you to access his/her records.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Without the above information, the component(s) may not be able to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conduct an effective search, and the request may be denied due to lack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>of specificity or lack of compliance with applicable regulations.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>Record access procedures: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See ``Notification procedure'' above.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>Contesting record procedures: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See ``Notification procedure'' above.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>Record source categories: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Records are obtained from the Applicant, the primary Applicant for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a Co-Applicant, Sponsor, his or her Representative, Preparer, or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Interpreter. USCIS personnel may input information as they process a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case, including information from commercial sources to verify whether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an Applicant or Co-Applicant is eligible for the benefit requested.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USCIS ELIS Account and Case Management will also store and use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information from the following USCIS, DHS, and other federal agency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>systems of records: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 DHS/USCIS/ICE/CBP-001 Alien File, Index, and National File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>Tracking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>[[Page 20680]]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>System of Records, 76 FR 34233 (June 13, 2011);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 DHS/USCIS-007 Benefits Information System, 73 FR 56596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>(September 29, 2008);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 DHS/USCIS-010 Asylum Information and Pre-Screening, 75 FR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>409 (January 5, 2010);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 DHS/USCIS-006 Fraud Detection and National Security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>Records (FDNS) 77 FR 47411 (August 8, 2012);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 DHS/USCIS-014 Electronic Immigration System-1 Temporary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Accounts and Draft Benefit Requests System of Records, 76 FR 70730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>(November 15, 2011);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 DHS/USCIS-016 Electronic Immigration System-3 Automated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Background Functions System of Records, 76 FR 70735 (November 15,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>2011);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 DHS/CBP-011 U.S. Customs and Border Protection TECS, 73 FR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lastRenderedPageBreak/>
        <w:t>77778 (December 19, 2008);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 DHS/ICE-001 Student and Exchange Visitor Information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>System, 75 FR 412 (January 5, 2010);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 DHS/ICE-011 Immigration and Enforcement Operational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>Records System (ENFORCE), 75 FR 23274 (May 3, 2010);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 DHS/USVISIT-001 Arrival and Departure Information System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>(ADIS), 72 FR 47057 (August 22, 2007);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 DHS/USVISIT-004 DHS Automated Biometric Identification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>System (IDENT), 72 FR 31080 (June 5, 2007);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 Overseas Citizens Services Records, STATE-05, 73 FR 24343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>(May 2, 2008);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 Passport Records, STATE-26, 76 FR 34966 (July 6, 2011);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 Visa Records, STATE-39, 77 FR 65245 (October 25, 2012);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 JUSTICE/EOIR-001 Records and Management Information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>System, 72 FR 3410 (January 25, 2007);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 JUSTICE/FBI-002 The FBI Central Records System, 72 FR 3410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>(January 25, 2007);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 JUSTICE/FBI-009 Fingerprint Identification Records System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>(FIRS), 72 FR 3410 (January 25, 2007); and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 TREASURY/FMS-017 Collections Records, 74 FR 23006 (May 15,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>2009).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>Exemptions claimed for the system: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The Secretary of Homeland Security has exempted this system from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the following provisions of the Privacy Act pursuant to 5 U.S.C.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552a(k)(2): 5 U.S.C. 552a(c)(3); (d); (e)(1), (e)(4)(G), (e)(4)(H),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(e)(4)(I); and (f). Additionally, many of the functions in this system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require retrieving records from law enforcement systems. When a record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received from another system has been exempted in that source system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under 5 U.S.C. 552a(j)(2), DHS will claim the same exemptions for those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records that are claimed for the original primary systems of records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from which they originated and claims any additional exemptions set 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>forth here.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 xml:space="preserve">    Dated: March 22, 2013.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>Jonathan R. Cantor,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>Acting Chief Privacy Officer, Department of Homeland Security.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>[FR Doc. 2013-07725 Filed 4-4-13; 8:45 am]</w:t>
      </w:r>
    </w:p>
    <w:p w:rsidR="00C169BB" w:rsidRPr="00C169BB" w:rsidRDefault="00C169BB" w:rsidP="00C1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169BB">
        <w:rPr>
          <w:rFonts w:ascii="Courier New" w:eastAsia="Times New Roman" w:hAnsi="Courier New" w:cs="Courier New"/>
          <w:sz w:val="20"/>
          <w:szCs w:val="20"/>
        </w:rPr>
        <w:t>BILLING CODE 9111-97-P</w:t>
      </w:r>
    </w:p>
    <w:p w:rsidR="00713FAC" w:rsidRDefault="00713FAC">
      <w:bookmarkStart w:id="0" w:name="_GoBack"/>
      <w:bookmarkEnd w:id="0"/>
    </w:p>
    <w:sectPr w:rsidR="00713F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9BB"/>
    <w:rsid w:val="00713FAC"/>
    <w:rsid w:val="00C16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169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169BB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C169B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169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169BB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C169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38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ulations.go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regulations.gov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egulations.gov" TargetMode="External"/><Relationship Id="rId11" Type="http://schemas.openxmlformats.org/officeDocument/2006/relationships/hyperlink" Target="http://www.dhs.gov/foia" TargetMode="External"/><Relationship Id="rId5" Type="http://schemas.openxmlformats.org/officeDocument/2006/relationships/hyperlink" Target="http://www.gpo.gov" TargetMode="External"/><Relationship Id="rId10" Type="http://schemas.openxmlformats.org/officeDocument/2006/relationships/hyperlink" Target="http://www.dhs.gov/foi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ay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7211</Words>
  <Characters>41109</Characters>
  <Application>Microsoft Office Word</Application>
  <DocSecurity>0</DocSecurity>
  <Lines>342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Citizenship and Immigration Services</Company>
  <LinksUpToDate>false</LinksUpToDate>
  <CharactersWithSpaces>48224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Ramsay, John R</dc:creator>
  <cp:lastModifiedBy>Ramsay, John R</cp:lastModifiedBy>
  <cp:revision>1</cp:revision>
  <dcterms:created xsi:type="dcterms:W3CDTF">2015-01-21T15:50:00Z</dcterms:created>
  <dcterms:modified xsi:type="dcterms:W3CDTF">2015-01-21T15:51:00Z</dcterms:modified>
</cp:coreProperties>
</file>