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846" w:type="dxa"/>
        <w:tblCellMar>
          <w:left w:w="0" w:type="dxa"/>
          <w:right w:w="0" w:type="dxa"/>
        </w:tblCellMar>
        <w:tblLook w:val="04A0" w:firstRow="1" w:lastRow="0" w:firstColumn="1" w:lastColumn="0" w:noHBand="0" w:noVBand="1"/>
      </w:tblPr>
      <w:tblGrid>
        <w:gridCol w:w="6846"/>
      </w:tblGrid>
      <w:tr w:rsidR="00481996" w:rsidRPr="00481996" w:rsidTr="00481996">
        <w:tc>
          <w:tcPr>
            <w:tcW w:w="0" w:type="auto"/>
            <w:tcBorders>
              <w:top w:val="single" w:sz="6" w:space="0" w:color="EBEBEB"/>
              <w:left w:val="single" w:sz="6" w:space="0" w:color="EBEBEB"/>
              <w:bottom w:val="single" w:sz="6" w:space="0" w:color="EBEBEB"/>
              <w:right w:val="single" w:sz="6" w:space="0" w:color="EBEBEB"/>
            </w:tcBorders>
            <w:tcMar>
              <w:top w:w="105" w:type="dxa"/>
              <w:left w:w="105" w:type="dxa"/>
              <w:bottom w:w="90" w:type="dxa"/>
              <w:right w:w="105" w:type="dxa"/>
            </w:tcMar>
            <w:hideMark/>
          </w:tcPr>
          <w:p w:rsidR="00481996" w:rsidRPr="00481996" w:rsidRDefault="00481996" w:rsidP="00481996">
            <w:pPr>
              <w:spacing w:before="24" w:after="120" w:line="288" w:lineRule="atLeast"/>
              <w:outlineLvl w:val="1"/>
              <w:rPr>
                <w:rFonts w:ascii="Arial" w:eastAsia="Times New Roman" w:hAnsi="Arial" w:cs="Arial"/>
                <w:b/>
                <w:bCs/>
                <w:color w:val="3F6281"/>
                <w:kern w:val="36"/>
                <w:sz w:val="39"/>
                <w:szCs w:val="39"/>
              </w:rPr>
            </w:pPr>
            <w:r w:rsidRPr="00481996">
              <w:rPr>
                <w:rFonts w:ascii="Arial" w:eastAsia="Times New Roman" w:hAnsi="Arial" w:cs="Arial"/>
                <w:b/>
                <w:bCs/>
                <w:color w:val="3F6281"/>
                <w:kern w:val="36"/>
                <w:sz w:val="39"/>
                <w:szCs w:val="39"/>
              </w:rPr>
              <w:t>I-508, Waiver of Rights, Privileges, Exemptions and Immunities (Under Section 247(b) of the INA)</w:t>
            </w:r>
          </w:p>
          <w:p w:rsidR="00481996" w:rsidRPr="00481996" w:rsidRDefault="00587021" w:rsidP="00481996">
            <w:pPr>
              <w:numPr>
                <w:ilvl w:val="0"/>
                <w:numId w:val="1"/>
              </w:numPr>
              <w:spacing w:before="100" w:beforeAutospacing="1" w:after="100" w:afterAutospacing="1" w:line="240" w:lineRule="auto"/>
              <w:ind w:left="375" w:right="75"/>
              <w:textAlignment w:val="top"/>
              <w:rPr>
                <w:rFonts w:ascii="Arial" w:eastAsia="Times New Roman" w:hAnsi="Arial" w:cs="Arial"/>
                <w:color w:val="252525"/>
                <w:sz w:val="24"/>
                <w:szCs w:val="24"/>
              </w:rPr>
            </w:pPr>
            <w:hyperlink r:id="rId6" w:history="1">
              <w:r w:rsidR="00481996" w:rsidRPr="00481996">
                <w:rPr>
                  <w:rFonts w:ascii="Arial" w:eastAsia="Times New Roman" w:hAnsi="Arial" w:cs="Arial"/>
                  <w:color w:val="0000FF"/>
                  <w:sz w:val="24"/>
                  <w:szCs w:val="24"/>
                </w:rPr>
                <w:t>Form I-508</w:t>
              </w:r>
            </w:hyperlink>
            <w:r>
              <w:rPr>
                <w:rFonts w:ascii="Arial" w:eastAsia="Times New Roman" w:hAnsi="Arial" w:cs="Arial"/>
                <w:color w:val="252525"/>
                <w:sz w:val="24"/>
                <w:szCs w:val="24"/>
              </w:rPr>
              <w:t xml:space="preserve"> (</w:t>
            </w:r>
            <w:bookmarkStart w:id="0" w:name="_GoBack"/>
            <w:r w:rsidRPr="00587021">
              <w:rPr>
                <w:rFonts w:ascii="Arial" w:eastAsia="Times New Roman" w:hAnsi="Arial" w:cs="Arial"/>
                <w:color w:val="FF0000"/>
                <w:sz w:val="24"/>
                <w:szCs w:val="24"/>
              </w:rPr>
              <w:t>3,507</w:t>
            </w:r>
            <w:r w:rsidR="00481996" w:rsidRPr="00587021">
              <w:rPr>
                <w:rFonts w:ascii="Arial" w:eastAsia="Times New Roman" w:hAnsi="Arial" w:cs="Arial"/>
                <w:color w:val="FF0000"/>
                <w:sz w:val="24"/>
                <w:szCs w:val="24"/>
              </w:rPr>
              <w:t xml:space="preserve"> </w:t>
            </w:r>
            <w:bookmarkEnd w:id="0"/>
            <w:r w:rsidR="00481996" w:rsidRPr="00481996">
              <w:rPr>
                <w:rFonts w:ascii="Arial" w:eastAsia="Times New Roman" w:hAnsi="Arial" w:cs="Arial"/>
                <w:color w:val="252525"/>
                <w:sz w:val="24"/>
                <w:szCs w:val="24"/>
              </w:rPr>
              <w:t>KB PDF)</w:t>
            </w:r>
          </w:p>
          <w:p w:rsidR="00481996" w:rsidRPr="00481996" w:rsidRDefault="00481996" w:rsidP="00481996">
            <w:pPr>
              <w:spacing w:before="120" w:after="120" w:line="288" w:lineRule="atLeast"/>
              <w:outlineLvl w:val="1"/>
              <w:rPr>
                <w:rFonts w:ascii="Arial" w:eastAsia="Times New Roman" w:hAnsi="Arial" w:cs="Arial"/>
                <w:b/>
                <w:bCs/>
                <w:color w:val="252525"/>
                <w:sz w:val="30"/>
                <w:szCs w:val="30"/>
              </w:rPr>
            </w:pPr>
            <w:r w:rsidRPr="00481996">
              <w:rPr>
                <w:rFonts w:ascii="Arial" w:eastAsia="Times New Roman" w:hAnsi="Arial" w:cs="Arial"/>
                <w:b/>
                <w:bCs/>
                <w:color w:val="252525"/>
                <w:sz w:val="30"/>
                <w:szCs w:val="30"/>
              </w:rPr>
              <w:t>Purpose of Form</w:t>
            </w:r>
          </w:p>
          <w:p w:rsidR="00481996" w:rsidRPr="00481996" w:rsidRDefault="00481996" w:rsidP="00481996">
            <w:pPr>
              <w:spacing w:before="100" w:beforeAutospacing="1" w:after="225" w:line="240" w:lineRule="auto"/>
              <w:rPr>
                <w:rFonts w:ascii="Arial" w:eastAsia="Times New Roman" w:hAnsi="Arial" w:cs="Arial"/>
                <w:color w:val="252525"/>
                <w:sz w:val="24"/>
                <w:szCs w:val="24"/>
              </w:rPr>
            </w:pPr>
            <w:r w:rsidRPr="00481996">
              <w:rPr>
                <w:rFonts w:ascii="Arial" w:eastAsia="Times New Roman" w:hAnsi="Arial" w:cs="Arial"/>
                <w:color w:val="252525"/>
                <w:sz w:val="24"/>
                <w:szCs w:val="24"/>
              </w:rPr>
              <w:t xml:space="preserve">This form is used by lawful permanent residents, or nonimmigrants in A, G or E </w:t>
            </w:r>
            <w:proofErr w:type="gramStart"/>
            <w:r w:rsidRPr="00481996">
              <w:rPr>
                <w:rFonts w:ascii="Arial" w:eastAsia="Times New Roman" w:hAnsi="Arial" w:cs="Arial"/>
                <w:color w:val="252525"/>
                <w:sz w:val="24"/>
                <w:szCs w:val="24"/>
              </w:rPr>
              <w:t>status who are</w:t>
            </w:r>
            <w:proofErr w:type="gramEnd"/>
            <w:r w:rsidRPr="00481996">
              <w:rPr>
                <w:rFonts w:ascii="Arial" w:eastAsia="Times New Roman" w:hAnsi="Arial" w:cs="Arial"/>
                <w:color w:val="252525"/>
                <w:sz w:val="24"/>
                <w:szCs w:val="24"/>
              </w:rPr>
              <w:t xml:space="preserve"> seeking to apply for adjustment of status as permanent residents, and who are all working for a foreign government mission in the United States. The form primarily advises these immigrants and nonimmigrants (except French nationals who are covered by a special Convention between France and the United States) that they must waive certain diplomatic rights, privileges and immunities and pay U.S. income taxes on the salaries paid them by their foreign governments. Permanent residents in such situations who do not pay their taxes may be adjusted to A, G or E status; nonimmigrants in A, G or E status may be unable to adjust status as permanent residents. If you also require Form I-508F because you are a French national, click the link entitled "I-508F" at the upper-right of this page under "Related Links" or scroll to the corresponding link on the "Immigration Forms" page.</w:t>
            </w:r>
          </w:p>
          <w:p w:rsidR="00481996" w:rsidRPr="00481996" w:rsidRDefault="00481996" w:rsidP="00481996">
            <w:pPr>
              <w:spacing w:before="120" w:after="120" w:line="288" w:lineRule="atLeast"/>
              <w:outlineLvl w:val="1"/>
              <w:rPr>
                <w:rFonts w:ascii="Arial" w:eastAsia="Times New Roman" w:hAnsi="Arial" w:cs="Arial"/>
                <w:b/>
                <w:bCs/>
                <w:color w:val="252525"/>
                <w:sz w:val="30"/>
                <w:szCs w:val="30"/>
              </w:rPr>
            </w:pPr>
            <w:r w:rsidRPr="00481996">
              <w:rPr>
                <w:rFonts w:ascii="Arial" w:eastAsia="Times New Roman" w:hAnsi="Arial" w:cs="Arial"/>
                <w:b/>
                <w:bCs/>
                <w:color w:val="252525"/>
                <w:sz w:val="30"/>
                <w:szCs w:val="30"/>
              </w:rPr>
              <w:t>Number of Pages</w:t>
            </w:r>
          </w:p>
          <w:p w:rsidR="00481996" w:rsidRPr="00481996" w:rsidRDefault="00587021" w:rsidP="00481996">
            <w:pPr>
              <w:spacing w:before="100" w:beforeAutospacing="1" w:after="225" w:line="240" w:lineRule="auto"/>
              <w:rPr>
                <w:rFonts w:ascii="Arial" w:eastAsia="Times New Roman" w:hAnsi="Arial" w:cs="Arial"/>
                <w:color w:val="252525"/>
                <w:sz w:val="24"/>
                <w:szCs w:val="24"/>
              </w:rPr>
            </w:pPr>
            <w:r w:rsidRPr="00587021">
              <w:rPr>
                <w:rFonts w:ascii="Arial" w:eastAsia="Times New Roman" w:hAnsi="Arial" w:cs="Arial"/>
                <w:color w:val="FF0000"/>
                <w:sz w:val="24"/>
                <w:szCs w:val="24"/>
              </w:rPr>
              <w:t>15</w:t>
            </w:r>
            <w:r w:rsidR="00481996" w:rsidRPr="00481996">
              <w:rPr>
                <w:rFonts w:ascii="Arial" w:eastAsia="Times New Roman" w:hAnsi="Arial" w:cs="Arial"/>
                <w:color w:val="252525"/>
                <w:sz w:val="24"/>
                <w:szCs w:val="24"/>
              </w:rPr>
              <w:t xml:space="preserve"> pages, note that the three form pages are duplicates for different offices.</w:t>
            </w:r>
          </w:p>
          <w:p w:rsidR="00481996" w:rsidRPr="00481996" w:rsidRDefault="00481996" w:rsidP="00481996">
            <w:pPr>
              <w:spacing w:before="120" w:after="120" w:line="288" w:lineRule="atLeast"/>
              <w:outlineLvl w:val="1"/>
              <w:rPr>
                <w:rFonts w:ascii="Arial" w:eastAsia="Times New Roman" w:hAnsi="Arial" w:cs="Arial"/>
                <w:b/>
                <w:bCs/>
                <w:color w:val="252525"/>
                <w:sz w:val="30"/>
                <w:szCs w:val="30"/>
              </w:rPr>
            </w:pPr>
            <w:r w:rsidRPr="00481996">
              <w:rPr>
                <w:rFonts w:ascii="Arial" w:eastAsia="Times New Roman" w:hAnsi="Arial" w:cs="Arial"/>
                <w:b/>
                <w:bCs/>
                <w:color w:val="252525"/>
                <w:sz w:val="30"/>
                <w:szCs w:val="30"/>
              </w:rPr>
              <w:t>Edition Date</w:t>
            </w:r>
          </w:p>
          <w:p w:rsidR="00481996" w:rsidRPr="00481996" w:rsidRDefault="00481996" w:rsidP="00481996">
            <w:pPr>
              <w:spacing w:before="100" w:beforeAutospacing="1" w:after="225" w:line="240" w:lineRule="auto"/>
              <w:rPr>
                <w:rFonts w:ascii="Arial" w:eastAsia="Times New Roman" w:hAnsi="Arial" w:cs="Arial"/>
                <w:color w:val="252525"/>
                <w:sz w:val="24"/>
                <w:szCs w:val="24"/>
              </w:rPr>
            </w:pPr>
            <w:r w:rsidRPr="00481996">
              <w:rPr>
                <w:rFonts w:ascii="Arial" w:eastAsia="Times New Roman" w:hAnsi="Arial" w:cs="Arial"/>
                <w:color w:val="252525"/>
                <w:sz w:val="24"/>
                <w:szCs w:val="24"/>
              </w:rPr>
              <w:t>01/12/12. Previous editions accepted.</w:t>
            </w:r>
          </w:p>
          <w:p w:rsidR="00481996" w:rsidRPr="00481996" w:rsidRDefault="00481996" w:rsidP="00481996">
            <w:pPr>
              <w:spacing w:before="120" w:after="120" w:line="288" w:lineRule="atLeast"/>
              <w:outlineLvl w:val="1"/>
              <w:rPr>
                <w:rFonts w:ascii="Arial" w:eastAsia="Times New Roman" w:hAnsi="Arial" w:cs="Arial"/>
                <w:b/>
                <w:bCs/>
                <w:color w:val="252525"/>
                <w:sz w:val="30"/>
                <w:szCs w:val="30"/>
              </w:rPr>
            </w:pPr>
            <w:r w:rsidRPr="00481996">
              <w:rPr>
                <w:rFonts w:ascii="Arial" w:eastAsia="Times New Roman" w:hAnsi="Arial" w:cs="Arial"/>
                <w:b/>
                <w:bCs/>
                <w:color w:val="252525"/>
                <w:sz w:val="30"/>
                <w:szCs w:val="30"/>
              </w:rPr>
              <w:t>Where to File</w:t>
            </w:r>
          </w:p>
          <w:p w:rsidR="00481996" w:rsidRDefault="00481996" w:rsidP="00481996">
            <w:pPr>
              <w:spacing w:before="100" w:beforeAutospacing="1" w:after="225" w:line="240" w:lineRule="auto"/>
              <w:rPr>
                <w:rFonts w:ascii="Arial" w:eastAsia="Times New Roman" w:hAnsi="Arial" w:cs="Arial"/>
                <w:color w:val="252525"/>
                <w:sz w:val="24"/>
                <w:szCs w:val="24"/>
              </w:rPr>
            </w:pPr>
            <w:r w:rsidRPr="00481996">
              <w:rPr>
                <w:rFonts w:ascii="Arial" w:eastAsia="Times New Roman" w:hAnsi="Arial" w:cs="Arial"/>
                <w:color w:val="252525"/>
                <w:sz w:val="24"/>
                <w:szCs w:val="24"/>
              </w:rPr>
              <w:t>Depending on their circumstances, applicants file this form at their local USCIS office or the Nebraska Service Center.</w:t>
            </w:r>
          </w:p>
          <w:p w:rsidR="00481996" w:rsidRDefault="00481996" w:rsidP="00481996">
            <w:pPr>
              <w:spacing w:before="100" w:beforeAutospacing="1" w:after="225" w:line="240" w:lineRule="auto"/>
              <w:rPr>
                <w:rFonts w:ascii="Arial" w:eastAsia="Times New Roman" w:hAnsi="Arial" w:cs="Arial"/>
                <w:color w:val="252525"/>
                <w:sz w:val="24"/>
                <w:szCs w:val="24"/>
              </w:rPr>
            </w:pPr>
          </w:p>
          <w:p w:rsidR="00481996" w:rsidRDefault="00481996" w:rsidP="00481996">
            <w:pPr>
              <w:spacing w:before="120" w:after="120" w:line="288" w:lineRule="atLeast"/>
              <w:outlineLvl w:val="1"/>
              <w:rPr>
                <w:rFonts w:ascii="Arial" w:eastAsia="Times New Roman" w:hAnsi="Arial" w:cs="Arial"/>
                <w:color w:val="252525"/>
                <w:sz w:val="24"/>
                <w:szCs w:val="24"/>
              </w:rPr>
            </w:pPr>
          </w:p>
          <w:p w:rsidR="00481996" w:rsidRPr="00481996" w:rsidRDefault="00481996" w:rsidP="00481996">
            <w:pPr>
              <w:spacing w:before="120" w:after="120" w:line="288" w:lineRule="atLeast"/>
              <w:outlineLvl w:val="1"/>
              <w:rPr>
                <w:rFonts w:ascii="Arial" w:eastAsia="Times New Roman" w:hAnsi="Arial" w:cs="Arial"/>
                <w:b/>
                <w:bCs/>
                <w:color w:val="252525"/>
                <w:sz w:val="30"/>
                <w:szCs w:val="30"/>
              </w:rPr>
            </w:pPr>
            <w:r w:rsidRPr="00481996">
              <w:rPr>
                <w:rFonts w:ascii="Arial" w:eastAsia="Times New Roman" w:hAnsi="Arial" w:cs="Arial"/>
                <w:b/>
                <w:bCs/>
                <w:color w:val="252525"/>
                <w:sz w:val="30"/>
                <w:szCs w:val="30"/>
              </w:rPr>
              <w:lastRenderedPageBreak/>
              <w:t>Filing Fee</w:t>
            </w:r>
          </w:p>
          <w:p w:rsidR="00481996" w:rsidRPr="00481996" w:rsidRDefault="00481996" w:rsidP="00481996">
            <w:pPr>
              <w:spacing w:before="100" w:beforeAutospacing="1" w:after="225" w:line="240" w:lineRule="auto"/>
              <w:rPr>
                <w:rFonts w:ascii="Arial" w:eastAsia="Times New Roman" w:hAnsi="Arial" w:cs="Arial"/>
                <w:color w:val="252525"/>
                <w:sz w:val="24"/>
                <w:szCs w:val="24"/>
              </w:rPr>
            </w:pPr>
            <w:r w:rsidRPr="00481996">
              <w:rPr>
                <w:rFonts w:ascii="Arial" w:eastAsia="Times New Roman" w:hAnsi="Arial" w:cs="Arial"/>
                <w:color w:val="252525"/>
                <w:sz w:val="24"/>
                <w:szCs w:val="24"/>
              </w:rPr>
              <w:t>$0</w:t>
            </w:r>
          </w:p>
          <w:p w:rsidR="00481996" w:rsidRPr="00481996" w:rsidRDefault="00481996" w:rsidP="00481996">
            <w:pPr>
              <w:spacing w:before="120" w:after="120" w:line="288" w:lineRule="atLeast"/>
              <w:outlineLvl w:val="1"/>
              <w:rPr>
                <w:rFonts w:ascii="Arial" w:eastAsia="Times New Roman" w:hAnsi="Arial" w:cs="Arial"/>
                <w:b/>
                <w:bCs/>
                <w:color w:val="252525"/>
                <w:sz w:val="30"/>
                <w:szCs w:val="30"/>
              </w:rPr>
            </w:pPr>
            <w:r w:rsidRPr="00481996">
              <w:rPr>
                <w:rFonts w:ascii="Arial" w:eastAsia="Times New Roman" w:hAnsi="Arial" w:cs="Arial"/>
                <w:b/>
                <w:bCs/>
                <w:color w:val="252525"/>
                <w:sz w:val="30"/>
                <w:szCs w:val="30"/>
              </w:rPr>
              <w:t>Special Instructions</w:t>
            </w:r>
          </w:p>
          <w:p w:rsidR="00481996" w:rsidRPr="00481996" w:rsidRDefault="00481996" w:rsidP="00481996">
            <w:pPr>
              <w:spacing w:before="100" w:beforeAutospacing="1" w:after="225" w:line="240" w:lineRule="auto"/>
              <w:jc w:val="right"/>
              <w:rPr>
                <w:rFonts w:ascii="Arial" w:eastAsia="Times New Roman" w:hAnsi="Arial" w:cs="Arial"/>
                <w:color w:val="252525"/>
                <w:sz w:val="24"/>
                <w:szCs w:val="24"/>
              </w:rPr>
            </w:pPr>
            <w:r w:rsidRPr="00481996">
              <w:rPr>
                <w:rFonts w:ascii="Arial" w:eastAsia="Times New Roman" w:hAnsi="Arial" w:cs="Arial"/>
                <w:color w:val="252525"/>
                <w:sz w:val="24"/>
                <w:szCs w:val="24"/>
              </w:rPr>
              <w:t xml:space="preserve">This page can be found at </w:t>
            </w:r>
            <w:hyperlink r:id="rId7" w:history="1">
              <w:r w:rsidRPr="00481996">
                <w:rPr>
                  <w:rFonts w:ascii="Arial" w:eastAsia="Times New Roman" w:hAnsi="Arial" w:cs="Arial"/>
                  <w:color w:val="0000FF"/>
                  <w:sz w:val="24"/>
                  <w:szCs w:val="24"/>
                </w:rPr>
                <w:t>http://www.uscis.gov/i-508</w:t>
              </w:r>
            </w:hyperlink>
          </w:p>
          <w:p w:rsidR="00481996" w:rsidRPr="00481996" w:rsidRDefault="00481996" w:rsidP="00481996">
            <w:pPr>
              <w:spacing w:after="0" w:line="240" w:lineRule="auto"/>
              <w:jc w:val="right"/>
              <w:rPr>
                <w:rFonts w:ascii="Arial" w:eastAsia="Times New Roman" w:hAnsi="Arial" w:cs="Arial"/>
                <w:color w:val="252525"/>
                <w:sz w:val="24"/>
                <w:szCs w:val="24"/>
              </w:rPr>
            </w:pPr>
            <w:r w:rsidRPr="00481996">
              <w:rPr>
                <w:rFonts w:ascii="Arial" w:eastAsia="Times New Roman" w:hAnsi="Arial" w:cs="Arial"/>
                <w:color w:val="252525"/>
                <w:sz w:val="24"/>
                <w:szCs w:val="24"/>
              </w:rPr>
              <w:t xml:space="preserve">Last Reviewed/Updated: 01/18/2012 </w:t>
            </w:r>
          </w:p>
        </w:tc>
      </w:tr>
    </w:tbl>
    <w:p w:rsidR="00052D79" w:rsidRDefault="00052D79"/>
    <w:sectPr w:rsidR="00052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03C6"/>
    <w:multiLevelType w:val="multilevel"/>
    <w:tmpl w:val="CF02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8C5CC1"/>
    <w:multiLevelType w:val="multilevel"/>
    <w:tmpl w:val="29A2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96"/>
    <w:rsid w:val="00052D79"/>
    <w:rsid w:val="00481996"/>
    <w:rsid w:val="0058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1996"/>
    <w:pPr>
      <w:spacing w:before="120" w:after="120" w:line="288" w:lineRule="atLeast"/>
      <w:outlineLvl w:val="1"/>
    </w:pPr>
    <w:rPr>
      <w:rFonts w:ascii="Times New Roman" w:eastAsia="Times New Roman" w:hAnsi="Times New Roman" w:cs="Times New Roman"/>
      <w:b/>
      <w:bCs/>
      <w:color w:val="252525"/>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996"/>
    <w:rPr>
      <w:rFonts w:ascii="Times New Roman" w:eastAsia="Times New Roman" w:hAnsi="Times New Roman" w:cs="Times New Roman"/>
      <w:b/>
      <w:bCs/>
      <w:color w:val="252525"/>
      <w:sz w:val="30"/>
      <w:szCs w:val="30"/>
    </w:rPr>
  </w:style>
  <w:style w:type="paragraph" w:styleId="NormalWeb">
    <w:name w:val="Normal (Web)"/>
    <w:basedOn w:val="Normal"/>
    <w:uiPriority w:val="99"/>
    <w:semiHidden/>
    <w:unhideWhenUsed/>
    <w:rsid w:val="00481996"/>
    <w:pPr>
      <w:spacing w:before="100" w:beforeAutospacing="1" w:after="225"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1996"/>
    <w:pPr>
      <w:spacing w:before="120" w:after="120" w:line="288" w:lineRule="atLeast"/>
      <w:outlineLvl w:val="1"/>
    </w:pPr>
    <w:rPr>
      <w:rFonts w:ascii="Times New Roman" w:eastAsia="Times New Roman" w:hAnsi="Times New Roman" w:cs="Times New Roman"/>
      <w:b/>
      <w:bCs/>
      <w:color w:val="252525"/>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996"/>
    <w:rPr>
      <w:rFonts w:ascii="Times New Roman" w:eastAsia="Times New Roman" w:hAnsi="Times New Roman" w:cs="Times New Roman"/>
      <w:b/>
      <w:bCs/>
      <w:color w:val="252525"/>
      <w:sz w:val="30"/>
      <w:szCs w:val="30"/>
    </w:rPr>
  </w:style>
  <w:style w:type="paragraph" w:styleId="NormalWeb">
    <w:name w:val="Normal (Web)"/>
    <w:basedOn w:val="Normal"/>
    <w:uiPriority w:val="99"/>
    <w:semiHidden/>
    <w:unhideWhenUsed/>
    <w:rsid w:val="00481996"/>
    <w:pPr>
      <w:spacing w:before="100" w:beforeAutospacing="1" w:after="22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2253">
      <w:bodyDiv w:val="1"/>
      <w:marLeft w:val="0"/>
      <w:marRight w:val="0"/>
      <w:marTop w:val="0"/>
      <w:marBottom w:val="0"/>
      <w:divBdr>
        <w:top w:val="none" w:sz="0" w:space="0" w:color="auto"/>
        <w:left w:val="none" w:sz="0" w:space="0" w:color="auto"/>
        <w:bottom w:val="none" w:sz="0" w:space="0" w:color="auto"/>
        <w:right w:val="none" w:sz="0" w:space="0" w:color="auto"/>
      </w:divBdr>
      <w:divsChild>
        <w:div w:id="2131431172">
          <w:marLeft w:val="0"/>
          <w:marRight w:val="0"/>
          <w:marTop w:val="0"/>
          <w:marBottom w:val="0"/>
          <w:divBdr>
            <w:top w:val="none" w:sz="0" w:space="0" w:color="auto"/>
            <w:left w:val="none" w:sz="0" w:space="0" w:color="auto"/>
            <w:bottom w:val="none" w:sz="0" w:space="0" w:color="auto"/>
            <w:right w:val="none" w:sz="0" w:space="0" w:color="auto"/>
          </w:divBdr>
          <w:divsChild>
            <w:div w:id="336343981">
              <w:marLeft w:val="0"/>
              <w:marRight w:val="0"/>
              <w:marTop w:val="0"/>
              <w:marBottom w:val="0"/>
              <w:divBdr>
                <w:top w:val="none" w:sz="0" w:space="0" w:color="auto"/>
                <w:left w:val="none" w:sz="0" w:space="0" w:color="auto"/>
                <w:bottom w:val="none" w:sz="0" w:space="0" w:color="auto"/>
                <w:right w:val="none" w:sz="0" w:space="0" w:color="auto"/>
              </w:divBdr>
              <w:divsChild>
                <w:div w:id="59599440">
                  <w:marLeft w:val="0"/>
                  <w:marRight w:val="0"/>
                  <w:marTop w:val="0"/>
                  <w:marBottom w:val="0"/>
                  <w:divBdr>
                    <w:top w:val="none" w:sz="0" w:space="0" w:color="auto"/>
                    <w:left w:val="none" w:sz="0" w:space="0" w:color="auto"/>
                    <w:bottom w:val="none" w:sz="0" w:space="0" w:color="auto"/>
                    <w:right w:val="none" w:sz="0" w:space="0" w:color="auto"/>
                  </w:divBdr>
                  <w:divsChild>
                    <w:div w:id="341786381">
                      <w:marLeft w:val="0"/>
                      <w:marRight w:val="0"/>
                      <w:marTop w:val="0"/>
                      <w:marBottom w:val="0"/>
                      <w:divBdr>
                        <w:top w:val="none" w:sz="0" w:space="0" w:color="auto"/>
                        <w:left w:val="none" w:sz="0" w:space="0" w:color="auto"/>
                        <w:bottom w:val="none" w:sz="0" w:space="0" w:color="auto"/>
                        <w:right w:val="none" w:sz="0" w:space="0" w:color="auto"/>
                      </w:divBdr>
                      <w:divsChild>
                        <w:div w:id="239481723">
                          <w:marLeft w:val="0"/>
                          <w:marRight w:val="0"/>
                          <w:marTop w:val="0"/>
                          <w:marBottom w:val="0"/>
                          <w:divBdr>
                            <w:top w:val="none" w:sz="0" w:space="0" w:color="auto"/>
                            <w:left w:val="none" w:sz="0" w:space="0" w:color="auto"/>
                            <w:bottom w:val="none" w:sz="0" w:space="0" w:color="auto"/>
                            <w:right w:val="none" w:sz="0" w:space="0" w:color="auto"/>
                          </w:divBdr>
                          <w:divsChild>
                            <w:div w:id="1047148742">
                              <w:marLeft w:val="0"/>
                              <w:marRight w:val="0"/>
                              <w:marTop w:val="0"/>
                              <w:marBottom w:val="0"/>
                              <w:divBdr>
                                <w:top w:val="none" w:sz="0" w:space="0" w:color="auto"/>
                                <w:left w:val="none" w:sz="0" w:space="0" w:color="auto"/>
                                <w:bottom w:val="none" w:sz="0" w:space="0" w:color="auto"/>
                                <w:right w:val="none" w:sz="0" w:space="0" w:color="auto"/>
                              </w:divBdr>
                              <w:divsChild>
                                <w:div w:id="2089840122">
                                  <w:marLeft w:val="0"/>
                                  <w:marRight w:val="0"/>
                                  <w:marTop w:val="0"/>
                                  <w:marBottom w:val="0"/>
                                  <w:divBdr>
                                    <w:top w:val="none" w:sz="0" w:space="0" w:color="auto"/>
                                    <w:left w:val="none" w:sz="0" w:space="0" w:color="auto"/>
                                    <w:bottom w:val="none" w:sz="0" w:space="0" w:color="auto"/>
                                    <w:right w:val="none" w:sz="0" w:space="0" w:color="auto"/>
                                  </w:divBdr>
                                  <w:divsChild>
                                    <w:div w:id="326248357">
                                      <w:marLeft w:val="0"/>
                                      <w:marRight w:val="0"/>
                                      <w:marTop w:val="0"/>
                                      <w:marBottom w:val="0"/>
                                      <w:divBdr>
                                        <w:top w:val="none" w:sz="0" w:space="0" w:color="auto"/>
                                        <w:left w:val="none" w:sz="0" w:space="0" w:color="auto"/>
                                        <w:bottom w:val="none" w:sz="0" w:space="0" w:color="auto"/>
                                        <w:right w:val="none" w:sz="0" w:space="0" w:color="auto"/>
                                      </w:divBdr>
                                      <w:divsChild>
                                        <w:div w:id="642083281">
                                          <w:marLeft w:val="0"/>
                                          <w:marRight w:val="0"/>
                                          <w:marTop w:val="0"/>
                                          <w:marBottom w:val="0"/>
                                          <w:divBdr>
                                            <w:top w:val="none" w:sz="0" w:space="0" w:color="auto"/>
                                            <w:left w:val="none" w:sz="0" w:space="0" w:color="auto"/>
                                            <w:bottom w:val="none" w:sz="0" w:space="0" w:color="auto"/>
                                            <w:right w:val="none" w:sz="0" w:space="0" w:color="auto"/>
                                          </w:divBdr>
                                          <w:divsChild>
                                            <w:div w:id="1130129506">
                                              <w:marLeft w:val="0"/>
                                              <w:marRight w:val="0"/>
                                              <w:marTop w:val="0"/>
                                              <w:marBottom w:val="0"/>
                                              <w:divBdr>
                                                <w:top w:val="none" w:sz="0" w:space="0" w:color="auto"/>
                                                <w:left w:val="none" w:sz="0" w:space="0" w:color="auto"/>
                                                <w:bottom w:val="none" w:sz="0" w:space="0" w:color="auto"/>
                                                <w:right w:val="none" w:sz="0" w:space="0" w:color="auto"/>
                                              </w:divBdr>
                                              <w:divsChild>
                                                <w:div w:id="71659175">
                                                  <w:marLeft w:val="0"/>
                                                  <w:marRight w:val="0"/>
                                                  <w:marTop w:val="0"/>
                                                  <w:marBottom w:val="0"/>
                                                  <w:divBdr>
                                                    <w:top w:val="none" w:sz="0" w:space="0" w:color="auto"/>
                                                    <w:left w:val="none" w:sz="0" w:space="0" w:color="auto"/>
                                                    <w:bottom w:val="none" w:sz="0" w:space="0" w:color="auto"/>
                                                    <w:right w:val="none" w:sz="0" w:space="0" w:color="auto"/>
                                                  </w:divBdr>
                                                  <w:divsChild>
                                                    <w:div w:id="1960522678">
                                                      <w:marLeft w:val="0"/>
                                                      <w:marRight w:val="0"/>
                                                      <w:marTop w:val="0"/>
                                                      <w:marBottom w:val="0"/>
                                                      <w:divBdr>
                                                        <w:top w:val="none" w:sz="0" w:space="0" w:color="auto"/>
                                                        <w:left w:val="none" w:sz="0" w:space="0" w:color="auto"/>
                                                        <w:bottom w:val="none" w:sz="0" w:space="0" w:color="auto"/>
                                                        <w:right w:val="none" w:sz="0" w:space="0" w:color="auto"/>
                                                      </w:divBdr>
                                                    </w:div>
                                                    <w:div w:id="667371498">
                                                      <w:marLeft w:val="0"/>
                                                      <w:marRight w:val="0"/>
                                                      <w:marTop w:val="0"/>
                                                      <w:marBottom w:val="0"/>
                                                      <w:divBdr>
                                                        <w:top w:val="none" w:sz="0" w:space="0" w:color="auto"/>
                                                        <w:left w:val="none" w:sz="0" w:space="0" w:color="auto"/>
                                                        <w:bottom w:val="none" w:sz="0" w:space="0" w:color="auto"/>
                                                        <w:right w:val="none" w:sz="0" w:space="0" w:color="auto"/>
                                                      </w:divBdr>
                                                      <w:divsChild>
                                                        <w:div w:id="1472554025">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522135686">
                                                  <w:marLeft w:val="0"/>
                                                  <w:marRight w:val="0"/>
                                                  <w:marTop w:val="0"/>
                                                  <w:marBottom w:val="0"/>
                                                  <w:divBdr>
                                                    <w:top w:val="none" w:sz="0" w:space="0" w:color="auto"/>
                                                    <w:left w:val="none" w:sz="0" w:space="0" w:color="auto"/>
                                                    <w:bottom w:val="none" w:sz="0" w:space="0" w:color="auto"/>
                                                    <w:right w:val="none" w:sz="0" w:space="0" w:color="auto"/>
                                                  </w:divBdr>
                                                  <w:divsChild>
                                                    <w:div w:id="1109591922">
                                                      <w:marLeft w:val="225"/>
                                                      <w:marRight w:val="0"/>
                                                      <w:marTop w:val="0"/>
                                                      <w:marBottom w:val="300"/>
                                                      <w:divBdr>
                                                        <w:top w:val="none" w:sz="0" w:space="0" w:color="auto"/>
                                                        <w:left w:val="none" w:sz="0" w:space="0" w:color="auto"/>
                                                        <w:bottom w:val="single" w:sz="12" w:space="4" w:color="D7D7D7"/>
                                                        <w:right w:val="none" w:sz="0" w:space="0" w:color="auto"/>
                                                      </w:divBdr>
                                                      <w:divsChild>
                                                        <w:div w:id="631713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scis.gov/i-5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is.gov/sites/default/files/files/form/i-508.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 User</dc:creator>
  <cp:lastModifiedBy>USCIS User</cp:lastModifiedBy>
  <cp:revision>2</cp:revision>
  <dcterms:created xsi:type="dcterms:W3CDTF">2014-07-01T17:16:00Z</dcterms:created>
  <dcterms:modified xsi:type="dcterms:W3CDTF">2014-07-01T19:57:00Z</dcterms:modified>
</cp:coreProperties>
</file>