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00F" w:rsidRPr="00A5100F" w:rsidRDefault="00A5100F" w:rsidP="00A5100F">
      <w:pPr>
        <w:spacing w:before="24" w:after="120" w:line="288" w:lineRule="atLeast"/>
        <w:outlineLvl w:val="1"/>
        <w:rPr>
          <w:rFonts w:ascii="Arial" w:eastAsia="Times New Roman" w:hAnsi="Arial" w:cs="Arial"/>
          <w:b/>
          <w:bCs/>
          <w:color w:val="3F6281"/>
          <w:kern w:val="36"/>
          <w:sz w:val="39"/>
          <w:szCs w:val="39"/>
        </w:rPr>
      </w:pPr>
      <w:r w:rsidRPr="00A5100F">
        <w:rPr>
          <w:rFonts w:ascii="Arial" w:eastAsia="Times New Roman" w:hAnsi="Arial" w:cs="Arial"/>
          <w:b/>
          <w:bCs/>
          <w:color w:val="3F6281"/>
          <w:kern w:val="36"/>
          <w:sz w:val="39"/>
          <w:szCs w:val="39"/>
        </w:rPr>
        <w:t>I-508F, Waiver of Rights, Privileges, Exemptions, and Immunities</w:t>
      </w:r>
    </w:p>
    <w:p w:rsidR="00A5100F" w:rsidRPr="00A5100F" w:rsidRDefault="00FB6A0B" w:rsidP="00A5100F">
      <w:pPr>
        <w:numPr>
          <w:ilvl w:val="0"/>
          <w:numId w:val="1"/>
        </w:numPr>
        <w:spacing w:before="100" w:beforeAutospacing="1" w:after="100" w:afterAutospacing="1" w:line="240" w:lineRule="auto"/>
        <w:ind w:left="375" w:right="75"/>
        <w:textAlignment w:val="top"/>
        <w:rPr>
          <w:rFonts w:ascii="Arial" w:eastAsia="Times New Roman" w:hAnsi="Arial" w:cs="Arial"/>
          <w:color w:val="252525"/>
          <w:sz w:val="24"/>
          <w:szCs w:val="24"/>
        </w:rPr>
      </w:pPr>
      <w:hyperlink r:id="rId6" w:history="1">
        <w:r w:rsidR="00A5100F" w:rsidRPr="00A5100F">
          <w:rPr>
            <w:rFonts w:ascii="Arial" w:eastAsia="Times New Roman" w:hAnsi="Arial" w:cs="Arial"/>
            <w:color w:val="0000FF"/>
            <w:sz w:val="24"/>
            <w:szCs w:val="24"/>
          </w:rPr>
          <w:t>Form I-508F</w:t>
        </w:r>
      </w:hyperlink>
      <w:r>
        <w:rPr>
          <w:rFonts w:ascii="Arial" w:eastAsia="Times New Roman" w:hAnsi="Arial" w:cs="Arial"/>
          <w:color w:val="252525"/>
          <w:sz w:val="24"/>
          <w:szCs w:val="24"/>
        </w:rPr>
        <w:t xml:space="preserve"> (</w:t>
      </w:r>
      <w:r w:rsidRPr="00FB6A0B">
        <w:rPr>
          <w:rFonts w:ascii="Arial" w:eastAsia="Times New Roman" w:hAnsi="Arial" w:cs="Arial"/>
          <w:color w:val="FF0000"/>
          <w:sz w:val="24"/>
          <w:szCs w:val="24"/>
        </w:rPr>
        <w:t xml:space="preserve">3,074 </w:t>
      </w:r>
      <w:r>
        <w:rPr>
          <w:rFonts w:ascii="Arial" w:eastAsia="Times New Roman" w:hAnsi="Arial" w:cs="Arial"/>
          <w:color w:val="252525"/>
          <w:sz w:val="24"/>
          <w:szCs w:val="24"/>
        </w:rPr>
        <w:t>K</w:t>
      </w:r>
      <w:r w:rsidR="00A5100F" w:rsidRPr="00A5100F">
        <w:rPr>
          <w:rFonts w:ascii="Arial" w:eastAsia="Times New Roman" w:hAnsi="Arial" w:cs="Arial"/>
          <w:color w:val="252525"/>
          <w:sz w:val="24"/>
          <w:szCs w:val="24"/>
        </w:rPr>
        <w:t>B PDF)</w:t>
      </w:r>
    </w:p>
    <w:p w:rsidR="00A5100F" w:rsidRPr="00A5100F" w:rsidRDefault="00A5100F" w:rsidP="00A5100F">
      <w:pPr>
        <w:spacing w:before="120" w:after="120" w:line="288" w:lineRule="atLeast"/>
        <w:outlineLvl w:val="1"/>
        <w:rPr>
          <w:rFonts w:ascii="Arial" w:eastAsia="Times New Roman" w:hAnsi="Arial" w:cs="Arial"/>
          <w:b/>
          <w:bCs/>
          <w:color w:val="252525"/>
          <w:sz w:val="30"/>
          <w:szCs w:val="30"/>
        </w:rPr>
      </w:pPr>
      <w:r w:rsidRPr="00A5100F">
        <w:rPr>
          <w:rFonts w:ascii="Arial" w:eastAsia="Times New Roman" w:hAnsi="Arial" w:cs="Arial"/>
          <w:b/>
          <w:bCs/>
          <w:color w:val="252525"/>
          <w:sz w:val="30"/>
          <w:szCs w:val="30"/>
        </w:rPr>
        <w:t>Purpose of Form</w:t>
      </w:r>
    </w:p>
    <w:p w:rsidR="00A5100F" w:rsidRPr="00A5100F" w:rsidRDefault="00A5100F" w:rsidP="00A5100F">
      <w:pPr>
        <w:spacing w:before="100" w:beforeAutospacing="1" w:after="225" w:line="240" w:lineRule="auto"/>
        <w:rPr>
          <w:rFonts w:ascii="Arial" w:eastAsia="Times New Roman" w:hAnsi="Arial" w:cs="Arial"/>
          <w:color w:val="252525"/>
          <w:sz w:val="24"/>
          <w:szCs w:val="24"/>
        </w:rPr>
      </w:pPr>
      <w:r w:rsidRPr="00A5100F">
        <w:rPr>
          <w:rFonts w:ascii="Arial" w:eastAsia="Times New Roman" w:hAnsi="Arial" w:cs="Arial"/>
          <w:color w:val="252525"/>
          <w:sz w:val="24"/>
          <w:szCs w:val="24"/>
        </w:rPr>
        <w:t>Form I-508F is used to comply with Section 247(b) of the Immigration and Nationality Act (INA), and the Convention between the United States of America and the French Republic with respect to taxes on income and property. Form I-508F is used by French nationals receiving a salary from the Republic of France. A French national intending to file this form must also complete Form I-508 and submit both forms together to the same U.S. Citizenship and Immigration Services (USCIS) office where he or she is submitting the related Form I-485 or Form I-131.</w:t>
      </w:r>
    </w:p>
    <w:p w:rsidR="00A5100F" w:rsidRPr="00A5100F" w:rsidRDefault="00A5100F" w:rsidP="00A5100F">
      <w:pPr>
        <w:spacing w:before="120" w:after="120" w:line="288" w:lineRule="atLeast"/>
        <w:outlineLvl w:val="1"/>
        <w:rPr>
          <w:rFonts w:ascii="Arial" w:eastAsia="Times New Roman" w:hAnsi="Arial" w:cs="Arial"/>
          <w:b/>
          <w:bCs/>
          <w:color w:val="252525"/>
          <w:sz w:val="30"/>
          <w:szCs w:val="30"/>
        </w:rPr>
      </w:pPr>
      <w:r w:rsidRPr="00A5100F">
        <w:rPr>
          <w:rFonts w:ascii="Arial" w:eastAsia="Times New Roman" w:hAnsi="Arial" w:cs="Arial"/>
          <w:b/>
          <w:bCs/>
          <w:color w:val="252525"/>
          <w:sz w:val="30"/>
          <w:szCs w:val="30"/>
        </w:rPr>
        <w:t>Number of Pages</w:t>
      </w:r>
    </w:p>
    <w:p w:rsidR="00A5100F" w:rsidRPr="00FB6A0B" w:rsidRDefault="00FB6A0B" w:rsidP="00A5100F">
      <w:pPr>
        <w:spacing w:before="100" w:beforeAutospacing="1" w:after="225" w:line="240" w:lineRule="auto"/>
        <w:rPr>
          <w:rFonts w:ascii="Arial" w:eastAsia="Times New Roman" w:hAnsi="Arial" w:cs="Arial"/>
          <w:color w:val="FF0000"/>
          <w:sz w:val="24"/>
          <w:szCs w:val="24"/>
        </w:rPr>
      </w:pPr>
      <w:r w:rsidRPr="00FB6A0B">
        <w:rPr>
          <w:rFonts w:ascii="Arial" w:eastAsia="Times New Roman" w:hAnsi="Arial" w:cs="Arial"/>
          <w:color w:val="FF0000"/>
          <w:sz w:val="24"/>
          <w:szCs w:val="24"/>
        </w:rPr>
        <w:t>4</w:t>
      </w:r>
      <w:bookmarkStart w:id="0" w:name="_GoBack"/>
      <w:bookmarkEnd w:id="0"/>
    </w:p>
    <w:p w:rsidR="00A5100F" w:rsidRPr="00A5100F" w:rsidRDefault="00A5100F" w:rsidP="00A5100F">
      <w:pPr>
        <w:spacing w:before="120" w:after="120" w:line="288" w:lineRule="atLeast"/>
        <w:outlineLvl w:val="1"/>
        <w:rPr>
          <w:rFonts w:ascii="Arial" w:eastAsia="Times New Roman" w:hAnsi="Arial" w:cs="Arial"/>
          <w:b/>
          <w:bCs/>
          <w:color w:val="252525"/>
          <w:sz w:val="30"/>
          <w:szCs w:val="30"/>
        </w:rPr>
      </w:pPr>
      <w:r w:rsidRPr="00A5100F">
        <w:rPr>
          <w:rFonts w:ascii="Arial" w:eastAsia="Times New Roman" w:hAnsi="Arial" w:cs="Arial"/>
          <w:b/>
          <w:bCs/>
          <w:color w:val="252525"/>
          <w:sz w:val="30"/>
          <w:szCs w:val="30"/>
        </w:rPr>
        <w:t>Edition Date</w:t>
      </w:r>
    </w:p>
    <w:p w:rsidR="00A5100F" w:rsidRPr="00A5100F" w:rsidRDefault="00A5100F" w:rsidP="00A5100F">
      <w:pPr>
        <w:spacing w:before="100" w:beforeAutospacing="1" w:after="225" w:line="240" w:lineRule="auto"/>
        <w:rPr>
          <w:rFonts w:ascii="Arial" w:eastAsia="Times New Roman" w:hAnsi="Arial" w:cs="Arial"/>
          <w:color w:val="252525"/>
          <w:sz w:val="24"/>
          <w:szCs w:val="24"/>
        </w:rPr>
      </w:pPr>
      <w:r w:rsidRPr="00A5100F">
        <w:rPr>
          <w:rFonts w:ascii="Arial" w:eastAsia="Times New Roman" w:hAnsi="Arial" w:cs="Arial"/>
          <w:color w:val="252525"/>
          <w:sz w:val="24"/>
          <w:szCs w:val="24"/>
        </w:rPr>
        <w:t>01/12/12. Previous editions accepted.</w:t>
      </w:r>
    </w:p>
    <w:p w:rsidR="00A5100F" w:rsidRPr="00A5100F" w:rsidRDefault="00A5100F" w:rsidP="00A5100F">
      <w:pPr>
        <w:spacing w:before="120" w:after="120" w:line="288" w:lineRule="atLeast"/>
        <w:outlineLvl w:val="1"/>
        <w:rPr>
          <w:rFonts w:ascii="Arial" w:eastAsia="Times New Roman" w:hAnsi="Arial" w:cs="Arial"/>
          <w:b/>
          <w:bCs/>
          <w:color w:val="252525"/>
          <w:sz w:val="30"/>
          <w:szCs w:val="30"/>
        </w:rPr>
      </w:pPr>
      <w:r w:rsidRPr="00A5100F">
        <w:rPr>
          <w:rFonts w:ascii="Arial" w:eastAsia="Times New Roman" w:hAnsi="Arial" w:cs="Arial"/>
          <w:b/>
          <w:bCs/>
          <w:color w:val="252525"/>
          <w:sz w:val="30"/>
          <w:szCs w:val="30"/>
        </w:rPr>
        <w:t>Where to File</w:t>
      </w:r>
    </w:p>
    <w:p w:rsidR="00A5100F" w:rsidRPr="00A5100F" w:rsidRDefault="00A5100F" w:rsidP="00A5100F">
      <w:pPr>
        <w:spacing w:before="100" w:beforeAutospacing="1" w:after="225" w:line="240" w:lineRule="auto"/>
        <w:rPr>
          <w:rFonts w:ascii="Arial" w:eastAsia="Times New Roman" w:hAnsi="Arial" w:cs="Arial"/>
          <w:color w:val="252525"/>
          <w:sz w:val="24"/>
          <w:szCs w:val="24"/>
        </w:rPr>
      </w:pPr>
      <w:r w:rsidRPr="00A5100F">
        <w:rPr>
          <w:rFonts w:ascii="Arial" w:eastAsia="Times New Roman" w:hAnsi="Arial" w:cs="Arial"/>
          <w:color w:val="252525"/>
          <w:sz w:val="24"/>
          <w:szCs w:val="24"/>
        </w:rPr>
        <w:t>Depending on their circumstances, applicants file this form at their local USCIS office or the Nebraska Service Center.</w:t>
      </w:r>
    </w:p>
    <w:p w:rsidR="00A5100F" w:rsidRPr="00A5100F" w:rsidRDefault="00A5100F" w:rsidP="00A5100F">
      <w:pPr>
        <w:spacing w:before="120" w:after="120" w:line="288" w:lineRule="atLeast"/>
        <w:outlineLvl w:val="1"/>
        <w:rPr>
          <w:rFonts w:ascii="Arial" w:eastAsia="Times New Roman" w:hAnsi="Arial" w:cs="Arial"/>
          <w:b/>
          <w:bCs/>
          <w:color w:val="252525"/>
          <w:sz w:val="30"/>
          <w:szCs w:val="30"/>
        </w:rPr>
      </w:pPr>
      <w:r w:rsidRPr="00A5100F">
        <w:rPr>
          <w:rFonts w:ascii="Arial" w:eastAsia="Times New Roman" w:hAnsi="Arial" w:cs="Arial"/>
          <w:b/>
          <w:bCs/>
          <w:color w:val="252525"/>
          <w:sz w:val="30"/>
          <w:szCs w:val="30"/>
        </w:rPr>
        <w:t>Filing Fee</w:t>
      </w:r>
    </w:p>
    <w:p w:rsidR="00A5100F" w:rsidRPr="00A5100F" w:rsidRDefault="00A5100F" w:rsidP="00A5100F">
      <w:pPr>
        <w:spacing w:before="100" w:beforeAutospacing="1" w:after="225" w:line="240" w:lineRule="auto"/>
        <w:rPr>
          <w:rFonts w:ascii="Arial" w:eastAsia="Times New Roman" w:hAnsi="Arial" w:cs="Arial"/>
          <w:color w:val="252525"/>
          <w:sz w:val="24"/>
          <w:szCs w:val="24"/>
        </w:rPr>
      </w:pPr>
      <w:r w:rsidRPr="00A5100F">
        <w:rPr>
          <w:rFonts w:ascii="Arial" w:eastAsia="Times New Roman" w:hAnsi="Arial" w:cs="Arial"/>
          <w:color w:val="252525"/>
          <w:sz w:val="24"/>
          <w:szCs w:val="24"/>
        </w:rPr>
        <w:t>$0</w:t>
      </w:r>
    </w:p>
    <w:p w:rsidR="00A5100F" w:rsidRPr="00A5100F" w:rsidRDefault="00A5100F" w:rsidP="00A5100F">
      <w:pPr>
        <w:spacing w:before="120" w:after="120" w:line="288" w:lineRule="atLeast"/>
        <w:outlineLvl w:val="1"/>
        <w:rPr>
          <w:rFonts w:ascii="Arial" w:eastAsia="Times New Roman" w:hAnsi="Arial" w:cs="Arial"/>
          <w:b/>
          <w:bCs/>
          <w:color w:val="252525"/>
          <w:sz w:val="30"/>
          <w:szCs w:val="30"/>
        </w:rPr>
      </w:pPr>
      <w:r w:rsidRPr="00A5100F">
        <w:rPr>
          <w:rFonts w:ascii="Arial" w:eastAsia="Times New Roman" w:hAnsi="Arial" w:cs="Arial"/>
          <w:b/>
          <w:bCs/>
          <w:color w:val="252525"/>
          <w:sz w:val="30"/>
          <w:szCs w:val="30"/>
        </w:rPr>
        <w:t>Special Instructions</w:t>
      </w:r>
    </w:p>
    <w:p w:rsidR="00A5100F" w:rsidRPr="00A5100F" w:rsidRDefault="00A5100F" w:rsidP="00A5100F">
      <w:pPr>
        <w:spacing w:before="100" w:beforeAutospacing="1" w:after="225" w:line="240" w:lineRule="auto"/>
        <w:jc w:val="right"/>
        <w:rPr>
          <w:rFonts w:ascii="Arial" w:eastAsia="Times New Roman" w:hAnsi="Arial" w:cs="Arial"/>
          <w:color w:val="252525"/>
          <w:sz w:val="24"/>
          <w:szCs w:val="24"/>
        </w:rPr>
      </w:pPr>
      <w:r w:rsidRPr="00A5100F">
        <w:rPr>
          <w:rFonts w:ascii="Arial" w:eastAsia="Times New Roman" w:hAnsi="Arial" w:cs="Arial"/>
          <w:color w:val="252525"/>
          <w:sz w:val="24"/>
          <w:szCs w:val="24"/>
        </w:rPr>
        <w:t xml:space="preserve">This page can be found at </w:t>
      </w:r>
      <w:hyperlink r:id="rId7" w:history="1">
        <w:r w:rsidRPr="00A5100F">
          <w:rPr>
            <w:rFonts w:ascii="Arial" w:eastAsia="Times New Roman" w:hAnsi="Arial" w:cs="Arial"/>
            <w:color w:val="0000FF"/>
            <w:sz w:val="24"/>
            <w:szCs w:val="24"/>
          </w:rPr>
          <w:t>http://www.uscis.gov/i-508f</w:t>
        </w:r>
      </w:hyperlink>
    </w:p>
    <w:p w:rsidR="00A5100F" w:rsidRPr="00A5100F" w:rsidRDefault="00A5100F" w:rsidP="00A5100F">
      <w:pPr>
        <w:spacing w:after="0" w:line="240" w:lineRule="auto"/>
        <w:jc w:val="right"/>
        <w:rPr>
          <w:rFonts w:ascii="Arial" w:eastAsia="Times New Roman" w:hAnsi="Arial" w:cs="Arial"/>
          <w:color w:val="252525"/>
          <w:sz w:val="24"/>
          <w:szCs w:val="24"/>
        </w:rPr>
      </w:pPr>
      <w:r w:rsidRPr="00A5100F">
        <w:rPr>
          <w:rFonts w:ascii="Arial" w:eastAsia="Times New Roman" w:hAnsi="Arial" w:cs="Arial"/>
          <w:color w:val="252525"/>
          <w:sz w:val="24"/>
          <w:szCs w:val="24"/>
        </w:rPr>
        <w:t>Last Reviewed/Updated: 01/18/2012</w:t>
      </w:r>
    </w:p>
    <w:p w:rsidR="00052D79" w:rsidRDefault="00052D79"/>
    <w:sectPr w:rsidR="00052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D073E"/>
    <w:multiLevelType w:val="multilevel"/>
    <w:tmpl w:val="EBE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0F"/>
    <w:rsid w:val="00052D79"/>
    <w:rsid w:val="00A5100F"/>
    <w:rsid w:val="00FB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100F"/>
    <w:pPr>
      <w:spacing w:before="120" w:after="120" w:line="288" w:lineRule="atLeast"/>
      <w:outlineLvl w:val="1"/>
    </w:pPr>
    <w:rPr>
      <w:rFonts w:ascii="Times New Roman" w:eastAsia="Times New Roman" w:hAnsi="Times New Roman" w:cs="Times New Roman"/>
      <w:b/>
      <w:bCs/>
      <w:color w:val="252525"/>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00F"/>
    <w:rPr>
      <w:rFonts w:ascii="Times New Roman" w:eastAsia="Times New Roman" w:hAnsi="Times New Roman" w:cs="Times New Roman"/>
      <w:b/>
      <w:bCs/>
      <w:color w:val="252525"/>
      <w:sz w:val="30"/>
      <w:szCs w:val="30"/>
    </w:rPr>
  </w:style>
  <w:style w:type="paragraph" w:styleId="NormalWeb">
    <w:name w:val="Normal (Web)"/>
    <w:basedOn w:val="Normal"/>
    <w:uiPriority w:val="99"/>
    <w:semiHidden/>
    <w:unhideWhenUsed/>
    <w:rsid w:val="00A5100F"/>
    <w:pPr>
      <w:spacing w:before="100" w:beforeAutospacing="1" w:after="225"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100F"/>
    <w:pPr>
      <w:spacing w:before="120" w:after="120" w:line="288" w:lineRule="atLeast"/>
      <w:outlineLvl w:val="1"/>
    </w:pPr>
    <w:rPr>
      <w:rFonts w:ascii="Times New Roman" w:eastAsia="Times New Roman" w:hAnsi="Times New Roman" w:cs="Times New Roman"/>
      <w:b/>
      <w:bCs/>
      <w:color w:val="252525"/>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00F"/>
    <w:rPr>
      <w:rFonts w:ascii="Times New Roman" w:eastAsia="Times New Roman" w:hAnsi="Times New Roman" w:cs="Times New Roman"/>
      <w:b/>
      <w:bCs/>
      <w:color w:val="252525"/>
      <w:sz w:val="30"/>
      <w:szCs w:val="30"/>
    </w:rPr>
  </w:style>
  <w:style w:type="paragraph" w:styleId="NormalWeb">
    <w:name w:val="Normal (Web)"/>
    <w:basedOn w:val="Normal"/>
    <w:uiPriority w:val="99"/>
    <w:semiHidden/>
    <w:unhideWhenUsed/>
    <w:rsid w:val="00A5100F"/>
    <w:pPr>
      <w:spacing w:before="100" w:beforeAutospacing="1"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3044">
      <w:bodyDiv w:val="1"/>
      <w:marLeft w:val="0"/>
      <w:marRight w:val="0"/>
      <w:marTop w:val="0"/>
      <w:marBottom w:val="0"/>
      <w:divBdr>
        <w:top w:val="none" w:sz="0" w:space="0" w:color="auto"/>
        <w:left w:val="none" w:sz="0" w:space="0" w:color="auto"/>
        <w:bottom w:val="none" w:sz="0" w:space="0" w:color="auto"/>
        <w:right w:val="none" w:sz="0" w:space="0" w:color="auto"/>
      </w:divBdr>
      <w:divsChild>
        <w:div w:id="379401233">
          <w:marLeft w:val="0"/>
          <w:marRight w:val="0"/>
          <w:marTop w:val="0"/>
          <w:marBottom w:val="0"/>
          <w:divBdr>
            <w:top w:val="none" w:sz="0" w:space="0" w:color="auto"/>
            <w:left w:val="none" w:sz="0" w:space="0" w:color="auto"/>
            <w:bottom w:val="none" w:sz="0" w:space="0" w:color="auto"/>
            <w:right w:val="none" w:sz="0" w:space="0" w:color="auto"/>
          </w:divBdr>
          <w:divsChild>
            <w:div w:id="974410311">
              <w:marLeft w:val="0"/>
              <w:marRight w:val="0"/>
              <w:marTop w:val="0"/>
              <w:marBottom w:val="0"/>
              <w:divBdr>
                <w:top w:val="none" w:sz="0" w:space="0" w:color="auto"/>
                <w:left w:val="none" w:sz="0" w:space="0" w:color="auto"/>
                <w:bottom w:val="none" w:sz="0" w:space="0" w:color="auto"/>
                <w:right w:val="none" w:sz="0" w:space="0" w:color="auto"/>
              </w:divBdr>
              <w:divsChild>
                <w:div w:id="1258517133">
                  <w:marLeft w:val="0"/>
                  <w:marRight w:val="0"/>
                  <w:marTop w:val="0"/>
                  <w:marBottom w:val="0"/>
                  <w:divBdr>
                    <w:top w:val="none" w:sz="0" w:space="0" w:color="auto"/>
                    <w:left w:val="none" w:sz="0" w:space="0" w:color="auto"/>
                    <w:bottom w:val="none" w:sz="0" w:space="0" w:color="auto"/>
                    <w:right w:val="none" w:sz="0" w:space="0" w:color="auto"/>
                  </w:divBdr>
                  <w:divsChild>
                    <w:div w:id="2003972021">
                      <w:marLeft w:val="0"/>
                      <w:marRight w:val="0"/>
                      <w:marTop w:val="0"/>
                      <w:marBottom w:val="0"/>
                      <w:divBdr>
                        <w:top w:val="none" w:sz="0" w:space="0" w:color="auto"/>
                        <w:left w:val="none" w:sz="0" w:space="0" w:color="auto"/>
                        <w:bottom w:val="none" w:sz="0" w:space="0" w:color="auto"/>
                        <w:right w:val="none" w:sz="0" w:space="0" w:color="auto"/>
                      </w:divBdr>
                      <w:divsChild>
                        <w:div w:id="724260903">
                          <w:marLeft w:val="0"/>
                          <w:marRight w:val="0"/>
                          <w:marTop w:val="0"/>
                          <w:marBottom w:val="0"/>
                          <w:divBdr>
                            <w:top w:val="none" w:sz="0" w:space="0" w:color="auto"/>
                            <w:left w:val="none" w:sz="0" w:space="0" w:color="auto"/>
                            <w:bottom w:val="none" w:sz="0" w:space="0" w:color="auto"/>
                            <w:right w:val="none" w:sz="0" w:space="0" w:color="auto"/>
                          </w:divBdr>
                          <w:divsChild>
                            <w:div w:id="1195921388">
                              <w:marLeft w:val="0"/>
                              <w:marRight w:val="0"/>
                              <w:marTop w:val="0"/>
                              <w:marBottom w:val="0"/>
                              <w:divBdr>
                                <w:top w:val="none" w:sz="0" w:space="0" w:color="auto"/>
                                <w:left w:val="none" w:sz="0" w:space="0" w:color="auto"/>
                                <w:bottom w:val="none" w:sz="0" w:space="0" w:color="auto"/>
                                <w:right w:val="none" w:sz="0" w:space="0" w:color="auto"/>
                              </w:divBdr>
                              <w:divsChild>
                                <w:div w:id="2050371202">
                                  <w:marLeft w:val="0"/>
                                  <w:marRight w:val="0"/>
                                  <w:marTop w:val="0"/>
                                  <w:marBottom w:val="0"/>
                                  <w:divBdr>
                                    <w:top w:val="none" w:sz="0" w:space="0" w:color="auto"/>
                                    <w:left w:val="none" w:sz="0" w:space="0" w:color="auto"/>
                                    <w:bottom w:val="none" w:sz="0" w:space="0" w:color="auto"/>
                                    <w:right w:val="none" w:sz="0" w:space="0" w:color="auto"/>
                                  </w:divBdr>
                                  <w:divsChild>
                                    <w:div w:id="594019775">
                                      <w:marLeft w:val="0"/>
                                      <w:marRight w:val="0"/>
                                      <w:marTop w:val="0"/>
                                      <w:marBottom w:val="0"/>
                                      <w:divBdr>
                                        <w:top w:val="none" w:sz="0" w:space="0" w:color="auto"/>
                                        <w:left w:val="none" w:sz="0" w:space="0" w:color="auto"/>
                                        <w:bottom w:val="none" w:sz="0" w:space="0" w:color="auto"/>
                                        <w:right w:val="none" w:sz="0" w:space="0" w:color="auto"/>
                                      </w:divBdr>
                                      <w:divsChild>
                                        <w:div w:id="1339624907">
                                          <w:marLeft w:val="0"/>
                                          <w:marRight w:val="0"/>
                                          <w:marTop w:val="0"/>
                                          <w:marBottom w:val="0"/>
                                          <w:divBdr>
                                            <w:top w:val="none" w:sz="0" w:space="0" w:color="auto"/>
                                            <w:left w:val="none" w:sz="0" w:space="0" w:color="auto"/>
                                            <w:bottom w:val="none" w:sz="0" w:space="0" w:color="auto"/>
                                            <w:right w:val="none" w:sz="0" w:space="0" w:color="auto"/>
                                          </w:divBdr>
                                          <w:divsChild>
                                            <w:div w:id="2035113526">
                                              <w:marLeft w:val="0"/>
                                              <w:marRight w:val="0"/>
                                              <w:marTop w:val="0"/>
                                              <w:marBottom w:val="0"/>
                                              <w:divBdr>
                                                <w:top w:val="none" w:sz="0" w:space="0" w:color="auto"/>
                                                <w:left w:val="none" w:sz="0" w:space="0" w:color="auto"/>
                                                <w:bottom w:val="none" w:sz="0" w:space="0" w:color="auto"/>
                                                <w:right w:val="none" w:sz="0" w:space="0" w:color="auto"/>
                                              </w:divBdr>
                                              <w:divsChild>
                                                <w:div w:id="183983636">
                                                  <w:marLeft w:val="0"/>
                                                  <w:marRight w:val="0"/>
                                                  <w:marTop w:val="0"/>
                                                  <w:marBottom w:val="0"/>
                                                  <w:divBdr>
                                                    <w:top w:val="none" w:sz="0" w:space="0" w:color="auto"/>
                                                    <w:left w:val="none" w:sz="0" w:space="0" w:color="auto"/>
                                                    <w:bottom w:val="none" w:sz="0" w:space="0" w:color="auto"/>
                                                    <w:right w:val="none" w:sz="0" w:space="0" w:color="auto"/>
                                                  </w:divBdr>
                                                  <w:divsChild>
                                                    <w:div w:id="1982224862">
                                                      <w:marLeft w:val="0"/>
                                                      <w:marRight w:val="0"/>
                                                      <w:marTop w:val="0"/>
                                                      <w:marBottom w:val="0"/>
                                                      <w:divBdr>
                                                        <w:top w:val="none" w:sz="0" w:space="0" w:color="auto"/>
                                                        <w:left w:val="none" w:sz="0" w:space="0" w:color="auto"/>
                                                        <w:bottom w:val="none" w:sz="0" w:space="0" w:color="auto"/>
                                                        <w:right w:val="none" w:sz="0" w:space="0" w:color="auto"/>
                                                      </w:divBdr>
                                                    </w:div>
                                                    <w:div w:id="1176463618">
                                                      <w:marLeft w:val="0"/>
                                                      <w:marRight w:val="0"/>
                                                      <w:marTop w:val="0"/>
                                                      <w:marBottom w:val="0"/>
                                                      <w:divBdr>
                                                        <w:top w:val="none" w:sz="0" w:space="0" w:color="auto"/>
                                                        <w:left w:val="none" w:sz="0" w:space="0" w:color="auto"/>
                                                        <w:bottom w:val="none" w:sz="0" w:space="0" w:color="auto"/>
                                                        <w:right w:val="none" w:sz="0" w:space="0" w:color="auto"/>
                                                      </w:divBdr>
                                                      <w:divsChild>
                                                        <w:div w:id="1089347768">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scis.gov/i-50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is.gov/sites/default/files/files/form/i-508f.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USCIS User</cp:lastModifiedBy>
  <cp:revision>2</cp:revision>
  <dcterms:created xsi:type="dcterms:W3CDTF">2014-07-01T17:19:00Z</dcterms:created>
  <dcterms:modified xsi:type="dcterms:W3CDTF">2014-07-01T20:01:00Z</dcterms:modified>
</cp:coreProperties>
</file>