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981C7" w14:textId="77777777" w:rsidR="00377BA5" w:rsidRPr="00897B1B" w:rsidRDefault="007C6280">
      <w:pPr>
        <w:tabs>
          <w:tab w:val="center" w:pos="4680"/>
        </w:tabs>
        <w:rPr>
          <w:rFonts w:ascii="Arial" w:hAnsi="Arial" w:cs="Arial"/>
          <w:szCs w:val="24"/>
        </w:rPr>
      </w:pPr>
      <w:r>
        <w:fldChar w:fldCharType="begin"/>
      </w:r>
      <w:r w:rsidR="00377BA5">
        <w:instrText xml:space="preserve"> SEQ CHAPTER \h \r 1</w:instrText>
      </w:r>
      <w:r>
        <w:fldChar w:fldCharType="end"/>
      </w:r>
      <w:r w:rsidR="00377BA5">
        <w:tab/>
      </w:r>
      <w:r w:rsidR="00377BA5" w:rsidRPr="00897B1B">
        <w:rPr>
          <w:rFonts w:ascii="Arial" w:hAnsi="Arial" w:cs="Arial"/>
          <w:szCs w:val="24"/>
        </w:rPr>
        <w:t>Supporting Statement – Part A</w:t>
      </w:r>
    </w:p>
    <w:p w14:paraId="5D849439" w14:textId="77777777" w:rsidR="00377BA5" w:rsidRPr="00897B1B" w:rsidRDefault="00377BA5">
      <w:pPr>
        <w:rPr>
          <w:rFonts w:ascii="Arial" w:hAnsi="Arial" w:cs="Arial"/>
          <w:szCs w:val="24"/>
        </w:rPr>
      </w:pPr>
    </w:p>
    <w:p w14:paraId="42372759" w14:textId="77777777" w:rsidR="00377BA5" w:rsidRPr="00897B1B" w:rsidRDefault="00377BA5">
      <w:pPr>
        <w:tabs>
          <w:tab w:val="center" w:pos="4680"/>
        </w:tabs>
        <w:rPr>
          <w:rFonts w:ascii="Arial" w:hAnsi="Arial" w:cs="Arial"/>
          <w:b/>
          <w:szCs w:val="24"/>
        </w:rPr>
      </w:pPr>
      <w:r w:rsidRPr="00897B1B">
        <w:rPr>
          <w:rFonts w:ascii="Arial" w:hAnsi="Arial" w:cs="Arial"/>
          <w:szCs w:val="24"/>
        </w:rPr>
        <w:tab/>
      </w:r>
      <w:r w:rsidR="001D3313" w:rsidRPr="00897B1B">
        <w:rPr>
          <w:rFonts w:ascii="Arial" w:hAnsi="Arial" w:cs="Arial"/>
          <w:b/>
          <w:szCs w:val="24"/>
        </w:rPr>
        <w:t xml:space="preserve">COLONY LOSS </w:t>
      </w:r>
      <w:r w:rsidRPr="00897B1B">
        <w:rPr>
          <w:rFonts w:ascii="Arial" w:hAnsi="Arial" w:cs="Arial"/>
          <w:b/>
          <w:szCs w:val="24"/>
        </w:rPr>
        <w:t>SURVEY</w:t>
      </w:r>
    </w:p>
    <w:p w14:paraId="58ED5699" w14:textId="77777777" w:rsidR="00377BA5" w:rsidRPr="00897B1B" w:rsidRDefault="00377BA5">
      <w:pPr>
        <w:rPr>
          <w:rFonts w:ascii="Arial" w:hAnsi="Arial" w:cs="Arial"/>
          <w:szCs w:val="24"/>
        </w:rPr>
      </w:pPr>
      <w:bookmarkStart w:id="0" w:name="_GoBack"/>
      <w:bookmarkEnd w:id="0"/>
    </w:p>
    <w:p w14:paraId="2420208C" w14:textId="77777777" w:rsidR="00377BA5" w:rsidRPr="00897B1B" w:rsidRDefault="00377BA5">
      <w:pPr>
        <w:tabs>
          <w:tab w:val="center" w:pos="4680"/>
        </w:tabs>
        <w:rPr>
          <w:rFonts w:ascii="Arial" w:hAnsi="Arial" w:cs="Arial"/>
          <w:szCs w:val="24"/>
        </w:rPr>
      </w:pPr>
      <w:r w:rsidRPr="00897B1B">
        <w:rPr>
          <w:rFonts w:ascii="Arial" w:hAnsi="Arial" w:cs="Arial"/>
          <w:szCs w:val="24"/>
        </w:rPr>
        <w:tab/>
        <w:t>OMB No. 0535-</w:t>
      </w:r>
      <w:r w:rsidR="001F6F7A" w:rsidRPr="00897B1B">
        <w:rPr>
          <w:rFonts w:ascii="Arial" w:hAnsi="Arial" w:cs="Arial"/>
          <w:szCs w:val="24"/>
        </w:rPr>
        <w:t>NEW</w:t>
      </w:r>
    </w:p>
    <w:p w14:paraId="7F8D6316" w14:textId="77777777" w:rsidR="00377BA5" w:rsidRPr="00897B1B" w:rsidRDefault="00377BA5">
      <w:pPr>
        <w:rPr>
          <w:rFonts w:ascii="Arial" w:hAnsi="Arial" w:cs="Arial"/>
          <w:szCs w:val="24"/>
        </w:rPr>
      </w:pPr>
    </w:p>
    <w:p w14:paraId="6E1F4717" w14:textId="77777777" w:rsidR="00377BA5" w:rsidRPr="00897B1B" w:rsidRDefault="001D3313" w:rsidP="001D3313">
      <w:pPr>
        <w:ind w:left="720"/>
        <w:rPr>
          <w:rFonts w:ascii="Arial" w:hAnsi="Arial" w:cs="Arial"/>
          <w:szCs w:val="24"/>
        </w:rPr>
      </w:pPr>
      <w:r w:rsidRPr="00897B1B">
        <w:rPr>
          <w:rFonts w:ascii="Arial" w:hAnsi="Arial" w:cs="Arial"/>
          <w:szCs w:val="24"/>
        </w:rPr>
        <w:t>The National Agricultural Statistics Service is seeking approval to conduct a new group of surveys that will collect data related to the loss of honey bee colonies across the United States.</w:t>
      </w:r>
      <w:r w:rsidR="001254E0" w:rsidRPr="00897B1B">
        <w:rPr>
          <w:rFonts w:ascii="Arial" w:hAnsi="Arial" w:cs="Arial"/>
          <w:szCs w:val="24"/>
        </w:rPr>
        <w:t xml:space="preserve">  In the Federal Register Notice the title of this group of surveys was referred to as “Pollinator Surveys”.  NASS will be changing the name of these surveys to simply </w:t>
      </w:r>
      <w:r w:rsidR="008F7227" w:rsidRPr="00897B1B">
        <w:rPr>
          <w:rFonts w:ascii="Arial" w:hAnsi="Arial" w:cs="Arial"/>
          <w:szCs w:val="24"/>
        </w:rPr>
        <w:t>“</w:t>
      </w:r>
      <w:r w:rsidR="001254E0" w:rsidRPr="00897B1B">
        <w:rPr>
          <w:rFonts w:ascii="Arial" w:hAnsi="Arial" w:cs="Arial"/>
          <w:szCs w:val="24"/>
        </w:rPr>
        <w:t>Colony Loss Surveys</w:t>
      </w:r>
      <w:r w:rsidR="008F7227" w:rsidRPr="00897B1B">
        <w:rPr>
          <w:rFonts w:ascii="Arial" w:hAnsi="Arial" w:cs="Arial"/>
          <w:szCs w:val="24"/>
        </w:rPr>
        <w:t>”</w:t>
      </w:r>
      <w:r w:rsidR="001254E0" w:rsidRPr="00897B1B">
        <w:rPr>
          <w:rFonts w:ascii="Arial" w:hAnsi="Arial" w:cs="Arial"/>
          <w:szCs w:val="24"/>
        </w:rPr>
        <w:t>. At a future date NASS plans to conduct a separate survey of crop farmers to collect data on the cost of pollinating their crops.  NASS felt that the title “Polli</w:t>
      </w:r>
      <w:r w:rsidR="008F7227" w:rsidRPr="00897B1B">
        <w:rPr>
          <w:rFonts w:ascii="Arial" w:hAnsi="Arial" w:cs="Arial"/>
          <w:szCs w:val="24"/>
        </w:rPr>
        <w:t>nator Surveys” may be confusing, thus warranting this change.</w:t>
      </w:r>
    </w:p>
    <w:p w14:paraId="40F72030" w14:textId="77777777" w:rsidR="001D3313" w:rsidRPr="00897B1B" w:rsidRDefault="001D3313">
      <w:pPr>
        <w:rPr>
          <w:rFonts w:ascii="Arial" w:hAnsi="Arial" w:cs="Arial"/>
          <w:szCs w:val="24"/>
        </w:rPr>
      </w:pPr>
    </w:p>
    <w:p w14:paraId="639A9B64" w14:textId="77777777" w:rsidR="00377BA5" w:rsidRPr="00897B1B" w:rsidRDefault="00377BA5">
      <w:pPr>
        <w:rPr>
          <w:rFonts w:ascii="Arial" w:hAnsi="Arial" w:cs="Arial"/>
          <w:szCs w:val="24"/>
        </w:rPr>
      </w:pPr>
      <w:r w:rsidRPr="00897B1B">
        <w:rPr>
          <w:rFonts w:ascii="Arial" w:hAnsi="Arial" w:cs="Arial"/>
          <w:b/>
          <w:szCs w:val="24"/>
        </w:rPr>
        <w:t>A.</w:t>
      </w:r>
      <w:r w:rsidRPr="00897B1B">
        <w:rPr>
          <w:rFonts w:ascii="Arial" w:hAnsi="Arial" w:cs="Arial"/>
          <w:b/>
          <w:szCs w:val="24"/>
        </w:rPr>
        <w:tab/>
        <w:t>JUSTIFICATION</w:t>
      </w:r>
    </w:p>
    <w:p w14:paraId="3D482FE2" w14:textId="77777777" w:rsidR="00377BA5" w:rsidRPr="00897B1B" w:rsidRDefault="00377BA5">
      <w:pPr>
        <w:rPr>
          <w:rFonts w:ascii="Arial" w:hAnsi="Arial" w:cs="Arial"/>
          <w:szCs w:val="24"/>
        </w:rPr>
      </w:pPr>
    </w:p>
    <w:p w14:paraId="1561C1CD" w14:textId="77777777" w:rsidR="00377BA5" w:rsidRPr="00897B1B" w:rsidRDefault="00377BA5">
      <w:pPr>
        <w:ind w:left="720" w:hanging="720"/>
        <w:rPr>
          <w:rFonts w:ascii="Arial" w:hAnsi="Arial" w:cs="Arial"/>
          <w:szCs w:val="24"/>
        </w:rPr>
      </w:pPr>
      <w:r w:rsidRPr="00897B1B">
        <w:rPr>
          <w:rFonts w:ascii="Arial" w:hAnsi="Arial" w:cs="Arial"/>
          <w:b/>
          <w:szCs w:val="24"/>
        </w:rPr>
        <w:t>1.</w:t>
      </w:r>
      <w:r w:rsidRPr="00897B1B">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254A100" w14:textId="77777777" w:rsidR="00377BA5" w:rsidRPr="00897B1B" w:rsidRDefault="00377BA5">
      <w:pPr>
        <w:rPr>
          <w:rFonts w:ascii="Arial" w:hAnsi="Arial" w:cs="Arial"/>
          <w:szCs w:val="24"/>
        </w:rPr>
      </w:pPr>
    </w:p>
    <w:p w14:paraId="63B15A6F" w14:textId="77777777" w:rsidR="004C5E18" w:rsidRPr="00897B1B" w:rsidRDefault="004C5E18" w:rsidP="004C5E18">
      <w:pPr>
        <w:ind w:left="720"/>
        <w:rPr>
          <w:rFonts w:ascii="Arial" w:hAnsi="Arial" w:cs="Arial"/>
          <w:szCs w:val="24"/>
        </w:rPr>
      </w:pPr>
      <w:r w:rsidRPr="00897B1B">
        <w:rPr>
          <w:rFonts w:ascii="Arial" w:hAnsi="Arial" w:cs="Arial"/>
          <w:szCs w:val="24"/>
        </w:rPr>
        <w:t xml:space="preserve">Pollinators (honeybees) are vital to the agricultural industry for producing food for the world’s population.  Ad hoc surveys showed a dramatic rise in the number of disappearances of honeybee colonies in North America in late 2006; disappearances ranged from 10-15 percent annual colony loss in some areas to greater than 30 percent in other areas.  Often called Colony Collapse Disorder (CCD), the condition occurs when worker bees from a beehive or a European honeybee colony abruptly disappear, with minimal mortality evident near the hive and food supply readily available.  European beekeepers observed similar phenomena in Belgium, France, the Netherlands, Greece, Italy, Portugal, and Spain, and initial reports have also come in from Switzerland and Germany, albeit to a lesser degree, while the Northern Ireland Assembly received reports of a decline greater than 50 percent.  The mechanisms of CCD and the reasons for its apparent increasing prevalence remain unclear. </w:t>
      </w:r>
      <w:r w:rsidR="00475A83" w:rsidRPr="00897B1B">
        <w:rPr>
          <w:rFonts w:ascii="Arial" w:hAnsi="Arial" w:cs="Arial"/>
          <w:szCs w:val="24"/>
        </w:rPr>
        <w:t>Possible</w:t>
      </w:r>
      <w:r w:rsidRPr="00897B1B">
        <w:rPr>
          <w:rFonts w:ascii="Arial" w:hAnsi="Arial" w:cs="Arial"/>
          <w:szCs w:val="24"/>
        </w:rPr>
        <w:t xml:space="preserve"> factors include: infections with Varroa mites and other pathogens and viruses; pesticides, such as the neonicotinoid class; inadequate nutrition and loss of natural forage habitat; genetic factors; and changing beekeeping practices and stress on colonies from transportation.</w:t>
      </w:r>
    </w:p>
    <w:p w14:paraId="25E74192" w14:textId="77777777" w:rsidR="004C5E18" w:rsidRPr="00897B1B" w:rsidRDefault="004C5E18" w:rsidP="004C5E18">
      <w:pPr>
        <w:ind w:left="720"/>
        <w:rPr>
          <w:rFonts w:ascii="Arial" w:hAnsi="Arial" w:cs="Arial"/>
          <w:szCs w:val="24"/>
        </w:rPr>
      </w:pPr>
    </w:p>
    <w:p w14:paraId="33CB516F" w14:textId="77777777" w:rsidR="004C5E18" w:rsidRPr="00897B1B" w:rsidRDefault="004C5E18" w:rsidP="004C5E18">
      <w:pPr>
        <w:ind w:left="720"/>
        <w:rPr>
          <w:rFonts w:ascii="Arial" w:hAnsi="Arial" w:cs="Arial"/>
          <w:szCs w:val="24"/>
        </w:rPr>
      </w:pPr>
      <w:r w:rsidRPr="00897B1B">
        <w:rPr>
          <w:rFonts w:ascii="Arial" w:hAnsi="Arial" w:cs="Arial"/>
          <w:szCs w:val="24"/>
        </w:rPr>
        <w:t xml:space="preserve">The collapse or decline of honeybee colonies is significant economically because many agricultural crops worldwide are pollinated by European honeybees.  According to the Agriculture and Consumer Protection </w:t>
      </w:r>
      <w:r w:rsidRPr="00897B1B">
        <w:rPr>
          <w:rFonts w:ascii="Arial" w:hAnsi="Arial" w:cs="Arial"/>
          <w:szCs w:val="24"/>
        </w:rPr>
        <w:lastRenderedPageBreak/>
        <w:t>Department of the United Nations Food and Agriculture Organization, the worth of global crops with honeybee pollination was estimated to be close to $200 billion in 2005.  Shortages of honeybees in the United States have led to substantial increases in the cost to farmers renting them for pollination services.</w:t>
      </w:r>
    </w:p>
    <w:p w14:paraId="19FFEF89" w14:textId="77777777" w:rsidR="004C5E18" w:rsidRPr="00897B1B" w:rsidRDefault="004C5E18" w:rsidP="004C5E18">
      <w:pPr>
        <w:ind w:left="720"/>
        <w:rPr>
          <w:rFonts w:ascii="Arial" w:hAnsi="Arial" w:cs="Arial"/>
          <w:szCs w:val="24"/>
        </w:rPr>
      </w:pPr>
    </w:p>
    <w:p w14:paraId="0A9516F1" w14:textId="77777777" w:rsidR="004C5E18" w:rsidRPr="00897B1B" w:rsidRDefault="004C5E18" w:rsidP="004C5E18">
      <w:pPr>
        <w:ind w:left="720"/>
        <w:rPr>
          <w:rFonts w:ascii="Arial" w:hAnsi="Arial" w:cs="Arial"/>
          <w:szCs w:val="24"/>
        </w:rPr>
      </w:pPr>
      <w:r w:rsidRPr="00897B1B">
        <w:rPr>
          <w:rFonts w:ascii="Arial" w:hAnsi="Arial" w:cs="Arial"/>
          <w:szCs w:val="24"/>
        </w:rPr>
        <w:t xml:space="preserve">USDA and the Environmental Protection Agency (EPA), in consultation with other relevant Federal partners, are scaling up efforts to address the decline of honeybee health with a goal of ensuring the recovery of this critical subset of pollinators.  NASS supports this </w:t>
      </w:r>
      <w:r w:rsidRPr="00897B1B">
        <w:rPr>
          <w:rFonts w:ascii="Arial" w:hAnsi="Arial" w:cs="Arial"/>
          <w:i/>
          <w:iCs/>
          <w:szCs w:val="24"/>
        </w:rPr>
        <w:t>USDA – EPA CCD National Action Plan</w:t>
      </w:r>
      <w:r w:rsidRPr="00897B1B">
        <w:rPr>
          <w:rFonts w:ascii="Arial" w:hAnsi="Arial" w:cs="Arial"/>
          <w:szCs w:val="24"/>
        </w:rPr>
        <w:t xml:space="preserve">, which emphasizes the importance of coordinated action to identify the extent and causal factors in honeybee and pollinator declines. </w:t>
      </w:r>
    </w:p>
    <w:p w14:paraId="149DC98F" w14:textId="77777777" w:rsidR="00377BA5" w:rsidRPr="00897B1B" w:rsidRDefault="00377BA5">
      <w:pPr>
        <w:rPr>
          <w:rFonts w:ascii="Arial" w:hAnsi="Arial" w:cs="Arial"/>
          <w:szCs w:val="24"/>
        </w:rPr>
      </w:pPr>
    </w:p>
    <w:p w14:paraId="044A3AA9" w14:textId="77777777" w:rsidR="00377BA5" w:rsidRPr="00897B1B" w:rsidRDefault="00377BA5">
      <w:pPr>
        <w:ind w:left="720"/>
        <w:rPr>
          <w:rFonts w:ascii="Arial" w:hAnsi="Arial" w:cs="Arial"/>
          <w:szCs w:val="24"/>
        </w:rPr>
      </w:pPr>
      <w:r w:rsidRPr="00897B1B">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14:paraId="2EB9125A" w14:textId="77777777" w:rsidR="00377BA5" w:rsidRPr="00897B1B" w:rsidRDefault="00377BA5">
      <w:pPr>
        <w:rPr>
          <w:rFonts w:ascii="Arial" w:hAnsi="Arial" w:cs="Arial"/>
          <w:szCs w:val="24"/>
        </w:rPr>
      </w:pPr>
    </w:p>
    <w:p w14:paraId="0D01DFF0" w14:textId="77777777" w:rsidR="00377BA5" w:rsidRPr="00897B1B" w:rsidRDefault="00377BA5">
      <w:pPr>
        <w:ind w:left="720" w:hanging="720"/>
        <w:rPr>
          <w:rFonts w:ascii="Arial" w:hAnsi="Arial" w:cs="Arial"/>
          <w:szCs w:val="24"/>
        </w:rPr>
      </w:pPr>
      <w:r w:rsidRPr="00897B1B">
        <w:rPr>
          <w:rFonts w:ascii="Arial" w:hAnsi="Arial" w:cs="Arial"/>
          <w:b/>
          <w:szCs w:val="24"/>
        </w:rPr>
        <w:t>2.</w:t>
      </w:r>
      <w:r w:rsidRPr="00897B1B">
        <w:rPr>
          <w:rFonts w:ascii="Arial" w:hAnsi="Arial" w:cs="Arial"/>
          <w:b/>
          <w:szCs w:val="24"/>
        </w:rPr>
        <w:tab/>
        <w:t>Indicate how, by whom, and for what</w:t>
      </w:r>
      <w:r w:rsidRPr="00897B1B">
        <w:rPr>
          <w:rFonts w:ascii="Arial" w:hAnsi="Arial" w:cs="Arial"/>
          <w:b/>
          <w:color w:val="000000"/>
          <w:szCs w:val="24"/>
        </w:rPr>
        <w:t xml:space="preserve"> purpose the information is to be used.  Except for a new collection, indicate the actual use the agency has made of the </w:t>
      </w:r>
      <w:r w:rsidRPr="00897B1B">
        <w:rPr>
          <w:rFonts w:ascii="Arial" w:hAnsi="Arial" w:cs="Arial"/>
          <w:b/>
          <w:szCs w:val="24"/>
        </w:rPr>
        <w:t>information received from the current collection.</w:t>
      </w:r>
    </w:p>
    <w:p w14:paraId="1BF8BA7A" w14:textId="77777777" w:rsidR="00377BA5" w:rsidRPr="00897B1B" w:rsidRDefault="00377BA5">
      <w:pPr>
        <w:rPr>
          <w:rFonts w:ascii="Arial" w:hAnsi="Arial" w:cs="Arial"/>
          <w:szCs w:val="24"/>
        </w:rPr>
      </w:pPr>
    </w:p>
    <w:p w14:paraId="3016AE51" w14:textId="77777777" w:rsidR="00A53E91" w:rsidRPr="00897B1B" w:rsidRDefault="00A53E91" w:rsidP="00A53E91">
      <w:pPr>
        <w:ind w:left="720"/>
        <w:rPr>
          <w:rFonts w:ascii="Arial" w:hAnsi="Arial" w:cs="Arial"/>
          <w:szCs w:val="24"/>
        </w:rPr>
      </w:pPr>
      <w:r w:rsidRPr="00897B1B">
        <w:rPr>
          <w:rFonts w:ascii="Arial" w:hAnsi="Arial" w:cs="Arial"/>
          <w:szCs w:val="24"/>
        </w:rPr>
        <w:t>The need for NASS to expand its programs was initiated by the Presidential Memorandum “Creating a Federal Strategy to Promote the Health of Honey Bees and Other Pollinators to take “steps to reverse pollinator losses and help restore populations to healthy levels.”  To this end, NASS is committed to collaborating with USDA and the other departments on a unified and complementary approach to the President’s pollinator health initiative, and to deliver consistent, statistically defensible pollinator loss estimates to better inform decision makers.</w:t>
      </w:r>
    </w:p>
    <w:p w14:paraId="712A24A7" w14:textId="77777777" w:rsidR="00A53E91" w:rsidRPr="00897B1B" w:rsidRDefault="00A53E91" w:rsidP="00A53E91">
      <w:pPr>
        <w:ind w:left="720"/>
        <w:rPr>
          <w:rFonts w:ascii="Arial" w:hAnsi="Arial" w:cs="Arial"/>
          <w:szCs w:val="24"/>
        </w:rPr>
      </w:pPr>
    </w:p>
    <w:p w14:paraId="78CD0297" w14:textId="77777777" w:rsidR="00A53E91" w:rsidRDefault="00A53E91" w:rsidP="00A53E91">
      <w:pPr>
        <w:ind w:left="720"/>
        <w:rPr>
          <w:rFonts w:ascii="Arial" w:hAnsi="Arial" w:cs="Arial"/>
          <w:szCs w:val="24"/>
        </w:rPr>
      </w:pPr>
      <w:r w:rsidRPr="00897B1B">
        <w:rPr>
          <w:rFonts w:ascii="Arial" w:hAnsi="Arial" w:cs="Arial"/>
          <w:szCs w:val="24"/>
        </w:rPr>
        <w:t xml:space="preserve">By publishing state specific numbers that allow for the calculation of summer and winter loss, NASS will provide estimates useful for State Departments of Agriculture, state apiarists, </w:t>
      </w:r>
      <w:r w:rsidR="00475A83" w:rsidRPr="00897B1B">
        <w:rPr>
          <w:rFonts w:ascii="Arial" w:hAnsi="Arial" w:cs="Arial"/>
          <w:szCs w:val="24"/>
        </w:rPr>
        <w:t xml:space="preserve">and </w:t>
      </w:r>
      <w:r w:rsidRPr="00897B1B">
        <w:rPr>
          <w:rFonts w:ascii="Arial" w:hAnsi="Arial" w:cs="Arial"/>
          <w:szCs w:val="24"/>
        </w:rPr>
        <w:t xml:space="preserve">local and national beekeeping organizations. These numbers will also be useful for universities and pollinator researchers as independent loss data or checks on their own estimates. Government agencies with interest in this data are: </w:t>
      </w:r>
      <w:r w:rsidR="00475A83" w:rsidRPr="00897B1B">
        <w:rPr>
          <w:rFonts w:ascii="Arial" w:hAnsi="Arial" w:cs="Arial"/>
          <w:szCs w:val="24"/>
        </w:rPr>
        <w:t>Agricultural Research Service (</w:t>
      </w:r>
      <w:r w:rsidRPr="00897B1B">
        <w:rPr>
          <w:rFonts w:ascii="Arial" w:hAnsi="Arial" w:cs="Arial"/>
          <w:szCs w:val="24"/>
        </w:rPr>
        <w:t>ARS</w:t>
      </w:r>
      <w:r w:rsidR="00475A83" w:rsidRPr="00897B1B">
        <w:rPr>
          <w:rFonts w:ascii="Arial" w:hAnsi="Arial" w:cs="Arial"/>
          <w:szCs w:val="24"/>
        </w:rPr>
        <w:t>)</w:t>
      </w:r>
      <w:r w:rsidRPr="00897B1B">
        <w:rPr>
          <w:rFonts w:ascii="Arial" w:hAnsi="Arial" w:cs="Arial"/>
          <w:szCs w:val="24"/>
        </w:rPr>
        <w:t xml:space="preserve"> to supplement their own research into colony loss, </w:t>
      </w:r>
      <w:r w:rsidR="00475A83" w:rsidRPr="00897B1B">
        <w:rPr>
          <w:rFonts w:ascii="Arial" w:hAnsi="Arial" w:cs="Arial"/>
          <w:szCs w:val="24"/>
        </w:rPr>
        <w:t>Economic Research Service (</w:t>
      </w:r>
      <w:r w:rsidRPr="00897B1B">
        <w:rPr>
          <w:rFonts w:ascii="Arial" w:hAnsi="Arial" w:cs="Arial"/>
          <w:szCs w:val="24"/>
        </w:rPr>
        <w:t>ERS</w:t>
      </w:r>
      <w:r w:rsidR="00475A83" w:rsidRPr="00897B1B">
        <w:rPr>
          <w:rFonts w:ascii="Arial" w:hAnsi="Arial" w:cs="Arial"/>
          <w:szCs w:val="24"/>
        </w:rPr>
        <w:t>)</w:t>
      </w:r>
      <w:r w:rsidRPr="00897B1B">
        <w:rPr>
          <w:rFonts w:ascii="Arial" w:hAnsi="Arial" w:cs="Arial"/>
          <w:szCs w:val="24"/>
        </w:rPr>
        <w:t xml:space="preserve"> to support their research into the inputs of beekeeping, and </w:t>
      </w:r>
      <w:r w:rsidR="00475A83" w:rsidRPr="00897B1B">
        <w:rPr>
          <w:rFonts w:ascii="Arial" w:hAnsi="Arial" w:cs="Arial"/>
          <w:szCs w:val="24"/>
        </w:rPr>
        <w:t>Environmental Protection Agency’s (</w:t>
      </w:r>
      <w:r w:rsidRPr="00897B1B">
        <w:rPr>
          <w:rFonts w:ascii="Arial" w:hAnsi="Arial" w:cs="Arial"/>
          <w:szCs w:val="24"/>
        </w:rPr>
        <w:t>EPA</w:t>
      </w:r>
      <w:r w:rsidR="00475A83" w:rsidRPr="00897B1B">
        <w:rPr>
          <w:rFonts w:ascii="Arial" w:hAnsi="Arial" w:cs="Arial"/>
          <w:szCs w:val="24"/>
        </w:rPr>
        <w:t>)</w:t>
      </w:r>
      <w:r w:rsidRPr="00897B1B">
        <w:rPr>
          <w:rFonts w:ascii="Arial" w:hAnsi="Arial" w:cs="Arial"/>
          <w:szCs w:val="24"/>
        </w:rPr>
        <w:t xml:space="preserve"> research into pesticides </w:t>
      </w:r>
      <w:r w:rsidR="00373B0E" w:rsidRPr="00897B1B">
        <w:rPr>
          <w:rFonts w:ascii="Arial" w:hAnsi="Arial" w:cs="Arial"/>
          <w:szCs w:val="24"/>
        </w:rPr>
        <w:t>effects</w:t>
      </w:r>
      <w:r w:rsidRPr="00897B1B">
        <w:rPr>
          <w:rFonts w:ascii="Arial" w:hAnsi="Arial" w:cs="Arial"/>
          <w:szCs w:val="24"/>
        </w:rPr>
        <w:t xml:space="preserve"> on colony health and </w:t>
      </w:r>
      <w:r w:rsidR="00475A83" w:rsidRPr="00897B1B">
        <w:rPr>
          <w:rFonts w:ascii="Arial" w:hAnsi="Arial" w:cs="Arial"/>
          <w:szCs w:val="24"/>
        </w:rPr>
        <w:t>Colony Collapse Disorder (</w:t>
      </w:r>
      <w:r w:rsidRPr="00897B1B">
        <w:rPr>
          <w:rFonts w:ascii="Arial" w:hAnsi="Arial" w:cs="Arial"/>
          <w:szCs w:val="24"/>
        </w:rPr>
        <w:t>CCD</w:t>
      </w:r>
      <w:r w:rsidR="00475A83" w:rsidRPr="00897B1B">
        <w:rPr>
          <w:rFonts w:ascii="Arial" w:hAnsi="Arial" w:cs="Arial"/>
          <w:szCs w:val="24"/>
        </w:rPr>
        <w:t>)</w:t>
      </w:r>
      <w:r w:rsidRPr="00897B1B">
        <w:rPr>
          <w:rFonts w:ascii="Arial" w:hAnsi="Arial" w:cs="Arial"/>
          <w:szCs w:val="24"/>
        </w:rPr>
        <w:t xml:space="preserve">.  </w:t>
      </w:r>
    </w:p>
    <w:p w14:paraId="6BE958A8" w14:textId="77777777" w:rsidR="0038720B" w:rsidRDefault="0038720B" w:rsidP="00A53E91">
      <w:pPr>
        <w:ind w:left="720"/>
        <w:rPr>
          <w:rFonts w:ascii="Arial" w:hAnsi="Arial" w:cs="Arial"/>
          <w:szCs w:val="24"/>
        </w:rPr>
      </w:pPr>
    </w:p>
    <w:p w14:paraId="71FB2455" w14:textId="1ADC7C02" w:rsidR="0038720B" w:rsidRPr="000E5860" w:rsidRDefault="0038720B" w:rsidP="000E5860">
      <w:pPr>
        <w:ind w:left="720"/>
        <w:rPr>
          <w:rFonts w:ascii="Arial" w:hAnsi="Arial" w:cs="Arial"/>
        </w:rPr>
      </w:pPr>
      <w:r w:rsidRPr="000E5860">
        <w:rPr>
          <w:rFonts w:ascii="Arial" w:hAnsi="Arial" w:cs="Arial"/>
        </w:rPr>
        <w:lastRenderedPageBreak/>
        <w:t xml:space="preserve">NASS has reached out to APHIS-NAHMS about working together to collect objective, colony level data on mortality.  Doing so would allow for </w:t>
      </w:r>
      <w:r w:rsidR="003B129C">
        <w:rPr>
          <w:rFonts w:ascii="Arial" w:hAnsi="Arial" w:cs="Arial"/>
        </w:rPr>
        <w:t xml:space="preserve">a </w:t>
      </w:r>
      <w:r w:rsidRPr="000E5860">
        <w:rPr>
          <w:rFonts w:ascii="Arial" w:hAnsi="Arial" w:cs="Arial"/>
        </w:rPr>
        <w:t xml:space="preserve">more detailed </w:t>
      </w:r>
      <w:r w:rsidR="003B129C">
        <w:rPr>
          <w:rFonts w:ascii="Arial" w:hAnsi="Arial" w:cs="Arial"/>
        </w:rPr>
        <w:t>analysis</w:t>
      </w:r>
      <w:r w:rsidRPr="000E5860">
        <w:rPr>
          <w:rFonts w:ascii="Arial" w:hAnsi="Arial" w:cs="Arial"/>
        </w:rPr>
        <w:t xml:space="preserve"> describing the relationship between colony loss and specific stressors.  </w:t>
      </w:r>
      <w:r w:rsidR="003B129C">
        <w:rPr>
          <w:rFonts w:ascii="Arial" w:hAnsi="Arial" w:cs="Arial"/>
        </w:rPr>
        <w:t xml:space="preserve">At this time, </w:t>
      </w:r>
      <w:r w:rsidRPr="000E5860">
        <w:rPr>
          <w:rFonts w:ascii="Arial" w:hAnsi="Arial" w:cs="Arial"/>
        </w:rPr>
        <w:t xml:space="preserve">NAHMS does not have a plan </w:t>
      </w:r>
      <w:r w:rsidR="003B129C">
        <w:rPr>
          <w:rFonts w:ascii="Arial" w:hAnsi="Arial" w:cs="Arial"/>
        </w:rPr>
        <w:t>or the funding</w:t>
      </w:r>
      <w:r w:rsidRPr="000E5860">
        <w:rPr>
          <w:rFonts w:ascii="Arial" w:hAnsi="Arial" w:cs="Arial"/>
        </w:rPr>
        <w:t xml:space="preserve"> to </w:t>
      </w:r>
      <w:r w:rsidR="003B129C">
        <w:rPr>
          <w:rFonts w:ascii="Arial" w:hAnsi="Arial" w:cs="Arial"/>
        </w:rPr>
        <w:t>engage in such an activity</w:t>
      </w:r>
      <w:r w:rsidRPr="000E5860">
        <w:rPr>
          <w:rFonts w:ascii="Arial" w:hAnsi="Arial" w:cs="Arial"/>
        </w:rPr>
        <w:t>.</w:t>
      </w:r>
    </w:p>
    <w:p w14:paraId="06FBFE3F" w14:textId="77777777" w:rsidR="004544EC" w:rsidRPr="00897B1B" w:rsidRDefault="004544EC" w:rsidP="004544EC">
      <w:pPr>
        <w:autoSpaceDE w:val="0"/>
        <w:autoSpaceDN w:val="0"/>
        <w:adjustRightInd w:val="0"/>
        <w:ind w:left="720"/>
        <w:rPr>
          <w:rFonts w:ascii="Arial" w:hAnsi="Arial" w:cs="Arial"/>
          <w:szCs w:val="24"/>
        </w:rPr>
      </w:pPr>
    </w:p>
    <w:p w14:paraId="0C555D1B" w14:textId="77777777" w:rsidR="00377BA5" w:rsidRPr="00897B1B" w:rsidRDefault="00377BA5">
      <w:pPr>
        <w:ind w:left="720" w:hanging="720"/>
        <w:rPr>
          <w:rFonts w:ascii="Arial" w:hAnsi="Arial" w:cs="Arial"/>
          <w:color w:val="000000"/>
          <w:szCs w:val="24"/>
        </w:rPr>
      </w:pPr>
      <w:r w:rsidRPr="00897B1B">
        <w:rPr>
          <w:rFonts w:ascii="Arial" w:hAnsi="Arial" w:cs="Arial"/>
          <w:b/>
          <w:szCs w:val="24"/>
        </w:rPr>
        <w:t>3.</w:t>
      </w:r>
      <w:r w:rsidRPr="00897B1B">
        <w:rPr>
          <w:rFonts w:ascii="Arial" w:hAnsi="Arial" w:cs="Arial"/>
          <w:b/>
          <w:szCs w:val="24"/>
        </w:rPr>
        <w:tab/>
        <w:t>Describe whether</w:t>
      </w:r>
      <w:r w:rsidRPr="00897B1B">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1E17A59" w14:textId="77777777" w:rsidR="00377BA5" w:rsidRPr="00897B1B" w:rsidRDefault="00377BA5">
      <w:pPr>
        <w:rPr>
          <w:rFonts w:ascii="Arial" w:hAnsi="Arial" w:cs="Arial"/>
          <w:szCs w:val="24"/>
        </w:rPr>
      </w:pPr>
    </w:p>
    <w:p w14:paraId="021F8240" w14:textId="0CECD71E" w:rsidR="00377BA5" w:rsidRDefault="008324BE" w:rsidP="008324BE">
      <w:pPr>
        <w:ind w:left="720"/>
        <w:rPr>
          <w:rFonts w:ascii="Arial" w:hAnsi="Arial" w:cs="Arial"/>
          <w:szCs w:val="24"/>
        </w:rPr>
      </w:pPr>
      <w:r w:rsidRPr="00897B1B">
        <w:rPr>
          <w:rFonts w:ascii="Arial" w:hAnsi="Arial" w:cs="Arial"/>
          <w:szCs w:val="24"/>
        </w:rPr>
        <w:t xml:space="preserve">NASS’s </w:t>
      </w:r>
      <w:r w:rsidR="00475A83" w:rsidRPr="00897B1B">
        <w:rPr>
          <w:rFonts w:ascii="Arial" w:hAnsi="Arial" w:cs="Arial"/>
          <w:szCs w:val="24"/>
        </w:rPr>
        <w:t>Q</w:t>
      </w:r>
      <w:r w:rsidR="00377BA5" w:rsidRPr="00897B1B">
        <w:rPr>
          <w:rFonts w:ascii="Arial" w:hAnsi="Arial" w:cs="Arial"/>
          <w:szCs w:val="24"/>
        </w:rPr>
        <w:t xml:space="preserve">uestionnaire </w:t>
      </w:r>
      <w:r w:rsidR="00475A83" w:rsidRPr="00897B1B">
        <w:rPr>
          <w:rFonts w:ascii="Arial" w:hAnsi="Arial" w:cs="Arial"/>
          <w:szCs w:val="24"/>
        </w:rPr>
        <w:t>R</w:t>
      </w:r>
      <w:r w:rsidR="00377BA5" w:rsidRPr="00897B1B">
        <w:rPr>
          <w:rFonts w:ascii="Arial" w:hAnsi="Arial" w:cs="Arial"/>
          <w:szCs w:val="24"/>
        </w:rPr>
        <w:t xml:space="preserve">epository </w:t>
      </w:r>
      <w:r w:rsidR="00475A83" w:rsidRPr="00897B1B">
        <w:rPr>
          <w:rFonts w:ascii="Arial" w:hAnsi="Arial" w:cs="Arial"/>
          <w:szCs w:val="24"/>
        </w:rPr>
        <w:t>S</w:t>
      </w:r>
      <w:r w:rsidR="00377BA5" w:rsidRPr="00897B1B">
        <w:rPr>
          <w:rFonts w:ascii="Arial" w:hAnsi="Arial" w:cs="Arial"/>
          <w:szCs w:val="24"/>
        </w:rPr>
        <w:t xml:space="preserve">ystem (QRS) was built </w:t>
      </w:r>
      <w:r w:rsidRPr="00897B1B">
        <w:rPr>
          <w:rFonts w:ascii="Arial" w:hAnsi="Arial" w:cs="Arial"/>
          <w:szCs w:val="24"/>
        </w:rPr>
        <w:t>to e</w:t>
      </w:r>
      <w:r w:rsidR="00377BA5" w:rsidRPr="00897B1B">
        <w:rPr>
          <w:rFonts w:ascii="Arial" w:hAnsi="Arial" w:cs="Arial"/>
          <w:szCs w:val="24"/>
        </w:rPr>
        <w:t>nable</w:t>
      </w:r>
      <w:r w:rsidRPr="00897B1B">
        <w:rPr>
          <w:rFonts w:ascii="Arial" w:hAnsi="Arial" w:cs="Arial"/>
          <w:szCs w:val="24"/>
        </w:rPr>
        <w:t xml:space="preserve"> the</w:t>
      </w:r>
      <w:r w:rsidR="00377BA5" w:rsidRPr="00897B1B">
        <w:rPr>
          <w:rFonts w:ascii="Arial" w:hAnsi="Arial" w:cs="Arial"/>
          <w:szCs w:val="24"/>
        </w:rPr>
        <w:t xml:space="preserve"> simultaneous creation of comparable paper and web survey instruments for </w:t>
      </w:r>
      <w:r w:rsidRPr="00897B1B">
        <w:rPr>
          <w:rFonts w:ascii="Arial" w:hAnsi="Arial" w:cs="Arial"/>
          <w:szCs w:val="24"/>
        </w:rPr>
        <w:t>almost any</w:t>
      </w:r>
      <w:r w:rsidR="00377BA5" w:rsidRPr="00897B1B">
        <w:rPr>
          <w:rFonts w:ascii="Arial" w:hAnsi="Arial" w:cs="Arial"/>
          <w:szCs w:val="24"/>
        </w:rPr>
        <w:t xml:space="preserve"> survey</w:t>
      </w:r>
      <w:r w:rsidRPr="00897B1B">
        <w:rPr>
          <w:rFonts w:ascii="Arial" w:hAnsi="Arial" w:cs="Arial"/>
          <w:szCs w:val="24"/>
        </w:rPr>
        <w:t xml:space="preserve">.  This being a group of new surveys, NASS will develop an internet version </w:t>
      </w:r>
      <w:r w:rsidR="00A53E91" w:rsidRPr="00897B1B">
        <w:rPr>
          <w:rFonts w:ascii="Arial" w:hAnsi="Arial" w:cs="Arial"/>
          <w:szCs w:val="24"/>
        </w:rPr>
        <w:t xml:space="preserve">along with a computer assisted telephone interview (CATI) </w:t>
      </w:r>
      <w:r w:rsidRPr="00897B1B">
        <w:rPr>
          <w:rFonts w:ascii="Arial" w:hAnsi="Arial" w:cs="Arial"/>
          <w:szCs w:val="24"/>
        </w:rPr>
        <w:t>hopefully during the first year of data collection.</w:t>
      </w:r>
      <w:r w:rsidR="002C52E6">
        <w:rPr>
          <w:rFonts w:ascii="Arial" w:hAnsi="Arial" w:cs="Arial"/>
          <w:szCs w:val="24"/>
        </w:rPr>
        <w:t xml:space="preserve">  NASS utilizes multiple </w:t>
      </w:r>
      <w:r w:rsidR="003B129C">
        <w:rPr>
          <w:rFonts w:ascii="Arial" w:hAnsi="Arial" w:cs="Arial"/>
          <w:szCs w:val="24"/>
        </w:rPr>
        <w:t>modes</w:t>
      </w:r>
      <w:r w:rsidR="002C52E6">
        <w:rPr>
          <w:rFonts w:ascii="Arial" w:hAnsi="Arial" w:cs="Arial"/>
          <w:szCs w:val="24"/>
        </w:rPr>
        <w:t xml:space="preserve"> to collect data.  Initially, NASS will mail paper questionnaires to the target sample and follow-up with telephone and face to face interviews with non-respondents. Once the internet and CATI version</w:t>
      </w:r>
      <w:r w:rsidR="00BC1432">
        <w:rPr>
          <w:rFonts w:ascii="Arial" w:hAnsi="Arial" w:cs="Arial"/>
          <w:szCs w:val="24"/>
        </w:rPr>
        <w:t>s</w:t>
      </w:r>
      <w:r w:rsidR="002C52E6">
        <w:rPr>
          <w:rFonts w:ascii="Arial" w:hAnsi="Arial" w:cs="Arial"/>
          <w:szCs w:val="24"/>
        </w:rPr>
        <w:t xml:space="preserve"> are developed</w:t>
      </w:r>
      <w:r w:rsidR="003B129C">
        <w:rPr>
          <w:rFonts w:ascii="Arial" w:hAnsi="Arial" w:cs="Arial"/>
          <w:szCs w:val="24"/>
        </w:rPr>
        <w:t>,</w:t>
      </w:r>
      <w:r w:rsidR="002C52E6">
        <w:rPr>
          <w:rFonts w:ascii="Arial" w:hAnsi="Arial" w:cs="Arial"/>
          <w:szCs w:val="24"/>
        </w:rPr>
        <w:t xml:space="preserve"> they will be added to the other </w:t>
      </w:r>
      <w:r w:rsidR="003B129C">
        <w:rPr>
          <w:rFonts w:ascii="Arial" w:hAnsi="Arial" w:cs="Arial"/>
          <w:szCs w:val="24"/>
        </w:rPr>
        <w:t>modes offered to respondents</w:t>
      </w:r>
      <w:r w:rsidR="002C52E6">
        <w:rPr>
          <w:rFonts w:ascii="Arial" w:hAnsi="Arial" w:cs="Arial"/>
          <w:szCs w:val="24"/>
        </w:rPr>
        <w:t>.  This will allow the respondents to reply by whichever means they are most comfortable using.</w:t>
      </w:r>
    </w:p>
    <w:p w14:paraId="0DD48388" w14:textId="77777777" w:rsidR="000E5860" w:rsidRDefault="000E5860" w:rsidP="008324BE">
      <w:pPr>
        <w:ind w:left="720"/>
        <w:rPr>
          <w:rFonts w:ascii="Arial" w:hAnsi="Arial" w:cs="Arial"/>
          <w:szCs w:val="24"/>
        </w:rPr>
      </w:pPr>
    </w:p>
    <w:p w14:paraId="2CC6A751" w14:textId="75055B15" w:rsidR="000E5860" w:rsidRPr="000E5860" w:rsidRDefault="000E5860" w:rsidP="008324BE">
      <w:pPr>
        <w:ind w:left="720"/>
        <w:rPr>
          <w:rFonts w:ascii="Arial" w:hAnsi="Arial" w:cs="Arial"/>
          <w:szCs w:val="24"/>
        </w:rPr>
      </w:pPr>
      <w:r w:rsidRPr="000E5860">
        <w:rPr>
          <w:rFonts w:ascii="Arial" w:hAnsi="Arial" w:cs="Arial"/>
        </w:rPr>
        <w:t xml:space="preserve">NASS </w:t>
      </w:r>
      <w:r>
        <w:rPr>
          <w:rFonts w:ascii="Arial" w:hAnsi="Arial" w:cs="Arial"/>
        </w:rPr>
        <w:t>is scheduled to</w:t>
      </w:r>
      <w:r w:rsidRPr="000E5860">
        <w:rPr>
          <w:rFonts w:ascii="Arial" w:hAnsi="Arial" w:cs="Arial"/>
        </w:rPr>
        <w:t xml:space="preserve"> begin data collection on the Quarterly Loss surveys in April 2015. An annual loss survey for operations with </w:t>
      </w:r>
      <w:r w:rsidR="003B129C">
        <w:rPr>
          <w:rFonts w:ascii="Arial" w:hAnsi="Arial" w:cs="Arial"/>
        </w:rPr>
        <w:t>fewer</w:t>
      </w:r>
      <w:r w:rsidRPr="000E5860">
        <w:rPr>
          <w:rFonts w:ascii="Arial" w:hAnsi="Arial" w:cs="Arial"/>
        </w:rPr>
        <w:t xml:space="preserve"> than 5 colonies will be done in January</w:t>
      </w:r>
      <w:r>
        <w:rPr>
          <w:rFonts w:ascii="Arial" w:hAnsi="Arial" w:cs="Arial"/>
        </w:rPr>
        <w:t xml:space="preserve"> 2016 with the reference period of 2015</w:t>
      </w:r>
      <w:r w:rsidRPr="000E5860">
        <w:rPr>
          <w:rFonts w:ascii="Arial" w:hAnsi="Arial" w:cs="Arial"/>
        </w:rPr>
        <w:t>. The first publication of data will be in the April-May time period of 2016.</w:t>
      </w:r>
    </w:p>
    <w:p w14:paraId="5C0D8DAA" w14:textId="77777777" w:rsidR="008324BE" w:rsidRPr="0098082F" w:rsidRDefault="008324BE" w:rsidP="008324BE">
      <w:pPr>
        <w:ind w:left="720"/>
        <w:rPr>
          <w:rFonts w:ascii="Arial" w:hAnsi="Arial" w:cs="Arial"/>
          <w:szCs w:val="24"/>
        </w:rPr>
      </w:pPr>
    </w:p>
    <w:p w14:paraId="0F00984A" w14:textId="77777777" w:rsidR="00377BA5" w:rsidRPr="00897B1B" w:rsidRDefault="00377BA5">
      <w:pPr>
        <w:ind w:left="720" w:hanging="720"/>
        <w:rPr>
          <w:rFonts w:ascii="Arial" w:hAnsi="Arial" w:cs="Arial"/>
          <w:color w:val="000000"/>
          <w:szCs w:val="24"/>
        </w:rPr>
      </w:pPr>
      <w:r w:rsidRPr="00897B1B">
        <w:rPr>
          <w:rFonts w:ascii="Arial" w:hAnsi="Arial" w:cs="Arial"/>
          <w:b/>
          <w:szCs w:val="24"/>
        </w:rPr>
        <w:t>4.</w:t>
      </w:r>
      <w:r w:rsidRPr="00897B1B">
        <w:rPr>
          <w:rFonts w:ascii="Arial" w:hAnsi="Arial" w:cs="Arial"/>
          <w:b/>
          <w:szCs w:val="24"/>
        </w:rPr>
        <w:tab/>
        <w:t>Describe efforts to identify duplication</w:t>
      </w:r>
      <w:r w:rsidRPr="00897B1B">
        <w:rPr>
          <w:rFonts w:ascii="Arial" w:hAnsi="Arial" w:cs="Arial"/>
          <w:b/>
          <w:color w:val="000000"/>
          <w:szCs w:val="24"/>
        </w:rPr>
        <w:t>.  Show specifically why any similar information already available cannot be used or modified for use for the purposes described in Item 2 above.</w:t>
      </w:r>
    </w:p>
    <w:p w14:paraId="24DF0715" w14:textId="77777777" w:rsidR="00377BA5" w:rsidRPr="00897B1B" w:rsidRDefault="00377BA5">
      <w:pPr>
        <w:rPr>
          <w:rFonts w:ascii="Arial" w:hAnsi="Arial" w:cs="Arial"/>
          <w:szCs w:val="24"/>
        </w:rPr>
      </w:pPr>
    </w:p>
    <w:p w14:paraId="1B1F6CF3" w14:textId="77777777" w:rsidR="00377BA5" w:rsidRDefault="00377BA5">
      <w:pPr>
        <w:ind w:left="720"/>
        <w:rPr>
          <w:rFonts w:ascii="Arial" w:hAnsi="Arial" w:cs="Arial"/>
          <w:szCs w:val="24"/>
        </w:rPr>
      </w:pPr>
      <w:r w:rsidRPr="00897B1B">
        <w:rPr>
          <w:rFonts w:ascii="Arial" w:hAnsi="Arial" w:cs="Arial"/>
          <w:szCs w:val="24"/>
        </w:rPr>
        <w:t xml:space="preserve">The National Agricultural Statistics Service cooperates with State Departments of Agriculture and land grant universities to conduct agricultural surveys.  These surveys meet both </w:t>
      </w:r>
      <w:r w:rsidR="00E674E9" w:rsidRPr="00897B1B">
        <w:rPr>
          <w:rFonts w:ascii="Arial" w:hAnsi="Arial" w:cs="Arial"/>
          <w:szCs w:val="24"/>
        </w:rPr>
        <w:t>S</w:t>
      </w:r>
      <w:r w:rsidRPr="00897B1B">
        <w:rPr>
          <w:rFonts w:ascii="Arial" w:hAnsi="Arial" w:cs="Arial"/>
          <w:szCs w:val="24"/>
        </w:rPr>
        <w:t>tate and federal needs, thus eliminating duplication and minimizing reporting burden on the agriculture industry.  Data collected on th</w:t>
      </w:r>
      <w:r w:rsidR="00226C9A" w:rsidRPr="00897B1B">
        <w:rPr>
          <w:rFonts w:ascii="Arial" w:hAnsi="Arial" w:cs="Arial"/>
          <w:szCs w:val="24"/>
        </w:rPr>
        <w:t>ese</w:t>
      </w:r>
      <w:r w:rsidRPr="00897B1B">
        <w:rPr>
          <w:rFonts w:ascii="Arial" w:hAnsi="Arial" w:cs="Arial"/>
          <w:szCs w:val="24"/>
        </w:rPr>
        <w:t xml:space="preserve"> survey</w:t>
      </w:r>
      <w:r w:rsidR="00226C9A" w:rsidRPr="00897B1B">
        <w:rPr>
          <w:rFonts w:ascii="Arial" w:hAnsi="Arial" w:cs="Arial"/>
          <w:szCs w:val="24"/>
        </w:rPr>
        <w:t>s</w:t>
      </w:r>
      <w:r w:rsidRPr="00897B1B">
        <w:rPr>
          <w:rFonts w:ascii="Arial" w:hAnsi="Arial" w:cs="Arial"/>
          <w:szCs w:val="24"/>
        </w:rPr>
        <w:t xml:space="preserve"> are not available from any other source.</w:t>
      </w:r>
    </w:p>
    <w:p w14:paraId="1FA36239" w14:textId="77777777" w:rsidR="00BC1432" w:rsidRDefault="00BC1432">
      <w:pPr>
        <w:ind w:left="720"/>
        <w:rPr>
          <w:rFonts w:ascii="Arial" w:hAnsi="Arial" w:cs="Arial"/>
          <w:szCs w:val="24"/>
        </w:rPr>
      </w:pPr>
    </w:p>
    <w:p w14:paraId="59FBE42C" w14:textId="698435E1" w:rsidR="0098082F" w:rsidRPr="0098082F" w:rsidRDefault="0098082F" w:rsidP="0098082F">
      <w:pPr>
        <w:ind w:left="720"/>
        <w:rPr>
          <w:rFonts w:ascii="Arial" w:hAnsi="Arial" w:cs="Arial"/>
        </w:rPr>
      </w:pPr>
      <w:r w:rsidRPr="0098082F">
        <w:rPr>
          <w:rFonts w:ascii="Arial" w:hAnsi="Arial" w:cs="Arial"/>
        </w:rPr>
        <w:t xml:space="preserve">The Bee and Honey survey (OMB # 0535-0153) currently focuses on the honey production side of the beekeeping industry.  Estimates published are for maximum number of honey producing colonies, honey production, price, and stocks on December 15th. The Bee and Honey survey </w:t>
      </w:r>
      <w:r w:rsidR="003B129C">
        <w:rPr>
          <w:rFonts w:ascii="Arial" w:hAnsi="Arial" w:cs="Arial"/>
        </w:rPr>
        <w:t>provides a</w:t>
      </w:r>
      <w:r w:rsidRPr="0098082F">
        <w:rPr>
          <w:rFonts w:ascii="Arial" w:hAnsi="Arial" w:cs="Arial"/>
        </w:rPr>
        <w:t xml:space="preserve"> data series spanning several decades and a maintained list frame of beekeepers.  The current Bee and Honey survey collects data from operations with five or more colonies.  NASS will be able to utilize the sample design established for the Bee and Honey survey by sub sampling approximately 3.300 operations for the Quarterly Colony Loss survey. The proposed colony loss surveys will bolster NASS’s ability to describe changes in colony size by giving annual point-in-time estimates (as compared to the 5 year Census colony numbers) and provide consistent, year-to-year estimates on colony health.  </w:t>
      </w:r>
    </w:p>
    <w:p w14:paraId="2F6D400E" w14:textId="77777777" w:rsidR="00BC1432" w:rsidRDefault="00BC1432">
      <w:pPr>
        <w:ind w:left="720"/>
        <w:rPr>
          <w:rFonts w:ascii="Arial" w:hAnsi="Arial" w:cs="Arial"/>
          <w:szCs w:val="24"/>
        </w:rPr>
      </w:pPr>
    </w:p>
    <w:p w14:paraId="0D3F2B49" w14:textId="77777777" w:rsidR="00377BA5" w:rsidRPr="00897B1B" w:rsidRDefault="00377BA5">
      <w:pPr>
        <w:ind w:left="720" w:hanging="720"/>
        <w:rPr>
          <w:rFonts w:ascii="Arial" w:hAnsi="Arial" w:cs="Arial"/>
          <w:szCs w:val="24"/>
        </w:rPr>
      </w:pPr>
      <w:r w:rsidRPr="00897B1B">
        <w:rPr>
          <w:rFonts w:ascii="Arial" w:hAnsi="Arial" w:cs="Arial"/>
          <w:b/>
          <w:szCs w:val="24"/>
        </w:rPr>
        <w:t>5.</w:t>
      </w:r>
      <w:r w:rsidRPr="00897B1B">
        <w:rPr>
          <w:rFonts w:ascii="Arial" w:hAnsi="Arial" w:cs="Arial"/>
          <w:b/>
          <w:szCs w:val="24"/>
        </w:rPr>
        <w:tab/>
        <w:t>If the collection of information impacts small businesses or other small entities (Item 5 of OMB Form 83-I), describe any methods used to minimize burden.</w:t>
      </w:r>
    </w:p>
    <w:p w14:paraId="4B6C4CF6" w14:textId="77777777" w:rsidR="00377BA5" w:rsidRPr="00897B1B" w:rsidRDefault="00377BA5">
      <w:pPr>
        <w:rPr>
          <w:rFonts w:ascii="Arial" w:hAnsi="Arial" w:cs="Arial"/>
          <w:szCs w:val="24"/>
        </w:rPr>
      </w:pPr>
    </w:p>
    <w:p w14:paraId="14D1511C" w14:textId="77777777" w:rsidR="00377BA5" w:rsidRPr="00897B1B" w:rsidRDefault="00377BA5">
      <w:pPr>
        <w:ind w:left="720"/>
        <w:rPr>
          <w:rFonts w:ascii="Arial" w:hAnsi="Arial" w:cs="Arial"/>
          <w:szCs w:val="24"/>
        </w:rPr>
      </w:pPr>
      <w:r w:rsidRPr="00897B1B">
        <w:rPr>
          <w:rFonts w:ascii="Arial" w:hAnsi="Arial" w:cs="Arial"/>
          <w:szCs w:val="24"/>
        </w:rPr>
        <w:t xml:space="preserve">Operators with fewer than five colonies </w:t>
      </w:r>
      <w:r w:rsidR="00DF7B07" w:rsidRPr="00897B1B">
        <w:rPr>
          <w:rFonts w:ascii="Arial" w:hAnsi="Arial" w:cs="Arial"/>
          <w:szCs w:val="24"/>
        </w:rPr>
        <w:t xml:space="preserve">will be contacted only once a year to collect annual data.  The sample of operations with five or more colonies will need to be contacted quarterly in order to identify any patterns or seasonality that may be associated with the </w:t>
      </w:r>
      <w:r w:rsidR="00AA4F48" w:rsidRPr="00897B1B">
        <w:rPr>
          <w:rFonts w:ascii="Arial" w:hAnsi="Arial" w:cs="Arial"/>
          <w:szCs w:val="24"/>
        </w:rPr>
        <w:t xml:space="preserve">health of the </w:t>
      </w:r>
      <w:r w:rsidR="00DF7B07" w:rsidRPr="00897B1B">
        <w:rPr>
          <w:rFonts w:ascii="Arial" w:hAnsi="Arial" w:cs="Arial"/>
          <w:szCs w:val="24"/>
        </w:rPr>
        <w:t>colony</w:t>
      </w:r>
      <w:r w:rsidR="00AA4F48" w:rsidRPr="00897B1B">
        <w:rPr>
          <w:rFonts w:ascii="Arial" w:hAnsi="Arial" w:cs="Arial"/>
          <w:szCs w:val="24"/>
        </w:rPr>
        <w:t xml:space="preserve"> and to minimize any memory bias that may occur</w:t>
      </w:r>
      <w:r w:rsidRPr="00897B1B">
        <w:rPr>
          <w:rFonts w:ascii="Arial" w:hAnsi="Arial" w:cs="Arial"/>
          <w:szCs w:val="24"/>
        </w:rPr>
        <w:t xml:space="preserve">.  Information requested on the </w:t>
      </w:r>
      <w:r w:rsidR="00DF7B07" w:rsidRPr="00897B1B">
        <w:rPr>
          <w:rFonts w:ascii="Arial" w:hAnsi="Arial" w:cs="Arial"/>
          <w:szCs w:val="24"/>
        </w:rPr>
        <w:t>colony loss q</w:t>
      </w:r>
      <w:r w:rsidRPr="00897B1B">
        <w:rPr>
          <w:rFonts w:ascii="Arial" w:hAnsi="Arial" w:cs="Arial"/>
          <w:szCs w:val="24"/>
        </w:rPr>
        <w:t>uestionnaire</w:t>
      </w:r>
      <w:r w:rsidR="00DF7B07" w:rsidRPr="00897B1B">
        <w:rPr>
          <w:rFonts w:ascii="Arial" w:hAnsi="Arial" w:cs="Arial"/>
          <w:szCs w:val="24"/>
        </w:rPr>
        <w:t>s</w:t>
      </w:r>
      <w:r w:rsidRPr="00897B1B">
        <w:rPr>
          <w:rFonts w:ascii="Arial" w:hAnsi="Arial" w:cs="Arial"/>
          <w:szCs w:val="24"/>
        </w:rPr>
        <w:t xml:space="preserve"> can be provided with a minimum of difficulty by respondents, generally without having to consult their record books.</w:t>
      </w:r>
    </w:p>
    <w:p w14:paraId="3D216D8C" w14:textId="77777777" w:rsidR="00540951" w:rsidRPr="00897B1B" w:rsidRDefault="00540951">
      <w:pPr>
        <w:ind w:left="720"/>
        <w:rPr>
          <w:rFonts w:ascii="Arial" w:hAnsi="Arial" w:cs="Arial"/>
          <w:szCs w:val="24"/>
        </w:rPr>
      </w:pPr>
    </w:p>
    <w:p w14:paraId="46746D8C" w14:textId="77777777" w:rsidR="00377BA5" w:rsidRPr="00897B1B" w:rsidRDefault="00377BA5">
      <w:pPr>
        <w:ind w:left="720" w:hanging="720"/>
        <w:rPr>
          <w:rFonts w:ascii="Arial" w:hAnsi="Arial" w:cs="Arial"/>
          <w:szCs w:val="24"/>
        </w:rPr>
      </w:pPr>
      <w:r w:rsidRPr="00897B1B">
        <w:rPr>
          <w:rFonts w:ascii="Arial" w:hAnsi="Arial" w:cs="Arial"/>
          <w:b/>
          <w:szCs w:val="24"/>
        </w:rPr>
        <w:t>6.</w:t>
      </w:r>
      <w:r w:rsidRPr="00897B1B">
        <w:rPr>
          <w:rFonts w:ascii="Arial" w:hAnsi="Arial" w:cs="Arial"/>
          <w:b/>
          <w:szCs w:val="24"/>
        </w:rPr>
        <w:tab/>
        <w:t>Describe the consequence to Federal program or policy activities if the collection is not conducted or is conducted less frequently, as well as any technical or legal</w:t>
      </w:r>
      <w:r w:rsidRPr="00897B1B">
        <w:rPr>
          <w:rFonts w:ascii="Arial" w:hAnsi="Arial" w:cs="Arial"/>
          <w:b/>
          <w:color w:val="000000"/>
          <w:szCs w:val="24"/>
        </w:rPr>
        <w:t xml:space="preserve"> </w:t>
      </w:r>
      <w:r w:rsidRPr="00897B1B">
        <w:rPr>
          <w:rFonts w:ascii="Arial" w:hAnsi="Arial" w:cs="Arial"/>
          <w:b/>
          <w:szCs w:val="24"/>
        </w:rPr>
        <w:t>obstacles to reducing burden.</w:t>
      </w:r>
    </w:p>
    <w:p w14:paraId="7B9B7DF4" w14:textId="77777777" w:rsidR="00377BA5" w:rsidRPr="00897B1B" w:rsidRDefault="00377BA5">
      <w:pPr>
        <w:rPr>
          <w:rFonts w:ascii="Arial" w:hAnsi="Arial" w:cs="Arial"/>
          <w:szCs w:val="24"/>
        </w:rPr>
      </w:pPr>
    </w:p>
    <w:p w14:paraId="173C01A3" w14:textId="77777777" w:rsidR="00C56147" w:rsidRPr="00897B1B" w:rsidRDefault="00FF0508" w:rsidP="00FF0508">
      <w:pPr>
        <w:ind w:left="720"/>
        <w:rPr>
          <w:rFonts w:ascii="Arial" w:hAnsi="Arial" w:cs="Arial"/>
          <w:szCs w:val="24"/>
        </w:rPr>
      </w:pPr>
      <w:r w:rsidRPr="00897B1B">
        <w:rPr>
          <w:rFonts w:ascii="Arial" w:hAnsi="Arial" w:cs="Arial"/>
          <w:szCs w:val="24"/>
        </w:rPr>
        <w:t xml:space="preserve">NASS has attended numerous meetings and tradeshows around the country and has obtained a great deal of input from data users and beekeepers as to what sort of published data they need and what sort of production data individual growers could provide.  </w:t>
      </w:r>
      <w:r w:rsidR="00C56147" w:rsidRPr="00897B1B">
        <w:rPr>
          <w:rFonts w:ascii="Arial" w:hAnsi="Arial" w:cs="Arial"/>
          <w:szCs w:val="24"/>
        </w:rPr>
        <w:t xml:space="preserve">In order for the data to be the most useful, </w:t>
      </w:r>
      <w:r w:rsidR="00475A83" w:rsidRPr="00897B1B">
        <w:rPr>
          <w:rFonts w:ascii="Arial" w:hAnsi="Arial" w:cs="Arial"/>
          <w:szCs w:val="24"/>
        </w:rPr>
        <w:t>they</w:t>
      </w:r>
      <w:r w:rsidR="00C56147" w:rsidRPr="00897B1B">
        <w:rPr>
          <w:rFonts w:ascii="Arial" w:hAnsi="Arial" w:cs="Arial"/>
          <w:szCs w:val="24"/>
        </w:rPr>
        <w:t xml:space="preserve"> need to be collected quarterly, </w:t>
      </w:r>
      <w:r w:rsidR="00350723" w:rsidRPr="00897B1B">
        <w:rPr>
          <w:rFonts w:ascii="Arial" w:hAnsi="Arial" w:cs="Arial"/>
          <w:szCs w:val="24"/>
        </w:rPr>
        <w:t>so that it is easy for the respondents to recall the data and to help minimize any memory bias.</w:t>
      </w:r>
    </w:p>
    <w:p w14:paraId="741797C3" w14:textId="77777777" w:rsidR="00FF0508" w:rsidRPr="00897B1B" w:rsidRDefault="00C56147" w:rsidP="00FF0508">
      <w:pPr>
        <w:ind w:left="720"/>
        <w:rPr>
          <w:rFonts w:ascii="Arial" w:hAnsi="Arial" w:cs="Arial"/>
          <w:szCs w:val="24"/>
        </w:rPr>
      </w:pPr>
      <w:r w:rsidRPr="00897B1B">
        <w:rPr>
          <w:rFonts w:ascii="Arial" w:hAnsi="Arial" w:cs="Arial"/>
          <w:szCs w:val="24"/>
        </w:rPr>
        <w:t xml:space="preserve">Operations with </w:t>
      </w:r>
      <w:r w:rsidR="00475A83" w:rsidRPr="00897B1B">
        <w:rPr>
          <w:rFonts w:ascii="Arial" w:hAnsi="Arial" w:cs="Arial"/>
          <w:szCs w:val="24"/>
        </w:rPr>
        <w:t>five</w:t>
      </w:r>
      <w:r w:rsidRPr="00897B1B">
        <w:rPr>
          <w:rFonts w:ascii="Arial" w:hAnsi="Arial" w:cs="Arial"/>
          <w:szCs w:val="24"/>
        </w:rPr>
        <w:t xml:space="preserve"> or more colonies will be contacted by NASS to collect data for the previous quarter and operations with less than </w:t>
      </w:r>
      <w:r w:rsidR="00475A83" w:rsidRPr="00897B1B">
        <w:rPr>
          <w:rFonts w:ascii="Arial" w:hAnsi="Arial" w:cs="Arial"/>
          <w:szCs w:val="24"/>
        </w:rPr>
        <w:t>five</w:t>
      </w:r>
      <w:r w:rsidRPr="00897B1B">
        <w:rPr>
          <w:rFonts w:ascii="Arial" w:hAnsi="Arial" w:cs="Arial"/>
          <w:szCs w:val="24"/>
        </w:rPr>
        <w:t xml:space="preserve"> colonies will only be contacted in January for the previous year’s data. </w:t>
      </w:r>
    </w:p>
    <w:p w14:paraId="482613F8" w14:textId="77777777" w:rsidR="00377BA5" w:rsidRPr="00897B1B" w:rsidRDefault="00377BA5">
      <w:pPr>
        <w:rPr>
          <w:rFonts w:ascii="Arial" w:hAnsi="Arial" w:cs="Arial"/>
          <w:color w:val="FF0000"/>
          <w:szCs w:val="24"/>
        </w:rPr>
      </w:pPr>
    </w:p>
    <w:p w14:paraId="77D8DBF2" w14:textId="77777777" w:rsidR="00377BA5" w:rsidRPr="00897B1B" w:rsidRDefault="00377BA5">
      <w:pPr>
        <w:ind w:left="720" w:hanging="720"/>
        <w:rPr>
          <w:rFonts w:ascii="Arial" w:hAnsi="Arial" w:cs="Arial"/>
          <w:color w:val="000000"/>
          <w:szCs w:val="24"/>
        </w:rPr>
      </w:pPr>
      <w:r w:rsidRPr="00897B1B">
        <w:rPr>
          <w:rFonts w:ascii="Arial" w:hAnsi="Arial" w:cs="Arial"/>
          <w:b/>
          <w:szCs w:val="24"/>
        </w:rPr>
        <w:t>7.</w:t>
      </w:r>
      <w:r w:rsidRPr="00897B1B">
        <w:rPr>
          <w:rFonts w:ascii="Arial" w:hAnsi="Arial" w:cs="Arial"/>
          <w:b/>
          <w:szCs w:val="24"/>
        </w:rPr>
        <w:tab/>
        <w:t>Explain any special circumstances that would cause an information collection to be conducted</w:t>
      </w:r>
      <w:r w:rsidRPr="00897B1B">
        <w:rPr>
          <w:rFonts w:ascii="Arial" w:hAnsi="Arial" w:cs="Arial"/>
          <w:b/>
          <w:color w:val="000000"/>
          <w:szCs w:val="24"/>
        </w:rPr>
        <w:t xml:space="preserve"> in a manner inconsistent with the general information guidelines in 5 CFR 1320.5.</w:t>
      </w:r>
    </w:p>
    <w:p w14:paraId="557ABE5C" w14:textId="77777777" w:rsidR="00377BA5" w:rsidRPr="00897B1B" w:rsidRDefault="00377BA5">
      <w:pPr>
        <w:rPr>
          <w:rFonts w:ascii="Arial" w:hAnsi="Arial" w:cs="Arial"/>
          <w:color w:val="000000"/>
          <w:szCs w:val="24"/>
        </w:rPr>
      </w:pPr>
    </w:p>
    <w:p w14:paraId="60E5BB8B" w14:textId="77777777" w:rsidR="00377BA5" w:rsidRPr="00897B1B" w:rsidRDefault="00377BA5">
      <w:pPr>
        <w:ind w:left="720"/>
        <w:rPr>
          <w:rFonts w:ascii="Arial" w:hAnsi="Arial" w:cs="Arial"/>
          <w:color w:val="000000"/>
          <w:szCs w:val="24"/>
        </w:rPr>
      </w:pPr>
      <w:r w:rsidRPr="00897B1B">
        <w:rPr>
          <w:rFonts w:ascii="Arial" w:hAnsi="Arial" w:cs="Arial"/>
          <w:color w:val="000000"/>
          <w:szCs w:val="24"/>
        </w:rPr>
        <w:t>There are no special circumstances associated with this information collection.</w:t>
      </w:r>
    </w:p>
    <w:p w14:paraId="6858A174" w14:textId="77777777" w:rsidR="00377BA5" w:rsidRPr="00897B1B" w:rsidRDefault="00377BA5">
      <w:pPr>
        <w:rPr>
          <w:rFonts w:ascii="Arial" w:hAnsi="Arial" w:cs="Arial"/>
          <w:color w:val="000000"/>
          <w:szCs w:val="24"/>
        </w:rPr>
      </w:pPr>
    </w:p>
    <w:p w14:paraId="2B36D6CD" w14:textId="77777777" w:rsidR="00377BA5" w:rsidRPr="00897B1B" w:rsidRDefault="00377BA5">
      <w:pPr>
        <w:ind w:left="720" w:hanging="720"/>
        <w:rPr>
          <w:rFonts w:ascii="Arial" w:hAnsi="Arial" w:cs="Arial"/>
          <w:color w:val="000000"/>
          <w:szCs w:val="24"/>
        </w:rPr>
      </w:pPr>
      <w:r w:rsidRPr="00897B1B">
        <w:rPr>
          <w:rFonts w:ascii="Arial" w:hAnsi="Arial" w:cs="Arial"/>
          <w:b/>
          <w:color w:val="000000"/>
          <w:szCs w:val="24"/>
        </w:rPr>
        <w:t>8.</w:t>
      </w:r>
      <w:r w:rsidRPr="00897B1B">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71DB5362" w14:textId="77777777" w:rsidR="00377BA5" w:rsidRPr="00897B1B" w:rsidRDefault="00377BA5">
      <w:pPr>
        <w:rPr>
          <w:rFonts w:ascii="Arial" w:hAnsi="Arial" w:cs="Arial"/>
          <w:color w:val="000000"/>
          <w:szCs w:val="24"/>
        </w:rPr>
      </w:pPr>
    </w:p>
    <w:p w14:paraId="061AB970" w14:textId="77777777" w:rsidR="00CF4813" w:rsidRDefault="00377BA5" w:rsidP="00CF4813">
      <w:pPr>
        <w:ind w:left="720"/>
        <w:rPr>
          <w:rFonts w:ascii="Arial" w:hAnsi="Arial" w:cs="Arial"/>
          <w:szCs w:val="24"/>
        </w:rPr>
      </w:pPr>
      <w:r w:rsidRPr="00897B1B">
        <w:rPr>
          <w:rFonts w:ascii="Arial" w:hAnsi="Arial" w:cs="Arial"/>
          <w:szCs w:val="24"/>
        </w:rPr>
        <w:t xml:space="preserve">The Federal Register Notice soliciting comments was published on </w:t>
      </w:r>
      <w:r w:rsidR="003D4589" w:rsidRPr="00897B1B">
        <w:rPr>
          <w:rFonts w:ascii="Arial" w:hAnsi="Arial" w:cs="Arial"/>
          <w:szCs w:val="24"/>
        </w:rPr>
        <w:t>October 28, 2014</w:t>
      </w:r>
      <w:r w:rsidRPr="00897B1B">
        <w:rPr>
          <w:rFonts w:ascii="Arial" w:hAnsi="Arial" w:cs="Arial"/>
          <w:szCs w:val="24"/>
        </w:rPr>
        <w:t xml:space="preserve"> on page</w:t>
      </w:r>
      <w:r w:rsidR="00D84759" w:rsidRPr="00897B1B">
        <w:rPr>
          <w:rFonts w:ascii="Arial" w:hAnsi="Arial" w:cs="Arial"/>
          <w:szCs w:val="24"/>
        </w:rPr>
        <w:t>s</w:t>
      </w:r>
      <w:r w:rsidRPr="00897B1B">
        <w:rPr>
          <w:rFonts w:ascii="Arial" w:hAnsi="Arial" w:cs="Arial"/>
          <w:szCs w:val="24"/>
        </w:rPr>
        <w:t xml:space="preserve"> </w:t>
      </w:r>
      <w:r w:rsidR="00226C9A" w:rsidRPr="00897B1B">
        <w:rPr>
          <w:rFonts w:ascii="Arial" w:hAnsi="Arial" w:cs="Arial"/>
          <w:szCs w:val="24"/>
        </w:rPr>
        <w:t>64165 – 64166.</w:t>
      </w:r>
      <w:r w:rsidRPr="00897B1B">
        <w:rPr>
          <w:rFonts w:ascii="Arial" w:hAnsi="Arial" w:cs="Arial"/>
          <w:szCs w:val="24"/>
        </w:rPr>
        <w:t xml:space="preserve">  </w:t>
      </w:r>
      <w:r w:rsidR="003D4589" w:rsidRPr="00897B1B">
        <w:rPr>
          <w:rFonts w:ascii="Arial" w:hAnsi="Arial" w:cs="Arial"/>
          <w:szCs w:val="24"/>
        </w:rPr>
        <w:t xml:space="preserve">NASS received </w:t>
      </w:r>
      <w:r w:rsidR="00475A83" w:rsidRPr="00897B1B">
        <w:rPr>
          <w:rFonts w:ascii="Arial" w:hAnsi="Arial" w:cs="Arial"/>
          <w:szCs w:val="24"/>
        </w:rPr>
        <w:t>one</w:t>
      </w:r>
      <w:r w:rsidR="007C3593" w:rsidRPr="00897B1B">
        <w:rPr>
          <w:rFonts w:ascii="Arial" w:hAnsi="Arial" w:cs="Arial"/>
          <w:szCs w:val="24"/>
        </w:rPr>
        <w:t xml:space="preserve"> public comment</w:t>
      </w:r>
      <w:r w:rsidR="00482300" w:rsidRPr="00897B1B">
        <w:rPr>
          <w:rFonts w:ascii="Arial" w:hAnsi="Arial" w:cs="Arial"/>
          <w:szCs w:val="24"/>
        </w:rPr>
        <w:t xml:space="preserve">, </w:t>
      </w:r>
      <w:r w:rsidR="003D4589" w:rsidRPr="00897B1B">
        <w:rPr>
          <w:rFonts w:ascii="Arial" w:hAnsi="Arial" w:cs="Arial"/>
          <w:szCs w:val="24"/>
        </w:rPr>
        <w:t>it was from Rebecca Riley of the Natural Resources Defense Council</w:t>
      </w:r>
      <w:r w:rsidR="00EB2B93">
        <w:rPr>
          <w:rFonts w:ascii="Arial" w:hAnsi="Arial" w:cs="Arial"/>
          <w:szCs w:val="24"/>
        </w:rPr>
        <w:t xml:space="preserve"> (NRDC)</w:t>
      </w:r>
      <w:r w:rsidR="003D4589" w:rsidRPr="00897B1B">
        <w:rPr>
          <w:rFonts w:ascii="Arial" w:hAnsi="Arial" w:cs="Arial"/>
          <w:szCs w:val="24"/>
        </w:rPr>
        <w:t xml:space="preserve">. </w:t>
      </w:r>
      <w:r w:rsidR="00EB2B93">
        <w:rPr>
          <w:rFonts w:ascii="Arial" w:hAnsi="Arial" w:cs="Arial"/>
          <w:szCs w:val="24"/>
        </w:rPr>
        <w:t>The NRDC’s comment suggested that NASS also collect data relating to the number of and the movement of bumble bee colonies around the United States.</w:t>
      </w:r>
      <w:r w:rsidR="003D4589" w:rsidRPr="00897B1B">
        <w:rPr>
          <w:rFonts w:ascii="Arial" w:hAnsi="Arial" w:cs="Arial"/>
          <w:szCs w:val="24"/>
        </w:rPr>
        <w:t xml:space="preserve"> </w:t>
      </w:r>
      <w:r w:rsidR="002008D2">
        <w:rPr>
          <w:rFonts w:ascii="Arial" w:hAnsi="Arial" w:cs="Arial"/>
          <w:szCs w:val="24"/>
        </w:rPr>
        <w:t xml:space="preserve"> </w:t>
      </w:r>
      <w:r w:rsidR="00EB2B93">
        <w:rPr>
          <w:rFonts w:ascii="Arial" w:hAnsi="Arial" w:cs="Arial"/>
          <w:szCs w:val="24"/>
        </w:rPr>
        <w:t>Renee Picanso, Associate Administrator of NASS responded</w:t>
      </w:r>
      <w:r w:rsidR="002008D2" w:rsidRPr="002008D2">
        <w:rPr>
          <w:rFonts w:ascii="Arial" w:hAnsi="Arial" w:cs="Arial"/>
          <w:szCs w:val="24"/>
        </w:rPr>
        <w:t xml:space="preserve"> </w:t>
      </w:r>
      <w:r w:rsidR="002008D2">
        <w:rPr>
          <w:rFonts w:ascii="Arial" w:hAnsi="Arial" w:cs="Arial"/>
          <w:szCs w:val="24"/>
        </w:rPr>
        <w:t>“</w:t>
      </w:r>
      <w:r w:rsidR="002008D2" w:rsidRPr="006D72CC">
        <w:rPr>
          <w:rFonts w:ascii="Arial" w:hAnsi="Arial" w:cs="Arial"/>
          <w:szCs w:val="24"/>
        </w:rPr>
        <w:t>Pollinators are very important and NASS is working with other USDA agencies on this task. In the area of livestock, NASS works primarily with those commodities that are on the farm or are managed livestock commodities. NASS has had a honey bee program for many years. The new surveys would expand that program into collecting data on colony loss. Bumble bees are not one of the commodities that NASS considers to be farm located managed livestock. Whereas, we maintain a list of operators who have honey bees NASS does not maintain a list of individuals who have bumble bees.</w:t>
      </w:r>
      <w:r w:rsidR="002008D2" w:rsidRPr="002008D2">
        <w:rPr>
          <w:rFonts w:ascii="Arial" w:hAnsi="Arial" w:cs="Arial"/>
          <w:szCs w:val="24"/>
        </w:rPr>
        <w:t xml:space="preserve"> </w:t>
      </w:r>
    </w:p>
    <w:p w14:paraId="4A48A147" w14:textId="77777777" w:rsidR="00CF4813" w:rsidRDefault="00CF4813" w:rsidP="00CF4813">
      <w:pPr>
        <w:ind w:left="720"/>
        <w:rPr>
          <w:rFonts w:ascii="Arial" w:hAnsi="Arial" w:cs="Arial"/>
          <w:szCs w:val="24"/>
        </w:rPr>
      </w:pPr>
    </w:p>
    <w:p w14:paraId="5F600558" w14:textId="77777777" w:rsidR="00377BA5" w:rsidRPr="00897B1B" w:rsidRDefault="002008D2">
      <w:pPr>
        <w:ind w:left="720"/>
        <w:rPr>
          <w:rFonts w:ascii="Arial" w:hAnsi="Arial" w:cs="Arial"/>
          <w:szCs w:val="24"/>
        </w:rPr>
      </w:pPr>
      <w:r w:rsidRPr="002008D2">
        <w:rPr>
          <w:rFonts w:ascii="Arial" w:hAnsi="Arial" w:cs="Arial"/>
          <w:szCs w:val="24"/>
        </w:rPr>
        <w:t>Probably the most important item to mention is that NASS is working with a multitude of agencies and the collection of data for honey bees has been assigned to NASS because of the previous work we have done in this same area. Also, we would not want to duplicate the government’s efforts in the collection of this data so NASS will not be collecting any information on bumble bees. Other agencies will be taking up the task of collecting information on pollinators other than honey bees.</w:t>
      </w:r>
      <w:r w:rsidR="00CF4813">
        <w:rPr>
          <w:rFonts w:ascii="Arial" w:hAnsi="Arial" w:cs="Arial"/>
          <w:szCs w:val="24"/>
        </w:rPr>
        <w:t>”</w:t>
      </w:r>
      <w:r w:rsidRPr="002008D2">
        <w:rPr>
          <w:rFonts w:ascii="Arial" w:hAnsi="Arial" w:cs="Arial"/>
          <w:szCs w:val="24"/>
        </w:rPr>
        <w:t xml:space="preserve"> </w:t>
      </w:r>
      <w:r w:rsidR="003D4589" w:rsidRPr="00897B1B">
        <w:rPr>
          <w:rFonts w:ascii="Arial" w:hAnsi="Arial" w:cs="Arial"/>
          <w:szCs w:val="24"/>
        </w:rPr>
        <w:t>The comment and NASS’s reply are both attached to this submission.</w:t>
      </w:r>
    </w:p>
    <w:p w14:paraId="01B9F809" w14:textId="77777777" w:rsidR="00377BA5" w:rsidRPr="00897B1B" w:rsidRDefault="00377BA5">
      <w:pPr>
        <w:rPr>
          <w:rFonts w:ascii="Arial" w:hAnsi="Arial" w:cs="Arial"/>
          <w:szCs w:val="24"/>
        </w:rPr>
      </w:pPr>
    </w:p>
    <w:p w14:paraId="566D166F" w14:textId="77777777" w:rsidR="00377BA5" w:rsidRPr="00897B1B" w:rsidRDefault="00377BA5">
      <w:pPr>
        <w:ind w:left="720"/>
        <w:rPr>
          <w:rFonts w:ascii="Arial" w:hAnsi="Arial" w:cs="Arial"/>
          <w:color w:val="000000"/>
          <w:szCs w:val="24"/>
        </w:rPr>
      </w:pPr>
      <w:r w:rsidRPr="00897B1B">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2027DC3" w14:textId="77777777" w:rsidR="00377BA5" w:rsidRPr="00897B1B" w:rsidRDefault="00377BA5">
      <w:pPr>
        <w:rPr>
          <w:rFonts w:ascii="Arial" w:hAnsi="Arial" w:cs="Arial"/>
          <w:szCs w:val="24"/>
        </w:rPr>
      </w:pPr>
    </w:p>
    <w:p w14:paraId="249F7FBA" w14:textId="77777777" w:rsidR="00EE4737" w:rsidRPr="00897B1B" w:rsidRDefault="00EE4737" w:rsidP="00EE4737">
      <w:pPr>
        <w:ind w:left="720"/>
        <w:rPr>
          <w:rFonts w:ascii="Arial" w:hAnsi="Arial" w:cs="Arial"/>
          <w:szCs w:val="24"/>
        </w:rPr>
      </w:pPr>
      <w:r w:rsidRPr="00897B1B">
        <w:rPr>
          <w:rFonts w:ascii="Arial" w:hAnsi="Arial" w:cs="Arial"/>
          <w:szCs w:val="24"/>
        </w:rPr>
        <w:t xml:space="preserve">NASS’s first step in researching the issues of colony health and loss was to identify outside programs with a similar scope.  Using the Bee Informed Partnership’s (BIP) annual winter loss and colony management surveys as a guide, NASS drafted a questionnaire focused on colony loss and health. The first version of the questionnaire was presented to BIP and beekeepers with varying operation sizes.  NASS inquired about how much information a beekeeper would be able to recollect, how much detail could be asked, and the best way to collect data from operators. Responses came back that NASS should focus on collecting data quarterly to strike a balance between memory bias and respondent burden.  NASS should also identify loss on a state basis and include clear descriptions in each question, as the beekeepers may not always agree on the meaning of certain terms.  </w:t>
      </w:r>
    </w:p>
    <w:p w14:paraId="15F3CCE7" w14:textId="77777777" w:rsidR="00EE4737" w:rsidRPr="00897B1B" w:rsidRDefault="00EE4737" w:rsidP="00EE4737">
      <w:pPr>
        <w:ind w:left="720"/>
        <w:rPr>
          <w:rFonts w:ascii="Arial" w:hAnsi="Arial" w:cs="Arial"/>
          <w:szCs w:val="24"/>
        </w:rPr>
      </w:pPr>
    </w:p>
    <w:p w14:paraId="45087496" w14:textId="77777777" w:rsidR="00EE4737" w:rsidRPr="00897B1B" w:rsidRDefault="00EE4737" w:rsidP="00EE4737">
      <w:pPr>
        <w:ind w:left="720"/>
        <w:rPr>
          <w:rFonts w:ascii="Arial" w:hAnsi="Arial" w:cs="Arial"/>
          <w:szCs w:val="24"/>
        </w:rPr>
      </w:pPr>
      <w:r w:rsidRPr="00897B1B">
        <w:rPr>
          <w:rFonts w:ascii="Arial" w:hAnsi="Arial" w:cs="Arial"/>
          <w:szCs w:val="24"/>
        </w:rPr>
        <w:t>A revised questionnaire was drafted and input was solicited from BIP, the American Beekeepers Federation</w:t>
      </w:r>
      <w:r w:rsidR="00AC54BA" w:rsidRPr="00897B1B">
        <w:rPr>
          <w:rFonts w:ascii="Arial" w:hAnsi="Arial" w:cs="Arial"/>
          <w:szCs w:val="24"/>
        </w:rPr>
        <w:t xml:space="preserve"> (ABF)</w:t>
      </w:r>
      <w:r w:rsidRPr="00897B1B">
        <w:rPr>
          <w:rFonts w:ascii="Arial" w:hAnsi="Arial" w:cs="Arial"/>
          <w:szCs w:val="24"/>
        </w:rPr>
        <w:t xml:space="preserve">, </w:t>
      </w:r>
      <w:r w:rsidR="00535C92" w:rsidRPr="00897B1B">
        <w:rPr>
          <w:rFonts w:ascii="Arial" w:hAnsi="Arial" w:cs="Arial"/>
          <w:szCs w:val="24"/>
        </w:rPr>
        <w:t xml:space="preserve">the </w:t>
      </w:r>
      <w:r w:rsidR="00AC54BA" w:rsidRPr="00897B1B">
        <w:rPr>
          <w:rFonts w:ascii="Arial" w:hAnsi="Arial" w:cs="Arial"/>
          <w:szCs w:val="24"/>
        </w:rPr>
        <w:t>Environmental Protection Agency (</w:t>
      </w:r>
      <w:r w:rsidRPr="00897B1B">
        <w:rPr>
          <w:rFonts w:ascii="Arial" w:hAnsi="Arial" w:cs="Arial"/>
          <w:szCs w:val="24"/>
        </w:rPr>
        <w:t>EPA</w:t>
      </w:r>
      <w:r w:rsidR="00AC54BA" w:rsidRPr="00897B1B">
        <w:rPr>
          <w:rFonts w:ascii="Arial" w:hAnsi="Arial" w:cs="Arial"/>
          <w:szCs w:val="24"/>
        </w:rPr>
        <w:t>)</w:t>
      </w:r>
      <w:r w:rsidRPr="00897B1B">
        <w:rPr>
          <w:rFonts w:ascii="Arial" w:hAnsi="Arial" w:cs="Arial"/>
          <w:szCs w:val="24"/>
        </w:rPr>
        <w:t xml:space="preserve">, </w:t>
      </w:r>
      <w:r w:rsidR="00535C92" w:rsidRPr="00897B1B">
        <w:rPr>
          <w:rFonts w:ascii="Arial" w:hAnsi="Arial" w:cs="Arial"/>
          <w:szCs w:val="24"/>
        </w:rPr>
        <w:t>the Agricultural Research Service (</w:t>
      </w:r>
      <w:r w:rsidRPr="00897B1B">
        <w:rPr>
          <w:rFonts w:ascii="Arial" w:hAnsi="Arial" w:cs="Arial"/>
          <w:szCs w:val="24"/>
        </w:rPr>
        <w:t>ARS</w:t>
      </w:r>
      <w:r w:rsidR="00535C92" w:rsidRPr="00897B1B">
        <w:rPr>
          <w:rFonts w:ascii="Arial" w:hAnsi="Arial" w:cs="Arial"/>
          <w:szCs w:val="24"/>
        </w:rPr>
        <w:t>)</w:t>
      </w:r>
      <w:r w:rsidRPr="00897B1B">
        <w:rPr>
          <w:rFonts w:ascii="Arial" w:hAnsi="Arial" w:cs="Arial"/>
          <w:szCs w:val="24"/>
        </w:rPr>
        <w:t xml:space="preserve">, and </w:t>
      </w:r>
      <w:r w:rsidR="00535C92" w:rsidRPr="00897B1B">
        <w:rPr>
          <w:rFonts w:ascii="Arial" w:hAnsi="Arial" w:cs="Arial"/>
          <w:szCs w:val="24"/>
        </w:rPr>
        <w:t>the Economic Research Service (</w:t>
      </w:r>
      <w:r w:rsidRPr="00897B1B">
        <w:rPr>
          <w:rFonts w:ascii="Arial" w:hAnsi="Arial" w:cs="Arial"/>
          <w:szCs w:val="24"/>
        </w:rPr>
        <w:t>ERS</w:t>
      </w:r>
      <w:r w:rsidR="00535C92" w:rsidRPr="00897B1B">
        <w:rPr>
          <w:rFonts w:ascii="Arial" w:hAnsi="Arial" w:cs="Arial"/>
          <w:szCs w:val="24"/>
        </w:rPr>
        <w:t>)</w:t>
      </w:r>
      <w:r w:rsidRPr="00897B1B">
        <w:rPr>
          <w:rFonts w:ascii="Arial" w:hAnsi="Arial" w:cs="Arial"/>
          <w:szCs w:val="24"/>
        </w:rPr>
        <w:t xml:space="preserve">, the University of Wyoming, and the University of Georgia.  NASS concluded from these discussions that consistent, defensible data needed to be collected on: number of colonies per state at a point in time, colonies lost, colonies added, instances of CCD, and colony health by state. The questionnaire was expanded to capture data relevant to all of these suggestions.  NASS’s proposal to publish data on a quarterly basis with point-in-time colony numbers meets the National Academy of Science’s suggestions listed in the </w:t>
      </w:r>
      <w:r w:rsidR="00373B0E" w:rsidRPr="00897B1B">
        <w:rPr>
          <w:rFonts w:ascii="Arial" w:hAnsi="Arial" w:cs="Arial"/>
          <w:szCs w:val="24"/>
        </w:rPr>
        <w:t xml:space="preserve"> 2007 publication </w:t>
      </w:r>
      <w:r w:rsidRPr="00897B1B">
        <w:rPr>
          <w:rFonts w:ascii="Arial" w:hAnsi="Arial" w:cs="Arial"/>
          <w:szCs w:val="24"/>
        </w:rPr>
        <w:t>“Status of Pollinators in North America“.</w:t>
      </w:r>
      <w:r w:rsidR="0047211D" w:rsidRPr="00897B1B">
        <w:rPr>
          <w:rFonts w:ascii="Arial" w:hAnsi="Arial" w:cs="Arial"/>
          <w:szCs w:val="24"/>
        </w:rPr>
        <w:t xml:space="preserve"> </w:t>
      </w:r>
      <w:r w:rsidRPr="00897B1B">
        <w:rPr>
          <w:rFonts w:ascii="Arial" w:hAnsi="Arial" w:cs="Arial"/>
          <w:szCs w:val="24"/>
        </w:rPr>
        <w:t xml:space="preserve">The </w:t>
      </w:r>
      <w:r w:rsidR="0047211D" w:rsidRPr="00897B1B">
        <w:rPr>
          <w:rFonts w:ascii="Arial" w:hAnsi="Arial" w:cs="Arial"/>
          <w:szCs w:val="24"/>
        </w:rPr>
        <w:t>q</w:t>
      </w:r>
      <w:r w:rsidRPr="00897B1B">
        <w:rPr>
          <w:rFonts w:ascii="Arial" w:hAnsi="Arial" w:cs="Arial"/>
          <w:szCs w:val="24"/>
        </w:rPr>
        <w:t xml:space="preserve">uestionnaire was further refined to clarify movement between states, colony health issues, and management practices.  Colony health in particular drew a lot of interest; there were concerns that NASS may not receive reliable data on specific diseases and pests as their symptoms were not immediately recognizable.  NASS combined some health groups together into “catch-all” columns to improve reliability and meet publishing standards. </w:t>
      </w:r>
    </w:p>
    <w:p w14:paraId="706D80F2" w14:textId="77777777" w:rsidR="00EE4737" w:rsidRPr="00897B1B" w:rsidRDefault="00EE4737" w:rsidP="00EE4737">
      <w:pPr>
        <w:rPr>
          <w:rFonts w:ascii="Arial" w:hAnsi="Arial" w:cs="Arial"/>
          <w:szCs w:val="24"/>
        </w:rPr>
      </w:pPr>
    </w:p>
    <w:p w14:paraId="33F8B7AE" w14:textId="77777777" w:rsidR="002278BC" w:rsidRPr="00897B1B" w:rsidRDefault="00EE4737" w:rsidP="00EE4737">
      <w:pPr>
        <w:ind w:left="720"/>
        <w:rPr>
          <w:rFonts w:ascii="Arial" w:hAnsi="Arial" w:cs="Arial"/>
          <w:szCs w:val="24"/>
        </w:rPr>
      </w:pPr>
      <w:r w:rsidRPr="00897B1B">
        <w:rPr>
          <w:rFonts w:ascii="Arial" w:hAnsi="Arial" w:cs="Arial"/>
          <w:szCs w:val="24"/>
        </w:rPr>
        <w:t xml:space="preserve">The questionnaire was then shown to beekeepers at the American Beekeeping Federation’s (ABF) annual conference to see how the full questionnaire would be received.  Response of the beekeepers was positive, but an issue with defining loss became apparent.  At the conference, NASS met with representatives from Bee Culture Magazine and several ABF board members. On their suggestion, the original question regarding loss was split into two: </w:t>
      </w:r>
      <w:r w:rsidR="0054662A" w:rsidRPr="00897B1B">
        <w:rPr>
          <w:rFonts w:ascii="Arial" w:hAnsi="Arial" w:cs="Arial"/>
          <w:szCs w:val="24"/>
        </w:rPr>
        <w:t>one questioning</w:t>
      </w:r>
      <w:r w:rsidRPr="00897B1B">
        <w:rPr>
          <w:rFonts w:ascii="Arial" w:hAnsi="Arial" w:cs="Arial"/>
          <w:szCs w:val="24"/>
        </w:rPr>
        <w:t xml:space="preserve"> completely collapsed colonies and one for colonies that required renovation (requeened, and/or nuc or package added.)  NASS is confident that </w:t>
      </w:r>
      <w:r w:rsidR="007C46B0" w:rsidRPr="00897B1B">
        <w:rPr>
          <w:rFonts w:ascii="Arial" w:hAnsi="Arial" w:cs="Arial"/>
          <w:szCs w:val="24"/>
        </w:rPr>
        <w:t xml:space="preserve">the </w:t>
      </w:r>
      <w:r w:rsidRPr="00897B1B">
        <w:rPr>
          <w:rFonts w:ascii="Arial" w:hAnsi="Arial" w:cs="Arial"/>
          <w:szCs w:val="24"/>
        </w:rPr>
        <w:t>questionnaire</w:t>
      </w:r>
      <w:r w:rsidR="007C46B0" w:rsidRPr="00897B1B">
        <w:rPr>
          <w:rFonts w:ascii="Arial" w:hAnsi="Arial" w:cs="Arial"/>
          <w:szCs w:val="24"/>
        </w:rPr>
        <w:t>s</w:t>
      </w:r>
      <w:r w:rsidRPr="00897B1B">
        <w:rPr>
          <w:rFonts w:ascii="Arial" w:hAnsi="Arial" w:cs="Arial"/>
          <w:szCs w:val="24"/>
        </w:rPr>
        <w:t xml:space="preserve"> meet the data</w:t>
      </w:r>
      <w:r w:rsidR="007C46B0" w:rsidRPr="00897B1B">
        <w:rPr>
          <w:rFonts w:ascii="Arial" w:hAnsi="Arial" w:cs="Arial"/>
          <w:szCs w:val="24"/>
        </w:rPr>
        <w:t xml:space="preserve"> needs that were</w:t>
      </w:r>
      <w:r w:rsidRPr="00897B1B">
        <w:rPr>
          <w:rFonts w:ascii="Arial" w:hAnsi="Arial" w:cs="Arial"/>
          <w:szCs w:val="24"/>
        </w:rPr>
        <w:t xml:space="preserve"> requested by stakeholders while minimizing the response burden on beekeepers.</w:t>
      </w:r>
    </w:p>
    <w:p w14:paraId="67AB5A1C" w14:textId="77777777" w:rsidR="00EE4737" w:rsidRPr="00897B1B" w:rsidRDefault="00EE4737" w:rsidP="00EE4737">
      <w:pPr>
        <w:ind w:left="720"/>
        <w:rPr>
          <w:rFonts w:ascii="Arial" w:hAnsi="Arial" w:cs="Arial"/>
          <w:szCs w:val="24"/>
        </w:rPr>
      </w:pPr>
    </w:p>
    <w:p w14:paraId="33ACE473" w14:textId="77777777" w:rsidR="00377BA5" w:rsidRPr="00897B1B" w:rsidRDefault="00377BA5">
      <w:pPr>
        <w:ind w:left="720" w:hanging="720"/>
        <w:rPr>
          <w:rFonts w:ascii="Arial" w:hAnsi="Arial" w:cs="Arial"/>
          <w:color w:val="000000"/>
          <w:szCs w:val="24"/>
        </w:rPr>
      </w:pPr>
      <w:r w:rsidRPr="00897B1B">
        <w:rPr>
          <w:rFonts w:ascii="Arial" w:hAnsi="Arial" w:cs="Arial"/>
          <w:b/>
          <w:szCs w:val="24"/>
        </w:rPr>
        <w:t>9.</w:t>
      </w:r>
      <w:r w:rsidRPr="00897B1B">
        <w:rPr>
          <w:rFonts w:ascii="Arial" w:hAnsi="Arial" w:cs="Arial"/>
          <w:b/>
          <w:szCs w:val="24"/>
        </w:rPr>
        <w:tab/>
        <w:t>Explain</w:t>
      </w:r>
      <w:r w:rsidRPr="00897B1B">
        <w:rPr>
          <w:rFonts w:ascii="Arial" w:hAnsi="Arial" w:cs="Arial"/>
          <w:b/>
          <w:color w:val="000000"/>
          <w:szCs w:val="24"/>
        </w:rPr>
        <w:t xml:space="preserve"> any decision to provide any payment or gift to respondents.</w:t>
      </w:r>
    </w:p>
    <w:p w14:paraId="0AC4E86C" w14:textId="77777777" w:rsidR="00377BA5" w:rsidRPr="00897B1B" w:rsidRDefault="00377BA5">
      <w:pPr>
        <w:rPr>
          <w:rFonts w:ascii="Arial" w:hAnsi="Arial" w:cs="Arial"/>
          <w:color w:val="000000"/>
          <w:szCs w:val="24"/>
        </w:rPr>
      </w:pPr>
    </w:p>
    <w:p w14:paraId="3F152624" w14:textId="77777777" w:rsidR="00377BA5" w:rsidRPr="00897B1B" w:rsidRDefault="00377BA5">
      <w:pPr>
        <w:ind w:left="720"/>
        <w:rPr>
          <w:rFonts w:ascii="Arial" w:hAnsi="Arial" w:cs="Arial"/>
          <w:color w:val="000000"/>
          <w:szCs w:val="24"/>
        </w:rPr>
      </w:pPr>
      <w:r w:rsidRPr="00897B1B">
        <w:rPr>
          <w:rFonts w:ascii="Arial" w:hAnsi="Arial" w:cs="Arial"/>
          <w:color w:val="000000"/>
          <w:szCs w:val="24"/>
        </w:rPr>
        <w:t>There are no payments or gifts to respondents.</w:t>
      </w:r>
    </w:p>
    <w:p w14:paraId="296501AE" w14:textId="77777777" w:rsidR="00377BA5" w:rsidRPr="00897B1B" w:rsidRDefault="00377BA5">
      <w:pPr>
        <w:rPr>
          <w:rFonts w:ascii="Arial" w:hAnsi="Arial" w:cs="Arial"/>
          <w:color w:val="000000"/>
          <w:szCs w:val="24"/>
        </w:rPr>
      </w:pPr>
    </w:p>
    <w:p w14:paraId="22FE3872" w14:textId="77777777" w:rsidR="00377BA5" w:rsidRPr="00897B1B" w:rsidRDefault="00377BA5">
      <w:pPr>
        <w:ind w:left="720" w:hanging="720"/>
        <w:rPr>
          <w:rFonts w:ascii="Arial" w:hAnsi="Arial" w:cs="Arial"/>
          <w:color w:val="000000"/>
          <w:szCs w:val="24"/>
        </w:rPr>
      </w:pPr>
      <w:r w:rsidRPr="00897B1B">
        <w:rPr>
          <w:rFonts w:ascii="Arial" w:hAnsi="Arial" w:cs="Arial"/>
          <w:b/>
          <w:color w:val="000000"/>
          <w:szCs w:val="24"/>
        </w:rPr>
        <w:t>10.</w:t>
      </w:r>
      <w:r w:rsidRPr="00897B1B">
        <w:rPr>
          <w:rFonts w:ascii="Arial" w:hAnsi="Arial" w:cs="Arial"/>
          <w:b/>
          <w:color w:val="000000"/>
          <w:szCs w:val="24"/>
        </w:rPr>
        <w:tab/>
        <w:t>Describe any assurance of confidentiality provided to respondents and the basis for the assurance in statute, regulation, or agency policy.</w:t>
      </w:r>
    </w:p>
    <w:p w14:paraId="0DC824CA" w14:textId="77777777" w:rsidR="00377BA5" w:rsidRPr="00897B1B" w:rsidRDefault="00377BA5">
      <w:pPr>
        <w:rPr>
          <w:rFonts w:ascii="Arial" w:hAnsi="Arial" w:cs="Arial"/>
          <w:color w:val="000000"/>
          <w:szCs w:val="24"/>
        </w:rPr>
      </w:pPr>
    </w:p>
    <w:p w14:paraId="523815C6" w14:textId="77777777" w:rsidR="006002D6" w:rsidRPr="00897B1B" w:rsidRDefault="006002D6" w:rsidP="006002D6">
      <w:pPr>
        <w:widowControl w:val="0"/>
        <w:autoSpaceDE w:val="0"/>
        <w:autoSpaceDN w:val="0"/>
        <w:adjustRightInd w:val="0"/>
        <w:ind w:left="720"/>
        <w:rPr>
          <w:rFonts w:ascii="Arial" w:hAnsi="Arial" w:cs="Arial"/>
          <w:szCs w:val="24"/>
        </w:rPr>
      </w:pPr>
      <w:r w:rsidRPr="00897B1B">
        <w:rPr>
          <w:rFonts w:ascii="Arial" w:hAnsi="Arial" w:cs="Arial"/>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14:paraId="4CA83634" w14:textId="77777777" w:rsidR="006002D6" w:rsidRPr="00897B1B" w:rsidRDefault="006002D6" w:rsidP="006002D6">
      <w:pPr>
        <w:widowControl w:val="0"/>
        <w:autoSpaceDE w:val="0"/>
        <w:autoSpaceDN w:val="0"/>
        <w:adjustRightInd w:val="0"/>
        <w:ind w:left="720"/>
        <w:rPr>
          <w:rFonts w:ascii="Arial" w:hAnsi="Arial" w:cs="Arial"/>
          <w:szCs w:val="24"/>
        </w:rPr>
      </w:pPr>
    </w:p>
    <w:p w14:paraId="6C344A98" w14:textId="77777777" w:rsidR="006002D6" w:rsidRPr="00897B1B" w:rsidRDefault="006002D6" w:rsidP="006002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897B1B">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2D1EA407" w14:textId="77777777" w:rsidR="006002D6" w:rsidRPr="00897B1B" w:rsidRDefault="006002D6" w:rsidP="006002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p>
    <w:p w14:paraId="0B876F4C" w14:textId="77777777" w:rsidR="006002D6" w:rsidRPr="00897B1B" w:rsidRDefault="006002D6" w:rsidP="006002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szCs w:val="24"/>
        </w:rPr>
      </w:pPr>
      <w:r w:rsidRPr="00897B1B">
        <w:rPr>
          <w:rFonts w:ascii="Arial" w:hAnsi="Arial" w:cs="Arial"/>
          <w:szCs w:val="24"/>
        </w:rPr>
        <w:t>The following CIPSEA Pledge statement will appear on all future NASS questionnaires.</w:t>
      </w:r>
    </w:p>
    <w:p w14:paraId="65C56669" w14:textId="77777777" w:rsidR="006002D6" w:rsidRPr="00897B1B" w:rsidRDefault="006002D6" w:rsidP="006002D6">
      <w:pPr>
        <w:widowControl w:val="0"/>
        <w:autoSpaceDE w:val="0"/>
        <w:autoSpaceDN w:val="0"/>
        <w:adjustRightInd w:val="0"/>
        <w:ind w:left="1440"/>
        <w:contextualSpacing/>
        <w:rPr>
          <w:rFonts w:ascii="Arial" w:eastAsiaTheme="minorEastAsia" w:hAnsi="Arial" w:cs="Arial"/>
          <w:szCs w:val="24"/>
        </w:rPr>
      </w:pPr>
    </w:p>
    <w:p w14:paraId="60F6C600" w14:textId="77777777" w:rsidR="006002D6" w:rsidRPr="00897B1B" w:rsidRDefault="006002D6" w:rsidP="006002D6">
      <w:pPr>
        <w:widowControl w:val="0"/>
        <w:autoSpaceDE w:val="0"/>
        <w:autoSpaceDN w:val="0"/>
        <w:adjustRightInd w:val="0"/>
        <w:ind w:left="1170"/>
        <w:contextualSpacing/>
        <w:rPr>
          <w:rFonts w:ascii="Arial" w:eastAsiaTheme="minorEastAsia" w:hAnsi="Arial" w:cs="Arial"/>
          <w:szCs w:val="24"/>
        </w:rPr>
      </w:pPr>
      <w:r w:rsidRPr="00897B1B">
        <w:rPr>
          <w:rFonts w:ascii="Arial" w:eastAsiaTheme="minorEastAsia" w:hAnsi="Arial" w:cs="Arial"/>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14:paraId="7616D180" w14:textId="77777777" w:rsidR="00377BA5" w:rsidRPr="00897B1B" w:rsidRDefault="00377BA5">
      <w:pPr>
        <w:rPr>
          <w:rFonts w:ascii="Arial" w:hAnsi="Arial" w:cs="Arial"/>
          <w:color w:val="FF0000"/>
          <w:szCs w:val="24"/>
        </w:rPr>
      </w:pPr>
    </w:p>
    <w:p w14:paraId="64702418" w14:textId="77777777" w:rsidR="00377BA5" w:rsidRPr="00897B1B" w:rsidRDefault="00377BA5">
      <w:pPr>
        <w:ind w:left="720" w:hanging="720"/>
        <w:rPr>
          <w:rFonts w:ascii="Arial" w:hAnsi="Arial" w:cs="Arial"/>
          <w:color w:val="000000"/>
          <w:szCs w:val="24"/>
        </w:rPr>
      </w:pPr>
      <w:r w:rsidRPr="00897B1B">
        <w:rPr>
          <w:rFonts w:ascii="Arial" w:hAnsi="Arial" w:cs="Arial"/>
          <w:b/>
          <w:color w:val="000000"/>
          <w:szCs w:val="24"/>
        </w:rPr>
        <w:t>11.</w:t>
      </w:r>
      <w:r w:rsidRPr="00897B1B">
        <w:rPr>
          <w:rFonts w:ascii="Arial" w:hAnsi="Arial" w:cs="Arial"/>
          <w:b/>
          <w:color w:val="000000"/>
          <w:szCs w:val="24"/>
        </w:rPr>
        <w:tab/>
        <w:t>Provide additional justification for any questions of a sensitive nature.</w:t>
      </w:r>
    </w:p>
    <w:p w14:paraId="3D258BA7" w14:textId="77777777" w:rsidR="00377BA5" w:rsidRPr="00897B1B" w:rsidRDefault="00377BA5">
      <w:pPr>
        <w:rPr>
          <w:rFonts w:ascii="Arial" w:hAnsi="Arial" w:cs="Arial"/>
          <w:color w:val="000000"/>
          <w:szCs w:val="24"/>
        </w:rPr>
      </w:pPr>
    </w:p>
    <w:p w14:paraId="646B64D3" w14:textId="77777777" w:rsidR="00377BA5" w:rsidRPr="00897B1B" w:rsidRDefault="00377BA5">
      <w:pPr>
        <w:ind w:left="720"/>
        <w:rPr>
          <w:rFonts w:ascii="Arial" w:hAnsi="Arial" w:cs="Arial"/>
          <w:color w:val="000000"/>
          <w:szCs w:val="24"/>
        </w:rPr>
      </w:pPr>
      <w:r w:rsidRPr="00897B1B">
        <w:rPr>
          <w:rFonts w:ascii="Arial" w:hAnsi="Arial" w:cs="Arial"/>
          <w:color w:val="000000"/>
          <w:szCs w:val="24"/>
        </w:rPr>
        <w:t>There are no questions of a sensitive nature.</w:t>
      </w:r>
    </w:p>
    <w:p w14:paraId="0707E6B8" w14:textId="77777777" w:rsidR="00377BA5" w:rsidRPr="00897B1B" w:rsidRDefault="00377BA5">
      <w:pPr>
        <w:rPr>
          <w:rFonts w:ascii="Arial" w:hAnsi="Arial" w:cs="Arial"/>
          <w:color w:val="000000"/>
          <w:szCs w:val="24"/>
        </w:rPr>
      </w:pPr>
    </w:p>
    <w:p w14:paraId="552AE22E" w14:textId="77777777" w:rsidR="00377BA5" w:rsidRPr="00897B1B" w:rsidRDefault="00377BA5">
      <w:pPr>
        <w:ind w:left="720" w:hanging="720"/>
        <w:rPr>
          <w:rFonts w:ascii="Arial" w:hAnsi="Arial" w:cs="Arial"/>
          <w:b/>
          <w:color w:val="000000"/>
          <w:szCs w:val="24"/>
        </w:rPr>
      </w:pPr>
      <w:r w:rsidRPr="00897B1B">
        <w:rPr>
          <w:rFonts w:ascii="Arial" w:hAnsi="Arial" w:cs="Arial"/>
          <w:b/>
          <w:color w:val="000000"/>
          <w:szCs w:val="24"/>
        </w:rPr>
        <w:t>12.</w:t>
      </w:r>
      <w:r w:rsidRPr="00897B1B">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6933E789" w14:textId="77777777" w:rsidR="00952AEA" w:rsidRPr="00897B1B" w:rsidRDefault="00952AEA" w:rsidP="00780AA7">
      <w:pPr>
        <w:ind w:left="720"/>
        <w:rPr>
          <w:rFonts w:ascii="Arial" w:hAnsi="Arial" w:cs="Arial"/>
          <w:szCs w:val="24"/>
        </w:rPr>
      </w:pPr>
    </w:p>
    <w:p w14:paraId="07465108" w14:textId="77777777" w:rsidR="00280E87" w:rsidRDefault="00280E87" w:rsidP="00280E87">
      <w:pPr>
        <w:ind w:left="720"/>
        <w:rPr>
          <w:rFonts w:ascii="Arial" w:hAnsi="Arial" w:cs="Arial"/>
          <w:szCs w:val="24"/>
        </w:rPr>
      </w:pPr>
      <w:r w:rsidRPr="00897B1B">
        <w:rPr>
          <w:rFonts w:ascii="Arial" w:hAnsi="Arial" w:cs="Arial"/>
          <w:szCs w:val="24"/>
        </w:rPr>
        <w:t>Burden hours based on the average completion time per questionnaire are summarized below.</w:t>
      </w:r>
    </w:p>
    <w:p w14:paraId="2F9F66B7" w14:textId="77777777" w:rsidR="00F243AC" w:rsidRDefault="00F243AC" w:rsidP="00280E87">
      <w:pPr>
        <w:ind w:left="720"/>
        <w:rPr>
          <w:rFonts w:ascii="Arial" w:hAnsi="Arial" w:cs="Arial"/>
          <w:szCs w:val="24"/>
        </w:rPr>
      </w:pPr>
    </w:p>
    <w:p w14:paraId="113446E9" w14:textId="5A52A266" w:rsidR="00F243AC" w:rsidRDefault="00F243AC" w:rsidP="00280E87">
      <w:pPr>
        <w:ind w:left="720"/>
        <w:rPr>
          <w:rFonts w:ascii="Arial" w:hAnsi="Arial" w:cs="Arial"/>
        </w:rPr>
      </w:pPr>
      <w:r w:rsidRPr="00F243AC">
        <w:rPr>
          <w:rFonts w:ascii="Arial" w:hAnsi="Arial" w:cs="Arial"/>
        </w:rPr>
        <w:t>NASS has spoken with small beekeepers, and believes that quarterly data collection</w:t>
      </w:r>
      <w:r w:rsidR="00A361FB">
        <w:rPr>
          <w:rFonts w:ascii="Arial" w:hAnsi="Arial" w:cs="Arial"/>
        </w:rPr>
        <w:t>s</w:t>
      </w:r>
      <w:r w:rsidRPr="00F243AC">
        <w:rPr>
          <w:rFonts w:ascii="Arial" w:hAnsi="Arial" w:cs="Arial"/>
        </w:rPr>
        <w:t xml:space="preserve"> would be overly burdensome.  Given the extremely low number of colonies per operator (</w:t>
      </w:r>
      <w:r w:rsidR="003B129C">
        <w:rPr>
          <w:rFonts w:ascii="Arial" w:hAnsi="Arial" w:cs="Arial"/>
        </w:rPr>
        <w:t>fewer</w:t>
      </w:r>
      <w:r w:rsidRPr="00F243AC">
        <w:rPr>
          <w:rFonts w:ascii="Arial" w:hAnsi="Arial" w:cs="Arial"/>
        </w:rPr>
        <w:t xml:space="preserve"> than </w:t>
      </w:r>
      <w:r w:rsidR="00A361FB">
        <w:rPr>
          <w:rFonts w:ascii="Arial" w:hAnsi="Arial" w:cs="Arial"/>
        </w:rPr>
        <w:t>five</w:t>
      </w:r>
      <w:r w:rsidRPr="00F243AC">
        <w:rPr>
          <w:rFonts w:ascii="Arial" w:hAnsi="Arial" w:cs="Arial"/>
        </w:rPr>
        <w:t xml:space="preserve">), memory bias should not play a large factor in accurately reporting number of colonies. Limiting the number of contacts to just once a year will lower the response burden for this survey.  Operations with </w:t>
      </w:r>
      <w:r w:rsidR="003B129C">
        <w:rPr>
          <w:rFonts w:ascii="Arial" w:hAnsi="Arial" w:cs="Arial"/>
        </w:rPr>
        <w:t>fewer</w:t>
      </w:r>
      <w:r w:rsidRPr="00F243AC">
        <w:rPr>
          <w:rFonts w:ascii="Arial" w:hAnsi="Arial" w:cs="Arial"/>
        </w:rPr>
        <w:t xml:space="preserve"> than </w:t>
      </w:r>
      <w:r w:rsidR="00A361FB">
        <w:rPr>
          <w:rFonts w:ascii="Arial" w:hAnsi="Arial" w:cs="Arial"/>
        </w:rPr>
        <w:t>five</w:t>
      </w:r>
      <w:r w:rsidRPr="00F243AC">
        <w:rPr>
          <w:rFonts w:ascii="Arial" w:hAnsi="Arial" w:cs="Arial"/>
        </w:rPr>
        <w:t xml:space="preserve"> colonies also account for a disproportionately </w:t>
      </w:r>
      <w:r w:rsidR="003B129C">
        <w:rPr>
          <w:rFonts w:ascii="Arial" w:hAnsi="Arial" w:cs="Arial"/>
        </w:rPr>
        <w:t xml:space="preserve">small percentage </w:t>
      </w:r>
      <w:r w:rsidRPr="00F243AC">
        <w:rPr>
          <w:rFonts w:ascii="Arial" w:hAnsi="Arial" w:cs="Arial"/>
        </w:rPr>
        <w:t>of the total colonies in the US</w:t>
      </w:r>
      <w:r w:rsidR="003B129C">
        <w:rPr>
          <w:rFonts w:ascii="Arial" w:hAnsi="Arial" w:cs="Arial"/>
        </w:rPr>
        <w:t>;</w:t>
      </w:r>
      <w:r w:rsidR="00310BBD">
        <w:rPr>
          <w:rFonts w:ascii="Arial" w:hAnsi="Arial" w:cs="Arial"/>
        </w:rPr>
        <w:t xml:space="preserve"> </w:t>
      </w:r>
      <w:r w:rsidR="003B129C">
        <w:rPr>
          <w:rFonts w:ascii="Arial" w:hAnsi="Arial" w:cs="Arial"/>
        </w:rPr>
        <w:t xml:space="preserve">therefore, </w:t>
      </w:r>
      <w:r w:rsidRPr="00F243AC">
        <w:rPr>
          <w:rFonts w:ascii="Arial" w:hAnsi="Arial" w:cs="Arial"/>
        </w:rPr>
        <w:t>it is more cost efficient for NASS to only contact them once a year.</w:t>
      </w:r>
    </w:p>
    <w:p w14:paraId="1D91169D" w14:textId="77777777" w:rsidR="00F243AC" w:rsidRDefault="00F243AC" w:rsidP="00280E87">
      <w:pPr>
        <w:ind w:left="720"/>
        <w:rPr>
          <w:rFonts w:ascii="Arial" w:hAnsi="Arial" w:cs="Arial"/>
        </w:rPr>
      </w:pPr>
    </w:p>
    <w:p w14:paraId="621D40D4" w14:textId="6B8672F4" w:rsidR="00F243AC" w:rsidRPr="00A361FB" w:rsidRDefault="00A361FB" w:rsidP="00280E87">
      <w:pPr>
        <w:ind w:left="720"/>
        <w:rPr>
          <w:rFonts w:ascii="Arial" w:hAnsi="Arial" w:cs="Arial"/>
          <w:szCs w:val="24"/>
        </w:rPr>
      </w:pPr>
      <w:r w:rsidRPr="00A361FB">
        <w:rPr>
          <w:rFonts w:ascii="Arial" w:hAnsi="Arial" w:cs="Arial"/>
        </w:rPr>
        <w:t xml:space="preserve">NASS based the tables in the questionnaires on work previously done by the Bee Informed Partnership (BIP) on collecting data related to colony health and mortality.  BIP currently </w:t>
      </w:r>
      <w:r w:rsidR="003B129C">
        <w:rPr>
          <w:rFonts w:ascii="Arial" w:hAnsi="Arial" w:cs="Arial"/>
        </w:rPr>
        <w:t>conducts</w:t>
      </w:r>
      <w:r w:rsidRPr="00A361FB">
        <w:rPr>
          <w:rFonts w:ascii="Arial" w:hAnsi="Arial" w:cs="Arial"/>
        </w:rPr>
        <w:t xml:space="preserve"> an annual study of colony loss and health (through a NIFA grant that is soon to expire) and has experience in collecting and analyzing the</w:t>
      </w:r>
      <w:r>
        <w:rPr>
          <w:rFonts w:ascii="Arial" w:hAnsi="Arial" w:cs="Arial"/>
        </w:rPr>
        <w:t>se</w:t>
      </w:r>
      <w:r w:rsidRPr="00A361FB">
        <w:rPr>
          <w:rFonts w:ascii="Arial" w:hAnsi="Arial" w:cs="Arial"/>
        </w:rPr>
        <w:t xml:space="preserve"> data.  An average beekeeper may not always be able to accurately identify what was negatively affecting their colonies.  </w:t>
      </w:r>
      <w:r>
        <w:rPr>
          <w:rFonts w:ascii="Arial" w:hAnsi="Arial" w:cs="Arial"/>
        </w:rPr>
        <w:t>For example, c</w:t>
      </w:r>
      <w:r w:rsidRPr="00A361FB">
        <w:rPr>
          <w:rFonts w:ascii="Arial" w:hAnsi="Arial" w:cs="Arial"/>
        </w:rPr>
        <w:t>ertain stressors, such as Varroa, are readily apparent and can be easily spotted</w:t>
      </w:r>
      <w:r>
        <w:rPr>
          <w:rFonts w:ascii="Arial" w:hAnsi="Arial" w:cs="Arial"/>
        </w:rPr>
        <w:t>; while o</w:t>
      </w:r>
      <w:r w:rsidRPr="00A361FB">
        <w:rPr>
          <w:rFonts w:ascii="Arial" w:hAnsi="Arial" w:cs="Arial"/>
        </w:rPr>
        <w:t xml:space="preserve">thers, like tracheal mites and lesser known diseases, would require testing to verify and might be misidentified by the keeper.  </w:t>
      </w:r>
      <w:r w:rsidR="005E0041">
        <w:rPr>
          <w:rFonts w:ascii="Arial" w:hAnsi="Arial" w:cs="Arial"/>
        </w:rPr>
        <w:t xml:space="preserve"> Therefore, NASS includes colony health questions that can be reliably and accurately reported by beekeepers.</w:t>
      </w:r>
    </w:p>
    <w:p w14:paraId="174CDCE9" w14:textId="77777777" w:rsidR="00280E87" w:rsidRPr="00A361FB" w:rsidRDefault="00280E87" w:rsidP="00280E87">
      <w:pPr>
        <w:rPr>
          <w:rFonts w:ascii="Arial" w:hAnsi="Arial" w:cs="Arial"/>
          <w:szCs w:val="24"/>
        </w:rPr>
      </w:pPr>
    </w:p>
    <w:p w14:paraId="7AC38C97" w14:textId="77777777" w:rsidR="00280E87" w:rsidRPr="00897B1B" w:rsidRDefault="00280E87" w:rsidP="00280E87">
      <w:pPr>
        <w:ind w:left="720"/>
        <w:rPr>
          <w:rFonts w:ascii="Arial" w:hAnsi="Arial" w:cs="Arial"/>
          <w:szCs w:val="24"/>
        </w:rPr>
        <w:sectPr w:rsidR="00280E87" w:rsidRPr="00897B1B" w:rsidSect="003D4589">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890" w:right="1710" w:bottom="1620" w:left="1530" w:header="1350" w:footer="576" w:gutter="0"/>
          <w:cols w:space="720"/>
        </w:sectPr>
      </w:pPr>
      <w:r w:rsidRPr="00897B1B">
        <w:rPr>
          <w:rFonts w:ascii="Arial" w:hAnsi="Arial" w:cs="Arial"/>
          <w:szCs w:val="24"/>
        </w:rPr>
        <w:t xml:space="preserve">Cost to the public for completing the questionnaire is assumed to be comparable to the hourly rate of those requesting the data.  Average annual reporting time of 8,353 hours, are multiplied by $25 per hour for a total annual cost to the public of $208,825.  NASS regularly checks the Bureau of Labor Statistics’ </w:t>
      </w:r>
      <w:hyperlink r:id="rId12" w:history="1">
        <w:r w:rsidRPr="00897B1B">
          <w:rPr>
            <w:rFonts w:ascii="Arial" w:hAnsi="Arial" w:cs="Arial"/>
            <w:color w:val="0000FF" w:themeColor="hyperlink"/>
            <w:szCs w:val="24"/>
            <w:u w:val="single"/>
          </w:rPr>
          <w:t>Occupational Employment Statistics</w:t>
        </w:r>
      </w:hyperlink>
      <w:r w:rsidRPr="00897B1B">
        <w:rPr>
          <w:rFonts w:ascii="Arial" w:hAnsi="Arial" w:cs="Arial"/>
          <w:szCs w:val="24"/>
        </w:rPr>
        <w:t>.  Mean wage rates for bookkeepers, farm managers, and farm supervisors are averaged to obtain the wage for the burden cost.  The May, 2013, mean wage for bookkeepers is $17.91.  The mean wage for farm managers is $35.20.  The mean wage for farm supervisors is $22.09.   The mean wage of the three is $25.07.</w:t>
      </w:r>
    </w:p>
    <w:p w14:paraId="3AF574AB" w14:textId="77777777" w:rsidR="00F919FF" w:rsidRPr="00B24283" w:rsidRDefault="00F919FF" w:rsidP="00780AA7">
      <w:pPr>
        <w:ind w:left="720"/>
        <w:rPr>
          <w:rFonts w:ascii="Arial" w:hAnsi="Arial" w:cs="Arial"/>
          <w:color w:val="FF0000"/>
          <w:szCs w:val="24"/>
        </w:rPr>
      </w:pPr>
    </w:p>
    <w:p w14:paraId="758988AD" w14:textId="77777777" w:rsidR="00377BA5" w:rsidRPr="00B24283" w:rsidRDefault="00377BA5">
      <w:pPr>
        <w:rPr>
          <w:rFonts w:ascii="Arial" w:hAnsi="Arial" w:cs="Arial"/>
          <w:color w:val="FF0000"/>
          <w:szCs w:val="24"/>
        </w:rPr>
      </w:pPr>
    </w:p>
    <w:bookmarkStart w:id="1" w:name="_MON_1485863247"/>
    <w:bookmarkEnd w:id="1"/>
    <w:p w14:paraId="384D5CC5" w14:textId="77777777" w:rsidR="00EB1AFF" w:rsidRPr="00B24283" w:rsidRDefault="00104BBC" w:rsidP="00DE54E5">
      <w:pPr>
        <w:rPr>
          <w:rFonts w:ascii="Arial" w:hAnsi="Arial" w:cs="Arial"/>
          <w:color w:val="FF0000"/>
          <w:szCs w:val="24"/>
        </w:rPr>
      </w:pPr>
      <w:r w:rsidRPr="00B24283">
        <w:rPr>
          <w:rFonts w:ascii="Arial" w:hAnsi="Arial" w:cs="Arial"/>
          <w:color w:val="FF0000"/>
          <w:szCs w:val="24"/>
        </w:rPr>
        <w:object w:dxaOrig="14227" w:dyaOrig="6441" w14:anchorId="256C6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75pt;height:303pt" o:ole="">
            <v:imagedata r:id="rId13" o:title=""/>
          </v:shape>
          <o:OLEObject Type="Embed" ProgID="Excel.Sheet.12" ShapeID="_x0000_i1025" DrawAspect="Content" ObjectID="_1491045723" r:id="rId14"/>
        </w:object>
      </w:r>
    </w:p>
    <w:p w14:paraId="0AECB83A" w14:textId="77777777" w:rsidR="00377BA5" w:rsidRPr="00B24283" w:rsidRDefault="00377BA5">
      <w:pPr>
        <w:tabs>
          <w:tab w:val="left" w:pos="576"/>
          <w:tab w:val="left" w:pos="1152"/>
          <w:tab w:val="left" w:pos="1728"/>
          <w:tab w:val="left" w:pos="2304"/>
        </w:tabs>
        <w:rPr>
          <w:rFonts w:ascii="Arial" w:hAnsi="Arial" w:cs="Arial"/>
          <w:color w:val="000000"/>
          <w:szCs w:val="24"/>
        </w:rPr>
      </w:pPr>
    </w:p>
    <w:p w14:paraId="36644790" w14:textId="77777777" w:rsidR="00B3778B" w:rsidRPr="00B24283" w:rsidRDefault="00B3778B">
      <w:pPr>
        <w:tabs>
          <w:tab w:val="left" w:pos="576"/>
          <w:tab w:val="left" w:pos="1152"/>
          <w:tab w:val="left" w:pos="1728"/>
          <w:tab w:val="left" w:pos="2304"/>
        </w:tabs>
        <w:ind w:left="576" w:hanging="576"/>
        <w:rPr>
          <w:rFonts w:ascii="Arial" w:hAnsi="Arial" w:cs="Arial"/>
          <w:b/>
          <w:color w:val="000000"/>
          <w:szCs w:val="24"/>
        </w:rPr>
        <w:sectPr w:rsidR="00B3778B" w:rsidRPr="00B24283" w:rsidSect="00DE54E5">
          <w:headerReference w:type="even" r:id="rId15"/>
          <w:headerReference w:type="default" r:id="rId16"/>
          <w:footerReference w:type="even" r:id="rId17"/>
          <w:footerReference w:type="default" r:id="rId18"/>
          <w:footnotePr>
            <w:numFmt w:val="lowerLetter"/>
          </w:footnotePr>
          <w:endnotePr>
            <w:numFmt w:val="lowerLetter"/>
          </w:endnotePr>
          <w:type w:val="continuous"/>
          <w:pgSz w:w="15840" w:h="12240" w:orient="landscape" w:code="1"/>
          <w:pgMar w:top="1440" w:right="1728" w:bottom="1440" w:left="1260" w:header="446" w:footer="576" w:gutter="0"/>
          <w:cols w:space="720"/>
        </w:sectPr>
      </w:pPr>
    </w:p>
    <w:p w14:paraId="401A2585" w14:textId="77777777" w:rsidR="00377BA5" w:rsidRPr="00897B1B" w:rsidRDefault="00377BA5">
      <w:pPr>
        <w:tabs>
          <w:tab w:val="left" w:pos="576"/>
          <w:tab w:val="left" w:pos="1152"/>
          <w:tab w:val="left" w:pos="1728"/>
          <w:tab w:val="left" w:pos="2304"/>
        </w:tabs>
        <w:ind w:left="576" w:hanging="576"/>
        <w:rPr>
          <w:rFonts w:ascii="Arial" w:hAnsi="Arial" w:cs="Arial"/>
          <w:b/>
          <w:color w:val="000000"/>
          <w:szCs w:val="24"/>
        </w:rPr>
      </w:pPr>
      <w:r w:rsidRPr="00B24283">
        <w:rPr>
          <w:rFonts w:ascii="Arial" w:hAnsi="Arial" w:cs="Arial"/>
          <w:b/>
          <w:color w:val="000000"/>
          <w:szCs w:val="24"/>
        </w:rPr>
        <w:t>13.</w:t>
      </w:r>
      <w:r w:rsidRPr="00B24283">
        <w:rPr>
          <w:rFonts w:ascii="Arial" w:hAnsi="Arial" w:cs="Arial"/>
          <w:b/>
          <w:color w:val="000000"/>
          <w:szCs w:val="24"/>
        </w:rPr>
        <w:tab/>
      </w:r>
      <w:r w:rsidRPr="00897B1B">
        <w:rPr>
          <w:rFonts w:ascii="Arial" w:hAnsi="Arial" w:cs="Arial"/>
          <w:b/>
          <w:color w:val="000000"/>
          <w:szCs w:val="24"/>
        </w:rPr>
        <w:t>Provide an estimate of the total annual cost burden to respondents or record-keepers resulting from the collection of information.</w:t>
      </w:r>
    </w:p>
    <w:p w14:paraId="461E40B9" w14:textId="77777777" w:rsidR="00B10E43" w:rsidRPr="00897B1B" w:rsidRDefault="00B10E43">
      <w:pPr>
        <w:tabs>
          <w:tab w:val="left" w:pos="576"/>
          <w:tab w:val="left" w:pos="1152"/>
          <w:tab w:val="left" w:pos="1728"/>
          <w:tab w:val="left" w:pos="2304"/>
        </w:tabs>
        <w:ind w:left="576" w:hanging="576"/>
        <w:rPr>
          <w:rFonts w:ascii="Arial" w:hAnsi="Arial" w:cs="Arial"/>
          <w:b/>
          <w:color w:val="000000"/>
          <w:szCs w:val="24"/>
        </w:rPr>
      </w:pPr>
    </w:p>
    <w:p w14:paraId="11A5D825" w14:textId="77777777" w:rsidR="00377BA5" w:rsidRPr="00897B1B" w:rsidRDefault="00B10E43" w:rsidP="001F6F7A">
      <w:pPr>
        <w:tabs>
          <w:tab w:val="left" w:pos="576"/>
          <w:tab w:val="left" w:pos="1152"/>
          <w:tab w:val="left" w:pos="1728"/>
          <w:tab w:val="left" w:pos="2304"/>
        </w:tabs>
        <w:ind w:left="576"/>
        <w:rPr>
          <w:rFonts w:ascii="Arial" w:hAnsi="Arial" w:cs="Arial"/>
          <w:color w:val="000000"/>
          <w:szCs w:val="24"/>
        </w:rPr>
      </w:pPr>
      <w:r w:rsidRPr="00897B1B">
        <w:rPr>
          <w:rFonts w:ascii="Arial" w:hAnsi="Arial" w:cs="Arial"/>
          <w:szCs w:val="24"/>
        </w:rPr>
        <w:t>There are no capital/start-up or ongoing operation/maintenance costs associated with this information collection.</w:t>
      </w:r>
    </w:p>
    <w:p w14:paraId="2261BC3D" w14:textId="77777777" w:rsidR="00B10E43" w:rsidRPr="00897B1B" w:rsidRDefault="00B10E43">
      <w:pPr>
        <w:tabs>
          <w:tab w:val="left" w:pos="576"/>
          <w:tab w:val="left" w:pos="1152"/>
          <w:tab w:val="left" w:pos="1728"/>
          <w:tab w:val="left" w:pos="2304"/>
        </w:tabs>
        <w:rPr>
          <w:rFonts w:ascii="Arial" w:hAnsi="Arial" w:cs="Arial"/>
          <w:color w:val="000000"/>
          <w:szCs w:val="24"/>
        </w:rPr>
      </w:pPr>
    </w:p>
    <w:p w14:paraId="1A7F3DDD" w14:textId="77777777" w:rsidR="00377BA5" w:rsidRPr="00897B1B" w:rsidRDefault="00377BA5">
      <w:pPr>
        <w:tabs>
          <w:tab w:val="left" w:pos="576"/>
          <w:tab w:val="left" w:pos="1152"/>
          <w:tab w:val="left" w:pos="1728"/>
          <w:tab w:val="left" w:pos="2304"/>
        </w:tabs>
        <w:ind w:left="576" w:hanging="576"/>
        <w:rPr>
          <w:rFonts w:ascii="Arial" w:hAnsi="Arial" w:cs="Arial"/>
          <w:color w:val="000000"/>
          <w:szCs w:val="24"/>
        </w:rPr>
      </w:pPr>
      <w:r w:rsidRPr="00897B1B">
        <w:rPr>
          <w:rFonts w:ascii="Arial" w:hAnsi="Arial" w:cs="Arial"/>
          <w:b/>
          <w:color w:val="000000"/>
          <w:szCs w:val="24"/>
        </w:rPr>
        <w:t>14.</w:t>
      </w:r>
      <w:r w:rsidRPr="00897B1B">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1E7508A0" w14:textId="77777777" w:rsidR="00377BA5" w:rsidRPr="00897B1B" w:rsidRDefault="00377BA5">
      <w:pPr>
        <w:tabs>
          <w:tab w:val="left" w:pos="576"/>
          <w:tab w:val="left" w:pos="1152"/>
          <w:tab w:val="left" w:pos="1728"/>
          <w:tab w:val="left" w:pos="2304"/>
        </w:tabs>
        <w:rPr>
          <w:rFonts w:ascii="Arial" w:hAnsi="Arial" w:cs="Arial"/>
          <w:szCs w:val="24"/>
        </w:rPr>
      </w:pPr>
    </w:p>
    <w:p w14:paraId="342EECC1" w14:textId="07B6D734" w:rsidR="008917C1" w:rsidRPr="008917C1" w:rsidRDefault="008917C1">
      <w:pPr>
        <w:tabs>
          <w:tab w:val="left" w:pos="576"/>
          <w:tab w:val="left" w:pos="1152"/>
          <w:tab w:val="left" w:pos="1728"/>
          <w:tab w:val="left" w:pos="2304"/>
        </w:tabs>
        <w:ind w:left="576"/>
        <w:rPr>
          <w:rFonts w:ascii="Arial" w:hAnsi="Arial" w:cs="Arial"/>
          <w:szCs w:val="24"/>
        </w:rPr>
      </w:pPr>
      <w:r w:rsidRPr="008917C1">
        <w:rPr>
          <w:rFonts w:ascii="Arial" w:hAnsi="Arial" w:cs="Arial"/>
        </w:rPr>
        <w:t xml:space="preserve">NASS has a budget for FY 2015 and is working to collect colony loss data first, with data collection work to begin in April 2015. NASS is planning to conduct the cost of pollination survey in FY 2016. Based on </w:t>
      </w:r>
      <w:r w:rsidR="00D60191">
        <w:rPr>
          <w:rFonts w:ascii="Arial" w:hAnsi="Arial" w:cs="Arial"/>
        </w:rPr>
        <w:t>funding</w:t>
      </w:r>
      <w:r w:rsidRPr="008917C1">
        <w:rPr>
          <w:rFonts w:ascii="Arial" w:hAnsi="Arial" w:cs="Arial"/>
        </w:rPr>
        <w:t xml:space="preserve"> provided in the Presidential Budget for FY 2016, NASS believes that work on both topics can be addressed. </w:t>
      </w:r>
      <w:r w:rsidR="00D60191">
        <w:rPr>
          <w:rFonts w:ascii="Arial" w:hAnsi="Arial" w:cs="Arial"/>
        </w:rPr>
        <w:t xml:space="preserve">NASS’ information collection plans will reflect the priority the President has placed on determining the causes and limiting the effects of Colony Collapse Disorder. </w:t>
      </w:r>
    </w:p>
    <w:p w14:paraId="073D6EED" w14:textId="77777777" w:rsidR="00377BA5" w:rsidRPr="00897B1B" w:rsidRDefault="00377BA5">
      <w:pPr>
        <w:tabs>
          <w:tab w:val="left" w:pos="576"/>
          <w:tab w:val="left" w:pos="1152"/>
          <w:tab w:val="left" w:pos="1728"/>
          <w:tab w:val="left" w:pos="2304"/>
        </w:tabs>
        <w:ind w:left="576"/>
        <w:rPr>
          <w:rFonts w:ascii="Arial" w:hAnsi="Arial" w:cs="Arial"/>
          <w:szCs w:val="24"/>
        </w:rPr>
      </w:pPr>
      <w:r w:rsidRPr="00897B1B">
        <w:rPr>
          <w:rFonts w:ascii="Arial" w:hAnsi="Arial" w:cs="Arial"/>
          <w:szCs w:val="24"/>
        </w:rPr>
        <w:t xml:space="preserve">The total cost to the </w:t>
      </w:r>
      <w:r w:rsidR="007C46B0" w:rsidRPr="00897B1B">
        <w:rPr>
          <w:rFonts w:ascii="Arial" w:hAnsi="Arial" w:cs="Arial"/>
          <w:szCs w:val="24"/>
        </w:rPr>
        <w:t>F</w:t>
      </w:r>
      <w:r w:rsidRPr="00897B1B">
        <w:rPr>
          <w:rFonts w:ascii="Arial" w:hAnsi="Arial" w:cs="Arial"/>
          <w:szCs w:val="24"/>
        </w:rPr>
        <w:t xml:space="preserve">ederal </w:t>
      </w:r>
      <w:r w:rsidR="007C46B0" w:rsidRPr="00897B1B">
        <w:rPr>
          <w:rFonts w:ascii="Arial" w:hAnsi="Arial" w:cs="Arial"/>
          <w:szCs w:val="24"/>
        </w:rPr>
        <w:t>G</w:t>
      </w:r>
      <w:r w:rsidRPr="00897B1B">
        <w:rPr>
          <w:rFonts w:ascii="Arial" w:hAnsi="Arial" w:cs="Arial"/>
          <w:szCs w:val="24"/>
        </w:rPr>
        <w:t xml:space="preserve">overnment for the </w:t>
      </w:r>
      <w:r w:rsidR="00A22075" w:rsidRPr="00897B1B">
        <w:rPr>
          <w:rFonts w:ascii="Arial" w:hAnsi="Arial" w:cs="Arial"/>
          <w:szCs w:val="24"/>
        </w:rPr>
        <w:t>Colony Loss</w:t>
      </w:r>
      <w:r w:rsidRPr="00897B1B">
        <w:rPr>
          <w:rFonts w:ascii="Arial" w:hAnsi="Arial" w:cs="Arial"/>
          <w:szCs w:val="24"/>
        </w:rPr>
        <w:t xml:space="preserve"> Survey</w:t>
      </w:r>
      <w:r w:rsidR="00A22075" w:rsidRPr="00897B1B">
        <w:rPr>
          <w:rFonts w:ascii="Arial" w:hAnsi="Arial" w:cs="Arial"/>
          <w:szCs w:val="24"/>
        </w:rPr>
        <w:t>s</w:t>
      </w:r>
      <w:r w:rsidRPr="00897B1B">
        <w:rPr>
          <w:rFonts w:ascii="Arial" w:hAnsi="Arial" w:cs="Arial"/>
          <w:szCs w:val="24"/>
        </w:rPr>
        <w:t xml:space="preserve"> is approximately $</w:t>
      </w:r>
      <w:r w:rsidR="00A25FDC" w:rsidRPr="00897B1B">
        <w:rPr>
          <w:rFonts w:ascii="Arial" w:hAnsi="Arial" w:cs="Arial"/>
          <w:szCs w:val="24"/>
        </w:rPr>
        <w:t>1.4 million annually</w:t>
      </w:r>
      <w:r w:rsidRPr="00897B1B">
        <w:rPr>
          <w:rFonts w:ascii="Arial" w:hAnsi="Arial" w:cs="Arial"/>
          <w:szCs w:val="24"/>
        </w:rPr>
        <w:t>.  About $</w:t>
      </w:r>
      <w:r w:rsidR="00A25FDC" w:rsidRPr="00897B1B">
        <w:rPr>
          <w:rFonts w:ascii="Arial" w:hAnsi="Arial" w:cs="Arial"/>
          <w:szCs w:val="24"/>
        </w:rPr>
        <w:t>1,195</w:t>
      </w:r>
      <w:r w:rsidRPr="00897B1B">
        <w:rPr>
          <w:rFonts w:ascii="Arial" w:hAnsi="Arial" w:cs="Arial"/>
          <w:szCs w:val="24"/>
        </w:rPr>
        <w:t xml:space="preserve">,000 is for </w:t>
      </w:r>
      <w:r w:rsidR="007C46B0" w:rsidRPr="00897B1B">
        <w:rPr>
          <w:rFonts w:ascii="Arial" w:hAnsi="Arial" w:cs="Arial"/>
          <w:szCs w:val="24"/>
        </w:rPr>
        <w:t>F</w:t>
      </w:r>
      <w:r w:rsidRPr="00897B1B">
        <w:rPr>
          <w:rFonts w:ascii="Arial" w:hAnsi="Arial" w:cs="Arial"/>
          <w:szCs w:val="24"/>
        </w:rPr>
        <w:t>ederal salaries, $</w:t>
      </w:r>
      <w:r w:rsidR="00A25FDC" w:rsidRPr="00897B1B">
        <w:rPr>
          <w:rFonts w:ascii="Arial" w:hAnsi="Arial" w:cs="Arial"/>
          <w:szCs w:val="24"/>
        </w:rPr>
        <w:t>125</w:t>
      </w:r>
      <w:r w:rsidRPr="00897B1B">
        <w:rPr>
          <w:rFonts w:ascii="Arial" w:hAnsi="Arial" w:cs="Arial"/>
          <w:szCs w:val="24"/>
        </w:rPr>
        <w:t>,000 for telephone and field enumeration by National Association of State Departments of Agriculture</w:t>
      </w:r>
      <w:r w:rsidR="007C46B0" w:rsidRPr="00897B1B">
        <w:rPr>
          <w:rFonts w:ascii="Arial" w:hAnsi="Arial" w:cs="Arial"/>
          <w:szCs w:val="24"/>
        </w:rPr>
        <w:t xml:space="preserve"> (NASDA) enumerators</w:t>
      </w:r>
      <w:r w:rsidRPr="00897B1B">
        <w:rPr>
          <w:rFonts w:ascii="Arial" w:hAnsi="Arial" w:cs="Arial"/>
          <w:szCs w:val="24"/>
        </w:rPr>
        <w:t>, and $</w:t>
      </w:r>
      <w:r w:rsidR="00A25FDC" w:rsidRPr="00897B1B">
        <w:rPr>
          <w:rFonts w:ascii="Arial" w:hAnsi="Arial" w:cs="Arial"/>
          <w:szCs w:val="24"/>
        </w:rPr>
        <w:t>80</w:t>
      </w:r>
      <w:r w:rsidRPr="00897B1B">
        <w:rPr>
          <w:rFonts w:ascii="Arial" w:hAnsi="Arial" w:cs="Arial"/>
          <w:szCs w:val="24"/>
        </w:rPr>
        <w:t xml:space="preserve">,000 for printing, </w:t>
      </w:r>
      <w:r w:rsidR="00CE560A" w:rsidRPr="00897B1B">
        <w:rPr>
          <w:rFonts w:ascii="Arial" w:hAnsi="Arial" w:cs="Arial"/>
          <w:szCs w:val="24"/>
        </w:rPr>
        <w:t xml:space="preserve">postage, </w:t>
      </w:r>
      <w:r w:rsidRPr="00897B1B">
        <w:rPr>
          <w:rFonts w:ascii="Arial" w:hAnsi="Arial" w:cs="Arial"/>
          <w:szCs w:val="24"/>
        </w:rPr>
        <w:t>data processing, etc.</w:t>
      </w:r>
    </w:p>
    <w:p w14:paraId="5AD52029" w14:textId="77777777" w:rsidR="00377BA5" w:rsidRPr="00897B1B" w:rsidRDefault="00377BA5">
      <w:pPr>
        <w:tabs>
          <w:tab w:val="left" w:pos="576"/>
          <w:tab w:val="left" w:pos="1152"/>
          <w:tab w:val="left" w:pos="1728"/>
          <w:tab w:val="left" w:pos="2304"/>
        </w:tabs>
        <w:rPr>
          <w:rFonts w:ascii="Arial" w:hAnsi="Arial" w:cs="Arial"/>
          <w:szCs w:val="24"/>
        </w:rPr>
      </w:pPr>
    </w:p>
    <w:p w14:paraId="3D3FA939" w14:textId="77777777" w:rsidR="00377BA5" w:rsidRPr="00897B1B" w:rsidRDefault="00377BA5">
      <w:pPr>
        <w:tabs>
          <w:tab w:val="left" w:pos="576"/>
          <w:tab w:val="left" w:pos="1152"/>
          <w:tab w:val="left" w:pos="1728"/>
          <w:tab w:val="left" w:pos="2304"/>
        </w:tabs>
        <w:ind w:left="576" w:hanging="576"/>
        <w:rPr>
          <w:rFonts w:ascii="Arial" w:hAnsi="Arial" w:cs="Arial"/>
          <w:color w:val="000000"/>
          <w:szCs w:val="24"/>
        </w:rPr>
      </w:pPr>
      <w:r w:rsidRPr="00897B1B">
        <w:rPr>
          <w:rFonts w:ascii="Arial" w:hAnsi="Arial" w:cs="Arial"/>
          <w:b/>
          <w:szCs w:val="24"/>
        </w:rPr>
        <w:t>15.</w:t>
      </w:r>
      <w:r w:rsidRPr="00897B1B">
        <w:rPr>
          <w:rFonts w:ascii="Arial" w:hAnsi="Arial" w:cs="Arial"/>
          <w:b/>
          <w:szCs w:val="24"/>
        </w:rPr>
        <w:tab/>
        <w:t>Explain the reasons for</w:t>
      </w:r>
      <w:r w:rsidR="00135C8F" w:rsidRPr="00897B1B">
        <w:rPr>
          <w:rFonts w:ascii="Arial" w:hAnsi="Arial" w:cs="Arial"/>
          <w:b/>
          <w:szCs w:val="24"/>
        </w:rPr>
        <w:t>,</w:t>
      </w:r>
      <w:r w:rsidRPr="00897B1B">
        <w:rPr>
          <w:rFonts w:ascii="Arial" w:hAnsi="Arial" w:cs="Arial"/>
          <w:b/>
          <w:szCs w:val="24"/>
        </w:rPr>
        <w:t xml:space="preserve"> any program</w:t>
      </w:r>
      <w:r w:rsidRPr="00897B1B">
        <w:rPr>
          <w:rFonts w:ascii="Arial" w:hAnsi="Arial" w:cs="Arial"/>
          <w:b/>
          <w:color w:val="000000"/>
          <w:szCs w:val="24"/>
        </w:rPr>
        <w:t xml:space="preserve"> changes or adjustments reported in Items 13 or 14 of the OMB Form 83-I (reasons for changes in burden).</w:t>
      </w:r>
    </w:p>
    <w:p w14:paraId="4E4BD1DD" w14:textId="77777777" w:rsidR="00377BA5" w:rsidRPr="00897B1B" w:rsidRDefault="00377BA5">
      <w:pPr>
        <w:tabs>
          <w:tab w:val="left" w:pos="576"/>
          <w:tab w:val="left" w:pos="1152"/>
          <w:tab w:val="left" w:pos="1728"/>
          <w:tab w:val="left" w:pos="2304"/>
        </w:tabs>
        <w:rPr>
          <w:rFonts w:ascii="Arial" w:hAnsi="Arial" w:cs="Arial"/>
          <w:szCs w:val="24"/>
        </w:rPr>
      </w:pPr>
    </w:p>
    <w:p w14:paraId="4DBEE32D" w14:textId="77777777" w:rsidR="00135C8F" w:rsidRPr="00897B1B" w:rsidRDefault="00A25FDC" w:rsidP="00135C8F">
      <w:pPr>
        <w:tabs>
          <w:tab w:val="left" w:pos="576"/>
          <w:tab w:val="left" w:pos="1152"/>
          <w:tab w:val="left" w:pos="1728"/>
          <w:tab w:val="left" w:pos="2304"/>
        </w:tabs>
        <w:ind w:left="576"/>
        <w:rPr>
          <w:rFonts w:ascii="Arial" w:hAnsi="Arial" w:cs="Arial"/>
          <w:szCs w:val="24"/>
        </w:rPr>
      </w:pPr>
      <w:r w:rsidRPr="00897B1B">
        <w:rPr>
          <w:rFonts w:ascii="Arial" w:hAnsi="Arial" w:cs="Arial"/>
          <w:szCs w:val="24"/>
        </w:rPr>
        <w:t>This is a new data collection package so all changes are due to program changes.</w:t>
      </w:r>
    </w:p>
    <w:p w14:paraId="2F1E11A9" w14:textId="77777777" w:rsidR="00A25FDC" w:rsidRPr="00897B1B" w:rsidRDefault="00A25FDC" w:rsidP="00135C8F">
      <w:pPr>
        <w:tabs>
          <w:tab w:val="left" w:pos="576"/>
          <w:tab w:val="left" w:pos="1152"/>
          <w:tab w:val="left" w:pos="1728"/>
          <w:tab w:val="left" w:pos="2304"/>
        </w:tabs>
        <w:ind w:left="576"/>
        <w:rPr>
          <w:rFonts w:ascii="Arial" w:hAnsi="Arial" w:cs="Arial"/>
          <w:szCs w:val="24"/>
        </w:rPr>
      </w:pPr>
    </w:p>
    <w:p w14:paraId="2F9851D8" w14:textId="77777777" w:rsidR="00377BA5" w:rsidRPr="00897B1B" w:rsidRDefault="00377BA5" w:rsidP="00D11C97">
      <w:pPr>
        <w:tabs>
          <w:tab w:val="left" w:pos="576"/>
          <w:tab w:val="left" w:pos="1152"/>
          <w:tab w:val="left" w:pos="1728"/>
          <w:tab w:val="left" w:pos="2304"/>
        </w:tabs>
        <w:ind w:left="570" w:hanging="570"/>
        <w:rPr>
          <w:rFonts w:ascii="Arial" w:hAnsi="Arial" w:cs="Arial"/>
          <w:color w:val="000000"/>
          <w:szCs w:val="24"/>
        </w:rPr>
      </w:pPr>
      <w:r w:rsidRPr="00897B1B">
        <w:rPr>
          <w:rFonts w:ascii="Arial" w:hAnsi="Arial" w:cs="Arial"/>
          <w:b/>
          <w:szCs w:val="24"/>
        </w:rPr>
        <w:t>16.</w:t>
      </w:r>
      <w:r w:rsidRPr="00897B1B">
        <w:rPr>
          <w:rFonts w:ascii="Arial" w:hAnsi="Arial" w:cs="Arial"/>
          <w:b/>
          <w:szCs w:val="24"/>
        </w:rPr>
        <w:tab/>
        <w:t>For collections of information whose results will be published, outline plans for tabulation and publication.  Address any complex analytical techniques that</w:t>
      </w:r>
      <w:r w:rsidRPr="00897B1B">
        <w:rPr>
          <w:rFonts w:ascii="Arial" w:hAnsi="Arial" w:cs="Arial"/>
          <w:b/>
          <w:color w:val="000000"/>
          <w:szCs w:val="24"/>
        </w:rPr>
        <w:t xml:space="preserve"> will be used.  Provide the time schedule for the entire project, including beginning and ending dates of the collection of information, completion of report, publication dates, and other actions.</w:t>
      </w:r>
    </w:p>
    <w:p w14:paraId="01888FF5" w14:textId="77777777" w:rsidR="00377BA5" w:rsidRPr="00897B1B" w:rsidRDefault="00377BA5">
      <w:pPr>
        <w:tabs>
          <w:tab w:val="left" w:pos="576"/>
          <w:tab w:val="left" w:pos="1152"/>
          <w:tab w:val="left" w:pos="1728"/>
          <w:tab w:val="left" w:pos="2304"/>
        </w:tabs>
        <w:rPr>
          <w:rFonts w:ascii="Arial" w:hAnsi="Arial" w:cs="Arial"/>
          <w:szCs w:val="24"/>
        </w:rPr>
      </w:pPr>
    </w:p>
    <w:p w14:paraId="6F075E3A" w14:textId="77777777" w:rsidR="00E849CF" w:rsidRPr="00897B1B" w:rsidRDefault="002278BC" w:rsidP="00E849CF">
      <w:pPr>
        <w:tabs>
          <w:tab w:val="left" w:pos="576"/>
          <w:tab w:val="left" w:pos="1152"/>
          <w:tab w:val="left" w:pos="1728"/>
          <w:tab w:val="left" w:pos="2304"/>
        </w:tabs>
        <w:ind w:left="576"/>
        <w:rPr>
          <w:rFonts w:ascii="Arial" w:hAnsi="Arial" w:cs="Arial"/>
          <w:color w:val="FF0000"/>
          <w:szCs w:val="24"/>
        </w:rPr>
      </w:pPr>
      <w:r w:rsidRPr="00897B1B">
        <w:rPr>
          <w:rFonts w:ascii="Arial" w:hAnsi="Arial" w:cs="Arial"/>
          <w:szCs w:val="24"/>
        </w:rPr>
        <w:t xml:space="preserve">Questionnaires </w:t>
      </w:r>
      <w:r w:rsidR="00DB09E5" w:rsidRPr="00897B1B">
        <w:rPr>
          <w:rFonts w:ascii="Arial" w:hAnsi="Arial" w:cs="Arial"/>
          <w:szCs w:val="24"/>
        </w:rPr>
        <w:t>will be</w:t>
      </w:r>
      <w:r w:rsidRPr="00897B1B">
        <w:rPr>
          <w:rFonts w:ascii="Arial" w:hAnsi="Arial" w:cs="Arial"/>
          <w:szCs w:val="24"/>
        </w:rPr>
        <w:t xml:space="preserve"> mailed </w:t>
      </w:r>
      <w:r w:rsidR="00DB09E5" w:rsidRPr="00897B1B">
        <w:rPr>
          <w:rFonts w:ascii="Arial" w:hAnsi="Arial" w:cs="Arial"/>
          <w:szCs w:val="24"/>
        </w:rPr>
        <w:t xml:space="preserve">on or </w:t>
      </w:r>
      <w:r w:rsidRPr="00897B1B">
        <w:rPr>
          <w:rFonts w:ascii="Arial" w:hAnsi="Arial" w:cs="Arial"/>
          <w:szCs w:val="24"/>
        </w:rPr>
        <w:t xml:space="preserve">about </w:t>
      </w:r>
      <w:r w:rsidR="00DB09E5" w:rsidRPr="00897B1B">
        <w:rPr>
          <w:rFonts w:ascii="Arial" w:hAnsi="Arial" w:cs="Arial"/>
          <w:szCs w:val="24"/>
        </w:rPr>
        <w:t>the 1</w:t>
      </w:r>
      <w:r w:rsidR="00DB09E5" w:rsidRPr="00897B1B">
        <w:rPr>
          <w:rFonts w:ascii="Arial" w:hAnsi="Arial" w:cs="Arial"/>
          <w:szCs w:val="24"/>
          <w:vertAlign w:val="superscript"/>
        </w:rPr>
        <w:t>st</w:t>
      </w:r>
      <w:r w:rsidR="00DB09E5" w:rsidRPr="00897B1B">
        <w:rPr>
          <w:rFonts w:ascii="Arial" w:hAnsi="Arial" w:cs="Arial"/>
          <w:szCs w:val="24"/>
        </w:rPr>
        <w:t xml:space="preserve"> of January, April, July and October for the preceding reference period</w:t>
      </w:r>
      <w:r w:rsidRPr="00897B1B">
        <w:rPr>
          <w:rFonts w:ascii="Arial" w:hAnsi="Arial" w:cs="Arial"/>
          <w:szCs w:val="24"/>
        </w:rPr>
        <w:t xml:space="preserve">.  Operations that do not respond by mail or internet within </w:t>
      </w:r>
      <w:r w:rsidR="00DB09E5" w:rsidRPr="00897B1B">
        <w:rPr>
          <w:rFonts w:ascii="Arial" w:hAnsi="Arial" w:cs="Arial"/>
          <w:szCs w:val="24"/>
        </w:rPr>
        <w:t>a couple of w</w:t>
      </w:r>
      <w:r w:rsidRPr="00897B1B">
        <w:rPr>
          <w:rFonts w:ascii="Arial" w:hAnsi="Arial" w:cs="Arial"/>
          <w:szCs w:val="24"/>
        </w:rPr>
        <w:t xml:space="preserve">eeks will be attempted by phone or personal enumeration.  </w:t>
      </w:r>
      <w:r w:rsidR="00DB09E5" w:rsidRPr="00897B1B">
        <w:rPr>
          <w:rFonts w:ascii="Arial" w:hAnsi="Arial" w:cs="Arial"/>
          <w:szCs w:val="24"/>
        </w:rPr>
        <w:t>After d</w:t>
      </w:r>
      <w:r w:rsidRPr="00897B1B">
        <w:rPr>
          <w:rFonts w:ascii="Arial" w:hAnsi="Arial" w:cs="Arial"/>
          <w:szCs w:val="24"/>
        </w:rPr>
        <w:t xml:space="preserve">ata collection is </w:t>
      </w:r>
      <w:r w:rsidR="00DB09E5" w:rsidRPr="00897B1B">
        <w:rPr>
          <w:rFonts w:ascii="Arial" w:hAnsi="Arial" w:cs="Arial"/>
          <w:szCs w:val="24"/>
        </w:rPr>
        <w:t>complete, the data will be edited for reasonableness and completeness. The data will then be s</w:t>
      </w:r>
      <w:r w:rsidRPr="00897B1B">
        <w:rPr>
          <w:rFonts w:ascii="Arial" w:hAnsi="Arial" w:cs="Arial"/>
          <w:szCs w:val="24"/>
        </w:rPr>
        <w:t>ummariz</w:t>
      </w:r>
      <w:r w:rsidR="00DB09E5" w:rsidRPr="00897B1B">
        <w:rPr>
          <w:rFonts w:ascii="Arial" w:hAnsi="Arial" w:cs="Arial"/>
          <w:szCs w:val="24"/>
        </w:rPr>
        <w:t>ed.</w:t>
      </w:r>
      <w:r w:rsidRPr="00897B1B">
        <w:rPr>
          <w:rFonts w:ascii="Arial" w:hAnsi="Arial" w:cs="Arial"/>
          <w:szCs w:val="24"/>
        </w:rPr>
        <w:t xml:space="preserve"> </w:t>
      </w:r>
      <w:r w:rsidR="00FF0508" w:rsidRPr="00897B1B">
        <w:rPr>
          <w:rFonts w:ascii="Arial" w:hAnsi="Arial" w:cs="Arial"/>
          <w:szCs w:val="24"/>
        </w:rPr>
        <w:t>It is NASS policy to collect two years</w:t>
      </w:r>
      <w:r w:rsidR="007C46B0" w:rsidRPr="00897B1B">
        <w:rPr>
          <w:rFonts w:ascii="Arial" w:hAnsi="Arial" w:cs="Arial"/>
          <w:szCs w:val="24"/>
        </w:rPr>
        <w:t>’</w:t>
      </w:r>
      <w:r w:rsidR="00FF0508" w:rsidRPr="00897B1B">
        <w:rPr>
          <w:rFonts w:ascii="Arial" w:hAnsi="Arial" w:cs="Arial"/>
          <w:szCs w:val="24"/>
        </w:rPr>
        <w:t xml:space="preserve"> of data when beginning a new data series before we publish any estimates.</w:t>
      </w:r>
      <w:r w:rsidR="00F37883" w:rsidRPr="00897B1B">
        <w:rPr>
          <w:rFonts w:ascii="Arial" w:hAnsi="Arial" w:cs="Arial"/>
          <w:szCs w:val="24"/>
        </w:rPr>
        <w:t xml:space="preserve">  However, due to the sensitivity to th</w:t>
      </w:r>
      <w:r w:rsidR="00897B1B" w:rsidRPr="00897B1B">
        <w:rPr>
          <w:rFonts w:ascii="Arial" w:hAnsi="Arial" w:cs="Arial"/>
          <w:szCs w:val="24"/>
        </w:rPr>
        <w:t>e</w:t>
      </w:r>
      <w:r w:rsidR="00F37883" w:rsidRPr="00897B1B">
        <w:rPr>
          <w:rFonts w:ascii="Arial" w:hAnsi="Arial" w:cs="Arial"/>
          <w:szCs w:val="24"/>
        </w:rPr>
        <w:t>s</w:t>
      </w:r>
      <w:r w:rsidR="00897B1B" w:rsidRPr="00897B1B">
        <w:rPr>
          <w:rFonts w:ascii="Arial" w:hAnsi="Arial" w:cs="Arial"/>
          <w:szCs w:val="24"/>
        </w:rPr>
        <w:t>e</w:t>
      </w:r>
      <w:r w:rsidR="00F37883" w:rsidRPr="00897B1B">
        <w:rPr>
          <w:rFonts w:ascii="Arial" w:hAnsi="Arial" w:cs="Arial"/>
          <w:szCs w:val="24"/>
        </w:rPr>
        <w:t xml:space="preserve"> data, NASS plans to publish data after the first year of data collection is completed.  NASS will then evaluate the data series to see if quarterly publications are possible or if </w:t>
      </w:r>
      <w:r w:rsidR="0005240C" w:rsidRPr="00897B1B">
        <w:rPr>
          <w:rFonts w:ascii="Arial" w:hAnsi="Arial" w:cs="Arial"/>
          <w:szCs w:val="24"/>
        </w:rPr>
        <w:t>NASS needs to continue to pu</w:t>
      </w:r>
      <w:r w:rsidR="00F37883" w:rsidRPr="00897B1B">
        <w:rPr>
          <w:rFonts w:ascii="Arial" w:hAnsi="Arial" w:cs="Arial"/>
          <w:szCs w:val="24"/>
        </w:rPr>
        <w:t>blish</w:t>
      </w:r>
      <w:r w:rsidR="0005240C" w:rsidRPr="00897B1B">
        <w:rPr>
          <w:rFonts w:ascii="Arial" w:hAnsi="Arial" w:cs="Arial"/>
          <w:szCs w:val="24"/>
        </w:rPr>
        <w:t xml:space="preserve"> the data</w:t>
      </w:r>
      <w:r w:rsidR="00F37883" w:rsidRPr="00897B1B">
        <w:rPr>
          <w:rFonts w:ascii="Arial" w:hAnsi="Arial" w:cs="Arial"/>
          <w:szCs w:val="24"/>
        </w:rPr>
        <w:t xml:space="preserve"> on an annual basis, with the data being broken out on a quarterly basis </w:t>
      </w:r>
      <w:r w:rsidR="0005240C" w:rsidRPr="00897B1B">
        <w:rPr>
          <w:rFonts w:ascii="Arial" w:hAnsi="Arial" w:cs="Arial"/>
          <w:szCs w:val="24"/>
        </w:rPr>
        <w:t>withi</w:t>
      </w:r>
      <w:r w:rsidR="00F37883" w:rsidRPr="00897B1B">
        <w:rPr>
          <w:rFonts w:ascii="Arial" w:hAnsi="Arial" w:cs="Arial"/>
          <w:szCs w:val="24"/>
        </w:rPr>
        <w:t>n the publication.</w:t>
      </w:r>
      <w:r w:rsidR="00FF0508" w:rsidRPr="00897B1B">
        <w:rPr>
          <w:rFonts w:ascii="Arial" w:hAnsi="Arial" w:cs="Arial"/>
          <w:szCs w:val="24"/>
        </w:rPr>
        <w:t> </w:t>
      </w:r>
      <w:r w:rsidR="00FF0508" w:rsidRPr="00897B1B">
        <w:rPr>
          <w:rFonts w:ascii="Arial" w:hAnsi="Arial" w:cs="Arial"/>
          <w:szCs w:val="24"/>
        </w:rPr>
        <w:br/>
      </w:r>
    </w:p>
    <w:tbl>
      <w:tblPr>
        <w:tblStyle w:val="TableGrid"/>
        <w:tblW w:w="0" w:type="auto"/>
        <w:tblLook w:val="05A0" w:firstRow="1" w:lastRow="0" w:firstColumn="1" w:lastColumn="1" w:noHBand="0" w:noVBand="1"/>
      </w:tblPr>
      <w:tblGrid>
        <w:gridCol w:w="1945"/>
        <w:gridCol w:w="2121"/>
        <w:gridCol w:w="3576"/>
        <w:gridCol w:w="1708"/>
      </w:tblGrid>
      <w:tr w:rsidR="00DB09E5" w:rsidRPr="00B24283" w14:paraId="2454B02B" w14:textId="77777777" w:rsidTr="00B24283">
        <w:trPr>
          <w:trHeight w:val="350"/>
        </w:trPr>
        <w:tc>
          <w:tcPr>
            <w:tcW w:w="1975" w:type="dxa"/>
          </w:tcPr>
          <w:p w14:paraId="08B6C811" w14:textId="77777777" w:rsidR="00DB09E5" w:rsidRPr="00B24283" w:rsidRDefault="00DB09E5" w:rsidP="00FF0508">
            <w:pPr>
              <w:jc w:val="center"/>
              <w:rPr>
                <w:rFonts w:ascii="Arial" w:hAnsi="Arial" w:cs="Arial"/>
                <w:b/>
                <w:szCs w:val="24"/>
              </w:rPr>
            </w:pPr>
            <w:r w:rsidRPr="00B24283">
              <w:rPr>
                <w:rFonts w:ascii="Arial" w:hAnsi="Arial" w:cs="Arial"/>
                <w:b/>
                <w:szCs w:val="24"/>
              </w:rPr>
              <w:t>Reference Period</w:t>
            </w:r>
          </w:p>
        </w:tc>
        <w:tc>
          <w:tcPr>
            <w:tcW w:w="2160" w:type="dxa"/>
          </w:tcPr>
          <w:p w14:paraId="6725EFE4" w14:textId="77777777" w:rsidR="00DB09E5" w:rsidRPr="00B24283" w:rsidRDefault="00DB09E5" w:rsidP="00FF0508">
            <w:pPr>
              <w:jc w:val="center"/>
              <w:rPr>
                <w:rFonts w:ascii="Arial" w:hAnsi="Arial" w:cs="Arial"/>
                <w:b/>
                <w:szCs w:val="24"/>
              </w:rPr>
            </w:pPr>
            <w:r w:rsidRPr="00B24283">
              <w:rPr>
                <w:rFonts w:ascii="Arial" w:hAnsi="Arial" w:cs="Arial"/>
                <w:b/>
                <w:szCs w:val="24"/>
              </w:rPr>
              <w:t>Data Collection Begins</w:t>
            </w:r>
          </w:p>
        </w:tc>
        <w:tc>
          <w:tcPr>
            <w:tcW w:w="3705" w:type="dxa"/>
          </w:tcPr>
          <w:p w14:paraId="3570F51D" w14:textId="77777777" w:rsidR="00DB09E5" w:rsidRPr="00B24283" w:rsidRDefault="00DB09E5" w:rsidP="00FF0508">
            <w:pPr>
              <w:jc w:val="center"/>
              <w:rPr>
                <w:rFonts w:ascii="Arial" w:hAnsi="Arial" w:cs="Arial"/>
                <w:b/>
                <w:szCs w:val="24"/>
              </w:rPr>
            </w:pPr>
            <w:r w:rsidRPr="00B24283">
              <w:rPr>
                <w:rFonts w:ascii="Arial" w:hAnsi="Arial" w:cs="Arial"/>
                <w:b/>
                <w:szCs w:val="24"/>
              </w:rPr>
              <w:t>Survey Title</w:t>
            </w:r>
          </w:p>
        </w:tc>
        <w:tc>
          <w:tcPr>
            <w:tcW w:w="1718" w:type="dxa"/>
          </w:tcPr>
          <w:p w14:paraId="497839F8" w14:textId="77777777" w:rsidR="00DB09E5" w:rsidRPr="00B24283" w:rsidRDefault="00DB09E5" w:rsidP="00FF0508">
            <w:pPr>
              <w:jc w:val="center"/>
              <w:rPr>
                <w:rFonts w:ascii="Arial" w:hAnsi="Arial" w:cs="Arial"/>
                <w:b/>
                <w:szCs w:val="24"/>
              </w:rPr>
            </w:pPr>
            <w:r w:rsidRPr="00B24283">
              <w:rPr>
                <w:rFonts w:ascii="Arial" w:hAnsi="Arial" w:cs="Arial"/>
                <w:b/>
                <w:szCs w:val="24"/>
              </w:rPr>
              <w:t>Publication Date</w:t>
            </w:r>
          </w:p>
        </w:tc>
      </w:tr>
      <w:tr w:rsidR="00DB09E5" w:rsidRPr="00D2251F" w14:paraId="02501A38" w14:textId="77777777" w:rsidTr="00B24283">
        <w:tc>
          <w:tcPr>
            <w:tcW w:w="1975" w:type="dxa"/>
          </w:tcPr>
          <w:p w14:paraId="5FF729A0" w14:textId="77777777" w:rsidR="00DB09E5" w:rsidRPr="00D2251F" w:rsidRDefault="00DB09E5" w:rsidP="00FF0508">
            <w:pPr>
              <w:jc w:val="center"/>
              <w:rPr>
                <w:rFonts w:ascii="Arial" w:hAnsi="Arial" w:cs="Arial"/>
                <w:sz w:val="22"/>
              </w:rPr>
            </w:pPr>
            <w:r w:rsidRPr="00D2251F">
              <w:rPr>
                <w:rFonts w:ascii="Arial" w:hAnsi="Arial" w:cs="Arial"/>
                <w:sz w:val="22"/>
              </w:rPr>
              <w:t>Jan – Mar, 2015</w:t>
            </w:r>
          </w:p>
        </w:tc>
        <w:tc>
          <w:tcPr>
            <w:tcW w:w="2160" w:type="dxa"/>
          </w:tcPr>
          <w:p w14:paraId="2804CE52" w14:textId="77777777" w:rsidR="00DB09E5" w:rsidRPr="00D2251F" w:rsidRDefault="00DB09E5" w:rsidP="00FF0508">
            <w:pPr>
              <w:jc w:val="center"/>
              <w:rPr>
                <w:rFonts w:ascii="Arial" w:hAnsi="Arial" w:cs="Arial"/>
                <w:sz w:val="22"/>
              </w:rPr>
            </w:pPr>
            <w:r w:rsidRPr="00D2251F">
              <w:rPr>
                <w:rFonts w:ascii="Arial" w:hAnsi="Arial" w:cs="Arial"/>
                <w:sz w:val="22"/>
              </w:rPr>
              <w:t>Apr. 1, 2015</w:t>
            </w:r>
          </w:p>
        </w:tc>
        <w:tc>
          <w:tcPr>
            <w:tcW w:w="3705" w:type="dxa"/>
          </w:tcPr>
          <w:p w14:paraId="5B6BE88B" w14:textId="77777777" w:rsidR="00DB09E5" w:rsidRPr="00D2251F" w:rsidRDefault="00DB09E5" w:rsidP="00FF0508">
            <w:pPr>
              <w:jc w:val="center"/>
              <w:rPr>
                <w:rFonts w:ascii="Arial" w:hAnsi="Arial" w:cs="Arial"/>
                <w:sz w:val="22"/>
              </w:rPr>
            </w:pPr>
            <w:r w:rsidRPr="00D2251F">
              <w:rPr>
                <w:rFonts w:ascii="Arial" w:hAnsi="Arial" w:cs="Arial"/>
                <w:sz w:val="22"/>
              </w:rPr>
              <w:t>Quarterly Colony Loss Survey</w:t>
            </w:r>
          </w:p>
        </w:tc>
        <w:tc>
          <w:tcPr>
            <w:tcW w:w="1718" w:type="dxa"/>
          </w:tcPr>
          <w:p w14:paraId="55C504A5" w14:textId="77777777" w:rsidR="00DB09E5" w:rsidRPr="00D2251F" w:rsidRDefault="009532FC" w:rsidP="00FF0508">
            <w:pPr>
              <w:jc w:val="center"/>
              <w:rPr>
                <w:rFonts w:ascii="Arial" w:hAnsi="Arial" w:cs="Arial"/>
                <w:sz w:val="22"/>
              </w:rPr>
            </w:pPr>
            <w:r w:rsidRPr="00D2251F">
              <w:rPr>
                <w:rFonts w:ascii="Arial" w:hAnsi="Arial" w:cs="Arial"/>
                <w:sz w:val="22"/>
              </w:rPr>
              <w:t xml:space="preserve">Apr. 2016 </w:t>
            </w:r>
            <w:r w:rsidR="00DB09E5" w:rsidRPr="00D2251F">
              <w:rPr>
                <w:rFonts w:ascii="Arial" w:hAnsi="Arial" w:cs="Arial"/>
                <w:sz w:val="22"/>
                <w:vertAlign w:val="superscript"/>
              </w:rPr>
              <w:t>1/</w:t>
            </w:r>
          </w:p>
        </w:tc>
      </w:tr>
      <w:tr w:rsidR="009532FC" w:rsidRPr="00D2251F" w14:paraId="29CF5095" w14:textId="77777777" w:rsidTr="00B24283">
        <w:tc>
          <w:tcPr>
            <w:tcW w:w="1975" w:type="dxa"/>
          </w:tcPr>
          <w:p w14:paraId="560A7583" w14:textId="77777777" w:rsidR="009532FC" w:rsidRPr="00D2251F" w:rsidRDefault="009532FC" w:rsidP="009532FC">
            <w:pPr>
              <w:jc w:val="center"/>
              <w:rPr>
                <w:rFonts w:ascii="Arial" w:hAnsi="Arial" w:cs="Arial"/>
                <w:sz w:val="22"/>
              </w:rPr>
            </w:pPr>
            <w:r w:rsidRPr="00D2251F">
              <w:rPr>
                <w:rFonts w:ascii="Arial" w:hAnsi="Arial" w:cs="Arial"/>
                <w:sz w:val="22"/>
              </w:rPr>
              <w:t>Apr – Jun, 2015</w:t>
            </w:r>
          </w:p>
        </w:tc>
        <w:tc>
          <w:tcPr>
            <w:tcW w:w="2160" w:type="dxa"/>
          </w:tcPr>
          <w:p w14:paraId="6A4B1202" w14:textId="77777777" w:rsidR="009532FC" w:rsidRPr="00D2251F" w:rsidRDefault="009532FC" w:rsidP="009532FC">
            <w:pPr>
              <w:jc w:val="center"/>
              <w:rPr>
                <w:rFonts w:ascii="Arial" w:hAnsi="Arial" w:cs="Arial"/>
                <w:sz w:val="22"/>
              </w:rPr>
            </w:pPr>
            <w:r w:rsidRPr="00D2251F">
              <w:rPr>
                <w:rFonts w:ascii="Arial" w:hAnsi="Arial" w:cs="Arial"/>
                <w:sz w:val="22"/>
              </w:rPr>
              <w:t>July 1, 2015</w:t>
            </w:r>
          </w:p>
        </w:tc>
        <w:tc>
          <w:tcPr>
            <w:tcW w:w="3705" w:type="dxa"/>
          </w:tcPr>
          <w:p w14:paraId="5CFECB63" w14:textId="77777777" w:rsidR="009532FC" w:rsidRPr="00D2251F" w:rsidRDefault="009532FC" w:rsidP="009532FC">
            <w:pPr>
              <w:jc w:val="center"/>
              <w:rPr>
                <w:rFonts w:ascii="Arial" w:hAnsi="Arial" w:cs="Arial"/>
                <w:sz w:val="22"/>
              </w:rPr>
            </w:pPr>
            <w:r w:rsidRPr="00D2251F">
              <w:rPr>
                <w:rFonts w:ascii="Arial" w:hAnsi="Arial" w:cs="Arial"/>
                <w:sz w:val="22"/>
              </w:rPr>
              <w:t>Quarterly Colony Loss Survey</w:t>
            </w:r>
          </w:p>
        </w:tc>
        <w:tc>
          <w:tcPr>
            <w:tcW w:w="1718" w:type="dxa"/>
          </w:tcPr>
          <w:p w14:paraId="35CD8E0D" w14:textId="77777777" w:rsidR="009532FC" w:rsidRPr="00D2251F" w:rsidRDefault="009532FC" w:rsidP="009532FC">
            <w:pPr>
              <w:jc w:val="center"/>
              <w:rPr>
                <w:sz w:val="22"/>
              </w:rPr>
            </w:pPr>
            <w:r w:rsidRPr="00D2251F">
              <w:rPr>
                <w:rFonts w:ascii="Arial" w:hAnsi="Arial" w:cs="Arial"/>
                <w:sz w:val="22"/>
              </w:rPr>
              <w:t xml:space="preserve">Apr. 2016 </w:t>
            </w:r>
            <w:r w:rsidRPr="00D2251F">
              <w:rPr>
                <w:rFonts w:ascii="Arial" w:hAnsi="Arial" w:cs="Arial"/>
                <w:sz w:val="22"/>
                <w:vertAlign w:val="superscript"/>
              </w:rPr>
              <w:t>1/</w:t>
            </w:r>
          </w:p>
        </w:tc>
      </w:tr>
      <w:tr w:rsidR="009532FC" w:rsidRPr="00D2251F" w14:paraId="0CBD3AC6" w14:textId="77777777" w:rsidTr="00B24283">
        <w:tc>
          <w:tcPr>
            <w:tcW w:w="1975" w:type="dxa"/>
          </w:tcPr>
          <w:p w14:paraId="11531F07" w14:textId="77777777" w:rsidR="009532FC" w:rsidRPr="00D2251F" w:rsidRDefault="009532FC" w:rsidP="009532FC">
            <w:pPr>
              <w:jc w:val="center"/>
              <w:rPr>
                <w:rFonts w:ascii="Arial" w:hAnsi="Arial" w:cs="Arial"/>
                <w:sz w:val="22"/>
              </w:rPr>
            </w:pPr>
            <w:r w:rsidRPr="00D2251F">
              <w:rPr>
                <w:rFonts w:ascii="Arial" w:hAnsi="Arial" w:cs="Arial"/>
                <w:sz w:val="22"/>
              </w:rPr>
              <w:t>Jul – Sept, 2015</w:t>
            </w:r>
          </w:p>
        </w:tc>
        <w:tc>
          <w:tcPr>
            <w:tcW w:w="2160" w:type="dxa"/>
          </w:tcPr>
          <w:p w14:paraId="3CD9FA2D" w14:textId="77777777" w:rsidR="009532FC" w:rsidRPr="00D2251F" w:rsidRDefault="009532FC" w:rsidP="009532FC">
            <w:pPr>
              <w:jc w:val="center"/>
              <w:rPr>
                <w:rFonts w:ascii="Arial" w:hAnsi="Arial" w:cs="Arial"/>
                <w:sz w:val="22"/>
              </w:rPr>
            </w:pPr>
            <w:r w:rsidRPr="00D2251F">
              <w:rPr>
                <w:rFonts w:ascii="Arial" w:hAnsi="Arial" w:cs="Arial"/>
                <w:sz w:val="22"/>
              </w:rPr>
              <w:t>Oct. 1, 2015</w:t>
            </w:r>
          </w:p>
        </w:tc>
        <w:tc>
          <w:tcPr>
            <w:tcW w:w="3705" w:type="dxa"/>
          </w:tcPr>
          <w:p w14:paraId="115F77C0" w14:textId="77777777" w:rsidR="009532FC" w:rsidRPr="00D2251F" w:rsidRDefault="009532FC" w:rsidP="009532FC">
            <w:pPr>
              <w:jc w:val="center"/>
              <w:rPr>
                <w:rFonts w:ascii="Arial" w:hAnsi="Arial" w:cs="Arial"/>
                <w:sz w:val="22"/>
              </w:rPr>
            </w:pPr>
            <w:r w:rsidRPr="00D2251F">
              <w:rPr>
                <w:rFonts w:ascii="Arial" w:hAnsi="Arial" w:cs="Arial"/>
                <w:sz w:val="22"/>
              </w:rPr>
              <w:t>Quarterly Colony Loss Survey</w:t>
            </w:r>
          </w:p>
        </w:tc>
        <w:tc>
          <w:tcPr>
            <w:tcW w:w="1718" w:type="dxa"/>
          </w:tcPr>
          <w:p w14:paraId="1681CDB4" w14:textId="77777777" w:rsidR="009532FC" w:rsidRPr="00D2251F" w:rsidRDefault="009532FC" w:rsidP="009532FC">
            <w:pPr>
              <w:jc w:val="center"/>
              <w:rPr>
                <w:sz w:val="22"/>
              </w:rPr>
            </w:pPr>
            <w:r w:rsidRPr="00D2251F">
              <w:rPr>
                <w:rFonts w:ascii="Arial" w:hAnsi="Arial" w:cs="Arial"/>
                <w:sz w:val="22"/>
              </w:rPr>
              <w:t xml:space="preserve">Apr. 2016 </w:t>
            </w:r>
            <w:r w:rsidRPr="00D2251F">
              <w:rPr>
                <w:rFonts w:ascii="Arial" w:hAnsi="Arial" w:cs="Arial"/>
                <w:sz w:val="22"/>
                <w:vertAlign w:val="superscript"/>
              </w:rPr>
              <w:t>1/</w:t>
            </w:r>
          </w:p>
        </w:tc>
      </w:tr>
      <w:tr w:rsidR="009532FC" w:rsidRPr="00D2251F" w14:paraId="129DF66E" w14:textId="77777777" w:rsidTr="00B24283">
        <w:tc>
          <w:tcPr>
            <w:tcW w:w="1975" w:type="dxa"/>
          </w:tcPr>
          <w:p w14:paraId="5284833D" w14:textId="77777777" w:rsidR="009532FC" w:rsidRPr="00D2251F" w:rsidRDefault="009532FC" w:rsidP="009532FC">
            <w:pPr>
              <w:jc w:val="center"/>
              <w:rPr>
                <w:rFonts w:ascii="Arial" w:hAnsi="Arial" w:cs="Arial"/>
                <w:sz w:val="22"/>
              </w:rPr>
            </w:pPr>
            <w:r w:rsidRPr="00D2251F">
              <w:rPr>
                <w:rFonts w:ascii="Arial" w:hAnsi="Arial" w:cs="Arial"/>
                <w:sz w:val="22"/>
              </w:rPr>
              <w:t>Oct – Dec, 2015</w:t>
            </w:r>
          </w:p>
        </w:tc>
        <w:tc>
          <w:tcPr>
            <w:tcW w:w="2160" w:type="dxa"/>
          </w:tcPr>
          <w:p w14:paraId="40AB95AC" w14:textId="77777777" w:rsidR="009532FC" w:rsidRPr="00D2251F" w:rsidRDefault="009532FC" w:rsidP="009532FC">
            <w:pPr>
              <w:jc w:val="center"/>
              <w:rPr>
                <w:rFonts w:ascii="Arial" w:hAnsi="Arial" w:cs="Arial"/>
                <w:sz w:val="22"/>
              </w:rPr>
            </w:pPr>
            <w:r w:rsidRPr="00D2251F">
              <w:rPr>
                <w:rFonts w:ascii="Arial" w:hAnsi="Arial" w:cs="Arial"/>
                <w:sz w:val="22"/>
              </w:rPr>
              <w:t>Jan. 2, 2016</w:t>
            </w:r>
          </w:p>
        </w:tc>
        <w:tc>
          <w:tcPr>
            <w:tcW w:w="3705" w:type="dxa"/>
          </w:tcPr>
          <w:p w14:paraId="1199D183" w14:textId="77777777" w:rsidR="009532FC" w:rsidRPr="00D2251F" w:rsidRDefault="009532FC" w:rsidP="009532FC">
            <w:pPr>
              <w:jc w:val="center"/>
              <w:rPr>
                <w:rFonts w:ascii="Arial" w:hAnsi="Arial" w:cs="Arial"/>
                <w:sz w:val="22"/>
              </w:rPr>
            </w:pPr>
            <w:r w:rsidRPr="00D2251F">
              <w:rPr>
                <w:rFonts w:ascii="Arial" w:hAnsi="Arial" w:cs="Arial"/>
                <w:sz w:val="22"/>
              </w:rPr>
              <w:t>Quarterly Colony Loss Survey</w:t>
            </w:r>
          </w:p>
        </w:tc>
        <w:tc>
          <w:tcPr>
            <w:tcW w:w="1718" w:type="dxa"/>
          </w:tcPr>
          <w:p w14:paraId="550742E4" w14:textId="77777777" w:rsidR="009532FC" w:rsidRPr="00D2251F" w:rsidRDefault="009532FC" w:rsidP="009532FC">
            <w:pPr>
              <w:jc w:val="center"/>
              <w:rPr>
                <w:sz w:val="22"/>
              </w:rPr>
            </w:pPr>
            <w:r w:rsidRPr="00D2251F">
              <w:rPr>
                <w:rFonts w:ascii="Arial" w:hAnsi="Arial" w:cs="Arial"/>
                <w:sz w:val="22"/>
              </w:rPr>
              <w:t xml:space="preserve">Apr. 2016 </w:t>
            </w:r>
            <w:r w:rsidRPr="00D2251F">
              <w:rPr>
                <w:rFonts w:ascii="Arial" w:hAnsi="Arial" w:cs="Arial"/>
                <w:sz w:val="22"/>
                <w:vertAlign w:val="superscript"/>
              </w:rPr>
              <w:t>1/</w:t>
            </w:r>
          </w:p>
        </w:tc>
      </w:tr>
      <w:tr w:rsidR="00DB09E5" w:rsidRPr="00D2251F" w14:paraId="07EF8D9C" w14:textId="77777777" w:rsidTr="00B24283">
        <w:tc>
          <w:tcPr>
            <w:tcW w:w="1975" w:type="dxa"/>
          </w:tcPr>
          <w:p w14:paraId="51038605" w14:textId="77777777" w:rsidR="00DB09E5" w:rsidRPr="00D2251F" w:rsidRDefault="00DB09E5" w:rsidP="00FF0508">
            <w:pPr>
              <w:jc w:val="center"/>
              <w:rPr>
                <w:rFonts w:ascii="Arial" w:hAnsi="Arial" w:cs="Arial"/>
                <w:sz w:val="22"/>
              </w:rPr>
            </w:pPr>
            <w:r w:rsidRPr="00D2251F">
              <w:rPr>
                <w:rFonts w:ascii="Arial" w:hAnsi="Arial" w:cs="Arial"/>
                <w:sz w:val="22"/>
              </w:rPr>
              <w:t>Jan. – Dec 2015</w:t>
            </w:r>
          </w:p>
        </w:tc>
        <w:tc>
          <w:tcPr>
            <w:tcW w:w="2160" w:type="dxa"/>
          </w:tcPr>
          <w:p w14:paraId="0F39402A" w14:textId="77777777" w:rsidR="00DB09E5" w:rsidRPr="00D2251F" w:rsidRDefault="00DB09E5" w:rsidP="00FF0508">
            <w:pPr>
              <w:jc w:val="center"/>
              <w:rPr>
                <w:rFonts w:ascii="Arial" w:hAnsi="Arial" w:cs="Arial"/>
                <w:sz w:val="22"/>
              </w:rPr>
            </w:pPr>
            <w:r w:rsidRPr="00D2251F">
              <w:rPr>
                <w:rFonts w:ascii="Arial" w:hAnsi="Arial" w:cs="Arial"/>
                <w:sz w:val="22"/>
              </w:rPr>
              <w:t>Jan. 2, 2016</w:t>
            </w:r>
          </w:p>
        </w:tc>
        <w:tc>
          <w:tcPr>
            <w:tcW w:w="3705" w:type="dxa"/>
          </w:tcPr>
          <w:p w14:paraId="225F56A3" w14:textId="77777777" w:rsidR="00DB09E5" w:rsidRPr="00D2251F" w:rsidRDefault="00DB09E5" w:rsidP="00FF0508">
            <w:pPr>
              <w:jc w:val="center"/>
              <w:rPr>
                <w:rFonts w:ascii="Arial" w:hAnsi="Arial" w:cs="Arial"/>
                <w:sz w:val="22"/>
              </w:rPr>
            </w:pPr>
            <w:r w:rsidRPr="00D2251F">
              <w:rPr>
                <w:rFonts w:ascii="Arial" w:hAnsi="Arial" w:cs="Arial"/>
                <w:sz w:val="22"/>
              </w:rPr>
              <w:t>Annual Colony Loss Survey</w:t>
            </w:r>
          </w:p>
        </w:tc>
        <w:tc>
          <w:tcPr>
            <w:tcW w:w="1718" w:type="dxa"/>
          </w:tcPr>
          <w:p w14:paraId="3E8B7AB7" w14:textId="77777777" w:rsidR="00DB09E5" w:rsidRPr="00D2251F" w:rsidRDefault="009532FC" w:rsidP="00FF0508">
            <w:pPr>
              <w:jc w:val="center"/>
              <w:rPr>
                <w:rFonts w:ascii="Arial" w:hAnsi="Arial" w:cs="Arial"/>
                <w:sz w:val="22"/>
              </w:rPr>
            </w:pPr>
            <w:r w:rsidRPr="00D2251F">
              <w:rPr>
                <w:rFonts w:ascii="Arial" w:hAnsi="Arial" w:cs="Arial"/>
                <w:sz w:val="22"/>
              </w:rPr>
              <w:t xml:space="preserve">Apr. 2016 </w:t>
            </w:r>
            <w:r w:rsidRPr="00D2251F">
              <w:rPr>
                <w:rFonts w:ascii="Arial" w:hAnsi="Arial" w:cs="Arial"/>
                <w:sz w:val="22"/>
                <w:vertAlign w:val="superscript"/>
              </w:rPr>
              <w:t>1/</w:t>
            </w:r>
          </w:p>
        </w:tc>
      </w:tr>
      <w:tr w:rsidR="00DB09E5" w:rsidRPr="00D2251F" w14:paraId="12A4D14D" w14:textId="77777777" w:rsidTr="00B24283">
        <w:tc>
          <w:tcPr>
            <w:tcW w:w="1975" w:type="dxa"/>
          </w:tcPr>
          <w:p w14:paraId="0C1845F5" w14:textId="77777777" w:rsidR="00DB09E5" w:rsidRPr="00D2251F" w:rsidRDefault="00DB09E5" w:rsidP="00FF0508">
            <w:pPr>
              <w:jc w:val="center"/>
              <w:rPr>
                <w:rFonts w:ascii="Arial" w:hAnsi="Arial" w:cs="Arial"/>
                <w:sz w:val="22"/>
              </w:rPr>
            </w:pPr>
            <w:r w:rsidRPr="00D2251F">
              <w:rPr>
                <w:rFonts w:ascii="Arial" w:hAnsi="Arial" w:cs="Arial"/>
                <w:sz w:val="22"/>
              </w:rPr>
              <w:t>Jan – Mar, 2016</w:t>
            </w:r>
          </w:p>
        </w:tc>
        <w:tc>
          <w:tcPr>
            <w:tcW w:w="2160" w:type="dxa"/>
          </w:tcPr>
          <w:p w14:paraId="1A4088E5" w14:textId="77777777" w:rsidR="00DB09E5" w:rsidRPr="00D2251F" w:rsidRDefault="00DB09E5" w:rsidP="00FF0508">
            <w:pPr>
              <w:jc w:val="center"/>
              <w:rPr>
                <w:rFonts w:ascii="Arial" w:hAnsi="Arial" w:cs="Arial"/>
                <w:sz w:val="22"/>
              </w:rPr>
            </w:pPr>
            <w:r w:rsidRPr="00D2251F">
              <w:rPr>
                <w:rFonts w:ascii="Arial" w:hAnsi="Arial" w:cs="Arial"/>
                <w:sz w:val="22"/>
              </w:rPr>
              <w:t>Apr. 1, 2016</w:t>
            </w:r>
          </w:p>
        </w:tc>
        <w:tc>
          <w:tcPr>
            <w:tcW w:w="3705" w:type="dxa"/>
          </w:tcPr>
          <w:p w14:paraId="38D07835" w14:textId="77777777" w:rsidR="00DB09E5" w:rsidRPr="00D2251F" w:rsidRDefault="00DB09E5" w:rsidP="00FF0508">
            <w:pPr>
              <w:jc w:val="center"/>
              <w:rPr>
                <w:rFonts w:ascii="Arial" w:hAnsi="Arial" w:cs="Arial"/>
                <w:sz w:val="22"/>
              </w:rPr>
            </w:pPr>
            <w:r w:rsidRPr="00D2251F">
              <w:rPr>
                <w:rFonts w:ascii="Arial" w:hAnsi="Arial" w:cs="Arial"/>
                <w:sz w:val="22"/>
              </w:rPr>
              <w:t>Quarterly Colony Loss Survey</w:t>
            </w:r>
          </w:p>
        </w:tc>
        <w:tc>
          <w:tcPr>
            <w:tcW w:w="1718" w:type="dxa"/>
          </w:tcPr>
          <w:p w14:paraId="30A059E1" w14:textId="77777777" w:rsidR="00DB09E5" w:rsidRPr="00D2251F" w:rsidRDefault="009532FC" w:rsidP="009532FC">
            <w:pPr>
              <w:jc w:val="center"/>
              <w:rPr>
                <w:rFonts w:ascii="Arial" w:hAnsi="Arial" w:cs="Arial"/>
                <w:sz w:val="22"/>
              </w:rPr>
            </w:pPr>
            <w:r w:rsidRPr="00D2251F">
              <w:rPr>
                <w:rFonts w:ascii="Arial" w:hAnsi="Arial" w:cs="Arial"/>
                <w:sz w:val="22"/>
              </w:rPr>
              <w:t xml:space="preserve">Apr. 2017 </w:t>
            </w:r>
            <w:r w:rsidR="00DB09E5" w:rsidRPr="00D2251F">
              <w:rPr>
                <w:rFonts w:ascii="Arial" w:hAnsi="Arial" w:cs="Arial"/>
                <w:sz w:val="22"/>
                <w:vertAlign w:val="superscript"/>
              </w:rPr>
              <w:t>2/</w:t>
            </w:r>
          </w:p>
        </w:tc>
      </w:tr>
      <w:tr w:rsidR="009532FC" w:rsidRPr="00D2251F" w14:paraId="347FE298" w14:textId="77777777" w:rsidTr="00B24283">
        <w:tc>
          <w:tcPr>
            <w:tcW w:w="1975" w:type="dxa"/>
          </w:tcPr>
          <w:p w14:paraId="57FE322A" w14:textId="77777777" w:rsidR="009532FC" w:rsidRPr="00D2251F" w:rsidRDefault="009532FC" w:rsidP="009532FC">
            <w:pPr>
              <w:jc w:val="center"/>
              <w:rPr>
                <w:rFonts w:ascii="Arial" w:hAnsi="Arial" w:cs="Arial"/>
                <w:sz w:val="22"/>
              </w:rPr>
            </w:pPr>
            <w:r w:rsidRPr="00D2251F">
              <w:rPr>
                <w:rFonts w:ascii="Arial" w:hAnsi="Arial" w:cs="Arial"/>
                <w:sz w:val="22"/>
              </w:rPr>
              <w:t>Apr – Jun, 2016</w:t>
            </w:r>
          </w:p>
        </w:tc>
        <w:tc>
          <w:tcPr>
            <w:tcW w:w="2160" w:type="dxa"/>
          </w:tcPr>
          <w:p w14:paraId="4DD76221" w14:textId="77777777" w:rsidR="009532FC" w:rsidRPr="00D2251F" w:rsidRDefault="009532FC" w:rsidP="009532FC">
            <w:pPr>
              <w:jc w:val="center"/>
              <w:rPr>
                <w:rFonts w:ascii="Arial" w:hAnsi="Arial" w:cs="Arial"/>
                <w:sz w:val="22"/>
              </w:rPr>
            </w:pPr>
            <w:r w:rsidRPr="00D2251F">
              <w:rPr>
                <w:rFonts w:ascii="Arial" w:hAnsi="Arial" w:cs="Arial"/>
                <w:sz w:val="22"/>
              </w:rPr>
              <w:t>July 1, 2016</w:t>
            </w:r>
          </w:p>
        </w:tc>
        <w:tc>
          <w:tcPr>
            <w:tcW w:w="3705" w:type="dxa"/>
          </w:tcPr>
          <w:p w14:paraId="5ADC62E7" w14:textId="77777777" w:rsidR="009532FC" w:rsidRPr="00D2251F" w:rsidRDefault="009532FC" w:rsidP="009532FC">
            <w:pPr>
              <w:jc w:val="center"/>
              <w:rPr>
                <w:rFonts w:ascii="Arial" w:hAnsi="Arial" w:cs="Arial"/>
                <w:sz w:val="22"/>
              </w:rPr>
            </w:pPr>
            <w:r w:rsidRPr="00D2251F">
              <w:rPr>
                <w:rFonts w:ascii="Arial" w:hAnsi="Arial" w:cs="Arial"/>
                <w:sz w:val="22"/>
              </w:rPr>
              <w:t>Quarterly Colony Loss Survey</w:t>
            </w:r>
          </w:p>
        </w:tc>
        <w:tc>
          <w:tcPr>
            <w:tcW w:w="1718" w:type="dxa"/>
          </w:tcPr>
          <w:p w14:paraId="53CB2CBB" w14:textId="77777777" w:rsidR="009532FC" w:rsidRPr="00D2251F" w:rsidRDefault="009532FC" w:rsidP="009532FC">
            <w:pPr>
              <w:jc w:val="center"/>
              <w:rPr>
                <w:sz w:val="22"/>
              </w:rPr>
            </w:pPr>
            <w:r w:rsidRPr="00D2251F">
              <w:rPr>
                <w:rFonts w:ascii="Arial" w:hAnsi="Arial" w:cs="Arial"/>
                <w:sz w:val="22"/>
              </w:rPr>
              <w:t xml:space="preserve">Apr. 2017 </w:t>
            </w:r>
            <w:r w:rsidRPr="00D2251F">
              <w:rPr>
                <w:rFonts w:ascii="Arial" w:hAnsi="Arial" w:cs="Arial"/>
                <w:sz w:val="22"/>
                <w:vertAlign w:val="superscript"/>
              </w:rPr>
              <w:t>2/</w:t>
            </w:r>
          </w:p>
        </w:tc>
      </w:tr>
      <w:tr w:rsidR="009532FC" w:rsidRPr="00D2251F" w14:paraId="40107BAB" w14:textId="77777777" w:rsidTr="00B24283">
        <w:tc>
          <w:tcPr>
            <w:tcW w:w="1975" w:type="dxa"/>
          </w:tcPr>
          <w:p w14:paraId="2924A0D6" w14:textId="77777777" w:rsidR="009532FC" w:rsidRPr="00D2251F" w:rsidRDefault="009532FC" w:rsidP="009532FC">
            <w:pPr>
              <w:jc w:val="center"/>
              <w:rPr>
                <w:rFonts w:ascii="Arial" w:hAnsi="Arial" w:cs="Arial"/>
                <w:sz w:val="22"/>
              </w:rPr>
            </w:pPr>
            <w:r w:rsidRPr="00D2251F">
              <w:rPr>
                <w:rFonts w:ascii="Arial" w:hAnsi="Arial" w:cs="Arial"/>
                <w:sz w:val="22"/>
              </w:rPr>
              <w:t>Jul – Sept, 2016</w:t>
            </w:r>
          </w:p>
        </w:tc>
        <w:tc>
          <w:tcPr>
            <w:tcW w:w="2160" w:type="dxa"/>
          </w:tcPr>
          <w:p w14:paraId="7D3AED62" w14:textId="77777777" w:rsidR="009532FC" w:rsidRPr="00D2251F" w:rsidRDefault="009532FC" w:rsidP="009532FC">
            <w:pPr>
              <w:jc w:val="center"/>
              <w:rPr>
                <w:rFonts w:ascii="Arial" w:hAnsi="Arial" w:cs="Arial"/>
                <w:sz w:val="22"/>
              </w:rPr>
            </w:pPr>
            <w:r w:rsidRPr="00D2251F">
              <w:rPr>
                <w:rFonts w:ascii="Arial" w:hAnsi="Arial" w:cs="Arial"/>
                <w:sz w:val="22"/>
              </w:rPr>
              <w:t>Oct. 1, 2016</w:t>
            </w:r>
          </w:p>
        </w:tc>
        <w:tc>
          <w:tcPr>
            <w:tcW w:w="3705" w:type="dxa"/>
          </w:tcPr>
          <w:p w14:paraId="58B1B8EB" w14:textId="77777777" w:rsidR="009532FC" w:rsidRPr="00D2251F" w:rsidRDefault="009532FC" w:rsidP="009532FC">
            <w:pPr>
              <w:jc w:val="center"/>
              <w:rPr>
                <w:rFonts w:ascii="Arial" w:hAnsi="Arial" w:cs="Arial"/>
                <w:sz w:val="22"/>
              </w:rPr>
            </w:pPr>
            <w:r w:rsidRPr="00D2251F">
              <w:rPr>
                <w:rFonts w:ascii="Arial" w:hAnsi="Arial" w:cs="Arial"/>
                <w:sz w:val="22"/>
              </w:rPr>
              <w:t>Quarterly Colony Loss Survey</w:t>
            </w:r>
          </w:p>
        </w:tc>
        <w:tc>
          <w:tcPr>
            <w:tcW w:w="1718" w:type="dxa"/>
          </w:tcPr>
          <w:p w14:paraId="350FF400" w14:textId="77777777" w:rsidR="009532FC" w:rsidRPr="00D2251F" w:rsidRDefault="009532FC" w:rsidP="009532FC">
            <w:pPr>
              <w:jc w:val="center"/>
              <w:rPr>
                <w:sz w:val="22"/>
              </w:rPr>
            </w:pPr>
            <w:r w:rsidRPr="00D2251F">
              <w:rPr>
                <w:rFonts w:ascii="Arial" w:hAnsi="Arial" w:cs="Arial"/>
                <w:sz w:val="22"/>
              </w:rPr>
              <w:t xml:space="preserve">Apr. 2017 </w:t>
            </w:r>
            <w:r w:rsidRPr="00D2251F">
              <w:rPr>
                <w:rFonts w:ascii="Arial" w:hAnsi="Arial" w:cs="Arial"/>
                <w:sz w:val="22"/>
                <w:vertAlign w:val="superscript"/>
              </w:rPr>
              <w:t>2/</w:t>
            </w:r>
          </w:p>
        </w:tc>
      </w:tr>
      <w:tr w:rsidR="009532FC" w:rsidRPr="00D2251F" w14:paraId="3496C4C3" w14:textId="77777777" w:rsidTr="00B24283">
        <w:tc>
          <w:tcPr>
            <w:tcW w:w="1975" w:type="dxa"/>
          </w:tcPr>
          <w:p w14:paraId="53651687" w14:textId="77777777" w:rsidR="009532FC" w:rsidRPr="00D2251F" w:rsidRDefault="009532FC" w:rsidP="009532FC">
            <w:pPr>
              <w:jc w:val="center"/>
              <w:rPr>
                <w:rFonts w:ascii="Arial" w:hAnsi="Arial" w:cs="Arial"/>
                <w:sz w:val="22"/>
              </w:rPr>
            </w:pPr>
            <w:r w:rsidRPr="00D2251F">
              <w:rPr>
                <w:rFonts w:ascii="Arial" w:hAnsi="Arial" w:cs="Arial"/>
                <w:sz w:val="22"/>
              </w:rPr>
              <w:t>Oct – Dec, 2016</w:t>
            </w:r>
          </w:p>
        </w:tc>
        <w:tc>
          <w:tcPr>
            <w:tcW w:w="2160" w:type="dxa"/>
          </w:tcPr>
          <w:p w14:paraId="681E16DA" w14:textId="77777777" w:rsidR="009532FC" w:rsidRPr="00D2251F" w:rsidRDefault="009532FC" w:rsidP="009532FC">
            <w:pPr>
              <w:jc w:val="center"/>
              <w:rPr>
                <w:rFonts w:ascii="Arial" w:hAnsi="Arial" w:cs="Arial"/>
                <w:sz w:val="22"/>
              </w:rPr>
            </w:pPr>
            <w:r w:rsidRPr="00D2251F">
              <w:rPr>
                <w:rFonts w:ascii="Arial" w:hAnsi="Arial" w:cs="Arial"/>
                <w:sz w:val="22"/>
              </w:rPr>
              <w:t>Jan. 2, 2017</w:t>
            </w:r>
          </w:p>
        </w:tc>
        <w:tc>
          <w:tcPr>
            <w:tcW w:w="3705" w:type="dxa"/>
          </w:tcPr>
          <w:p w14:paraId="655F92EB" w14:textId="77777777" w:rsidR="009532FC" w:rsidRPr="00D2251F" w:rsidRDefault="009532FC" w:rsidP="009532FC">
            <w:pPr>
              <w:jc w:val="center"/>
              <w:rPr>
                <w:rFonts w:ascii="Arial" w:hAnsi="Arial" w:cs="Arial"/>
                <w:sz w:val="22"/>
              </w:rPr>
            </w:pPr>
            <w:r w:rsidRPr="00D2251F">
              <w:rPr>
                <w:rFonts w:ascii="Arial" w:hAnsi="Arial" w:cs="Arial"/>
                <w:sz w:val="22"/>
              </w:rPr>
              <w:t>Quarterly Colony Loss Survey</w:t>
            </w:r>
          </w:p>
        </w:tc>
        <w:tc>
          <w:tcPr>
            <w:tcW w:w="1718" w:type="dxa"/>
          </w:tcPr>
          <w:p w14:paraId="1E942687" w14:textId="77777777" w:rsidR="009532FC" w:rsidRPr="00D2251F" w:rsidRDefault="009532FC" w:rsidP="009532FC">
            <w:pPr>
              <w:jc w:val="center"/>
              <w:rPr>
                <w:sz w:val="22"/>
              </w:rPr>
            </w:pPr>
            <w:r w:rsidRPr="00D2251F">
              <w:rPr>
                <w:rFonts w:ascii="Arial" w:hAnsi="Arial" w:cs="Arial"/>
                <w:sz w:val="22"/>
              </w:rPr>
              <w:t xml:space="preserve">Apr. 2017 </w:t>
            </w:r>
            <w:r w:rsidRPr="00D2251F">
              <w:rPr>
                <w:rFonts w:ascii="Arial" w:hAnsi="Arial" w:cs="Arial"/>
                <w:sz w:val="22"/>
                <w:vertAlign w:val="superscript"/>
              </w:rPr>
              <w:t>2/</w:t>
            </w:r>
          </w:p>
        </w:tc>
      </w:tr>
      <w:tr w:rsidR="009532FC" w:rsidRPr="00D2251F" w14:paraId="42B0E7D8" w14:textId="77777777" w:rsidTr="00B24283">
        <w:tc>
          <w:tcPr>
            <w:tcW w:w="1975" w:type="dxa"/>
          </w:tcPr>
          <w:p w14:paraId="17073DC4" w14:textId="77777777" w:rsidR="009532FC" w:rsidRPr="00D2251F" w:rsidRDefault="009532FC" w:rsidP="009532FC">
            <w:pPr>
              <w:jc w:val="center"/>
              <w:rPr>
                <w:rFonts w:ascii="Arial" w:hAnsi="Arial" w:cs="Arial"/>
                <w:sz w:val="22"/>
              </w:rPr>
            </w:pPr>
            <w:r w:rsidRPr="00D2251F">
              <w:rPr>
                <w:rFonts w:ascii="Arial" w:hAnsi="Arial" w:cs="Arial"/>
                <w:sz w:val="22"/>
              </w:rPr>
              <w:t>Jan. – Dec 2016</w:t>
            </w:r>
          </w:p>
        </w:tc>
        <w:tc>
          <w:tcPr>
            <w:tcW w:w="2160" w:type="dxa"/>
          </w:tcPr>
          <w:p w14:paraId="0BD94247" w14:textId="77777777" w:rsidR="009532FC" w:rsidRPr="00D2251F" w:rsidRDefault="009532FC" w:rsidP="009532FC">
            <w:pPr>
              <w:jc w:val="center"/>
              <w:rPr>
                <w:rFonts w:ascii="Arial" w:hAnsi="Arial" w:cs="Arial"/>
                <w:sz w:val="22"/>
              </w:rPr>
            </w:pPr>
            <w:r w:rsidRPr="00D2251F">
              <w:rPr>
                <w:rFonts w:ascii="Arial" w:hAnsi="Arial" w:cs="Arial"/>
                <w:sz w:val="22"/>
              </w:rPr>
              <w:t>Jan. 2, 2017</w:t>
            </w:r>
          </w:p>
        </w:tc>
        <w:tc>
          <w:tcPr>
            <w:tcW w:w="3705" w:type="dxa"/>
          </w:tcPr>
          <w:p w14:paraId="28D04881" w14:textId="77777777" w:rsidR="009532FC" w:rsidRPr="00D2251F" w:rsidRDefault="009532FC" w:rsidP="009532FC">
            <w:pPr>
              <w:jc w:val="center"/>
              <w:rPr>
                <w:rFonts w:ascii="Arial" w:hAnsi="Arial" w:cs="Arial"/>
                <w:sz w:val="22"/>
              </w:rPr>
            </w:pPr>
            <w:r w:rsidRPr="00D2251F">
              <w:rPr>
                <w:rFonts w:ascii="Arial" w:hAnsi="Arial" w:cs="Arial"/>
                <w:sz w:val="22"/>
              </w:rPr>
              <w:t>Annual Colony Loss Survey</w:t>
            </w:r>
          </w:p>
        </w:tc>
        <w:tc>
          <w:tcPr>
            <w:tcW w:w="1718" w:type="dxa"/>
          </w:tcPr>
          <w:p w14:paraId="597A44DE" w14:textId="77777777" w:rsidR="009532FC" w:rsidRPr="00D2251F" w:rsidRDefault="009532FC" w:rsidP="009532FC">
            <w:pPr>
              <w:jc w:val="center"/>
              <w:rPr>
                <w:sz w:val="22"/>
              </w:rPr>
            </w:pPr>
            <w:r w:rsidRPr="00D2251F">
              <w:rPr>
                <w:rFonts w:ascii="Arial" w:hAnsi="Arial" w:cs="Arial"/>
                <w:sz w:val="22"/>
              </w:rPr>
              <w:t xml:space="preserve">Apr. 2017 </w:t>
            </w:r>
            <w:r w:rsidRPr="00D2251F">
              <w:rPr>
                <w:rFonts w:ascii="Arial" w:hAnsi="Arial" w:cs="Arial"/>
                <w:sz w:val="22"/>
                <w:vertAlign w:val="superscript"/>
              </w:rPr>
              <w:t>2/</w:t>
            </w:r>
          </w:p>
        </w:tc>
      </w:tr>
    </w:tbl>
    <w:p w14:paraId="17BB123A" w14:textId="77777777" w:rsidR="00DB09E5" w:rsidRPr="00B24283" w:rsidRDefault="00DB09E5" w:rsidP="00DB09E5">
      <w:pPr>
        <w:ind w:left="720"/>
        <w:rPr>
          <w:rFonts w:ascii="Arial" w:hAnsi="Arial" w:cs="Arial"/>
          <w:szCs w:val="24"/>
        </w:rPr>
      </w:pPr>
    </w:p>
    <w:p w14:paraId="7EB6FCDB" w14:textId="77777777" w:rsidR="00DB09E5" w:rsidRPr="00B24283" w:rsidRDefault="00DB09E5" w:rsidP="00227CD2">
      <w:pPr>
        <w:ind w:left="720" w:hanging="180"/>
        <w:rPr>
          <w:rFonts w:ascii="Arial" w:hAnsi="Arial" w:cs="Arial"/>
          <w:szCs w:val="24"/>
        </w:rPr>
      </w:pPr>
      <w:r w:rsidRPr="00227CD2">
        <w:rPr>
          <w:rFonts w:ascii="Arial" w:hAnsi="Arial" w:cs="Arial"/>
          <w:szCs w:val="24"/>
          <w:vertAlign w:val="superscript"/>
        </w:rPr>
        <w:t>1/</w:t>
      </w:r>
      <w:r w:rsidRPr="00B24283">
        <w:rPr>
          <w:rFonts w:ascii="Arial" w:hAnsi="Arial" w:cs="Arial"/>
          <w:szCs w:val="24"/>
        </w:rPr>
        <w:t xml:space="preserve"> Data will be collected for</w:t>
      </w:r>
      <w:r w:rsidR="009532FC">
        <w:rPr>
          <w:rFonts w:ascii="Arial" w:hAnsi="Arial" w:cs="Arial"/>
          <w:szCs w:val="24"/>
        </w:rPr>
        <w:t xml:space="preserve"> the</w:t>
      </w:r>
      <w:r w:rsidRPr="00B24283">
        <w:rPr>
          <w:rFonts w:ascii="Arial" w:hAnsi="Arial" w:cs="Arial"/>
          <w:szCs w:val="24"/>
        </w:rPr>
        <w:t xml:space="preserve"> </w:t>
      </w:r>
      <w:r w:rsidR="00897B1B">
        <w:rPr>
          <w:rFonts w:ascii="Arial" w:hAnsi="Arial" w:cs="Arial"/>
          <w:szCs w:val="24"/>
        </w:rPr>
        <w:t>four</w:t>
      </w:r>
      <w:r w:rsidRPr="00B24283">
        <w:rPr>
          <w:rFonts w:ascii="Arial" w:hAnsi="Arial" w:cs="Arial"/>
          <w:szCs w:val="24"/>
        </w:rPr>
        <w:t xml:space="preserve"> quarterly surveys </w:t>
      </w:r>
      <w:r w:rsidR="009532FC">
        <w:rPr>
          <w:rFonts w:ascii="Arial" w:hAnsi="Arial" w:cs="Arial"/>
          <w:szCs w:val="24"/>
        </w:rPr>
        <w:t>targeting</w:t>
      </w:r>
      <w:r w:rsidRPr="00B24283">
        <w:rPr>
          <w:rFonts w:ascii="Arial" w:hAnsi="Arial" w:cs="Arial"/>
          <w:szCs w:val="24"/>
        </w:rPr>
        <w:t xml:space="preserve"> operations with </w:t>
      </w:r>
      <w:r w:rsidR="00897B1B">
        <w:rPr>
          <w:rFonts w:ascii="Arial" w:hAnsi="Arial" w:cs="Arial"/>
          <w:szCs w:val="24"/>
        </w:rPr>
        <w:t>five</w:t>
      </w:r>
      <w:r w:rsidRPr="00B24283">
        <w:rPr>
          <w:rFonts w:ascii="Arial" w:hAnsi="Arial" w:cs="Arial"/>
          <w:szCs w:val="24"/>
        </w:rPr>
        <w:t xml:space="preserve"> or more colonies</w:t>
      </w:r>
      <w:r w:rsidR="009532FC">
        <w:rPr>
          <w:rFonts w:ascii="Arial" w:hAnsi="Arial" w:cs="Arial"/>
          <w:szCs w:val="24"/>
        </w:rPr>
        <w:t>. A</w:t>
      </w:r>
      <w:r w:rsidRPr="00B24283">
        <w:rPr>
          <w:rFonts w:ascii="Arial" w:hAnsi="Arial" w:cs="Arial"/>
          <w:szCs w:val="24"/>
        </w:rPr>
        <w:t>nnually</w:t>
      </w:r>
      <w:r w:rsidR="00227CD2">
        <w:rPr>
          <w:rFonts w:ascii="Arial" w:hAnsi="Arial" w:cs="Arial"/>
          <w:szCs w:val="24"/>
        </w:rPr>
        <w:t>, data will be collected from o</w:t>
      </w:r>
      <w:r w:rsidRPr="00B24283">
        <w:rPr>
          <w:rFonts w:ascii="Arial" w:hAnsi="Arial" w:cs="Arial"/>
          <w:szCs w:val="24"/>
        </w:rPr>
        <w:t xml:space="preserve">perations with </w:t>
      </w:r>
      <w:r w:rsidR="00897B1B">
        <w:rPr>
          <w:rFonts w:ascii="Arial" w:hAnsi="Arial" w:cs="Arial"/>
          <w:szCs w:val="24"/>
        </w:rPr>
        <w:t>one</w:t>
      </w:r>
      <w:r w:rsidRPr="00B24283">
        <w:rPr>
          <w:rFonts w:ascii="Arial" w:hAnsi="Arial" w:cs="Arial"/>
          <w:szCs w:val="24"/>
        </w:rPr>
        <w:t xml:space="preserve"> to</w:t>
      </w:r>
      <w:r w:rsidR="00227CD2">
        <w:rPr>
          <w:rFonts w:ascii="Arial" w:hAnsi="Arial" w:cs="Arial"/>
          <w:szCs w:val="24"/>
        </w:rPr>
        <w:t xml:space="preserve"> </w:t>
      </w:r>
      <w:r w:rsidR="00897B1B">
        <w:rPr>
          <w:rFonts w:ascii="Arial" w:hAnsi="Arial" w:cs="Arial"/>
          <w:szCs w:val="24"/>
        </w:rPr>
        <w:t>four</w:t>
      </w:r>
      <w:r w:rsidR="00227CD2">
        <w:rPr>
          <w:rFonts w:ascii="Arial" w:hAnsi="Arial" w:cs="Arial"/>
          <w:szCs w:val="24"/>
        </w:rPr>
        <w:t xml:space="preserve"> colonies.  This data will be combined into an annual publication that will be released in late April 2016</w:t>
      </w:r>
      <w:r w:rsidRPr="00B24283">
        <w:rPr>
          <w:rFonts w:ascii="Arial" w:hAnsi="Arial" w:cs="Arial"/>
          <w:szCs w:val="24"/>
        </w:rPr>
        <w:t>.</w:t>
      </w:r>
    </w:p>
    <w:p w14:paraId="4D0F49D4" w14:textId="77777777" w:rsidR="00DB09E5" w:rsidRPr="00B24283" w:rsidRDefault="00DB09E5" w:rsidP="00227CD2">
      <w:pPr>
        <w:ind w:left="720" w:hanging="180"/>
        <w:rPr>
          <w:rFonts w:ascii="Arial" w:hAnsi="Arial" w:cs="Arial"/>
          <w:szCs w:val="24"/>
        </w:rPr>
      </w:pPr>
      <w:r w:rsidRPr="00227CD2">
        <w:rPr>
          <w:rFonts w:ascii="Arial" w:hAnsi="Arial" w:cs="Arial"/>
          <w:szCs w:val="24"/>
          <w:vertAlign w:val="superscript"/>
        </w:rPr>
        <w:t>2/</w:t>
      </w:r>
      <w:r w:rsidRPr="00B24283">
        <w:rPr>
          <w:rFonts w:ascii="Arial" w:hAnsi="Arial" w:cs="Arial"/>
          <w:szCs w:val="24"/>
        </w:rPr>
        <w:t xml:space="preserve"> </w:t>
      </w:r>
      <w:r w:rsidR="00227CD2">
        <w:rPr>
          <w:rFonts w:ascii="Arial" w:hAnsi="Arial" w:cs="Arial"/>
          <w:szCs w:val="24"/>
        </w:rPr>
        <w:t xml:space="preserve">Data for calendar year </w:t>
      </w:r>
      <w:r w:rsidRPr="00B24283">
        <w:rPr>
          <w:rFonts w:ascii="Arial" w:hAnsi="Arial" w:cs="Arial"/>
          <w:szCs w:val="24"/>
        </w:rPr>
        <w:t>2016</w:t>
      </w:r>
      <w:r w:rsidR="00227CD2">
        <w:rPr>
          <w:rFonts w:ascii="Arial" w:hAnsi="Arial" w:cs="Arial"/>
          <w:szCs w:val="24"/>
        </w:rPr>
        <w:t xml:space="preserve"> will be collected with the same frequency as in 2015 and released in April of 2017.  In the 2017 release, comparisons between the two years can be made and any seasonal variances can be identified for both large and small operations.</w:t>
      </w:r>
      <w:r w:rsidRPr="00B24283">
        <w:rPr>
          <w:rFonts w:ascii="Arial" w:hAnsi="Arial" w:cs="Arial"/>
          <w:szCs w:val="24"/>
        </w:rPr>
        <w:t xml:space="preserve"> </w:t>
      </w:r>
      <w:r w:rsidR="00227CD2">
        <w:rPr>
          <w:rFonts w:ascii="Arial" w:hAnsi="Arial" w:cs="Arial"/>
          <w:szCs w:val="24"/>
        </w:rPr>
        <w:t xml:space="preserve">This will help to identify if </w:t>
      </w:r>
      <w:r w:rsidRPr="00B24283">
        <w:rPr>
          <w:rFonts w:ascii="Arial" w:hAnsi="Arial" w:cs="Arial"/>
          <w:szCs w:val="24"/>
        </w:rPr>
        <w:t xml:space="preserve">changes in colony numbers </w:t>
      </w:r>
      <w:r w:rsidR="00227CD2">
        <w:rPr>
          <w:rFonts w:ascii="Arial" w:hAnsi="Arial" w:cs="Arial"/>
          <w:szCs w:val="24"/>
        </w:rPr>
        <w:t xml:space="preserve">are </w:t>
      </w:r>
      <w:r w:rsidRPr="00B24283">
        <w:rPr>
          <w:rFonts w:ascii="Arial" w:hAnsi="Arial" w:cs="Arial"/>
          <w:szCs w:val="24"/>
        </w:rPr>
        <w:t xml:space="preserve">simply </w:t>
      </w:r>
      <w:r w:rsidR="00227CD2">
        <w:rPr>
          <w:rFonts w:ascii="Arial" w:hAnsi="Arial" w:cs="Arial"/>
          <w:szCs w:val="24"/>
        </w:rPr>
        <w:t xml:space="preserve">due to a </w:t>
      </w:r>
      <w:r w:rsidRPr="00B24283">
        <w:rPr>
          <w:rFonts w:ascii="Arial" w:hAnsi="Arial" w:cs="Arial"/>
          <w:szCs w:val="24"/>
        </w:rPr>
        <w:t>seasonal variance rather than a change due to some external factor</w:t>
      </w:r>
      <w:r w:rsidR="00227CD2">
        <w:rPr>
          <w:rFonts w:ascii="Arial" w:hAnsi="Arial" w:cs="Arial"/>
          <w:szCs w:val="24"/>
        </w:rPr>
        <w:t>(s)</w:t>
      </w:r>
      <w:r w:rsidRPr="00B24283">
        <w:rPr>
          <w:rFonts w:ascii="Arial" w:hAnsi="Arial" w:cs="Arial"/>
          <w:szCs w:val="24"/>
        </w:rPr>
        <w:t xml:space="preserve"> (pests, chemicals, transportation, weather, etc.).</w:t>
      </w:r>
    </w:p>
    <w:p w14:paraId="5E9035FC" w14:textId="77777777" w:rsidR="00DB09E5" w:rsidRPr="00B24283" w:rsidRDefault="00DB09E5" w:rsidP="00E849CF">
      <w:pPr>
        <w:tabs>
          <w:tab w:val="left" w:pos="576"/>
          <w:tab w:val="left" w:pos="1152"/>
          <w:tab w:val="left" w:pos="1728"/>
          <w:tab w:val="left" w:pos="2304"/>
        </w:tabs>
        <w:ind w:left="576"/>
        <w:rPr>
          <w:rFonts w:ascii="Arial" w:hAnsi="Arial" w:cs="Arial"/>
          <w:color w:val="FF0000"/>
          <w:szCs w:val="24"/>
        </w:rPr>
      </w:pPr>
    </w:p>
    <w:p w14:paraId="5D73FAEF" w14:textId="77777777" w:rsidR="00377BA5" w:rsidRPr="00B24283" w:rsidRDefault="00377BA5">
      <w:pPr>
        <w:tabs>
          <w:tab w:val="left" w:pos="576"/>
          <w:tab w:val="left" w:pos="1152"/>
          <w:tab w:val="left" w:pos="1728"/>
          <w:tab w:val="left" w:pos="2304"/>
        </w:tabs>
        <w:ind w:left="576" w:hanging="576"/>
        <w:rPr>
          <w:rFonts w:ascii="Arial" w:hAnsi="Arial" w:cs="Arial"/>
          <w:color w:val="000000"/>
          <w:szCs w:val="24"/>
        </w:rPr>
      </w:pPr>
      <w:r w:rsidRPr="00B24283">
        <w:rPr>
          <w:rFonts w:ascii="Arial" w:hAnsi="Arial" w:cs="Arial"/>
          <w:b/>
          <w:color w:val="000000"/>
          <w:szCs w:val="24"/>
        </w:rPr>
        <w:t>17.</w:t>
      </w:r>
      <w:r w:rsidRPr="00B24283">
        <w:rPr>
          <w:rFonts w:ascii="Arial" w:hAnsi="Arial" w:cs="Arial"/>
          <w:b/>
          <w:color w:val="000000"/>
          <w:szCs w:val="24"/>
        </w:rPr>
        <w:tab/>
        <w:t>If seeking approval to not display the expiration date for OMB approval of the information collection, explain the reasons that display would be inappropriate.</w:t>
      </w:r>
    </w:p>
    <w:p w14:paraId="456E7C5D" w14:textId="77777777" w:rsidR="00377BA5" w:rsidRPr="00B24283" w:rsidRDefault="00377BA5">
      <w:pPr>
        <w:tabs>
          <w:tab w:val="left" w:pos="576"/>
          <w:tab w:val="left" w:pos="1152"/>
          <w:tab w:val="left" w:pos="1728"/>
          <w:tab w:val="left" w:pos="2304"/>
        </w:tabs>
        <w:rPr>
          <w:rFonts w:ascii="Arial" w:hAnsi="Arial" w:cs="Arial"/>
          <w:color w:val="000000"/>
          <w:szCs w:val="24"/>
        </w:rPr>
      </w:pPr>
    </w:p>
    <w:p w14:paraId="3AA5D7F3" w14:textId="77777777" w:rsidR="00377BA5" w:rsidRPr="00B24283" w:rsidRDefault="00377BA5">
      <w:pPr>
        <w:tabs>
          <w:tab w:val="left" w:pos="576"/>
          <w:tab w:val="left" w:pos="1152"/>
          <w:tab w:val="left" w:pos="1728"/>
          <w:tab w:val="left" w:pos="2304"/>
        </w:tabs>
        <w:ind w:left="576"/>
        <w:rPr>
          <w:rFonts w:ascii="Arial" w:hAnsi="Arial" w:cs="Arial"/>
          <w:color w:val="000000"/>
          <w:szCs w:val="24"/>
        </w:rPr>
      </w:pPr>
      <w:r w:rsidRPr="00B24283">
        <w:rPr>
          <w:rFonts w:ascii="Arial" w:hAnsi="Arial" w:cs="Arial"/>
          <w:color w:val="000000"/>
          <w:szCs w:val="24"/>
        </w:rPr>
        <w:t>There is no request for approval of non-display of the expiration date.</w:t>
      </w:r>
    </w:p>
    <w:p w14:paraId="075A48CB" w14:textId="77777777" w:rsidR="00377BA5" w:rsidRPr="00B24283" w:rsidRDefault="00377BA5">
      <w:pPr>
        <w:tabs>
          <w:tab w:val="left" w:pos="576"/>
          <w:tab w:val="left" w:pos="1152"/>
          <w:tab w:val="left" w:pos="1728"/>
          <w:tab w:val="left" w:pos="2304"/>
        </w:tabs>
        <w:rPr>
          <w:rFonts w:ascii="Arial" w:hAnsi="Arial" w:cs="Arial"/>
          <w:color w:val="000000"/>
          <w:szCs w:val="24"/>
        </w:rPr>
      </w:pPr>
    </w:p>
    <w:p w14:paraId="2DA73A1C" w14:textId="77777777" w:rsidR="00377BA5" w:rsidRPr="00B24283" w:rsidRDefault="00377BA5">
      <w:pPr>
        <w:tabs>
          <w:tab w:val="left" w:pos="576"/>
          <w:tab w:val="left" w:pos="1152"/>
          <w:tab w:val="left" w:pos="1728"/>
          <w:tab w:val="left" w:pos="2304"/>
        </w:tabs>
        <w:ind w:left="576" w:hanging="576"/>
        <w:rPr>
          <w:rFonts w:ascii="Arial" w:hAnsi="Arial" w:cs="Arial"/>
          <w:color w:val="000000"/>
          <w:szCs w:val="24"/>
        </w:rPr>
      </w:pPr>
      <w:r w:rsidRPr="00B24283">
        <w:rPr>
          <w:rFonts w:ascii="Arial" w:hAnsi="Arial" w:cs="Arial"/>
          <w:b/>
          <w:color w:val="000000"/>
          <w:szCs w:val="24"/>
        </w:rPr>
        <w:t>18.</w:t>
      </w:r>
      <w:r w:rsidRPr="00B24283">
        <w:rPr>
          <w:rFonts w:ascii="Arial" w:hAnsi="Arial" w:cs="Arial"/>
          <w:b/>
          <w:color w:val="000000"/>
          <w:szCs w:val="24"/>
        </w:rPr>
        <w:tab/>
        <w:t>Explain each exception to the certification statement identified in Item 19, “Certification for Paperwork Reduction Act Submissions” of OMB Form 83-I.</w:t>
      </w:r>
    </w:p>
    <w:p w14:paraId="036D1E04" w14:textId="77777777" w:rsidR="00377BA5" w:rsidRPr="00B24283" w:rsidRDefault="00377BA5">
      <w:pPr>
        <w:tabs>
          <w:tab w:val="left" w:pos="576"/>
          <w:tab w:val="left" w:pos="1152"/>
          <w:tab w:val="left" w:pos="1728"/>
          <w:tab w:val="left" w:pos="2304"/>
        </w:tabs>
        <w:rPr>
          <w:rFonts w:ascii="Arial" w:hAnsi="Arial" w:cs="Arial"/>
          <w:color w:val="000000"/>
          <w:szCs w:val="24"/>
        </w:rPr>
      </w:pPr>
    </w:p>
    <w:p w14:paraId="0C252AC4" w14:textId="77777777" w:rsidR="00377BA5" w:rsidRPr="00B24283" w:rsidRDefault="00377BA5">
      <w:pPr>
        <w:tabs>
          <w:tab w:val="left" w:pos="576"/>
          <w:tab w:val="left" w:pos="1152"/>
          <w:tab w:val="left" w:pos="1728"/>
          <w:tab w:val="left" w:pos="2304"/>
        </w:tabs>
        <w:ind w:left="576"/>
        <w:rPr>
          <w:rFonts w:ascii="Arial" w:hAnsi="Arial" w:cs="Arial"/>
          <w:color w:val="000000"/>
          <w:szCs w:val="24"/>
        </w:rPr>
      </w:pPr>
      <w:r w:rsidRPr="00B24283">
        <w:rPr>
          <w:rFonts w:ascii="Arial" w:hAnsi="Arial" w:cs="Arial"/>
          <w:color w:val="000000"/>
          <w:szCs w:val="24"/>
        </w:rPr>
        <w:t>There are no exceptions to the certification statement.</w:t>
      </w:r>
    </w:p>
    <w:p w14:paraId="08E6543C" w14:textId="77777777" w:rsidR="001F6F7A" w:rsidRPr="00B24283" w:rsidRDefault="001F6F7A" w:rsidP="001F6F7A">
      <w:pPr>
        <w:tabs>
          <w:tab w:val="left" w:pos="576"/>
          <w:tab w:val="left" w:pos="1152"/>
          <w:tab w:val="left" w:pos="1728"/>
          <w:tab w:val="left" w:pos="2304"/>
        </w:tabs>
        <w:ind w:left="576"/>
        <w:jc w:val="right"/>
        <w:rPr>
          <w:rFonts w:ascii="Arial" w:hAnsi="Arial" w:cs="Arial"/>
          <w:color w:val="000000"/>
          <w:szCs w:val="24"/>
        </w:rPr>
      </w:pPr>
    </w:p>
    <w:p w14:paraId="073A29AA" w14:textId="77777777" w:rsidR="00503220" w:rsidRDefault="001F6F7A" w:rsidP="001F6F7A">
      <w:pPr>
        <w:tabs>
          <w:tab w:val="left" w:pos="576"/>
          <w:tab w:val="left" w:pos="1152"/>
          <w:tab w:val="left" w:pos="1728"/>
          <w:tab w:val="left" w:pos="2304"/>
        </w:tabs>
        <w:ind w:left="576"/>
        <w:jc w:val="right"/>
        <w:rPr>
          <w:rFonts w:ascii="Arial" w:hAnsi="Arial" w:cs="Arial"/>
          <w:color w:val="000000"/>
          <w:szCs w:val="24"/>
        </w:rPr>
      </w:pPr>
      <w:r w:rsidRPr="00B24283">
        <w:rPr>
          <w:rFonts w:ascii="Arial" w:hAnsi="Arial" w:cs="Arial"/>
          <w:color w:val="000000"/>
          <w:szCs w:val="24"/>
        </w:rPr>
        <w:t>February 2015</w:t>
      </w:r>
    </w:p>
    <w:p w14:paraId="5D5D0425" w14:textId="77777777" w:rsidR="008006B9" w:rsidRDefault="008006B9" w:rsidP="001F6F7A">
      <w:pPr>
        <w:tabs>
          <w:tab w:val="left" w:pos="576"/>
          <w:tab w:val="left" w:pos="1152"/>
          <w:tab w:val="left" w:pos="1728"/>
          <w:tab w:val="left" w:pos="2304"/>
        </w:tabs>
        <w:ind w:left="576"/>
        <w:jc w:val="right"/>
        <w:rPr>
          <w:rFonts w:ascii="Arial" w:hAnsi="Arial" w:cs="Arial"/>
          <w:color w:val="000000"/>
          <w:szCs w:val="24"/>
        </w:rPr>
      </w:pPr>
    </w:p>
    <w:p w14:paraId="5474F1C8" w14:textId="77777777" w:rsidR="008006B9" w:rsidRPr="00B24283" w:rsidRDefault="008006B9" w:rsidP="001F6F7A">
      <w:pPr>
        <w:tabs>
          <w:tab w:val="left" w:pos="576"/>
          <w:tab w:val="left" w:pos="1152"/>
          <w:tab w:val="left" w:pos="1728"/>
          <w:tab w:val="left" w:pos="2304"/>
        </w:tabs>
        <w:ind w:left="576"/>
        <w:jc w:val="right"/>
        <w:rPr>
          <w:rFonts w:ascii="Arial" w:hAnsi="Arial" w:cs="Arial"/>
          <w:color w:val="000000"/>
          <w:szCs w:val="24"/>
        </w:rPr>
      </w:pPr>
      <w:r>
        <w:rPr>
          <w:rFonts w:ascii="Arial" w:hAnsi="Arial" w:cs="Arial"/>
          <w:color w:val="000000"/>
          <w:szCs w:val="24"/>
        </w:rPr>
        <w:t>Revised April 2015</w:t>
      </w:r>
    </w:p>
    <w:sectPr w:rsidR="008006B9" w:rsidRPr="00B24283" w:rsidSect="00B3778B">
      <w:footnotePr>
        <w:numFmt w:val="lowerLetter"/>
      </w:footnotePr>
      <w:endnotePr>
        <w:numFmt w:val="lowerLetter"/>
      </w:endnotePr>
      <w:type w:val="continuous"/>
      <w:pgSz w:w="12240" w:h="15840" w:code="1"/>
      <w:pgMar w:top="1728" w:right="1440" w:bottom="1627" w:left="1440" w:header="44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831F6" w14:textId="77777777" w:rsidR="00F243AC" w:rsidRDefault="00F243AC">
      <w:r>
        <w:separator/>
      </w:r>
    </w:p>
  </w:endnote>
  <w:endnote w:type="continuationSeparator" w:id="0">
    <w:p w14:paraId="0645BD58" w14:textId="77777777" w:rsidR="00F243AC" w:rsidRDefault="00F2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82CA1" w14:textId="77777777" w:rsidR="00F243AC" w:rsidRPr="00897B1B" w:rsidRDefault="00F243AC">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13A50744" w14:textId="77777777" w:rsidR="00F243AC" w:rsidRDefault="00F2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B741E" w14:textId="77777777" w:rsidR="00F243AC" w:rsidRPr="00897B1B" w:rsidRDefault="00F243AC">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79727910" w14:textId="77777777" w:rsidR="00F243AC" w:rsidRDefault="00F2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097727"/>
      <w:docPartObj>
        <w:docPartGallery w:val="Page Numbers (Bottom of Page)"/>
        <w:docPartUnique/>
      </w:docPartObj>
    </w:sdtPr>
    <w:sdtEndPr>
      <w:rPr>
        <w:rFonts w:ascii="Arial" w:hAnsi="Arial" w:cs="Arial"/>
        <w:noProof/>
      </w:rPr>
    </w:sdtEndPr>
    <w:sdtContent>
      <w:p w14:paraId="6F33D680" w14:textId="77777777" w:rsidR="00F243AC" w:rsidRPr="00897B1B" w:rsidRDefault="00F243AC">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67053D">
          <w:rPr>
            <w:rFonts w:ascii="Arial" w:hAnsi="Arial" w:cs="Arial"/>
            <w:noProof/>
          </w:rPr>
          <w:t>10</w:t>
        </w:r>
        <w:r w:rsidRPr="00897B1B">
          <w:rPr>
            <w:rFonts w:ascii="Arial" w:hAnsi="Arial" w:cs="Arial"/>
            <w:noProof/>
          </w:rPr>
          <w:fldChar w:fldCharType="end"/>
        </w:r>
      </w:p>
    </w:sdtContent>
  </w:sdt>
  <w:p w14:paraId="32B8E596" w14:textId="77777777" w:rsidR="00F243AC" w:rsidRPr="00897B1B" w:rsidRDefault="00F243AC">
    <w:pPr>
      <w:tabs>
        <w:tab w:val="left" w:pos="576"/>
        <w:tab w:val="left" w:pos="1152"/>
        <w:tab w:val="left" w:pos="1728"/>
        <w:tab w:val="left" w:pos="2304"/>
      </w:tabs>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940310"/>
      <w:docPartObj>
        <w:docPartGallery w:val="Page Numbers (Bottom of Page)"/>
        <w:docPartUnique/>
      </w:docPartObj>
    </w:sdtPr>
    <w:sdtEndPr>
      <w:rPr>
        <w:noProof/>
      </w:rPr>
    </w:sdtEndPr>
    <w:sdtContent>
      <w:p w14:paraId="61F1FE96" w14:textId="77777777" w:rsidR="00F243AC" w:rsidRDefault="00F243AC">
        <w:pPr>
          <w:pStyle w:val="Footer"/>
          <w:jc w:val="center"/>
        </w:pPr>
        <w:r>
          <w:fldChar w:fldCharType="begin"/>
        </w:r>
        <w:r>
          <w:instrText xml:space="preserve"> PAGE   \* MERGEFORMAT </w:instrText>
        </w:r>
        <w:r>
          <w:fldChar w:fldCharType="separate"/>
        </w:r>
        <w:r w:rsidR="0067053D">
          <w:rPr>
            <w:noProof/>
          </w:rPr>
          <w:t>11</w:t>
        </w:r>
        <w:r>
          <w:rPr>
            <w:noProof/>
          </w:rPr>
          <w:fldChar w:fldCharType="end"/>
        </w:r>
      </w:p>
    </w:sdtContent>
  </w:sdt>
  <w:p w14:paraId="1BC0B801" w14:textId="77777777" w:rsidR="00F243AC" w:rsidRDefault="00F243AC">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5EDF3" w14:textId="77777777" w:rsidR="00F243AC" w:rsidRDefault="00F243AC">
      <w:r>
        <w:separator/>
      </w:r>
    </w:p>
  </w:footnote>
  <w:footnote w:type="continuationSeparator" w:id="0">
    <w:p w14:paraId="7B4B0B07" w14:textId="77777777" w:rsidR="00F243AC" w:rsidRDefault="00F24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C64C5" w14:textId="77777777" w:rsidR="00F243AC" w:rsidRDefault="00F2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FF732" w14:textId="77777777" w:rsidR="00F243AC" w:rsidRDefault="00F2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8C1B3" w14:textId="77777777" w:rsidR="00F243AC" w:rsidRDefault="00F243AC">
    <w:pPr>
      <w:tabs>
        <w:tab w:val="left" w:pos="576"/>
        <w:tab w:val="left" w:pos="1152"/>
        <w:tab w:val="left" w:pos="1728"/>
        <w:tab w:val="left" w:pos="2304"/>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60CF" w14:textId="77777777" w:rsidR="00F243AC" w:rsidRDefault="00F243AC">
    <w:pPr>
      <w:tabs>
        <w:tab w:val="left" w:pos="576"/>
        <w:tab w:val="left" w:pos="1152"/>
        <w:tab w:val="left" w:pos="1728"/>
        <w:tab w:val="left" w:pos="23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5F"/>
    <w:rsid w:val="0002272A"/>
    <w:rsid w:val="0002768C"/>
    <w:rsid w:val="0005240C"/>
    <w:rsid w:val="00061EAD"/>
    <w:rsid w:val="0006606F"/>
    <w:rsid w:val="00073650"/>
    <w:rsid w:val="000C3E01"/>
    <w:rsid w:val="000D0E87"/>
    <w:rsid w:val="000E1A81"/>
    <w:rsid w:val="000E5860"/>
    <w:rsid w:val="000E6B87"/>
    <w:rsid w:val="00104BBC"/>
    <w:rsid w:val="00105EA3"/>
    <w:rsid w:val="001254E0"/>
    <w:rsid w:val="00135C8F"/>
    <w:rsid w:val="00173AC0"/>
    <w:rsid w:val="00184573"/>
    <w:rsid w:val="001A17C5"/>
    <w:rsid w:val="001D3313"/>
    <w:rsid w:val="001F6F7A"/>
    <w:rsid w:val="002008D2"/>
    <w:rsid w:val="002157BF"/>
    <w:rsid w:val="0022084D"/>
    <w:rsid w:val="00226C9A"/>
    <w:rsid w:val="002278BC"/>
    <w:rsid w:val="00227CD2"/>
    <w:rsid w:val="00243409"/>
    <w:rsid w:val="0024542C"/>
    <w:rsid w:val="00280E87"/>
    <w:rsid w:val="00286F7A"/>
    <w:rsid w:val="00295CED"/>
    <w:rsid w:val="002C4CA6"/>
    <w:rsid w:val="002C52E6"/>
    <w:rsid w:val="00310BBD"/>
    <w:rsid w:val="00350723"/>
    <w:rsid w:val="00373B0E"/>
    <w:rsid w:val="00377BA5"/>
    <w:rsid w:val="0038720B"/>
    <w:rsid w:val="003B129C"/>
    <w:rsid w:val="003C1BE6"/>
    <w:rsid w:val="003D0CCC"/>
    <w:rsid w:val="003D4589"/>
    <w:rsid w:val="00403440"/>
    <w:rsid w:val="00453376"/>
    <w:rsid w:val="004544EC"/>
    <w:rsid w:val="0047211D"/>
    <w:rsid w:val="00475A83"/>
    <w:rsid w:val="00482300"/>
    <w:rsid w:val="004B6579"/>
    <w:rsid w:val="004C5E18"/>
    <w:rsid w:val="004F400C"/>
    <w:rsid w:val="00503220"/>
    <w:rsid w:val="005349D3"/>
    <w:rsid w:val="00535C92"/>
    <w:rsid w:val="00540951"/>
    <w:rsid w:val="0054662A"/>
    <w:rsid w:val="00582325"/>
    <w:rsid w:val="005929CB"/>
    <w:rsid w:val="005D27D9"/>
    <w:rsid w:val="005E0041"/>
    <w:rsid w:val="006002D6"/>
    <w:rsid w:val="0061005F"/>
    <w:rsid w:val="00616C1A"/>
    <w:rsid w:val="0065745B"/>
    <w:rsid w:val="00662073"/>
    <w:rsid w:val="0066234E"/>
    <w:rsid w:val="0067053D"/>
    <w:rsid w:val="0068094F"/>
    <w:rsid w:val="00683B31"/>
    <w:rsid w:val="006A0F6C"/>
    <w:rsid w:val="006D3388"/>
    <w:rsid w:val="006E4B57"/>
    <w:rsid w:val="006F0A82"/>
    <w:rsid w:val="00706210"/>
    <w:rsid w:val="00715EB2"/>
    <w:rsid w:val="00742390"/>
    <w:rsid w:val="00756456"/>
    <w:rsid w:val="00780AA7"/>
    <w:rsid w:val="00782FD6"/>
    <w:rsid w:val="0078517D"/>
    <w:rsid w:val="00785235"/>
    <w:rsid w:val="00791717"/>
    <w:rsid w:val="007C3593"/>
    <w:rsid w:val="007C46B0"/>
    <w:rsid w:val="007C6280"/>
    <w:rsid w:val="008006B9"/>
    <w:rsid w:val="00810310"/>
    <w:rsid w:val="008324BE"/>
    <w:rsid w:val="008917C1"/>
    <w:rsid w:val="00897B1B"/>
    <w:rsid w:val="008A28CD"/>
    <w:rsid w:val="008C2190"/>
    <w:rsid w:val="008E7E35"/>
    <w:rsid w:val="008F2DDB"/>
    <w:rsid w:val="008F7227"/>
    <w:rsid w:val="00917157"/>
    <w:rsid w:val="009337C1"/>
    <w:rsid w:val="00952AEA"/>
    <w:rsid w:val="009532FC"/>
    <w:rsid w:val="00956592"/>
    <w:rsid w:val="00966C6A"/>
    <w:rsid w:val="0098082F"/>
    <w:rsid w:val="0099713F"/>
    <w:rsid w:val="009972EF"/>
    <w:rsid w:val="009D7D29"/>
    <w:rsid w:val="00A141F1"/>
    <w:rsid w:val="00A150E4"/>
    <w:rsid w:val="00A22075"/>
    <w:rsid w:val="00A25FDC"/>
    <w:rsid w:val="00A361FB"/>
    <w:rsid w:val="00A52324"/>
    <w:rsid w:val="00A53D67"/>
    <w:rsid w:val="00A53E91"/>
    <w:rsid w:val="00AA4F48"/>
    <w:rsid w:val="00AB57A2"/>
    <w:rsid w:val="00AC3551"/>
    <w:rsid w:val="00AC54BA"/>
    <w:rsid w:val="00AD7B8E"/>
    <w:rsid w:val="00B10E43"/>
    <w:rsid w:val="00B24283"/>
    <w:rsid w:val="00B3778B"/>
    <w:rsid w:val="00B646E5"/>
    <w:rsid w:val="00B70270"/>
    <w:rsid w:val="00BA4B4D"/>
    <w:rsid w:val="00BC1432"/>
    <w:rsid w:val="00BD36E5"/>
    <w:rsid w:val="00BF2D6C"/>
    <w:rsid w:val="00C059BC"/>
    <w:rsid w:val="00C21D87"/>
    <w:rsid w:val="00C262DE"/>
    <w:rsid w:val="00C32467"/>
    <w:rsid w:val="00C333D2"/>
    <w:rsid w:val="00C56147"/>
    <w:rsid w:val="00C608CB"/>
    <w:rsid w:val="00C7160E"/>
    <w:rsid w:val="00C744CE"/>
    <w:rsid w:val="00CA789F"/>
    <w:rsid w:val="00CE560A"/>
    <w:rsid w:val="00CF4813"/>
    <w:rsid w:val="00D11C97"/>
    <w:rsid w:val="00D2251F"/>
    <w:rsid w:val="00D515E3"/>
    <w:rsid w:val="00D60191"/>
    <w:rsid w:val="00D84759"/>
    <w:rsid w:val="00D917E7"/>
    <w:rsid w:val="00D96321"/>
    <w:rsid w:val="00DB09E5"/>
    <w:rsid w:val="00DE1B0E"/>
    <w:rsid w:val="00DE54E5"/>
    <w:rsid w:val="00DF153D"/>
    <w:rsid w:val="00DF7B07"/>
    <w:rsid w:val="00E01A27"/>
    <w:rsid w:val="00E22BDB"/>
    <w:rsid w:val="00E406B7"/>
    <w:rsid w:val="00E674E9"/>
    <w:rsid w:val="00E849CF"/>
    <w:rsid w:val="00E8538A"/>
    <w:rsid w:val="00E878ED"/>
    <w:rsid w:val="00EB1AFF"/>
    <w:rsid w:val="00EB2B93"/>
    <w:rsid w:val="00EE4737"/>
    <w:rsid w:val="00EF33CB"/>
    <w:rsid w:val="00F243AC"/>
    <w:rsid w:val="00F37883"/>
    <w:rsid w:val="00F742CC"/>
    <w:rsid w:val="00F919FF"/>
    <w:rsid w:val="00FF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D4967DD"/>
  <w15:docId w15:val="{28B92AED-0BD8-405B-9DAE-8344ED2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4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13"/>
    <w:rPr>
      <w:rFonts w:ascii="Segoe UI" w:hAnsi="Segoe UI" w:cs="Segoe UI"/>
      <w:sz w:val="18"/>
      <w:szCs w:val="18"/>
    </w:rPr>
  </w:style>
  <w:style w:type="character" w:styleId="CommentReference">
    <w:name w:val="annotation reference"/>
    <w:basedOn w:val="DefaultParagraphFont"/>
    <w:uiPriority w:val="99"/>
    <w:semiHidden/>
    <w:unhideWhenUsed/>
    <w:rsid w:val="00D60191"/>
    <w:rPr>
      <w:sz w:val="16"/>
      <w:szCs w:val="16"/>
    </w:rPr>
  </w:style>
  <w:style w:type="paragraph" w:styleId="CommentText">
    <w:name w:val="annotation text"/>
    <w:basedOn w:val="Normal"/>
    <w:link w:val="CommentTextChar"/>
    <w:uiPriority w:val="99"/>
    <w:semiHidden/>
    <w:unhideWhenUsed/>
    <w:rsid w:val="00D60191"/>
    <w:rPr>
      <w:sz w:val="20"/>
    </w:rPr>
  </w:style>
  <w:style w:type="character" w:customStyle="1" w:styleId="CommentTextChar">
    <w:name w:val="Comment Text Char"/>
    <w:basedOn w:val="DefaultParagraphFont"/>
    <w:link w:val="CommentText"/>
    <w:uiPriority w:val="99"/>
    <w:semiHidden/>
    <w:rsid w:val="00D60191"/>
  </w:style>
  <w:style w:type="paragraph" w:styleId="CommentSubject">
    <w:name w:val="annotation subject"/>
    <w:basedOn w:val="CommentText"/>
    <w:next w:val="CommentText"/>
    <w:link w:val="CommentSubjectChar"/>
    <w:uiPriority w:val="99"/>
    <w:semiHidden/>
    <w:unhideWhenUsed/>
    <w:rsid w:val="00D60191"/>
    <w:rPr>
      <w:b/>
      <w:bCs/>
    </w:rPr>
  </w:style>
  <w:style w:type="character" w:customStyle="1" w:styleId="CommentSubjectChar">
    <w:name w:val="Comment Subject Char"/>
    <w:basedOn w:val="CommentTextChar"/>
    <w:link w:val="CommentSubject"/>
    <w:uiPriority w:val="99"/>
    <w:semiHidden/>
    <w:rsid w:val="00D60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tables.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D4804-2721-4809-948F-5209CB8F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C133820C.dotm</Template>
  <TotalTime>3</TotalTime>
  <Pages>11</Pages>
  <Words>3832</Words>
  <Characters>20906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24689</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NASS</cp:lastModifiedBy>
  <cp:revision>3</cp:revision>
  <cp:lastPrinted>2015-04-20T18:35:00Z</cp:lastPrinted>
  <dcterms:created xsi:type="dcterms:W3CDTF">2015-04-20T18:33:00Z</dcterms:created>
  <dcterms:modified xsi:type="dcterms:W3CDTF">2015-04-20T18:35:00Z</dcterms:modified>
</cp:coreProperties>
</file>