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EFE" w:rsidRDefault="00E06F0F" w:rsidP="00E06F0F">
      <w:pPr>
        <w:jc w:val="right"/>
        <w:rPr>
          <w:b/>
        </w:rPr>
      </w:pPr>
      <w:r>
        <w:rPr>
          <w:b/>
        </w:rPr>
        <w:t xml:space="preserve">                                                  </w:t>
      </w:r>
      <w:r w:rsidR="00FC4446" w:rsidRPr="00FF3EFE">
        <w:rPr>
          <w:b/>
        </w:rPr>
        <w:t xml:space="preserve">                      </w:t>
      </w:r>
      <w:r>
        <w:rPr>
          <w:b/>
        </w:rPr>
        <w:t xml:space="preserve">            </w:t>
      </w:r>
      <w:proofErr w:type="gramStart"/>
      <w:r w:rsidR="004B68C7">
        <w:rPr>
          <w:b/>
        </w:rPr>
        <w:t xml:space="preserve">February </w:t>
      </w:r>
      <w:bookmarkStart w:id="0" w:name="_GoBack"/>
      <w:bookmarkEnd w:id="0"/>
      <w:r w:rsidR="00F40BE0">
        <w:rPr>
          <w:b/>
        </w:rPr>
        <w:t xml:space="preserve"> 2015</w:t>
      </w:r>
      <w:proofErr w:type="gramEnd"/>
    </w:p>
    <w:p w:rsidR="00AC1A7E" w:rsidRPr="00AC1A7E" w:rsidRDefault="00E06F0F" w:rsidP="00AC1A7E">
      <w:pPr>
        <w:jc w:val="center"/>
        <w:rPr>
          <w:b/>
        </w:rPr>
      </w:pPr>
      <w:r w:rsidRPr="00AC1A7E">
        <w:rPr>
          <w:b/>
        </w:rPr>
        <w:t>Justification for Change</w:t>
      </w:r>
      <w:r w:rsidR="00AC1A7E" w:rsidRPr="00AC1A7E">
        <w:rPr>
          <w:b/>
        </w:rPr>
        <w:t xml:space="preserve">: </w:t>
      </w:r>
    </w:p>
    <w:p w:rsidR="00AC1A7E" w:rsidRPr="00AC1A7E" w:rsidRDefault="00AC1A7E" w:rsidP="00F3663A">
      <w:pPr>
        <w:jc w:val="center"/>
        <w:rPr>
          <w:b/>
        </w:rPr>
      </w:pPr>
      <w:proofErr w:type="gramStart"/>
      <w:r w:rsidRPr="00AC1A7E">
        <w:rPr>
          <w:b/>
        </w:rPr>
        <w:t>Regulations for Voluntary Grading, Certification, and Standards - 7 CFR parts 54, 56, 62, and 70.</w:t>
      </w:r>
      <w:proofErr w:type="gramEnd"/>
    </w:p>
    <w:p w:rsidR="00F3663A" w:rsidRPr="00744E17" w:rsidRDefault="00F3663A" w:rsidP="00F3663A">
      <w:pPr>
        <w:jc w:val="center"/>
        <w:rPr>
          <w:b/>
        </w:rPr>
      </w:pPr>
      <w:r w:rsidRPr="00FF3EFE">
        <w:rPr>
          <w:b/>
        </w:rPr>
        <w:t xml:space="preserve">Authority 7 CFR Part </w:t>
      </w:r>
      <w:r>
        <w:rPr>
          <w:b/>
        </w:rPr>
        <w:t>54, 56, 62, and 70</w:t>
      </w:r>
    </w:p>
    <w:p w:rsidR="005062C5" w:rsidRDefault="00FF3EFE" w:rsidP="00E06F0F">
      <w:pPr>
        <w:jc w:val="center"/>
        <w:rPr>
          <w:b/>
        </w:rPr>
      </w:pPr>
      <w:r w:rsidRPr="00FF3EFE">
        <w:rPr>
          <w:b/>
        </w:rPr>
        <w:t xml:space="preserve">OMB Number </w:t>
      </w:r>
      <w:r w:rsidR="005062C5" w:rsidRPr="00FF3EFE">
        <w:rPr>
          <w:b/>
        </w:rPr>
        <w:t>0581-01</w:t>
      </w:r>
      <w:r w:rsidR="00E06F0F">
        <w:rPr>
          <w:b/>
        </w:rPr>
        <w:t>28</w:t>
      </w:r>
    </w:p>
    <w:p w:rsidR="00F3663A" w:rsidRDefault="00F3663A" w:rsidP="00E06F0F">
      <w:pPr>
        <w:jc w:val="center"/>
        <w:rPr>
          <w:b/>
        </w:rPr>
      </w:pPr>
      <w:r>
        <w:rPr>
          <w:b/>
        </w:rPr>
        <w:t>(Combining PY-32 and LS-313 into a single form LPS-109)</w:t>
      </w:r>
    </w:p>
    <w:p w:rsidR="00C37B57" w:rsidRPr="00FF3EFE" w:rsidRDefault="00C37B57" w:rsidP="00E06F0F">
      <w:pPr>
        <w:jc w:val="center"/>
        <w:rPr>
          <w:b/>
        </w:rPr>
      </w:pPr>
      <w:r>
        <w:rPr>
          <w:b/>
        </w:rPr>
        <w:t xml:space="preserve">(Combining </w:t>
      </w:r>
      <w:r w:rsidR="00DB187A">
        <w:rPr>
          <w:b/>
        </w:rPr>
        <w:t>PY-</w:t>
      </w:r>
      <w:r>
        <w:rPr>
          <w:b/>
        </w:rPr>
        <w:t xml:space="preserve">100 and </w:t>
      </w:r>
      <w:r w:rsidR="00DB187A">
        <w:rPr>
          <w:b/>
        </w:rPr>
        <w:t>LS-</w:t>
      </w:r>
      <w:r>
        <w:rPr>
          <w:b/>
        </w:rPr>
        <w:t>315 into</w:t>
      </w:r>
      <w:r w:rsidR="00DB187A">
        <w:rPr>
          <w:b/>
        </w:rPr>
        <w:t xml:space="preserve"> a</w:t>
      </w:r>
      <w:r>
        <w:rPr>
          <w:b/>
        </w:rPr>
        <w:t xml:space="preserve"> single form LPS-110)</w:t>
      </w:r>
    </w:p>
    <w:p w:rsidR="00D45249" w:rsidRDefault="00744E17">
      <w:r>
        <w:t xml:space="preserve">The following information </w:t>
      </w:r>
      <w:r w:rsidRPr="00DF4A3C">
        <w:t>provides justification for change</w:t>
      </w:r>
      <w:r w:rsidR="00F3663A" w:rsidRPr="00DF4A3C">
        <w:t xml:space="preserve"> to</w:t>
      </w:r>
      <w:r w:rsidR="006D4F7D">
        <w:t xml:space="preserve"> combine the </w:t>
      </w:r>
      <w:r w:rsidR="00F3663A">
        <w:t>form</w:t>
      </w:r>
      <w:r w:rsidR="00AC1A7E">
        <w:t>s PY</w:t>
      </w:r>
      <w:r w:rsidR="00F3663A">
        <w:t>-32</w:t>
      </w:r>
      <w:r w:rsidR="00AC1A7E">
        <w:t xml:space="preserve"> </w:t>
      </w:r>
      <w:r w:rsidR="00F3663A">
        <w:t>(</w:t>
      </w:r>
      <w:r w:rsidR="00AC1A7E">
        <w:t>P</w:t>
      </w:r>
      <w:r w:rsidR="00F3663A">
        <w:t>oultry) and LS-313 (</w:t>
      </w:r>
      <w:r w:rsidR="00AC1A7E">
        <w:t>L</w:t>
      </w:r>
      <w:r w:rsidR="00F3663A">
        <w:t>ives</w:t>
      </w:r>
      <w:r w:rsidR="00AC1A7E">
        <w:t>t</w:t>
      </w:r>
      <w:r w:rsidR="00F3663A">
        <w:t>ock</w:t>
      </w:r>
      <w:r w:rsidR="00DF4A3C">
        <w:t xml:space="preserve">) into a single form LPS-109 (Livestock, Poultry, and Seed) and forms PY-100 (Poultry) and LS-315 (Livestock) into a single form LPS-110 (Livestock, Poultry, and Seed).   The PY-32, LS-313, PY-100 and LS-315 are </w:t>
      </w:r>
      <w:r w:rsidR="00F3663A">
        <w:t xml:space="preserve">currently </w:t>
      </w:r>
      <w:r>
        <w:t>approved as OMB 0</w:t>
      </w:r>
      <w:r w:rsidR="00DF4A3C">
        <w:t xml:space="preserve">581-0128. </w:t>
      </w:r>
      <w:r w:rsidR="004B68C7">
        <w:t xml:space="preserve"> With these changes there is total of 12 hours increase in burden, with no changes to the number of respondents or responses.  </w:t>
      </w:r>
      <w:r w:rsidR="00776309">
        <w:t xml:space="preserve">  </w:t>
      </w:r>
    </w:p>
    <w:p w:rsidR="00D45249" w:rsidRPr="00B70E00" w:rsidRDefault="00BC19F5">
      <w:r>
        <w:t xml:space="preserve">The </w:t>
      </w:r>
      <w:r w:rsidR="00E06F0F" w:rsidRPr="00E06F0F">
        <w:t>A</w:t>
      </w:r>
      <w:r>
        <w:t>gricultural Marketing Service</w:t>
      </w:r>
      <w:r w:rsidR="00534A05">
        <w:t xml:space="preserve"> (AMS)</w:t>
      </w:r>
      <w:r>
        <w:t xml:space="preserve"> merged the Livestock and Seed Program and Poultry Programs into the Livestock, Poultry, and Seed Program (LPS).  Following this merger </w:t>
      </w:r>
      <w:r w:rsidR="00E06F0F" w:rsidRPr="00E06F0F">
        <w:t xml:space="preserve">the </w:t>
      </w:r>
      <w:r>
        <w:t xml:space="preserve">Program merged the </w:t>
      </w:r>
      <w:r w:rsidR="00E06F0F" w:rsidRPr="00E06F0F">
        <w:t xml:space="preserve">Poultry Grading Branch and </w:t>
      </w:r>
      <w:r w:rsidR="00534A05">
        <w:t xml:space="preserve">the </w:t>
      </w:r>
      <w:r w:rsidR="00E06F0F" w:rsidRPr="00E06F0F">
        <w:t>Grading and Verification Division</w:t>
      </w:r>
      <w:r w:rsidR="00744E17">
        <w:t xml:space="preserve"> into the new Quality Assessment Division (QAD)</w:t>
      </w:r>
      <w:r w:rsidR="00E06F0F" w:rsidRPr="00E06F0F">
        <w:t>.</w:t>
      </w:r>
      <w:r w:rsidR="00D45249">
        <w:t xml:space="preserve">  Following this merger, QAD </w:t>
      </w:r>
      <w:r w:rsidR="003B3623">
        <w:t xml:space="preserve">began merging three information collection packages into one </w:t>
      </w:r>
      <w:r w:rsidR="00776309">
        <w:t xml:space="preserve">and </w:t>
      </w:r>
      <w:r w:rsidR="003B3623">
        <w:t xml:space="preserve">was </w:t>
      </w:r>
      <w:r w:rsidR="00D45249">
        <w:t xml:space="preserve">successfully </w:t>
      </w:r>
      <w:r w:rsidR="003B3623">
        <w:t xml:space="preserve">completed </w:t>
      </w:r>
      <w:r w:rsidR="00F40BE0">
        <w:t xml:space="preserve">and approved by OMB </w:t>
      </w:r>
      <w:r w:rsidR="003B3623">
        <w:t>on September 24, 2014</w:t>
      </w:r>
      <w:r w:rsidR="00F40BE0">
        <w:t xml:space="preserve">.  </w:t>
      </w:r>
      <w:r w:rsidR="000F603E" w:rsidRPr="000F603E">
        <w:t>The forms PY-32 and LS-313</w:t>
      </w:r>
      <w:r w:rsidR="000F603E">
        <w:t xml:space="preserve"> are both titled “</w:t>
      </w:r>
      <w:r w:rsidR="000F603E" w:rsidRPr="000F603E">
        <w:t>Application for Service</w:t>
      </w:r>
      <w:r w:rsidR="000F603E">
        <w:t xml:space="preserve">” and </w:t>
      </w:r>
      <w:r w:rsidR="000F603E" w:rsidRPr="000F603E">
        <w:t>requests the same basic information from respondents therefore, one form the LPS-109 has been created by merging the information onto one form.</w:t>
      </w:r>
      <w:r w:rsidR="000F603E">
        <w:t xml:space="preserve">  </w:t>
      </w:r>
      <w:r w:rsidR="000F603E" w:rsidRPr="000F603E">
        <w:t>The forms PY-</w:t>
      </w:r>
      <w:r w:rsidR="000F603E">
        <w:t>100</w:t>
      </w:r>
      <w:r w:rsidR="000F603E" w:rsidRPr="000F603E">
        <w:t xml:space="preserve"> and LS-31</w:t>
      </w:r>
      <w:r w:rsidR="000F603E">
        <w:t xml:space="preserve">5 are both titled “Work Schedule” and </w:t>
      </w:r>
      <w:r w:rsidR="000F603E" w:rsidRPr="000F603E">
        <w:t>requests the same basic information from respondents therefore, one form the LPS-1</w:t>
      </w:r>
      <w:r w:rsidR="000F603E">
        <w:t>10</w:t>
      </w:r>
      <w:r w:rsidR="000F603E" w:rsidRPr="000F603E">
        <w:t xml:space="preserve"> has been created by merging the information onto one form.</w:t>
      </w:r>
      <w:r w:rsidR="000F603E">
        <w:t xml:space="preserve">  </w:t>
      </w:r>
      <w:r w:rsidR="00F40BE0">
        <w:t xml:space="preserve">The merger of these forms will </w:t>
      </w:r>
      <w:r w:rsidR="00C37B57">
        <w:t xml:space="preserve">allow </w:t>
      </w:r>
      <w:r w:rsidR="00F40BE0">
        <w:t xml:space="preserve">QAD to eliminate unnecessary forms and any duplication of information. </w:t>
      </w:r>
      <w:r w:rsidR="00F3663A">
        <w:t xml:space="preserve"> </w:t>
      </w:r>
    </w:p>
    <w:p w:rsidR="00534A05" w:rsidRDefault="00534A05">
      <w:r w:rsidRPr="00534A05">
        <w:t xml:space="preserve">The regulations in 7 CFR </w:t>
      </w:r>
      <w:r w:rsidR="00F3663A">
        <w:t>P</w:t>
      </w:r>
      <w:r w:rsidRPr="00534A05">
        <w:t xml:space="preserve">art 54, 56, and 70 provide a voluntary program for grading, certification and standards of shell eggs, poultry products, rabbit products, meats, prepared meats, and meat products.  The regulation in 7 CFR </w:t>
      </w:r>
      <w:r w:rsidR="00F3663A">
        <w:t>P</w:t>
      </w:r>
      <w:r w:rsidRPr="00534A05">
        <w:t xml:space="preserve">art 62 - Quality Systems Verification Program (QSVP) is a collection of voluntary, audit based, user-fee funded programs that allow applicants to have program documentation and program processes assessed by </w:t>
      </w:r>
      <w:r w:rsidR="00ED6C61">
        <w:t xml:space="preserve">QAD </w:t>
      </w:r>
      <w:r w:rsidRPr="00534A05">
        <w:t xml:space="preserve">auditor(s) and other USDA officials.  QSVP is user-fee programs based on the approved hourly rate established </w:t>
      </w:r>
      <w:proofErr w:type="gramStart"/>
      <w:r w:rsidRPr="00534A05">
        <w:t>under</w:t>
      </w:r>
      <w:proofErr w:type="gramEnd"/>
      <w:r w:rsidRPr="00534A05">
        <w:t xml:space="preserve"> 7 CFR </w:t>
      </w:r>
      <w:r w:rsidR="00F3663A">
        <w:t>P</w:t>
      </w:r>
      <w:r w:rsidRPr="00534A05">
        <w:t>art 62.  AMS also provides other types of voluntary services under these regulations, e.g., contract and specification acceptance services and verification of product, processing, further processing, temperature, and quantity.  Because this is a voluntary program, respondents request or apply for the specific service</w:t>
      </w:r>
      <w:r w:rsidR="00ED6C61">
        <w:t>(s)</w:t>
      </w:r>
      <w:r w:rsidRPr="00534A05">
        <w:t xml:space="preserve"> they wish, and in doing so, they pr</w:t>
      </w:r>
      <w:r>
        <w:t>ovide information on the Application for Service form currently</w:t>
      </w:r>
      <w:r w:rsidR="00D40D99">
        <w:t xml:space="preserve"> the </w:t>
      </w:r>
      <w:r w:rsidR="00C87079">
        <w:t>PY-32 and LS-313 and the Work Schedule form currently the PY-100 and LS-315.</w:t>
      </w:r>
    </w:p>
    <w:p w:rsidR="003603EB" w:rsidRDefault="002151B7">
      <w:r>
        <w:t>The Application for Service</w:t>
      </w:r>
      <w:r w:rsidR="00C87079">
        <w:t xml:space="preserve"> and Work Schedule forms are </w:t>
      </w:r>
      <w:r w:rsidR="00043BE8">
        <w:t xml:space="preserve">completed and submitted </w:t>
      </w:r>
      <w:r w:rsidR="00744E17">
        <w:t xml:space="preserve">by applicants requesting QAD services and </w:t>
      </w:r>
      <w:r w:rsidR="00744E17" w:rsidRPr="00744E17">
        <w:t xml:space="preserve">constitutes authorization for the </w:t>
      </w:r>
      <w:r w:rsidR="00744E17">
        <w:t xml:space="preserve">Program </w:t>
      </w:r>
      <w:r w:rsidR="00744E17" w:rsidRPr="00744E17">
        <w:t xml:space="preserve">to enter the establishment for the purpose of performing official </w:t>
      </w:r>
      <w:r w:rsidR="00744E17">
        <w:t xml:space="preserve">functions under the regulations </w:t>
      </w:r>
      <w:r w:rsidR="00744E17" w:rsidRPr="00744E17">
        <w:t>7 CFR Part 54, 56, 62, and 70</w:t>
      </w:r>
      <w:r w:rsidR="00744E17">
        <w:t xml:space="preserve">.  </w:t>
      </w:r>
      <w:r w:rsidR="00744E17" w:rsidRPr="00744E17">
        <w:t xml:space="preserve">It also serves as the legal agreement between the </w:t>
      </w:r>
      <w:r w:rsidR="00744E17">
        <w:t xml:space="preserve">Program </w:t>
      </w:r>
      <w:r w:rsidR="00744E17" w:rsidRPr="00744E17">
        <w:t xml:space="preserve">and the applicant, wherein the applicant agrees to </w:t>
      </w:r>
      <w:r w:rsidR="00744E17" w:rsidRPr="00744E17">
        <w:lastRenderedPageBreak/>
        <w:t>abide by the applicable regulations and to pay for the services rendered at the hourly rates, as listed in</w:t>
      </w:r>
      <w:r w:rsidR="00744E17">
        <w:t xml:space="preserve"> the applicable regulations</w:t>
      </w:r>
      <w:r w:rsidR="00744E17" w:rsidRPr="00744E17">
        <w:t xml:space="preserve">.  In approving the </w:t>
      </w:r>
      <w:r w:rsidR="00BC19F5">
        <w:t>A</w:t>
      </w:r>
      <w:r w:rsidR="00744E17" w:rsidRPr="00744E17">
        <w:t>pplication</w:t>
      </w:r>
      <w:r w:rsidR="00BC19F5">
        <w:t xml:space="preserve"> for Service</w:t>
      </w:r>
      <w:r w:rsidR="00C87079">
        <w:t xml:space="preserve"> and Work Schedule Forms, </w:t>
      </w:r>
      <w:r w:rsidR="00744E17" w:rsidRPr="00744E17">
        <w:t xml:space="preserve">the </w:t>
      </w:r>
      <w:r w:rsidR="00043BE8">
        <w:t>P</w:t>
      </w:r>
      <w:r w:rsidR="00744E17">
        <w:t>rogram</w:t>
      </w:r>
      <w:r w:rsidR="00043BE8">
        <w:t xml:space="preserve"> </w:t>
      </w:r>
      <w:r w:rsidR="00744E17" w:rsidRPr="00744E17">
        <w:t xml:space="preserve">agrees to provide requested services under the regulations.  All approved </w:t>
      </w:r>
      <w:r w:rsidR="00C87079">
        <w:t xml:space="preserve">forms </w:t>
      </w:r>
      <w:r w:rsidR="00744E17" w:rsidRPr="00744E17">
        <w:t xml:space="preserve">remain in </w:t>
      </w:r>
      <w:r w:rsidR="009D024A" w:rsidRPr="00744E17">
        <w:t>effect</w:t>
      </w:r>
      <w:r w:rsidR="009D024A">
        <w:t xml:space="preserve"> indefinitely</w:t>
      </w:r>
      <w:r w:rsidR="009D024A" w:rsidRPr="009D024A">
        <w:t xml:space="preserve"> </w:t>
      </w:r>
      <w:r w:rsidR="009D024A">
        <w:t xml:space="preserve">or until establishments submit new Application for Service and Work Schedule forms. </w:t>
      </w:r>
      <w:r w:rsidR="00744E17" w:rsidRPr="00744E17">
        <w:t xml:space="preserve"> </w:t>
      </w:r>
    </w:p>
    <w:p w:rsidR="0099696E" w:rsidRPr="00ED6C61" w:rsidRDefault="0013621B">
      <w:pPr>
        <w:rPr>
          <w:b/>
          <w:u w:val="single"/>
        </w:rPr>
      </w:pPr>
      <w:r>
        <w:rPr>
          <w:b/>
          <w:u w:val="single"/>
        </w:rPr>
        <w:t>LPS-109 (previously LS-313 and PY-32</w:t>
      </w:r>
      <w:proofErr w:type="gramStart"/>
      <w:r>
        <w:rPr>
          <w:b/>
          <w:u w:val="single"/>
        </w:rPr>
        <w:t>)  A</w:t>
      </w:r>
      <w:r w:rsidR="0046267E" w:rsidRPr="00ED6C61">
        <w:rPr>
          <w:b/>
          <w:u w:val="single"/>
        </w:rPr>
        <w:t>pplication</w:t>
      </w:r>
      <w:proofErr w:type="gramEnd"/>
      <w:r w:rsidR="0046267E" w:rsidRPr="00ED6C61">
        <w:rPr>
          <w:b/>
          <w:u w:val="single"/>
        </w:rPr>
        <w:t xml:space="preserve"> for Service</w:t>
      </w:r>
      <w:r w:rsidR="00E46BDD">
        <w:rPr>
          <w:b/>
          <w:u w:val="single"/>
        </w:rPr>
        <w:t>:</w:t>
      </w:r>
    </w:p>
    <w:p w:rsidR="0013621B" w:rsidRDefault="00815F63">
      <w:r w:rsidRPr="00815F63">
        <w:t>All portions of the previous forms have been incorporated into the single form, LPS-109 Application for Service.</w:t>
      </w:r>
      <w:r>
        <w:t xml:space="preserve">  </w:t>
      </w:r>
      <w:r w:rsidR="00A50228" w:rsidRPr="00A50228">
        <w:t xml:space="preserve">The </w:t>
      </w:r>
      <w:r w:rsidR="0013621B" w:rsidRPr="00A50228">
        <w:t>LPS-109</w:t>
      </w:r>
      <w:r w:rsidR="00A50228">
        <w:t xml:space="preserve"> Application for Service </w:t>
      </w:r>
      <w:r w:rsidR="003A34EC" w:rsidRPr="003A34EC">
        <w:t>is completed and submitted by a respondent when applying for grading</w:t>
      </w:r>
      <w:r w:rsidR="0095177B">
        <w:t xml:space="preserve"> service.  It is </w:t>
      </w:r>
      <w:r w:rsidR="0013621B" w:rsidRPr="00FC498A">
        <w:t>the written contract/agreement between the Program and the respondent</w:t>
      </w:r>
      <w:r w:rsidR="0013621B">
        <w:t xml:space="preserve"> covering services provided </w:t>
      </w:r>
      <w:proofErr w:type="gramStart"/>
      <w:r w:rsidR="0013621B">
        <w:t>under</w:t>
      </w:r>
      <w:proofErr w:type="gramEnd"/>
      <w:r w:rsidR="0013621B">
        <w:t xml:space="preserve"> 7 CFR part</w:t>
      </w:r>
      <w:r w:rsidR="00A50228">
        <w:t>s</w:t>
      </w:r>
      <w:r w:rsidR="0013621B">
        <w:t xml:space="preserve"> 54</w:t>
      </w:r>
      <w:r w:rsidR="00A50228">
        <w:t xml:space="preserve">, 56, 62, and 70.  </w:t>
      </w:r>
      <w:r w:rsidR="00A50228" w:rsidRPr="00A50228">
        <w:t xml:space="preserve">The Office of the General Counsel requires this contract/agreement before the Program can provide voluntary services and allows the Program to collect the fees associated with these services as required by the </w:t>
      </w:r>
      <w:r w:rsidR="003A34EC" w:rsidRPr="003A34EC">
        <w:t>Agricultural Marketing Act of 1946 (60 Stat. 1087-1091, as</w:t>
      </w:r>
      <w:r>
        <w:t xml:space="preserve"> amended; 7 U.S.C. § 1621-1627)</w:t>
      </w:r>
      <w:r w:rsidR="003A34EC" w:rsidRPr="003A34EC">
        <w:t>(AMA)</w:t>
      </w:r>
      <w:r w:rsidR="003A34EC">
        <w:t>.</w:t>
      </w:r>
    </w:p>
    <w:p w:rsidR="00DD7F2F" w:rsidRDefault="00DD7F2F">
      <w:r w:rsidRPr="00DD7F2F">
        <w:t>In maki</w:t>
      </w:r>
      <w:r>
        <w:t>ng</w:t>
      </w:r>
      <w:r w:rsidRPr="00DD7F2F">
        <w:t xml:space="preserve"> a single form, we are increasing the burden and response on the LS-313 to match </w:t>
      </w:r>
      <w:r>
        <w:t xml:space="preserve">the burden and response on the </w:t>
      </w:r>
      <w:r w:rsidRPr="00DD7F2F">
        <w:t>PY-32</w:t>
      </w:r>
      <w:r>
        <w:t>.  Consequently, c</w:t>
      </w:r>
      <w:r w:rsidR="0095177B">
        <w:t>ombining the forms</w:t>
      </w:r>
      <w:r w:rsidR="00815F63">
        <w:t xml:space="preserve"> into a single form </w:t>
      </w:r>
      <w:r w:rsidR="0095177B">
        <w:t xml:space="preserve">will result in a </w:t>
      </w:r>
      <w:r w:rsidR="0095177B" w:rsidRPr="0095177B">
        <w:t xml:space="preserve">slight increase for respondents requesting services covered </w:t>
      </w:r>
      <w:proofErr w:type="gramStart"/>
      <w:r w:rsidR="0095177B" w:rsidRPr="0095177B">
        <w:t>under</w:t>
      </w:r>
      <w:proofErr w:type="gramEnd"/>
      <w:r w:rsidR="0095177B" w:rsidRPr="0095177B">
        <w:t xml:space="preserve"> 7 CFR Part 54 and 62.</w:t>
      </w:r>
      <w:r w:rsidR="0095177B">
        <w:t xml:space="preserve">  </w:t>
      </w:r>
      <w:r w:rsidR="0095177B" w:rsidRPr="0095177B">
        <w:t xml:space="preserve">The </w:t>
      </w:r>
      <w:r w:rsidR="0095177B">
        <w:t xml:space="preserve">burden </w:t>
      </w:r>
      <w:r w:rsidR="0095177B" w:rsidRPr="0095177B">
        <w:t>hours per response will increase from .10 hour to .25</w:t>
      </w:r>
      <w:r w:rsidR="00815F63">
        <w:t xml:space="preserve"> hour</w:t>
      </w:r>
      <w:r w:rsidR="0095177B">
        <w:t xml:space="preserve"> resulting in</w:t>
      </w:r>
      <w:r w:rsidR="00815F63">
        <w:t xml:space="preserve"> the total </w:t>
      </w:r>
      <w:r w:rsidR="0095177B">
        <w:t>burden hours increasing from 7.8</w:t>
      </w:r>
      <w:r w:rsidR="00815F63">
        <w:t xml:space="preserve"> hours</w:t>
      </w:r>
      <w:r w:rsidR="0095177B">
        <w:t xml:space="preserve"> to 19.5 hours.</w:t>
      </w:r>
      <w:r w:rsidR="00815F63">
        <w:t xml:space="preserve">  </w:t>
      </w:r>
      <w:r>
        <w:t>Furthermore, t</w:t>
      </w:r>
      <w:r w:rsidR="00815F63">
        <w:t xml:space="preserve">here will be no change in the burden for respondents covered </w:t>
      </w:r>
      <w:proofErr w:type="gramStart"/>
      <w:r w:rsidR="00815F63">
        <w:t>under</w:t>
      </w:r>
      <w:proofErr w:type="gramEnd"/>
      <w:r w:rsidR="00815F63">
        <w:t xml:space="preserve"> 7 CFR parts 56 and 70.      </w:t>
      </w:r>
    </w:p>
    <w:p w:rsidR="00D03C1A" w:rsidRDefault="00DD7F2F">
      <w:pPr>
        <w:rPr>
          <w:b/>
          <w:u w:val="single"/>
        </w:rPr>
      </w:pPr>
      <w:r w:rsidRPr="00DD7F2F">
        <w:rPr>
          <w:b/>
          <w:u w:val="single"/>
        </w:rPr>
        <w:t>LPS-110 (previously LS-315 and PY-100) Work Schedule:</w:t>
      </w:r>
      <w:r w:rsidR="003A34EC" w:rsidRPr="00DD7F2F">
        <w:rPr>
          <w:b/>
          <w:u w:val="single"/>
        </w:rPr>
        <w:t xml:space="preserve"> </w:t>
      </w:r>
      <w:r w:rsidR="00CD372F" w:rsidRPr="00DD7F2F">
        <w:rPr>
          <w:b/>
          <w:u w:val="single"/>
        </w:rPr>
        <w:t xml:space="preserve">  </w:t>
      </w:r>
    </w:p>
    <w:p w:rsidR="00DD7F2F" w:rsidRDefault="00DD7F2F" w:rsidP="00DD7F2F">
      <w:r w:rsidRPr="00815F63">
        <w:t>All portions of the previous forms have been incorporated into the single form, LPS-1</w:t>
      </w:r>
      <w:r w:rsidR="00C1742A">
        <w:t xml:space="preserve">10 Work Schedule.  </w:t>
      </w:r>
      <w:r w:rsidRPr="00A50228">
        <w:t>The LPS-1</w:t>
      </w:r>
      <w:r w:rsidR="00C1742A">
        <w:t xml:space="preserve">10 Work Schedule </w:t>
      </w:r>
      <w:r w:rsidRPr="003A34EC">
        <w:t>is completed and submitted by a respondent when applying for grading</w:t>
      </w:r>
      <w:r>
        <w:t xml:space="preserve"> service</w:t>
      </w:r>
      <w:r w:rsidR="00C1742A">
        <w:t xml:space="preserve"> </w:t>
      </w:r>
      <w:r w:rsidR="00C1742A" w:rsidRPr="00BE2D47">
        <w:t>and provides the basis for regular and overtime hours of se</w:t>
      </w:r>
      <w:r w:rsidR="00C1742A" w:rsidRPr="00C1742A">
        <w:t>rvice and for the cost of the hours of voluntary service</w:t>
      </w:r>
      <w:r>
        <w:t xml:space="preserve">.  It is </w:t>
      </w:r>
      <w:r w:rsidR="00BE2D47">
        <w:t xml:space="preserve">part of </w:t>
      </w:r>
      <w:r w:rsidRPr="00FC498A">
        <w:t>the written contract/agreement between the Program and the respondent</w:t>
      </w:r>
      <w:r>
        <w:t xml:space="preserve"> covering services provided </w:t>
      </w:r>
      <w:proofErr w:type="gramStart"/>
      <w:r>
        <w:t>under</w:t>
      </w:r>
      <w:proofErr w:type="gramEnd"/>
      <w:r>
        <w:t xml:space="preserve"> 7 CFR parts 54, 56, 62, and 70.  </w:t>
      </w:r>
      <w:r w:rsidRPr="00A50228">
        <w:t xml:space="preserve">The Office of the General Counsel requires </w:t>
      </w:r>
      <w:r w:rsidR="00BE2D47">
        <w:t xml:space="preserve">a </w:t>
      </w:r>
      <w:r w:rsidRPr="00A50228">
        <w:t xml:space="preserve">contract/agreement before the Program can provide voluntary services and allows the Program to collect the fees associated with these services as required by the </w:t>
      </w:r>
      <w:r w:rsidRPr="003A34EC">
        <w:t>Agricultural Marketing Act of 1946 (60 Stat. 1087-1091, as</w:t>
      </w:r>
      <w:r>
        <w:t xml:space="preserve"> amended; 7 U.S.C. § 1621-1627)</w:t>
      </w:r>
      <w:r w:rsidRPr="003A34EC">
        <w:t>(AMA)</w:t>
      </w:r>
      <w:r>
        <w:t>.</w:t>
      </w:r>
    </w:p>
    <w:p w:rsidR="00DD7F2F" w:rsidRDefault="00DD7F2F" w:rsidP="00DD7F2F">
      <w:r w:rsidRPr="00DD7F2F">
        <w:t>In maki</w:t>
      </w:r>
      <w:r>
        <w:t>ng</w:t>
      </w:r>
      <w:r w:rsidRPr="00DD7F2F">
        <w:t xml:space="preserve"> a single form, we are increasing the burden and response on the LS-31</w:t>
      </w:r>
      <w:r w:rsidR="00BE2D47">
        <w:t>5</w:t>
      </w:r>
      <w:r w:rsidRPr="00DD7F2F">
        <w:t xml:space="preserve"> to match </w:t>
      </w:r>
      <w:r>
        <w:t xml:space="preserve">the burden and response on the </w:t>
      </w:r>
      <w:r w:rsidRPr="00DD7F2F">
        <w:t>PY-</w:t>
      </w:r>
      <w:r w:rsidR="00BE2D47">
        <w:t>100</w:t>
      </w:r>
      <w:r>
        <w:t xml:space="preserve">.  Consequently, combining the forms into a single form will result in a </w:t>
      </w:r>
      <w:r w:rsidRPr="0095177B">
        <w:t xml:space="preserve">slight increase for respondents requesting services covered </w:t>
      </w:r>
      <w:proofErr w:type="gramStart"/>
      <w:r w:rsidRPr="0095177B">
        <w:t>under</w:t>
      </w:r>
      <w:proofErr w:type="gramEnd"/>
      <w:r w:rsidRPr="0095177B">
        <w:t xml:space="preserve"> 7 CFR Part 54</w:t>
      </w:r>
      <w:r w:rsidR="00BE2D47">
        <w:t xml:space="preserve">.  </w:t>
      </w:r>
      <w:r w:rsidRPr="0095177B">
        <w:t xml:space="preserve">The </w:t>
      </w:r>
      <w:r>
        <w:t xml:space="preserve">burden </w:t>
      </w:r>
      <w:r w:rsidRPr="0095177B">
        <w:t>hours per response will increase from .</w:t>
      </w:r>
      <w:r w:rsidR="00BE2D47">
        <w:t>2</w:t>
      </w:r>
      <w:r w:rsidRPr="0095177B">
        <w:t>0 hour to .25</w:t>
      </w:r>
      <w:r>
        <w:t xml:space="preserve"> hour resulting in the total burden hours increasing from </w:t>
      </w:r>
      <w:r w:rsidR="00BE2D47">
        <w:t xml:space="preserve">1 </w:t>
      </w:r>
      <w:r>
        <w:t xml:space="preserve">hour to </w:t>
      </w:r>
      <w:r w:rsidR="00BE2D47">
        <w:t>1.25</w:t>
      </w:r>
      <w:r>
        <w:t xml:space="preserve"> hours.  Furthermore, there will be no change in the burden for respondents covered </w:t>
      </w:r>
      <w:proofErr w:type="gramStart"/>
      <w:r>
        <w:t>under</w:t>
      </w:r>
      <w:proofErr w:type="gramEnd"/>
      <w:r>
        <w:t xml:space="preserve"> 7 CFR parts 56</w:t>
      </w:r>
      <w:r w:rsidR="00BE2D47">
        <w:t>, 62,</w:t>
      </w:r>
      <w:r>
        <w:t xml:space="preserve"> and 70.      </w:t>
      </w:r>
    </w:p>
    <w:sectPr w:rsidR="00DD7F2F" w:rsidSect="00BE2764">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755A0D"/>
    <w:multiLevelType w:val="hybridMultilevel"/>
    <w:tmpl w:val="CF8A6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446"/>
    <w:rsid w:val="00043BE8"/>
    <w:rsid w:val="00065039"/>
    <w:rsid w:val="0006531B"/>
    <w:rsid w:val="000E0928"/>
    <w:rsid w:val="000F603E"/>
    <w:rsid w:val="0013621B"/>
    <w:rsid w:val="001609F0"/>
    <w:rsid w:val="00187F80"/>
    <w:rsid w:val="0020151A"/>
    <w:rsid w:val="002151B7"/>
    <w:rsid w:val="0022368B"/>
    <w:rsid w:val="002623D0"/>
    <w:rsid w:val="003603EB"/>
    <w:rsid w:val="003A34EC"/>
    <w:rsid w:val="003B3623"/>
    <w:rsid w:val="0046267E"/>
    <w:rsid w:val="004B68C7"/>
    <w:rsid w:val="005062C5"/>
    <w:rsid w:val="00534A05"/>
    <w:rsid w:val="00590C8D"/>
    <w:rsid w:val="005D7A46"/>
    <w:rsid w:val="006D4F7D"/>
    <w:rsid w:val="006E5131"/>
    <w:rsid w:val="00720C80"/>
    <w:rsid w:val="00744E17"/>
    <w:rsid w:val="00776309"/>
    <w:rsid w:val="00786BA2"/>
    <w:rsid w:val="007A1565"/>
    <w:rsid w:val="00815F63"/>
    <w:rsid w:val="008E377A"/>
    <w:rsid w:val="0095177B"/>
    <w:rsid w:val="0099696E"/>
    <w:rsid w:val="009B295E"/>
    <w:rsid w:val="009D024A"/>
    <w:rsid w:val="009F3585"/>
    <w:rsid w:val="009F3A22"/>
    <w:rsid w:val="00A07FC0"/>
    <w:rsid w:val="00A50228"/>
    <w:rsid w:val="00AC1A7E"/>
    <w:rsid w:val="00B70E00"/>
    <w:rsid w:val="00B91CB4"/>
    <w:rsid w:val="00BC19F5"/>
    <w:rsid w:val="00BE2764"/>
    <w:rsid w:val="00BE2D47"/>
    <w:rsid w:val="00BE3B8C"/>
    <w:rsid w:val="00C157DF"/>
    <w:rsid w:val="00C1742A"/>
    <w:rsid w:val="00C37B57"/>
    <w:rsid w:val="00C76FA1"/>
    <w:rsid w:val="00C87079"/>
    <w:rsid w:val="00C962BD"/>
    <w:rsid w:val="00CD372F"/>
    <w:rsid w:val="00CE5199"/>
    <w:rsid w:val="00D03C1A"/>
    <w:rsid w:val="00D06897"/>
    <w:rsid w:val="00D40D99"/>
    <w:rsid w:val="00D45249"/>
    <w:rsid w:val="00D91012"/>
    <w:rsid w:val="00DB187A"/>
    <w:rsid w:val="00DC2C5A"/>
    <w:rsid w:val="00DD7F2F"/>
    <w:rsid w:val="00DF4A3C"/>
    <w:rsid w:val="00E06F0F"/>
    <w:rsid w:val="00E1105E"/>
    <w:rsid w:val="00E46BDD"/>
    <w:rsid w:val="00E710AC"/>
    <w:rsid w:val="00E92447"/>
    <w:rsid w:val="00ED6C61"/>
    <w:rsid w:val="00EE661D"/>
    <w:rsid w:val="00F07A30"/>
    <w:rsid w:val="00F22911"/>
    <w:rsid w:val="00F3663A"/>
    <w:rsid w:val="00F40BE0"/>
    <w:rsid w:val="00FA0015"/>
    <w:rsid w:val="00FC4446"/>
    <w:rsid w:val="00FC498A"/>
    <w:rsid w:val="00FE61F2"/>
    <w:rsid w:val="00FF3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5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C8D"/>
    <w:pPr>
      <w:ind w:left="720"/>
      <w:contextualSpacing/>
    </w:pPr>
  </w:style>
  <w:style w:type="table" w:styleId="TableGrid">
    <w:name w:val="Table Grid"/>
    <w:basedOn w:val="TableNormal"/>
    <w:uiPriority w:val="59"/>
    <w:rsid w:val="00C76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5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C8D"/>
    <w:pPr>
      <w:ind w:left="720"/>
      <w:contextualSpacing/>
    </w:pPr>
  </w:style>
  <w:style w:type="table" w:styleId="TableGrid">
    <w:name w:val="Table Grid"/>
    <w:basedOn w:val="TableNormal"/>
    <w:uiPriority w:val="59"/>
    <w:rsid w:val="00C76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963</Words>
  <Characters>5490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Glasshoff, Roger - AMS</dc:creator>
  <cp:lastModifiedBy>USDA</cp:lastModifiedBy>
  <cp:revision>2</cp:revision>
  <cp:lastPrinted>2015-02-11T14:16:00Z</cp:lastPrinted>
  <dcterms:created xsi:type="dcterms:W3CDTF">2015-02-11T14:17:00Z</dcterms:created>
  <dcterms:modified xsi:type="dcterms:W3CDTF">2015-02-11T14:17:00Z</dcterms:modified>
</cp:coreProperties>
</file>