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BF" w:rsidRDefault="003A7BBF" w:rsidP="003A7BBF">
      <w:pPr>
        <w:jc w:val="center"/>
        <w:rPr>
          <w:b/>
        </w:rPr>
      </w:pPr>
      <w:r w:rsidRPr="003A7BBF">
        <w:rPr>
          <w:b/>
        </w:rPr>
        <w:t>JUSTIFICATION</w:t>
      </w:r>
      <w:r w:rsidR="003C3994">
        <w:rPr>
          <w:b/>
        </w:rPr>
        <w:t xml:space="preserve"> FOR CHANGE</w:t>
      </w:r>
    </w:p>
    <w:p w:rsidR="006148A0" w:rsidRDefault="006148A0" w:rsidP="006148A0">
      <w:pPr>
        <w:jc w:val="center"/>
        <w:rPr>
          <w:b/>
          <w:bCs/>
        </w:rPr>
      </w:pPr>
      <w:r>
        <w:rPr>
          <w:b/>
          <w:bCs/>
        </w:rPr>
        <w:t>ALASKA CRAB COST RECOVERY</w:t>
      </w:r>
    </w:p>
    <w:p w:rsidR="006148A0" w:rsidRDefault="006148A0" w:rsidP="006148A0">
      <w:pPr>
        <w:jc w:val="center"/>
      </w:pPr>
      <w:proofErr w:type="gramStart"/>
      <w:r>
        <w:rPr>
          <w:b/>
          <w:bCs/>
        </w:rPr>
        <w:t>OMB CONTROL NO.</w:t>
      </w:r>
      <w:proofErr w:type="gramEnd"/>
      <w:r>
        <w:rPr>
          <w:b/>
          <w:bCs/>
        </w:rPr>
        <w:t xml:space="preserve"> 0648-0570</w:t>
      </w:r>
    </w:p>
    <w:p w:rsidR="003A7BBF" w:rsidRPr="003A7BBF" w:rsidRDefault="003A7BBF" w:rsidP="003A7BBF">
      <w:pPr>
        <w:jc w:val="center"/>
        <w:rPr>
          <w:b/>
        </w:rPr>
      </w:pPr>
    </w:p>
    <w:p w:rsidR="003A7BBF" w:rsidRDefault="003A7BBF" w:rsidP="003A7BBF"/>
    <w:p w:rsidR="00B4778E" w:rsidRPr="006F01CD" w:rsidRDefault="00D5202A" w:rsidP="003A7BBF">
      <w:pPr>
        <w:rPr>
          <w:b/>
        </w:rPr>
      </w:pPr>
      <w:r w:rsidRPr="00D5202A">
        <w:t>This request is to r</w:t>
      </w:r>
      <w:r w:rsidR="00E93CA5" w:rsidRPr="00D5202A">
        <w:t xml:space="preserve">evise the </w:t>
      </w:r>
      <w:r w:rsidR="00E93CA5" w:rsidRPr="00E93CA5">
        <w:t xml:space="preserve">reporting period and due date for </w:t>
      </w:r>
      <w:r w:rsidR="004048AE" w:rsidRPr="00741FB7">
        <w:t>Crab Rationalization Program (CR Program)</w:t>
      </w:r>
      <w:r w:rsidR="004048AE">
        <w:t xml:space="preserve"> </w:t>
      </w:r>
      <w:r w:rsidR="00E93CA5">
        <w:t>R</w:t>
      </w:r>
      <w:r w:rsidR="00E93CA5" w:rsidRPr="00E93CA5">
        <w:t xml:space="preserve">egistered </w:t>
      </w:r>
      <w:r w:rsidR="00E93CA5">
        <w:t>C</w:t>
      </w:r>
      <w:r w:rsidR="00E93CA5" w:rsidRPr="00E93CA5">
        <w:t xml:space="preserve">rab </w:t>
      </w:r>
      <w:r w:rsidR="00E93CA5">
        <w:t>R</w:t>
      </w:r>
      <w:r w:rsidR="00E93CA5" w:rsidRPr="00E93CA5">
        <w:t>eceiver (RCR) Ex-vessel Volume and Value Reports</w:t>
      </w:r>
      <w:r w:rsidR="00E93CA5">
        <w:t xml:space="preserve"> </w:t>
      </w:r>
      <w:r>
        <w:t xml:space="preserve">in conjunction with </w:t>
      </w:r>
      <w:r w:rsidR="006F01CD" w:rsidRPr="00E93CA5">
        <w:t xml:space="preserve">associated </w:t>
      </w:r>
      <w:r>
        <w:t xml:space="preserve">final </w:t>
      </w:r>
      <w:r w:rsidR="006F01CD" w:rsidRPr="00E93CA5">
        <w:t xml:space="preserve">rule </w:t>
      </w:r>
      <w:r w:rsidR="006F01CD">
        <w:rPr>
          <w:b/>
        </w:rPr>
        <w:t>(</w:t>
      </w:r>
      <w:r w:rsidR="00B4778E" w:rsidRPr="006F01CD">
        <w:rPr>
          <w:b/>
        </w:rPr>
        <w:t>RIN 0648-BA61</w:t>
      </w:r>
      <w:r w:rsidR="006F01CD">
        <w:rPr>
          <w:b/>
        </w:rPr>
        <w:t>)</w:t>
      </w:r>
      <w:r>
        <w:rPr>
          <w:b/>
        </w:rPr>
        <w:t>.</w:t>
      </w:r>
    </w:p>
    <w:p w:rsidR="008C6D7C" w:rsidRPr="003A7BBF" w:rsidRDefault="008C6D7C" w:rsidP="003A7BBF">
      <w:pPr>
        <w:rPr>
          <w:sz w:val="22"/>
          <w:szCs w:val="22"/>
        </w:rPr>
      </w:pPr>
    </w:p>
    <w:p w:rsidR="00736C6D" w:rsidRDefault="00741FB7" w:rsidP="00736C6D">
      <w:pPr>
        <w:tabs>
          <w:tab w:val="left" w:pos="360"/>
          <w:tab w:val="left" w:pos="720"/>
          <w:tab w:val="left" w:pos="1080"/>
          <w:tab w:val="left" w:pos="1440"/>
        </w:tabs>
      </w:pPr>
      <w:r w:rsidRPr="00741FB7">
        <w:t>Amendment 31 to the Fishery Management Plan for Bering Sea/Aleutian Islands King and Tanner Crabs (FMP)</w:t>
      </w:r>
      <w:r w:rsidR="004048AE">
        <w:t xml:space="preserve"> </w:t>
      </w:r>
      <w:r w:rsidRPr="00741FB7">
        <w:t xml:space="preserve">would make several changes to regulations governing the acquisition, use, and retention of quota share established for captains and crew, known as crew quota share or C shares, under the </w:t>
      </w:r>
      <w:r w:rsidR="004048AE">
        <w:t>CR Program</w:t>
      </w:r>
      <w:r w:rsidRPr="00741FB7">
        <w:t>.</w:t>
      </w:r>
      <w:r w:rsidR="00736C6D">
        <w:t xml:space="preserve">  </w:t>
      </w:r>
      <w:r w:rsidR="00736C6D" w:rsidRPr="00741FB7">
        <w:t>This action is necessary to ensure that individuals who hold C shares are active in the CR Program fisheries and to ensure that application deadlines provide adequate time to resolve disputes.</w:t>
      </w:r>
    </w:p>
    <w:p w:rsidR="00741FB7" w:rsidRDefault="00741FB7" w:rsidP="00C035F9"/>
    <w:p w:rsidR="004048AE" w:rsidRDefault="004048AE" w:rsidP="004048AE">
      <w:r w:rsidRPr="00483114">
        <w:t xml:space="preserve">This </w:t>
      </w:r>
      <w:r>
        <w:t xml:space="preserve">action </w:t>
      </w:r>
      <w:r w:rsidRPr="00483114">
        <w:t xml:space="preserve">would implement </w:t>
      </w:r>
      <w:r>
        <w:t>the following m</w:t>
      </w:r>
      <w:r w:rsidRPr="00483114">
        <w:t xml:space="preserve">odifications to the </w:t>
      </w:r>
      <w:r>
        <w:t xml:space="preserve">annual </w:t>
      </w:r>
      <w:r w:rsidRPr="00F47BF7">
        <w:t>RCR Ex-vessel Volume and Value Report</w:t>
      </w:r>
      <w:r>
        <w:t>:</w:t>
      </w:r>
    </w:p>
    <w:p w:rsidR="004048AE" w:rsidRDefault="004048AE" w:rsidP="004048AE">
      <w:pPr>
        <w:tabs>
          <w:tab w:val="left" w:pos="360"/>
          <w:tab w:val="left" w:pos="720"/>
          <w:tab w:val="left" w:pos="1080"/>
        </w:tabs>
      </w:pPr>
    </w:p>
    <w:p w:rsidR="004048AE" w:rsidRDefault="004048AE" w:rsidP="004048AE">
      <w:pPr>
        <w:tabs>
          <w:tab w:val="left" w:pos="360"/>
          <w:tab w:val="left" w:pos="720"/>
          <w:tab w:val="left" w:pos="1080"/>
        </w:tabs>
        <w:ind w:left="720" w:hanging="720"/>
      </w:pPr>
      <w:r>
        <w:tab/>
        <w:t>♦</w:t>
      </w:r>
      <w:r>
        <w:tab/>
        <w:t>Change the reporting period from August 15-April 30 to August 1-May 31</w:t>
      </w:r>
    </w:p>
    <w:p w:rsidR="004048AE" w:rsidRDefault="004048AE" w:rsidP="004048AE">
      <w:pPr>
        <w:tabs>
          <w:tab w:val="left" w:pos="360"/>
          <w:tab w:val="left" w:pos="720"/>
          <w:tab w:val="left" w:pos="1080"/>
        </w:tabs>
        <w:ind w:left="720" w:hanging="720"/>
      </w:pPr>
    </w:p>
    <w:p w:rsidR="004048AE" w:rsidRDefault="004048AE" w:rsidP="004048AE">
      <w:pPr>
        <w:tabs>
          <w:tab w:val="left" w:pos="360"/>
          <w:tab w:val="left" w:pos="720"/>
          <w:tab w:val="left" w:pos="1080"/>
        </w:tabs>
        <w:ind w:left="720" w:hanging="720"/>
      </w:pPr>
      <w:r>
        <w:tab/>
        <w:t>♦</w:t>
      </w:r>
      <w:r>
        <w:tab/>
        <w:t xml:space="preserve">Move </w:t>
      </w:r>
      <w:r w:rsidRPr="00483114">
        <w:t xml:space="preserve">the </w:t>
      </w:r>
      <w:r>
        <w:t xml:space="preserve">deadline for filing the annual RCR Ex-vessel Volume and Value Report from </w:t>
      </w:r>
    </w:p>
    <w:p w:rsidR="004048AE" w:rsidRDefault="004048AE" w:rsidP="004048AE">
      <w:pPr>
        <w:tabs>
          <w:tab w:val="left" w:pos="360"/>
          <w:tab w:val="left" w:pos="720"/>
          <w:tab w:val="left" w:pos="1080"/>
        </w:tabs>
        <w:ind w:left="720" w:hanging="720"/>
      </w:pPr>
      <w:r>
        <w:tab/>
      </w:r>
      <w:r>
        <w:tab/>
      </w:r>
      <w:proofErr w:type="gramStart"/>
      <w:r>
        <w:t>May 15 to May 31.</w:t>
      </w:r>
      <w:proofErr w:type="gramEnd"/>
    </w:p>
    <w:p w:rsidR="004048AE" w:rsidRDefault="004048AE" w:rsidP="004048AE">
      <w:pPr>
        <w:tabs>
          <w:tab w:val="left" w:pos="360"/>
          <w:tab w:val="left" w:pos="720"/>
          <w:tab w:val="left" w:pos="1080"/>
        </w:tabs>
        <w:ind w:left="720" w:hanging="720"/>
      </w:pPr>
    </w:p>
    <w:p w:rsidR="00DA7BA7" w:rsidRDefault="00DA7BA7" w:rsidP="00DA7BA7">
      <w:pPr>
        <w:tabs>
          <w:tab w:val="left" w:pos="360"/>
          <w:tab w:val="left" w:pos="720"/>
        </w:tabs>
      </w:pPr>
      <w:r>
        <w:t xml:space="preserve">Respondent burden hours and costs for these modifications would not </w:t>
      </w:r>
      <w:r w:rsidR="00DA08C8">
        <w:t>change</w:t>
      </w:r>
      <w:r>
        <w:t>.</w:t>
      </w:r>
    </w:p>
    <w:p w:rsidR="00C12731" w:rsidRDefault="00C12731" w:rsidP="00DA7BA7">
      <w:pPr>
        <w:tabs>
          <w:tab w:val="left" w:pos="360"/>
          <w:tab w:val="left" w:pos="720"/>
        </w:tabs>
      </w:pPr>
    </w:p>
    <w:p w:rsidR="00C12731" w:rsidRDefault="00C12731" w:rsidP="00DA7BA7">
      <w:pPr>
        <w:tabs>
          <w:tab w:val="left" w:pos="360"/>
          <w:tab w:val="left" w:pos="720"/>
        </w:tabs>
      </w:pPr>
      <w:r>
        <w:t>There were no comments on these information collection requirements in response to the proposed rule. All comments applied to 0648-0514, to be included in a change request for that OMB Control No.</w:t>
      </w:r>
    </w:p>
    <w:p w:rsidR="004048AE" w:rsidRDefault="004048AE" w:rsidP="00C035F9">
      <w:bookmarkStart w:id="0" w:name="_GoBack"/>
      <w:bookmarkEnd w:id="0"/>
    </w:p>
    <w:sectPr w:rsidR="004048AE" w:rsidSect="003A7BBF">
      <w:footerReference w:type="default" r:id="rId8"/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17" w:rsidRDefault="00BE2D17" w:rsidP="00C833AE">
      <w:r>
        <w:separator/>
      </w:r>
    </w:p>
  </w:endnote>
  <w:endnote w:type="continuationSeparator" w:id="0">
    <w:p w:rsidR="00BE2D17" w:rsidRDefault="00BE2D17" w:rsidP="00C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FA2" w:rsidRDefault="005C0F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0FA2" w:rsidRDefault="005C0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17" w:rsidRDefault="00BE2D17" w:rsidP="00C833AE">
      <w:r>
        <w:separator/>
      </w:r>
    </w:p>
  </w:footnote>
  <w:footnote w:type="continuationSeparator" w:id="0">
    <w:p w:rsidR="00BE2D17" w:rsidRDefault="00BE2D17" w:rsidP="00C8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8E"/>
    <w:rsid w:val="00016BC6"/>
    <w:rsid w:val="0008157C"/>
    <w:rsid w:val="000A6B03"/>
    <w:rsid w:val="000E39FE"/>
    <w:rsid w:val="000F133C"/>
    <w:rsid w:val="00135719"/>
    <w:rsid w:val="00152043"/>
    <w:rsid w:val="001864B0"/>
    <w:rsid w:val="00191A99"/>
    <w:rsid w:val="00194CE5"/>
    <w:rsid w:val="001A53AD"/>
    <w:rsid w:val="001B66AD"/>
    <w:rsid w:val="001B7313"/>
    <w:rsid w:val="00202A51"/>
    <w:rsid w:val="00256CD1"/>
    <w:rsid w:val="00276B84"/>
    <w:rsid w:val="002D41C6"/>
    <w:rsid w:val="002F6136"/>
    <w:rsid w:val="0033025C"/>
    <w:rsid w:val="003368C0"/>
    <w:rsid w:val="00343D63"/>
    <w:rsid w:val="003A7BBF"/>
    <w:rsid w:val="003C3994"/>
    <w:rsid w:val="003C588B"/>
    <w:rsid w:val="004048AE"/>
    <w:rsid w:val="004108F4"/>
    <w:rsid w:val="004271D5"/>
    <w:rsid w:val="00496FDE"/>
    <w:rsid w:val="004A3C1F"/>
    <w:rsid w:val="004C2454"/>
    <w:rsid w:val="004F0B06"/>
    <w:rsid w:val="004F41B8"/>
    <w:rsid w:val="005678B5"/>
    <w:rsid w:val="00590975"/>
    <w:rsid w:val="00590AAB"/>
    <w:rsid w:val="005913BB"/>
    <w:rsid w:val="005C0FA2"/>
    <w:rsid w:val="005C2A5C"/>
    <w:rsid w:val="005E564C"/>
    <w:rsid w:val="006148A0"/>
    <w:rsid w:val="00636146"/>
    <w:rsid w:val="0067229F"/>
    <w:rsid w:val="006B7527"/>
    <w:rsid w:val="006D2EB7"/>
    <w:rsid w:val="006F01CD"/>
    <w:rsid w:val="00703086"/>
    <w:rsid w:val="00707308"/>
    <w:rsid w:val="00736C6D"/>
    <w:rsid w:val="00741FB7"/>
    <w:rsid w:val="00765C47"/>
    <w:rsid w:val="0079306F"/>
    <w:rsid w:val="007B6C97"/>
    <w:rsid w:val="007C62D1"/>
    <w:rsid w:val="00804AA6"/>
    <w:rsid w:val="0081342F"/>
    <w:rsid w:val="008B57D3"/>
    <w:rsid w:val="008C1CB8"/>
    <w:rsid w:val="008C6323"/>
    <w:rsid w:val="008C6D7C"/>
    <w:rsid w:val="00924413"/>
    <w:rsid w:val="00962261"/>
    <w:rsid w:val="00966228"/>
    <w:rsid w:val="00973271"/>
    <w:rsid w:val="009D3DE9"/>
    <w:rsid w:val="00A15EA8"/>
    <w:rsid w:val="00A259B4"/>
    <w:rsid w:val="00A54379"/>
    <w:rsid w:val="00A61A1C"/>
    <w:rsid w:val="00A75C12"/>
    <w:rsid w:val="00AC5D86"/>
    <w:rsid w:val="00B17353"/>
    <w:rsid w:val="00B4778E"/>
    <w:rsid w:val="00B6279C"/>
    <w:rsid w:val="00B87493"/>
    <w:rsid w:val="00BA6E28"/>
    <w:rsid w:val="00BC5386"/>
    <w:rsid w:val="00BE2D17"/>
    <w:rsid w:val="00C01E82"/>
    <w:rsid w:val="00C035F9"/>
    <w:rsid w:val="00C12731"/>
    <w:rsid w:val="00C23382"/>
    <w:rsid w:val="00C64A00"/>
    <w:rsid w:val="00C833AE"/>
    <w:rsid w:val="00CC76DD"/>
    <w:rsid w:val="00CE7894"/>
    <w:rsid w:val="00D26B36"/>
    <w:rsid w:val="00D47267"/>
    <w:rsid w:val="00D5202A"/>
    <w:rsid w:val="00D5625F"/>
    <w:rsid w:val="00DA08C8"/>
    <w:rsid w:val="00DA7BA7"/>
    <w:rsid w:val="00DB3762"/>
    <w:rsid w:val="00DC3FAE"/>
    <w:rsid w:val="00E15670"/>
    <w:rsid w:val="00E40BE0"/>
    <w:rsid w:val="00E6665B"/>
    <w:rsid w:val="00E86DA2"/>
    <w:rsid w:val="00E93CA5"/>
    <w:rsid w:val="00ED29D7"/>
    <w:rsid w:val="00F35F2E"/>
    <w:rsid w:val="00F36742"/>
    <w:rsid w:val="00F47BF7"/>
    <w:rsid w:val="00F55B3C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8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AE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AE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8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AE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AE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5407-17A1-4792-A698-AAAD191B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pbearden</dc:creator>
  <cp:lastModifiedBy>Sarah Brabson</cp:lastModifiedBy>
  <cp:revision>9</cp:revision>
  <dcterms:created xsi:type="dcterms:W3CDTF">2014-12-06T01:40:00Z</dcterms:created>
  <dcterms:modified xsi:type="dcterms:W3CDTF">2015-02-19T15:39:00Z</dcterms:modified>
</cp:coreProperties>
</file>