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EC" w:rsidRDefault="003F37EC" w:rsidP="003F3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Non-substantive Change to an Existing Information Collection Request </w:t>
      </w:r>
    </w:p>
    <w:p w:rsidR="003F37EC" w:rsidRDefault="003F37EC" w:rsidP="003F3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7EC" w:rsidRDefault="003F37EC" w:rsidP="003F3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7EC" w:rsidRDefault="003F37EC" w:rsidP="003F37EC">
      <w:pPr>
        <w:spacing w:before="1" w:after="0" w:line="240" w:lineRule="auto"/>
        <w:ind w:right="37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Approval #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092</w:t>
      </w:r>
      <w:r>
        <w:rPr>
          <w:rFonts w:ascii="Times New Roman" w:eastAsia="Arial" w:hAnsi="Times New Roman" w:cs="Times New Roman"/>
          <w:sz w:val="24"/>
          <w:szCs w:val="24"/>
        </w:rPr>
        <w:t>0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1047</w:t>
      </w:r>
      <w:r>
        <w:rPr>
          <w:rFonts w:ascii="Times New Roman" w:hAnsi="Times New Roman" w:cs="Times New Roman"/>
          <w:sz w:val="24"/>
          <w:szCs w:val="24"/>
        </w:rPr>
        <w:t>– Expiration date 1</w:t>
      </w:r>
      <w:r>
        <w:rPr>
          <w:rFonts w:ascii="Times New Roman" w:hAnsi="Times New Roman" w:cs="Times New Roman"/>
          <w:sz w:val="24"/>
          <w:szCs w:val="24"/>
        </w:rPr>
        <w:t>/31/201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F37EC" w:rsidRDefault="003F37EC" w:rsidP="003F37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7EC" w:rsidRDefault="003F37EC" w:rsidP="003F37EC">
      <w:pPr>
        <w:rPr>
          <w:rFonts w:ascii="Times New Roman" w:hAnsi="Times New Roman" w:cs="Times New Roman"/>
          <w:sz w:val="24"/>
          <w:szCs w:val="24"/>
        </w:rPr>
      </w:pPr>
    </w:p>
    <w:p w:rsidR="00DC57CC" w:rsidRPr="00836F67" w:rsidRDefault="003F37EC">
      <w:pPr>
        <w:rPr>
          <w:rFonts w:ascii="Times New Roman" w:hAnsi="Times New Roman" w:cs="Times New Roman"/>
          <w:sz w:val="24"/>
          <w:szCs w:val="24"/>
        </w:rPr>
      </w:pPr>
      <w:r w:rsidRPr="00836F67">
        <w:rPr>
          <w:rFonts w:ascii="Times New Roman" w:hAnsi="Times New Roman" w:cs="Times New Roman"/>
          <w:sz w:val="24"/>
          <w:szCs w:val="24"/>
        </w:rPr>
        <w:t>Justific</w:t>
      </w:r>
      <w:r w:rsidR="00836F67" w:rsidRPr="00836F67">
        <w:rPr>
          <w:rFonts w:ascii="Times New Roman" w:hAnsi="Times New Roman" w:cs="Times New Roman"/>
          <w:sz w:val="24"/>
          <w:szCs w:val="24"/>
        </w:rPr>
        <w:t xml:space="preserve">ation for non-substantive change </w:t>
      </w:r>
      <w:r w:rsidR="00A643F1" w:rsidRPr="00836F67">
        <w:rPr>
          <w:rFonts w:ascii="Times New Roman" w:hAnsi="Times New Roman" w:cs="Times New Roman"/>
          <w:sz w:val="24"/>
          <w:szCs w:val="24"/>
        </w:rPr>
        <w:t>to OMB 0920-1047 “Application of a Web-based Health Survey in Schools”</w:t>
      </w:r>
    </w:p>
    <w:p w:rsidR="00A643F1" w:rsidRPr="00836F67" w:rsidRDefault="00F476FC" w:rsidP="00A643F1">
      <w:pPr>
        <w:rPr>
          <w:rFonts w:ascii="Times New Roman" w:hAnsi="Times New Roman" w:cs="Times New Roman"/>
        </w:rPr>
      </w:pPr>
      <w:r w:rsidRPr="00836F67">
        <w:rPr>
          <w:rFonts w:ascii="Times New Roman" w:hAnsi="Times New Roman" w:cs="Times New Roman"/>
        </w:rPr>
        <w:t>For this study, the school employees</w:t>
      </w:r>
      <w:r w:rsidR="00A643F1" w:rsidRPr="00836F67">
        <w:rPr>
          <w:rFonts w:ascii="Times New Roman" w:hAnsi="Times New Roman" w:cs="Times New Roman"/>
        </w:rPr>
        <w:t xml:space="preserve"> </w:t>
      </w:r>
      <w:r w:rsidR="00B1256B" w:rsidRPr="00836F67">
        <w:rPr>
          <w:rFonts w:ascii="Times New Roman" w:hAnsi="Times New Roman" w:cs="Times New Roman"/>
        </w:rPr>
        <w:t>may reside in very diverse locations, including inner-city neighborhoods or suburban settings</w:t>
      </w:r>
      <w:r w:rsidR="00A643F1" w:rsidRPr="00836F67">
        <w:rPr>
          <w:rFonts w:ascii="Times New Roman" w:hAnsi="Times New Roman" w:cs="Times New Roman"/>
        </w:rPr>
        <w:t>.  </w:t>
      </w:r>
      <w:r w:rsidR="00B1256B" w:rsidRPr="00836F67">
        <w:rPr>
          <w:rFonts w:ascii="Times New Roman" w:hAnsi="Times New Roman" w:cs="Times New Roman"/>
        </w:rPr>
        <w:t> </w:t>
      </w:r>
      <w:r w:rsidRPr="00836F67">
        <w:rPr>
          <w:rFonts w:ascii="Times New Roman" w:hAnsi="Times New Roman" w:cs="Times New Roman"/>
        </w:rPr>
        <w:t xml:space="preserve">Including the zip code of residence as an additional question </w:t>
      </w:r>
      <w:r w:rsidR="00A643F1" w:rsidRPr="00836F67">
        <w:rPr>
          <w:rFonts w:ascii="Times New Roman" w:hAnsi="Times New Roman" w:cs="Times New Roman"/>
        </w:rPr>
        <w:t xml:space="preserve">would be </w:t>
      </w:r>
      <w:r w:rsidRPr="00836F67">
        <w:rPr>
          <w:rFonts w:ascii="Times New Roman" w:hAnsi="Times New Roman" w:cs="Times New Roman"/>
        </w:rPr>
        <w:t>a simple, non-intrusive way to obtain important demographic information about each respondent.  This information will provide insight into the socioeconomic status and housing density of the study population and</w:t>
      </w:r>
      <w:r w:rsidR="00A643F1" w:rsidRPr="00836F67">
        <w:rPr>
          <w:rFonts w:ascii="Times New Roman" w:hAnsi="Times New Roman" w:cs="Times New Roman"/>
        </w:rPr>
        <w:t xml:space="preserve"> will allow us to stratify analyses by g</w:t>
      </w:r>
      <w:r w:rsidRPr="00836F67">
        <w:rPr>
          <w:rFonts w:ascii="Times New Roman" w:hAnsi="Times New Roman" w:cs="Times New Roman"/>
        </w:rPr>
        <w:t>eographic locatio</w:t>
      </w:r>
      <w:r w:rsidR="006A54CA" w:rsidRPr="00836F67">
        <w:rPr>
          <w:rFonts w:ascii="Times New Roman" w:hAnsi="Times New Roman" w:cs="Times New Roman"/>
        </w:rPr>
        <w:t xml:space="preserve">n.  </w:t>
      </w:r>
    </w:p>
    <w:p w:rsidR="00836F67" w:rsidRPr="00836F67" w:rsidRDefault="00836F67" w:rsidP="00836F67">
      <w:pPr>
        <w:rPr>
          <w:rFonts w:ascii="Times New Roman" w:hAnsi="Times New Roman" w:cs="Times New Roman"/>
          <w:color w:val="1F497D"/>
        </w:rPr>
      </w:pPr>
      <w:r w:rsidRPr="00836F67">
        <w:rPr>
          <w:rFonts w:ascii="Times New Roman" w:hAnsi="Times New Roman" w:cs="Times New Roman"/>
        </w:rPr>
        <w:t>We would like to add the following question to the main survey instrument (Q.5) and non-respondent questionnaire (Q.8):</w:t>
      </w:r>
    </w:p>
    <w:p w:rsidR="00836F67" w:rsidRPr="00836F67" w:rsidRDefault="00836F67" w:rsidP="00836F67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before="280"/>
        <w:rPr>
          <w:rFonts w:ascii="Times New Roman" w:hAnsi="Times New Roman" w:cs="Times New Roman"/>
          <w:i/>
        </w:rPr>
      </w:pPr>
      <w:r w:rsidRPr="00836F67">
        <w:rPr>
          <w:rFonts w:ascii="Times New Roman" w:hAnsi="Times New Roman" w:cs="Times New Roman"/>
          <w:i/>
        </w:rPr>
        <w:t xml:space="preserve">Please indicate the zip code of your current residence: </w:t>
      </w:r>
      <w:r w:rsidRPr="00836F67">
        <w:rPr>
          <w:rFonts w:ascii="Times New Roman" w:hAnsi="Times New Roman" w:cs="Times New Roman"/>
          <w:i/>
        </w:rPr>
        <w:tab/>
      </w:r>
      <w:r w:rsidRPr="00836F67">
        <w:rPr>
          <w:rFonts w:ascii="Times New Roman" w:hAnsi="Times New Roman" w:cs="Times New Roman"/>
          <w:i/>
        </w:rPr>
        <w:tab/>
        <w:t xml:space="preserve"> __ __ __ __ __</w:t>
      </w:r>
    </w:p>
    <w:p w:rsidR="00836F67" w:rsidRPr="00836F67" w:rsidRDefault="00836F67" w:rsidP="00836F67">
      <w:pPr>
        <w:rPr>
          <w:rFonts w:ascii="Times New Roman" w:hAnsi="Times New Roman" w:cs="Times New Roman"/>
        </w:rPr>
      </w:pPr>
      <w:bookmarkStart w:id="0" w:name="_GoBack"/>
      <w:bookmarkEnd w:id="0"/>
      <w:r w:rsidRPr="00836F67">
        <w:rPr>
          <w:rFonts w:ascii="Times New Roman" w:hAnsi="Times New Roman" w:cs="Times New Roman"/>
        </w:rPr>
        <w:t>The addition of this question will not increase the overall burden time of the survey.</w:t>
      </w:r>
    </w:p>
    <w:p w:rsidR="00A643F1" w:rsidRPr="00A643F1" w:rsidRDefault="00A643F1">
      <w:pPr>
        <w:rPr>
          <w:b/>
        </w:rPr>
      </w:pPr>
    </w:p>
    <w:sectPr w:rsidR="00A643F1" w:rsidRPr="00A643F1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F1"/>
    <w:rsid w:val="001A3393"/>
    <w:rsid w:val="003661DB"/>
    <w:rsid w:val="003F37EC"/>
    <w:rsid w:val="00405555"/>
    <w:rsid w:val="006A54CA"/>
    <w:rsid w:val="00836F67"/>
    <w:rsid w:val="00A643F1"/>
    <w:rsid w:val="00A903A7"/>
    <w:rsid w:val="00B1256B"/>
    <w:rsid w:val="00B55735"/>
    <w:rsid w:val="00DC57CC"/>
    <w:rsid w:val="00E52060"/>
    <w:rsid w:val="00F4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2015-02-20T14:19:00Z</dcterms:created>
  <dcterms:modified xsi:type="dcterms:W3CDTF">2015-02-20T14:19:00Z</dcterms:modified>
</cp:coreProperties>
</file>