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1C9" w:rsidRDefault="00E6005F" w:rsidP="00E6005F">
      <w:pPr>
        <w:jc w:val="center"/>
        <w:rPr>
          <w:rFonts w:ascii="Times New Roman" w:hAnsi="Times New Roman" w:cs="Times New Roman"/>
          <w:b/>
          <w:sz w:val="24"/>
          <w:szCs w:val="24"/>
        </w:rPr>
      </w:pPr>
      <w:r>
        <w:rPr>
          <w:rFonts w:ascii="Times New Roman" w:hAnsi="Times New Roman" w:cs="Times New Roman"/>
          <w:b/>
          <w:sz w:val="24"/>
          <w:szCs w:val="24"/>
        </w:rPr>
        <w:t xml:space="preserve">Improving the Impact of Laboratory Practice Guidelines: A New </w:t>
      </w:r>
      <w:r w:rsidR="005311C9">
        <w:rPr>
          <w:rFonts w:ascii="Times New Roman" w:hAnsi="Times New Roman" w:cs="Times New Roman"/>
          <w:b/>
          <w:sz w:val="24"/>
          <w:szCs w:val="24"/>
        </w:rPr>
        <w:t xml:space="preserve">Paradigm for Metrics- </w:t>
      </w:r>
    </w:p>
    <w:p w:rsidR="00855D92" w:rsidRDefault="005311C9" w:rsidP="00E6005F">
      <w:pPr>
        <w:jc w:val="center"/>
        <w:rPr>
          <w:rFonts w:ascii="Times New Roman" w:hAnsi="Times New Roman" w:cs="Times New Roman"/>
          <w:b/>
          <w:sz w:val="24"/>
          <w:szCs w:val="24"/>
        </w:rPr>
      </w:pPr>
      <w:r>
        <w:rPr>
          <w:rFonts w:ascii="Times New Roman" w:hAnsi="Times New Roman" w:cs="Times New Roman"/>
          <w:b/>
          <w:sz w:val="24"/>
          <w:szCs w:val="24"/>
        </w:rPr>
        <w:t>College of American Pathologists</w:t>
      </w:r>
    </w:p>
    <w:p w:rsidR="005311C9" w:rsidRPr="005311C9" w:rsidRDefault="005311C9" w:rsidP="00E6005F">
      <w:pPr>
        <w:jc w:val="center"/>
        <w:rPr>
          <w:rFonts w:ascii="Times New Roman" w:hAnsi="Times New Roman" w:cs="Times New Roman"/>
          <w:b/>
          <w:i/>
          <w:sz w:val="24"/>
          <w:szCs w:val="24"/>
        </w:rPr>
      </w:pPr>
      <w:r w:rsidRPr="005311C9">
        <w:rPr>
          <w:rFonts w:ascii="Times New Roman" w:hAnsi="Times New Roman" w:cs="Times New Roman"/>
          <w:b/>
          <w:i/>
          <w:sz w:val="24"/>
          <w:szCs w:val="24"/>
        </w:rPr>
        <w:t>Request for Approval of New Data Collection</w:t>
      </w:r>
    </w:p>
    <w:p w:rsidR="005311C9" w:rsidRPr="005311C9" w:rsidRDefault="005311C9" w:rsidP="00E6005F">
      <w:pPr>
        <w:jc w:val="center"/>
        <w:rPr>
          <w:rFonts w:ascii="Times New Roman" w:hAnsi="Times New Roman" w:cs="Times New Roman"/>
          <w:b/>
          <w:i/>
          <w:sz w:val="24"/>
          <w:szCs w:val="24"/>
        </w:rPr>
      </w:pPr>
      <w:r w:rsidRPr="005311C9">
        <w:rPr>
          <w:rFonts w:ascii="Times New Roman" w:hAnsi="Times New Roman" w:cs="Times New Roman"/>
          <w:b/>
          <w:i/>
          <w:sz w:val="24"/>
          <w:szCs w:val="24"/>
        </w:rPr>
        <w:t>Supporting Statement A</w:t>
      </w:r>
    </w:p>
    <w:p w:rsidR="005311C9" w:rsidRDefault="00B81E4B" w:rsidP="00E6005F">
      <w:pPr>
        <w:jc w:val="center"/>
        <w:rPr>
          <w:rFonts w:ascii="Times New Roman" w:hAnsi="Times New Roman" w:cs="Times New Roman"/>
          <w:b/>
          <w:sz w:val="24"/>
          <w:szCs w:val="24"/>
        </w:rPr>
      </w:pPr>
      <w:r>
        <w:rPr>
          <w:rFonts w:ascii="Times New Roman" w:hAnsi="Times New Roman" w:cs="Times New Roman"/>
          <w:b/>
          <w:sz w:val="24"/>
          <w:szCs w:val="24"/>
        </w:rPr>
        <w:t xml:space="preserve">February </w:t>
      </w:r>
      <w:r w:rsidR="0043628F">
        <w:rPr>
          <w:rFonts w:ascii="Times New Roman" w:hAnsi="Times New Roman" w:cs="Times New Roman"/>
          <w:b/>
          <w:sz w:val="24"/>
          <w:szCs w:val="24"/>
        </w:rPr>
        <w:t>20</w:t>
      </w:r>
      <w:r w:rsidR="005311C9">
        <w:rPr>
          <w:rFonts w:ascii="Times New Roman" w:hAnsi="Times New Roman" w:cs="Times New Roman"/>
          <w:b/>
          <w:sz w:val="24"/>
          <w:szCs w:val="24"/>
        </w:rPr>
        <w:t xml:space="preserve">, </w:t>
      </w:r>
      <w:r w:rsidR="00B32FC4">
        <w:rPr>
          <w:rFonts w:ascii="Times New Roman" w:hAnsi="Times New Roman" w:cs="Times New Roman"/>
          <w:b/>
          <w:sz w:val="24"/>
          <w:szCs w:val="24"/>
        </w:rPr>
        <w:t>2015</w:t>
      </w:r>
    </w:p>
    <w:p w:rsidR="001A4F13" w:rsidRDefault="001A4F13" w:rsidP="00E6005F">
      <w:pPr>
        <w:jc w:val="center"/>
        <w:rPr>
          <w:rFonts w:ascii="Times New Roman" w:hAnsi="Times New Roman" w:cs="Times New Roman"/>
          <w:b/>
          <w:sz w:val="24"/>
          <w:szCs w:val="24"/>
        </w:rPr>
      </w:pPr>
    </w:p>
    <w:p w:rsidR="001A4F13" w:rsidRDefault="001A4F13" w:rsidP="00E6005F">
      <w:pPr>
        <w:jc w:val="center"/>
        <w:rPr>
          <w:rFonts w:ascii="Times New Roman" w:hAnsi="Times New Roman" w:cs="Times New Roman"/>
          <w:b/>
          <w:sz w:val="24"/>
          <w:szCs w:val="24"/>
        </w:rPr>
      </w:pPr>
    </w:p>
    <w:p w:rsidR="001A4F13" w:rsidRDefault="001A4F13" w:rsidP="00E6005F">
      <w:pPr>
        <w:jc w:val="center"/>
        <w:rPr>
          <w:rFonts w:ascii="Times New Roman" w:hAnsi="Times New Roman" w:cs="Times New Roman"/>
          <w:b/>
          <w:sz w:val="24"/>
          <w:szCs w:val="24"/>
        </w:rPr>
      </w:pPr>
    </w:p>
    <w:p w:rsidR="001A4F13" w:rsidRDefault="001A4F13" w:rsidP="00E6005F">
      <w:pPr>
        <w:jc w:val="center"/>
        <w:rPr>
          <w:rFonts w:ascii="Times New Roman" w:hAnsi="Times New Roman" w:cs="Times New Roman"/>
          <w:b/>
          <w:sz w:val="24"/>
          <w:szCs w:val="24"/>
        </w:rPr>
      </w:pPr>
    </w:p>
    <w:p w:rsidR="001A4F13" w:rsidRDefault="001A4F13" w:rsidP="00E6005F">
      <w:pPr>
        <w:jc w:val="center"/>
        <w:rPr>
          <w:rFonts w:ascii="Times New Roman" w:hAnsi="Times New Roman" w:cs="Times New Roman"/>
          <w:b/>
          <w:sz w:val="24"/>
          <w:szCs w:val="24"/>
        </w:rPr>
      </w:pPr>
    </w:p>
    <w:p w:rsidR="001A4F13" w:rsidRDefault="001A4F13" w:rsidP="00E6005F">
      <w:pPr>
        <w:jc w:val="center"/>
        <w:rPr>
          <w:rFonts w:ascii="Times New Roman" w:hAnsi="Times New Roman" w:cs="Times New Roman"/>
          <w:b/>
          <w:sz w:val="24"/>
          <w:szCs w:val="24"/>
        </w:rPr>
      </w:pPr>
    </w:p>
    <w:p w:rsidR="001A4F13" w:rsidRDefault="001A4F13" w:rsidP="00E6005F">
      <w:pPr>
        <w:jc w:val="center"/>
        <w:rPr>
          <w:rFonts w:ascii="Times New Roman" w:hAnsi="Times New Roman" w:cs="Times New Roman"/>
          <w:b/>
          <w:sz w:val="24"/>
          <w:szCs w:val="24"/>
        </w:rPr>
      </w:pPr>
    </w:p>
    <w:p w:rsidR="001A4F13" w:rsidRDefault="001A4F13" w:rsidP="00E6005F">
      <w:pPr>
        <w:jc w:val="center"/>
        <w:rPr>
          <w:rFonts w:ascii="Times New Roman" w:hAnsi="Times New Roman" w:cs="Times New Roman"/>
          <w:b/>
          <w:sz w:val="24"/>
          <w:szCs w:val="24"/>
        </w:rPr>
      </w:pPr>
    </w:p>
    <w:p w:rsidR="001A4F13" w:rsidRDefault="001A4F13" w:rsidP="00E6005F">
      <w:pPr>
        <w:jc w:val="center"/>
        <w:rPr>
          <w:rFonts w:ascii="Times New Roman" w:hAnsi="Times New Roman" w:cs="Times New Roman"/>
          <w:b/>
          <w:sz w:val="24"/>
          <w:szCs w:val="24"/>
        </w:rPr>
      </w:pPr>
    </w:p>
    <w:p w:rsidR="001A4F13" w:rsidRDefault="001A4F13" w:rsidP="00E6005F">
      <w:pPr>
        <w:jc w:val="center"/>
        <w:rPr>
          <w:rFonts w:ascii="Times New Roman" w:hAnsi="Times New Roman" w:cs="Times New Roman"/>
          <w:b/>
          <w:sz w:val="24"/>
          <w:szCs w:val="24"/>
        </w:rPr>
      </w:pPr>
    </w:p>
    <w:p w:rsidR="001A4F13" w:rsidRDefault="001A4F13" w:rsidP="00E6005F">
      <w:pPr>
        <w:jc w:val="center"/>
        <w:rPr>
          <w:rFonts w:ascii="Times New Roman" w:hAnsi="Times New Roman" w:cs="Times New Roman"/>
          <w:b/>
          <w:sz w:val="24"/>
          <w:szCs w:val="24"/>
        </w:rPr>
      </w:pPr>
    </w:p>
    <w:p w:rsidR="001A4F13" w:rsidRDefault="001A4F13" w:rsidP="00E6005F">
      <w:pPr>
        <w:jc w:val="center"/>
        <w:rPr>
          <w:rFonts w:ascii="Times New Roman" w:hAnsi="Times New Roman" w:cs="Times New Roman"/>
          <w:b/>
          <w:sz w:val="24"/>
          <w:szCs w:val="24"/>
        </w:rPr>
      </w:pPr>
    </w:p>
    <w:p w:rsidR="001A4F13" w:rsidRDefault="001A4F13" w:rsidP="00E6005F">
      <w:pPr>
        <w:jc w:val="center"/>
        <w:rPr>
          <w:rFonts w:ascii="Times New Roman" w:hAnsi="Times New Roman" w:cs="Times New Roman"/>
          <w:b/>
          <w:sz w:val="24"/>
          <w:szCs w:val="24"/>
        </w:rPr>
      </w:pPr>
    </w:p>
    <w:p w:rsidR="001A4F13" w:rsidRDefault="001A4F13" w:rsidP="00E6005F">
      <w:pPr>
        <w:jc w:val="center"/>
        <w:rPr>
          <w:rFonts w:ascii="Times New Roman" w:hAnsi="Times New Roman" w:cs="Times New Roman"/>
          <w:b/>
          <w:sz w:val="24"/>
          <w:szCs w:val="24"/>
        </w:rPr>
      </w:pPr>
    </w:p>
    <w:p w:rsidR="001A4F13" w:rsidRDefault="001A4F13" w:rsidP="001A4F13">
      <w:pPr>
        <w:spacing w:after="0" w:line="240" w:lineRule="auto"/>
        <w:ind w:left="1440" w:hanging="1440"/>
        <w:outlineLvl w:val="0"/>
        <w:rPr>
          <w:rFonts w:ascii="Times New Roman" w:eastAsia="Times New Roman" w:hAnsi="Times New Roman" w:cs="Times New Roman"/>
          <w:b/>
          <w:sz w:val="24"/>
          <w:szCs w:val="24"/>
        </w:rPr>
      </w:pPr>
    </w:p>
    <w:p w:rsidR="001A4F13" w:rsidRDefault="001A4F13" w:rsidP="001A4F13">
      <w:pPr>
        <w:spacing w:after="0" w:line="240" w:lineRule="auto"/>
        <w:ind w:left="1440" w:hanging="1440"/>
        <w:outlineLvl w:val="0"/>
        <w:rPr>
          <w:rFonts w:ascii="Times New Roman" w:eastAsia="Times New Roman" w:hAnsi="Times New Roman" w:cs="Times New Roman"/>
          <w:b/>
          <w:sz w:val="24"/>
          <w:szCs w:val="24"/>
        </w:rPr>
      </w:pPr>
    </w:p>
    <w:p w:rsidR="001A4F13" w:rsidRPr="001A4F13" w:rsidRDefault="001A4F13" w:rsidP="001A4F13">
      <w:pPr>
        <w:spacing w:after="0" w:line="240" w:lineRule="auto"/>
        <w:ind w:left="1440" w:hanging="1440"/>
        <w:outlineLvl w:val="0"/>
        <w:rPr>
          <w:rFonts w:ascii="Times New Roman" w:eastAsia="Times New Roman" w:hAnsi="Times New Roman" w:cs="Times New Roman"/>
          <w:b/>
          <w:sz w:val="24"/>
          <w:szCs w:val="24"/>
        </w:rPr>
      </w:pPr>
      <w:r w:rsidRPr="001A4F13">
        <w:rPr>
          <w:rFonts w:ascii="Times New Roman" w:eastAsia="Times New Roman" w:hAnsi="Times New Roman" w:cs="Times New Roman"/>
          <w:b/>
          <w:sz w:val="24"/>
          <w:szCs w:val="24"/>
        </w:rPr>
        <w:t>Contact:</w:t>
      </w:r>
    </w:p>
    <w:p w:rsidR="001A4F13" w:rsidRPr="001A4F13" w:rsidRDefault="001A4F13" w:rsidP="001A4F13">
      <w:pPr>
        <w:spacing w:after="0" w:line="240" w:lineRule="auto"/>
        <w:outlineLvl w:val="0"/>
        <w:rPr>
          <w:rFonts w:ascii="Times New Roman" w:eastAsia="Times New Roman" w:hAnsi="Times New Roman" w:cs="Times New Roman"/>
          <w:b/>
          <w:sz w:val="24"/>
          <w:szCs w:val="24"/>
        </w:rPr>
      </w:pPr>
      <w:r w:rsidRPr="001A4F13">
        <w:rPr>
          <w:rFonts w:ascii="Times New Roman" w:eastAsia="Times New Roman" w:hAnsi="Times New Roman" w:cs="Times New Roman"/>
          <w:b/>
          <w:sz w:val="24"/>
          <w:szCs w:val="24"/>
        </w:rPr>
        <w:t>Rex Astles, PhD</w:t>
      </w:r>
    </w:p>
    <w:p w:rsidR="001A4F13" w:rsidRPr="001A4F13" w:rsidRDefault="001A4F13" w:rsidP="001A4F13">
      <w:pPr>
        <w:spacing w:after="0" w:line="240" w:lineRule="auto"/>
        <w:outlineLvl w:val="0"/>
        <w:rPr>
          <w:rFonts w:ascii="Times New Roman" w:eastAsia="Times New Roman" w:hAnsi="Times New Roman" w:cs="Times New Roman"/>
          <w:b/>
          <w:sz w:val="24"/>
          <w:szCs w:val="24"/>
        </w:rPr>
      </w:pPr>
      <w:r w:rsidRPr="001A4F13">
        <w:rPr>
          <w:rFonts w:ascii="Times New Roman" w:eastAsia="Times New Roman" w:hAnsi="Times New Roman" w:cs="Times New Roman"/>
          <w:b/>
          <w:sz w:val="24"/>
          <w:szCs w:val="24"/>
        </w:rPr>
        <w:t xml:space="preserve">Division of Laboratory </w:t>
      </w:r>
      <w:r>
        <w:rPr>
          <w:rFonts w:ascii="Times New Roman" w:eastAsia="Times New Roman" w:hAnsi="Times New Roman" w:cs="Times New Roman"/>
          <w:b/>
          <w:sz w:val="24"/>
          <w:szCs w:val="24"/>
        </w:rPr>
        <w:t xml:space="preserve">Programs, </w:t>
      </w:r>
      <w:r w:rsidRPr="001A4F13">
        <w:rPr>
          <w:rFonts w:ascii="Times New Roman" w:eastAsia="Times New Roman" w:hAnsi="Times New Roman" w:cs="Times New Roman"/>
          <w:b/>
          <w:sz w:val="24"/>
          <w:szCs w:val="24"/>
        </w:rPr>
        <w:t>Standards</w:t>
      </w:r>
      <w:r>
        <w:rPr>
          <w:rFonts w:ascii="Times New Roman" w:eastAsia="Times New Roman" w:hAnsi="Times New Roman" w:cs="Times New Roman"/>
          <w:b/>
          <w:sz w:val="24"/>
          <w:szCs w:val="24"/>
        </w:rPr>
        <w:t>, and Services</w:t>
      </w:r>
    </w:p>
    <w:p w:rsidR="001A4F13" w:rsidRPr="001A4F13" w:rsidRDefault="0037349C" w:rsidP="001A4F13">
      <w:pPr>
        <w:spacing w:after="0" w:line="240" w:lineRule="auto"/>
        <w:outlineLvl w:val="0"/>
        <w:rPr>
          <w:rFonts w:ascii="Times New Roman" w:eastAsia="Times New Roman" w:hAnsi="Times New Roman" w:cs="Times New Roman"/>
          <w:b/>
          <w:sz w:val="24"/>
          <w:szCs w:val="24"/>
        </w:rPr>
      </w:pPr>
      <w:bookmarkStart w:id="0" w:name="OLE_LINK1"/>
      <w:r>
        <w:rPr>
          <w:rFonts w:ascii="Times New Roman" w:eastAsia="Times New Roman" w:hAnsi="Times New Roman" w:cs="Times New Roman"/>
          <w:b/>
          <w:sz w:val="24"/>
          <w:szCs w:val="24"/>
        </w:rPr>
        <w:t>Center for Surveillance, Epidemiology, and Laboratory Services</w:t>
      </w:r>
    </w:p>
    <w:bookmarkEnd w:id="0"/>
    <w:p w:rsidR="001A4F13" w:rsidRPr="001A4F13" w:rsidRDefault="001A4F13" w:rsidP="001A4F13">
      <w:pPr>
        <w:spacing w:after="0" w:line="240" w:lineRule="auto"/>
        <w:outlineLvl w:val="0"/>
        <w:rPr>
          <w:rFonts w:ascii="Times New Roman" w:eastAsia="Times New Roman" w:hAnsi="Times New Roman" w:cs="Times New Roman"/>
          <w:b/>
          <w:sz w:val="24"/>
          <w:szCs w:val="24"/>
        </w:rPr>
      </w:pPr>
      <w:r w:rsidRPr="001A4F13">
        <w:rPr>
          <w:rFonts w:ascii="Times New Roman" w:eastAsia="Times New Roman" w:hAnsi="Times New Roman" w:cs="Times New Roman"/>
          <w:b/>
          <w:sz w:val="24"/>
          <w:szCs w:val="24"/>
        </w:rPr>
        <w:t>Centers for Disease Control and Prevention</w:t>
      </w:r>
    </w:p>
    <w:p w:rsidR="001A4F13" w:rsidRPr="001A4F13" w:rsidRDefault="001A4F13" w:rsidP="001A4F13">
      <w:pPr>
        <w:spacing w:after="0" w:line="240" w:lineRule="auto"/>
        <w:outlineLvl w:val="0"/>
        <w:rPr>
          <w:rFonts w:ascii="Times New Roman" w:eastAsia="Times New Roman" w:hAnsi="Times New Roman" w:cs="Times New Roman"/>
          <w:b/>
          <w:sz w:val="24"/>
          <w:szCs w:val="24"/>
        </w:rPr>
      </w:pPr>
      <w:r w:rsidRPr="001A4F13">
        <w:rPr>
          <w:rFonts w:ascii="Times New Roman" w:eastAsia="Times New Roman" w:hAnsi="Times New Roman" w:cs="Times New Roman"/>
          <w:b/>
          <w:sz w:val="24"/>
          <w:szCs w:val="24"/>
        </w:rPr>
        <w:t xml:space="preserve">1600 Clifton Rd. </w:t>
      </w:r>
    </w:p>
    <w:p w:rsidR="001A4F13" w:rsidRPr="001A4F13" w:rsidRDefault="001A4F13" w:rsidP="001A4F13">
      <w:pPr>
        <w:spacing w:after="0" w:line="240" w:lineRule="auto"/>
        <w:outlineLvl w:val="0"/>
        <w:rPr>
          <w:rFonts w:ascii="Times New Roman" w:eastAsia="Times New Roman" w:hAnsi="Times New Roman" w:cs="Times New Roman"/>
          <w:b/>
          <w:sz w:val="24"/>
          <w:szCs w:val="24"/>
        </w:rPr>
      </w:pPr>
      <w:r w:rsidRPr="001A4F13">
        <w:rPr>
          <w:rFonts w:ascii="Times New Roman" w:eastAsia="Times New Roman" w:hAnsi="Times New Roman" w:cs="Times New Roman"/>
          <w:b/>
          <w:sz w:val="24"/>
          <w:szCs w:val="24"/>
        </w:rPr>
        <w:t>MS F-11</w:t>
      </w:r>
    </w:p>
    <w:p w:rsidR="001A4F13" w:rsidRPr="001A4F13" w:rsidRDefault="001A4F13" w:rsidP="001A4F13">
      <w:pPr>
        <w:spacing w:after="0" w:line="240" w:lineRule="auto"/>
        <w:outlineLvl w:val="0"/>
        <w:rPr>
          <w:rFonts w:ascii="Times New Roman" w:eastAsia="Times New Roman" w:hAnsi="Times New Roman" w:cs="Times New Roman"/>
          <w:b/>
          <w:sz w:val="24"/>
          <w:szCs w:val="24"/>
        </w:rPr>
      </w:pPr>
      <w:r w:rsidRPr="001A4F13">
        <w:rPr>
          <w:rFonts w:ascii="Times New Roman" w:eastAsia="Times New Roman" w:hAnsi="Times New Roman" w:cs="Times New Roman"/>
          <w:b/>
          <w:sz w:val="24"/>
          <w:szCs w:val="24"/>
        </w:rPr>
        <w:t>Atlanta, Georgia 30333</w:t>
      </w:r>
    </w:p>
    <w:p w:rsidR="001A4F13" w:rsidRPr="001A4F13" w:rsidRDefault="001A4F13" w:rsidP="001A4F13">
      <w:pPr>
        <w:spacing w:after="0" w:line="240" w:lineRule="auto"/>
        <w:outlineLvl w:val="0"/>
        <w:rPr>
          <w:rFonts w:ascii="Times New Roman" w:eastAsia="Times New Roman" w:hAnsi="Times New Roman" w:cs="Times New Roman"/>
          <w:b/>
          <w:sz w:val="24"/>
          <w:szCs w:val="24"/>
        </w:rPr>
      </w:pPr>
      <w:r w:rsidRPr="001A4F13">
        <w:rPr>
          <w:rFonts w:ascii="Times New Roman" w:eastAsia="Times New Roman" w:hAnsi="Times New Roman" w:cs="Times New Roman"/>
          <w:b/>
          <w:sz w:val="24"/>
          <w:szCs w:val="24"/>
        </w:rPr>
        <w:t>Phone: 404.498.2296</w:t>
      </w:r>
    </w:p>
    <w:p w:rsidR="001A4F13" w:rsidRPr="001A4F13" w:rsidRDefault="001A4F13" w:rsidP="001A4F13">
      <w:pPr>
        <w:spacing w:after="0" w:line="240" w:lineRule="auto"/>
        <w:outlineLvl w:val="0"/>
        <w:rPr>
          <w:rFonts w:ascii="Times New Roman" w:eastAsia="Times New Roman" w:hAnsi="Times New Roman" w:cs="Times New Roman"/>
          <w:b/>
          <w:sz w:val="24"/>
          <w:szCs w:val="24"/>
        </w:rPr>
      </w:pPr>
      <w:r w:rsidRPr="001A4F13">
        <w:rPr>
          <w:rFonts w:ascii="Times New Roman" w:eastAsia="Times New Roman" w:hAnsi="Times New Roman" w:cs="Times New Roman"/>
          <w:b/>
          <w:sz w:val="24"/>
          <w:szCs w:val="24"/>
        </w:rPr>
        <w:t>Fax: 404.498.2219</w:t>
      </w:r>
    </w:p>
    <w:p w:rsidR="001A4F13" w:rsidRPr="001A4F13" w:rsidRDefault="001A4F13" w:rsidP="001A4F13">
      <w:pPr>
        <w:spacing w:after="0" w:line="240" w:lineRule="auto"/>
        <w:outlineLvl w:val="0"/>
        <w:rPr>
          <w:rFonts w:ascii="Times New Roman" w:eastAsia="Times New Roman" w:hAnsi="Times New Roman" w:cs="Times New Roman"/>
          <w:b/>
          <w:sz w:val="24"/>
          <w:szCs w:val="24"/>
        </w:rPr>
      </w:pPr>
      <w:r w:rsidRPr="001A4F13">
        <w:rPr>
          <w:rFonts w:ascii="Times New Roman" w:eastAsia="Times New Roman" w:hAnsi="Times New Roman" w:cs="Times New Roman"/>
          <w:b/>
          <w:sz w:val="24"/>
          <w:szCs w:val="24"/>
        </w:rPr>
        <w:t xml:space="preserve">Email: </w:t>
      </w:r>
      <w:hyperlink r:id="rId9" w:history="1">
        <w:r w:rsidRPr="001A4F13">
          <w:rPr>
            <w:rFonts w:ascii="Times New Roman" w:eastAsia="Times New Roman" w:hAnsi="Times New Roman" w:cs="Times New Roman"/>
            <w:b/>
            <w:color w:val="0000FF"/>
            <w:sz w:val="24"/>
            <w:szCs w:val="24"/>
            <w:u w:val="single"/>
          </w:rPr>
          <w:t>JAstles@cdc.gov</w:t>
        </w:r>
      </w:hyperlink>
      <w:r w:rsidRPr="001A4F13">
        <w:rPr>
          <w:rFonts w:ascii="Times New Roman" w:eastAsia="Times New Roman" w:hAnsi="Times New Roman" w:cs="Times New Roman"/>
          <w:b/>
          <w:sz w:val="24"/>
          <w:szCs w:val="24"/>
        </w:rPr>
        <w:t xml:space="preserve"> </w:t>
      </w:r>
    </w:p>
    <w:p w:rsidR="0005734B" w:rsidRPr="0005734B" w:rsidRDefault="0005734B" w:rsidP="0005734B">
      <w:pPr>
        <w:spacing w:after="0" w:line="240" w:lineRule="auto"/>
        <w:jc w:val="center"/>
        <w:rPr>
          <w:rFonts w:ascii="Times New Roman" w:eastAsia="Times New Roman" w:hAnsi="Times New Roman" w:cs="Times New Roman"/>
          <w:b/>
          <w:bCs/>
          <w:sz w:val="28"/>
          <w:szCs w:val="28"/>
        </w:rPr>
      </w:pPr>
      <w:r w:rsidRPr="0005734B">
        <w:rPr>
          <w:rFonts w:ascii="Times New Roman" w:eastAsia="Times New Roman" w:hAnsi="Times New Roman" w:cs="Times New Roman"/>
          <w:b/>
          <w:sz w:val="28"/>
          <w:szCs w:val="28"/>
        </w:rPr>
        <w:lastRenderedPageBreak/>
        <w:t>Table of Contents</w:t>
      </w:r>
    </w:p>
    <w:p w:rsidR="0005734B" w:rsidRPr="0005734B" w:rsidRDefault="0005734B" w:rsidP="0005734B">
      <w:pPr>
        <w:spacing w:after="0" w:line="240" w:lineRule="auto"/>
        <w:rPr>
          <w:rFonts w:ascii="Times New Roman" w:eastAsia="Times New Roman" w:hAnsi="Times New Roman" w:cs="Times New Roman"/>
          <w:sz w:val="24"/>
          <w:szCs w:val="24"/>
        </w:rPr>
      </w:pPr>
    </w:p>
    <w:p w:rsidR="0005734B" w:rsidRPr="0005734B" w:rsidRDefault="0005734B" w:rsidP="0005734B">
      <w:pPr>
        <w:spacing w:after="0" w:line="240" w:lineRule="auto"/>
        <w:ind w:left="6480" w:firstLine="720"/>
        <w:rPr>
          <w:rFonts w:ascii="Times New Roman" w:eastAsia="Times New Roman" w:hAnsi="Times New Roman" w:cs="Times New Roman"/>
          <w:b/>
          <w:sz w:val="24"/>
          <w:szCs w:val="24"/>
          <w:u w:val="single"/>
        </w:rPr>
      </w:pPr>
      <w:r w:rsidRPr="0005734B">
        <w:rPr>
          <w:rFonts w:ascii="Times New Roman" w:eastAsia="Times New Roman" w:hAnsi="Times New Roman" w:cs="Times New Roman"/>
          <w:b/>
          <w:sz w:val="24"/>
          <w:szCs w:val="24"/>
          <w:u w:val="single"/>
        </w:rPr>
        <w:t>Page Number</w:t>
      </w:r>
    </w:p>
    <w:p w:rsidR="0005734B" w:rsidRPr="0005734B" w:rsidRDefault="0005734B" w:rsidP="0005734B">
      <w:pPr>
        <w:spacing w:after="0" w:line="240" w:lineRule="auto"/>
        <w:rPr>
          <w:rFonts w:ascii="Times New Roman" w:eastAsia="Times New Roman" w:hAnsi="Times New Roman" w:cs="Times New Roman"/>
          <w:b/>
          <w:sz w:val="24"/>
          <w:szCs w:val="20"/>
        </w:rPr>
      </w:pPr>
    </w:p>
    <w:p w:rsidR="0005734B" w:rsidRPr="0005734B" w:rsidRDefault="0005734B" w:rsidP="0005734B">
      <w:pPr>
        <w:spacing w:after="0" w:line="240" w:lineRule="auto"/>
        <w:rPr>
          <w:rFonts w:ascii="Times New Roman" w:eastAsia="Times New Roman" w:hAnsi="Times New Roman" w:cs="Times New Roman"/>
          <w:b/>
          <w:bCs/>
          <w:sz w:val="24"/>
          <w:szCs w:val="24"/>
        </w:rPr>
      </w:pPr>
      <w:r w:rsidRPr="0005734B">
        <w:rPr>
          <w:rFonts w:ascii="Times New Roman" w:eastAsia="Times New Roman" w:hAnsi="Times New Roman" w:cs="Times New Roman"/>
          <w:b/>
          <w:bCs/>
          <w:sz w:val="24"/>
          <w:szCs w:val="24"/>
          <w:u w:val="single"/>
        </w:rPr>
        <w:t>A. Justification</w:t>
      </w:r>
      <w:r w:rsidRPr="0005734B">
        <w:rPr>
          <w:rFonts w:ascii="Times New Roman" w:eastAsia="Times New Roman" w:hAnsi="Times New Roman" w:cs="Times New Roman"/>
          <w:b/>
          <w:bCs/>
          <w:sz w:val="24"/>
          <w:szCs w:val="20"/>
        </w:rPr>
        <w:tab/>
      </w:r>
      <w:r w:rsidRPr="0005734B">
        <w:rPr>
          <w:rFonts w:ascii="Times New Roman" w:eastAsia="Times New Roman" w:hAnsi="Times New Roman" w:cs="Times New Roman"/>
          <w:b/>
          <w:bCs/>
          <w:sz w:val="24"/>
          <w:szCs w:val="20"/>
        </w:rPr>
        <w:tab/>
      </w:r>
      <w:r w:rsidRPr="0005734B">
        <w:rPr>
          <w:rFonts w:ascii="Times New Roman" w:eastAsia="Times New Roman" w:hAnsi="Times New Roman" w:cs="Times New Roman"/>
          <w:b/>
          <w:bCs/>
          <w:sz w:val="24"/>
          <w:szCs w:val="20"/>
        </w:rPr>
        <w:tab/>
      </w:r>
      <w:r w:rsidRPr="0005734B">
        <w:rPr>
          <w:rFonts w:ascii="Times New Roman" w:eastAsia="Times New Roman" w:hAnsi="Times New Roman" w:cs="Times New Roman"/>
          <w:b/>
          <w:bCs/>
          <w:sz w:val="24"/>
          <w:szCs w:val="20"/>
        </w:rPr>
        <w:tab/>
      </w:r>
      <w:r w:rsidRPr="0005734B">
        <w:rPr>
          <w:rFonts w:ascii="Times New Roman" w:eastAsia="Times New Roman" w:hAnsi="Times New Roman" w:cs="Times New Roman"/>
          <w:b/>
          <w:bCs/>
          <w:sz w:val="24"/>
          <w:szCs w:val="20"/>
        </w:rPr>
        <w:tab/>
      </w:r>
      <w:r w:rsidRPr="0005734B">
        <w:rPr>
          <w:rFonts w:ascii="Times New Roman" w:eastAsia="Times New Roman" w:hAnsi="Times New Roman" w:cs="Times New Roman"/>
          <w:b/>
          <w:bCs/>
          <w:sz w:val="24"/>
          <w:szCs w:val="20"/>
        </w:rPr>
        <w:tab/>
      </w:r>
      <w:r w:rsidRPr="0005734B">
        <w:rPr>
          <w:rFonts w:ascii="Times New Roman" w:eastAsia="Times New Roman" w:hAnsi="Times New Roman" w:cs="Times New Roman"/>
          <w:b/>
          <w:bCs/>
          <w:sz w:val="24"/>
          <w:szCs w:val="20"/>
        </w:rPr>
        <w:tab/>
      </w:r>
      <w:r w:rsidRPr="0005734B">
        <w:rPr>
          <w:rFonts w:ascii="Times New Roman" w:eastAsia="Times New Roman" w:hAnsi="Times New Roman" w:cs="Times New Roman"/>
          <w:b/>
          <w:bCs/>
          <w:sz w:val="24"/>
          <w:szCs w:val="20"/>
        </w:rPr>
        <w:tab/>
      </w:r>
      <w:r w:rsidRPr="0005734B">
        <w:rPr>
          <w:rFonts w:ascii="Times New Roman" w:eastAsia="Times New Roman" w:hAnsi="Times New Roman" w:cs="Times New Roman"/>
          <w:b/>
          <w:bCs/>
          <w:sz w:val="24"/>
          <w:szCs w:val="20"/>
        </w:rPr>
        <w:tab/>
      </w:r>
      <w:r w:rsidRPr="0005734B">
        <w:rPr>
          <w:rFonts w:ascii="Times New Roman" w:eastAsia="Times New Roman" w:hAnsi="Times New Roman" w:cs="Times New Roman"/>
          <w:b/>
          <w:bCs/>
          <w:sz w:val="24"/>
          <w:szCs w:val="24"/>
        </w:rPr>
        <w:t>4</w:t>
      </w:r>
    </w:p>
    <w:p w:rsidR="0005734B" w:rsidRPr="0005734B" w:rsidRDefault="0005734B" w:rsidP="0005734B">
      <w:pPr>
        <w:spacing w:after="0" w:line="240" w:lineRule="auto"/>
        <w:rPr>
          <w:rFonts w:ascii="Times New Roman" w:eastAsia="Times New Roman" w:hAnsi="Times New Roman" w:cs="Times New Roman"/>
          <w:b/>
          <w:bCs/>
          <w:sz w:val="24"/>
          <w:szCs w:val="20"/>
        </w:rPr>
      </w:pPr>
    </w:p>
    <w:p w:rsidR="0005734B" w:rsidRPr="0005734B" w:rsidRDefault="0005734B" w:rsidP="0005734B">
      <w:pPr>
        <w:spacing w:after="0" w:line="240" w:lineRule="auto"/>
        <w:rPr>
          <w:rFonts w:ascii="Times New Roman" w:eastAsia="Times New Roman" w:hAnsi="Times New Roman" w:cs="Times New Roman"/>
          <w:bCs/>
          <w:sz w:val="24"/>
          <w:szCs w:val="24"/>
        </w:rPr>
      </w:pPr>
      <w:r w:rsidRPr="0005734B">
        <w:rPr>
          <w:rFonts w:ascii="Times New Roman" w:eastAsia="Times New Roman" w:hAnsi="Times New Roman" w:cs="Times New Roman"/>
          <w:bCs/>
          <w:sz w:val="24"/>
          <w:szCs w:val="24"/>
        </w:rPr>
        <w:t>A. 1. Circumstances Making the Collection of Information Necessary</w:t>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t>4</w:t>
      </w:r>
    </w:p>
    <w:p w:rsidR="0005734B" w:rsidRPr="0005734B" w:rsidRDefault="0005734B" w:rsidP="0005734B">
      <w:pPr>
        <w:spacing w:after="0" w:line="240" w:lineRule="auto"/>
        <w:rPr>
          <w:rFonts w:ascii="Times New Roman" w:eastAsia="Times New Roman" w:hAnsi="Times New Roman" w:cs="Times New Roman"/>
          <w:bCs/>
          <w:sz w:val="24"/>
          <w:szCs w:val="24"/>
        </w:rPr>
      </w:pPr>
    </w:p>
    <w:p w:rsidR="0005734B" w:rsidRPr="0005734B" w:rsidRDefault="0005734B" w:rsidP="0005734B">
      <w:pPr>
        <w:spacing w:after="0" w:line="240" w:lineRule="auto"/>
        <w:rPr>
          <w:rFonts w:ascii="Times New Roman" w:eastAsia="Times New Roman" w:hAnsi="Times New Roman" w:cs="Times New Roman"/>
          <w:bCs/>
          <w:sz w:val="24"/>
          <w:szCs w:val="24"/>
        </w:rPr>
      </w:pPr>
      <w:r w:rsidRPr="0005734B">
        <w:rPr>
          <w:rFonts w:ascii="Times New Roman" w:eastAsia="Times New Roman" w:hAnsi="Times New Roman" w:cs="Times New Roman"/>
          <w:bCs/>
          <w:sz w:val="24"/>
          <w:szCs w:val="24"/>
        </w:rPr>
        <w:t>A. 2. Purpose and Use of Information Collection</w:t>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00DA573F">
        <w:rPr>
          <w:rFonts w:ascii="Times New Roman" w:eastAsia="Times New Roman" w:hAnsi="Times New Roman" w:cs="Times New Roman"/>
          <w:bCs/>
          <w:sz w:val="24"/>
          <w:szCs w:val="24"/>
        </w:rPr>
        <w:t>6</w:t>
      </w:r>
    </w:p>
    <w:p w:rsidR="0005734B" w:rsidRPr="0005734B" w:rsidRDefault="0005734B" w:rsidP="0005734B">
      <w:pPr>
        <w:spacing w:after="0" w:line="240" w:lineRule="auto"/>
        <w:rPr>
          <w:rFonts w:ascii="Times New Roman" w:eastAsia="Times New Roman" w:hAnsi="Times New Roman" w:cs="Times New Roman"/>
          <w:bCs/>
          <w:sz w:val="24"/>
          <w:szCs w:val="24"/>
        </w:rPr>
      </w:pPr>
    </w:p>
    <w:p w:rsidR="0005734B" w:rsidRPr="0005734B" w:rsidRDefault="0005734B" w:rsidP="0005734B">
      <w:pPr>
        <w:spacing w:after="0" w:line="240" w:lineRule="auto"/>
        <w:rPr>
          <w:rFonts w:ascii="Times New Roman" w:eastAsia="Times New Roman" w:hAnsi="Times New Roman" w:cs="Times New Roman"/>
          <w:bCs/>
          <w:sz w:val="24"/>
          <w:szCs w:val="24"/>
        </w:rPr>
      </w:pPr>
      <w:r w:rsidRPr="0005734B">
        <w:rPr>
          <w:rFonts w:ascii="Times New Roman" w:eastAsia="Times New Roman" w:hAnsi="Times New Roman" w:cs="Times New Roman"/>
          <w:bCs/>
          <w:sz w:val="24"/>
          <w:szCs w:val="24"/>
        </w:rPr>
        <w:t>A. 3. Use of Improved Information Technology and Burden Reduction</w:t>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00F77593">
        <w:rPr>
          <w:rFonts w:ascii="Times New Roman" w:eastAsia="Times New Roman" w:hAnsi="Times New Roman" w:cs="Times New Roman"/>
          <w:bCs/>
          <w:sz w:val="24"/>
          <w:szCs w:val="24"/>
        </w:rPr>
        <w:t>7</w:t>
      </w:r>
    </w:p>
    <w:p w:rsidR="0005734B" w:rsidRPr="0005734B" w:rsidRDefault="0005734B" w:rsidP="0005734B">
      <w:pPr>
        <w:spacing w:after="0" w:line="240" w:lineRule="auto"/>
        <w:rPr>
          <w:rFonts w:ascii="Times New Roman" w:eastAsia="Times New Roman" w:hAnsi="Times New Roman" w:cs="Times New Roman"/>
          <w:bCs/>
          <w:sz w:val="24"/>
          <w:szCs w:val="24"/>
        </w:rPr>
      </w:pPr>
    </w:p>
    <w:p w:rsidR="0005734B" w:rsidRPr="0005734B" w:rsidRDefault="0005734B" w:rsidP="0005734B">
      <w:pPr>
        <w:spacing w:after="0" w:line="240" w:lineRule="auto"/>
        <w:rPr>
          <w:rFonts w:ascii="Times New Roman" w:eastAsia="Times New Roman" w:hAnsi="Times New Roman" w:cs="Times New Roman"/>
          <w:sz w:val="24"/>
          <w:szCs w:val="24"/>
        </w:rPr>
      </w:pPr>
      <w:r w:rsidRPr="0005734B">
        <w:rPr>
          <w:rFonts w:ascii="Times New Roman" w:eastAsia="Times New Roman" w:hAnsi="Times New Roman" w:cs="Times New Roman"/>
          <w:bCs/>
          <w:sz w:val="24"/>
          <w:szCs w:val="24"/>
        </w:rPr>
        <w:t>A. 4. Efforts to Identify Duplication and Use of Similar Information</w:t>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00DA573F">
        <w:rPr>
          <w:rFonts w:ascii="Times New Roman" w:eastAsia="Times New Roman" w:hAnsi="Times New Roman" w:cs="Times New Roman"/>
          <w:bCs/>
          <w:sz w:val="24"/>
          <w:szCs w:val="24"/>
        </w:rPr>
        <w:t>7</w:t>
      </w:r>
    </w:p>
    <w:p w:rsidR="0005734B" w:rsidRPr="0005734B" w:rsidRDefault="0005734B" w:rsidP="0005734B">
      <w:pPr>
        <w:spacing w:after="0" w:line="240" w:lineRule="auto"/>
        <w:rPr>
          <w:rFonts w:ascii="Times New Roman" w:eastAsia="Times New Roman" w:hAnsi="Times New Roman" w:cs="Times New Roman"/>
          <w:bCs/>
          <w:sz w:val="24"/>
          <w:szCs w:val="24"/>
        </w:rPr>
      </w:pPr>
    </w:p>
    <w:p w:rsidR="0005734B" w:rsidRPr="0005734B" w:rsidRDefault="0005734B" w:rsidP="0005734B">
      <w:pPr>
        <w:spacing w:after="0" w:line="240" w:lineRule="auto"/>
        <w:rPr>
          <w:rFonts w:ascii="Times New Roman" w:eastAsia="Times New Roman" w:hAnsi="Times New Roman" w:cs="Times New Roman"/>
          <w:bCs/>
          <w:sz w:val="24"/>
          <w:szCs w:val="24"/>
        </w:rPr>
      </w:pPr>
      <w:r w:rsidRPr="0005734B">
        <w:rPr>
          <w:rFonts w:ascii="Times New Roman" w:eastAsia="Times New Roman" w:hAnsi="Times New Roman" w:cs="Times New Roman"/>
          <w:bCs/>
          <w:sz w:val="24"/>
          <w:szCs w:val="24"/>
        </w:rPr>
        <w:t>A. 5. Impact on Small Businesses or Other Small Entities</w:t>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00DA573F">
        <w:rPr>
          <w:rFonts w:ascii="Times New Roman" w:eastAsia="Times New Roman" w:hAnsi="Times New Roman" w:cs="Times New Roman"/>
          <w:bCs/>
          <w:sz w:val="24"/>
          <w:szCs w:val="24"/>
        </w:rPr>
        <w:t>7</w:t>
      </w:r>
    </w:p>
    <w:p w:rsidR="0005734B" w:rsidRPr="0005734B" w:rsidRDefault="0005734B" w:rsidP="0005734B">
      <w:pPr>
        <w:spacing w:after="0" w:line="240" w:lineRule="auto"/>
        <w:rPr>
          <w:rFonts w:ascii="Times New Roman" w:eastAsia="Times New Roman" w:hAnsi="Times New Roman" w:cs="Times New Roman"/>
          <w:bCs/>
          <w:sz w:val="24"/>
          <w:szCs w:val="24"/>
        </w:rPr>
      </w:pPr>
    </w:p>
    <w:p w:rsidR="0005734B" w:rsidRPr="0005734B" w:rsidRDefault="0005734B" w:rsidP="0005734B">
      <w:pPr>
        <w:spacing w:after="0" w:line="240" w:lineRule="auto"/>
        <w:rPr>
          <w:rFonts w:ascii="Times New Roman" w:eastAsia="Times New Roman" w:hAnsi="Times New Roman" w:cs="Times New Roman"/>
          <w:bCs/>
          <w:sz w:val="24"/>
          <w:szCs w:val="24"/>
        </w:rPr>
      </w:pPr>
      <w:r w:rsidRPr="0005734B">
        <w:rPr>
          <w:rFonts w:ascii="Times New Roman" w:eastAsia="Times New Roman" w:hAnsi="Times New Roman" w:cs="Times New Roman"/>
          <w:bCs/>
          <w:sz w:val="24"/>
          <w:szCs w:val="24"/>
        </w:rPr>
        <w:t>A. 6. Consequences of Collecting the Information Less Frequently</w:t>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005539A5">
        <w:rPr>
          <w:rFonts w:ascii="Times New Roman" w:eastAsia="Times New Roman" w:hAnsi="Times New Roman" w:cs="Times New Roman"/>
          <w:bCs/>
          <w:sz w:val="24"/>
          <w:szCs w:val="24"/>
        </w:rPr>
        <w:t>8</w:t>
      </w:r>
    </w:p>
    <w:p w:rsidR="0005734B" w:rsidRPr="0005734B" w:rsidRDefault="0005734B" w:rsidP="0005734B">
      <w:pPr>
        <w:spacing w:after="0" w:line="240" w:lineRule="auto"/>
        <w:ind w:right="720"/>
        <w:rPr>
          <w:rFonts w:ascii="Times New Roman" w:eastAsia="Times New Roman" w:hAnsi="Times New Roman" w:cs="Times New Roman"/>
          <w:bCs/>
          <w:sz w:val="24"/>
          <w:szCs w:val="24"/>
        </w:rPr>
      </w:pPr>
    </w:p>
    <w:p w:rsidR="0005734B" w:rsidRPr="0005734B" w:rsidRDefault="0005734B" w:rsidP="0005734B">
      <w:pPr>
        <w:spacing w:after="0" w:line="240" w:lineRule="auto"/>
        <w:ind w:right="720"/>
        <w:rPr>
          <w:rFonts w:ascii="Times New Roman" w:eastAsia="Times New Roman" w:hAnsi="Times New Roman" w:cs="Times New Roman"/>
          <w:bCs/>
          <w:sz w:val="24"/>
          <w:szCs w:val="24"/>
        </w:rPr>
      </w:pPr>
      <w:r w:rsidRPr="0005734B">
        <w:rPr>
          <w:rFonts w:ascii="Times New Roman" w:eastAsia="Times New Roman" w:hAnsi="Times New Roman" w:cs="Times New Roman"/>
          <w:bCs/>
          <w:sz w:val="24"/>
          <w:szCs w:val="24"/>
        </w:rPr>
        <w:t>A. 7. Special Circumstances Relating to the Guidelines of 5 CFR 1320.5</w:t>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00DA573F">
        <w:rPr>
          <w:rFonts w:ascii="Times New Roman" w:eastAsia="Times New Roman" w:hAnsi="Times New Roman" w:cs="Times New Roman"/>
          <w:bCs/>
          <w:sz w:val="24"/>
          <w:szCs w:val="24"/>
        </w:rPr>
        <w:t>8</w:t>
      </w:r>
    </w:p>
    <w:p w:rsidR="0005734B" w:rsidRPr="0005734B" w:rsidRDefault="0005734B" w:rsidP="0005734B">
      <w:pPr>
        <w:spacing w:after="0" w:line="240" w:lineRule="auto"/>
        <w:rPr>
          <w:rFonts w:ascii="Times New Roman" w:eastAsia="Times New Roman" w:hAnsi="Times New Roman" w:cs="Times New Roman"/>
          <w:sz w:val="24"/>
          <w:szCs w:val="24"/>
        </w:rPr>
      </w:pPr>
    </w:p>
    <w:p w:rsidR="0005734B" w:rsidRPr="0005734B" w:rsidRDefault="0005734B" w:rsidP="0005734B">
      <w:pPr>
        <w:spacing w:after="0" w:line="240" w:lineRule="auto"/>
        <w:rPr>
          <w:rFonts w:ascii="Times New Roman" w:eastAsia="Times New Roman" w:hAnsi="Times New Roman" w:cs="Times New Roman"/>
          <w:sz w:val="24"/>
          <w:szCs w:val="24"/>
        </w:rPr>
      </w:pPr>
      <w:r w:rsidRPr="0005734B">
        <w:rPr>
          <w:rFonts w:ascii="Times New Roman" w:eastAsia="Times New Roman" w:hAnsi="Times New Roman" w:cs="Times New Roman"/>
          <w:sz w:val="24"/>
          <w:szCs w:val="24"/>
        </w:rPr>
        <w:t xml:space="preserve">A. 8. Comments in Response to the Federal Register Notice and </w:t>
      </w:r>
      <w:r w:rsidRPr="0005734B">
        <w:rPr>
          <w:rFonts w:ascii="Times New Roman" w:eastAsia="Times New Roman" w:hAnsi="Times New Roman" w:cs="Times New Roman"/>
          <w:sz w:val="24"/>
          <w:szCs w:val="24"/>
        </w:rPr>
        <w:tab/>
      </w:r>
      <w:r w:rsidRPr="0005734B">
        <w:rPr>
          <w:rFonts w:ascii="Times New Roman" w:eastAsia="Times New Roman" w:hAnsi="Times New Roman" w:cs="Times New Roman"/>
          <w:sz w:val="24"/>
          <w:szCs w:val="24"/>
        </w:rPr>
        <w:tab/>
      </w:r>
      <w:r w:rsidRPr="0005734B">
        <w:rPr>
          <w:rFonts w:ascii="Times New Roman" w:eastAsia="Times New Roman" w:hAnsi="Times New Roman" w:cs="Times New Roman"/>
          <w:sz w:val="24"/>
          <w:szCs w:val="24"/>
        </w:rPr>
        <w:tab/>
      </w:r>
      <w:r w:rsidR="00DA573F">
        <w:rPr>
          <w:rFonts w:ascii="Times New Roman" w:eastAsia="Times New Roman" w:hAnsi="Times New Roman" w:cs="Times New Roman"/>
          <w:sz w:val="24"/>
          <w:szCs w:val="24"/>
        </w:rPr>
        <w:t>8</w:t>
      </w:r>
    </w:p>
    <w:p w:rsidR="0005734B" w:rsidRPr="0005734B" w:rsidRDefault="0005734B" w:rsidP="0005734B">
      <w:pPr>
        <w:spacing w:after="0" w:line="240" w:lineRule="auto"/>
        <w:rPr>
          <w:rFonts w:ascii="Times New Roman" w:eastAsia="Times New Roman" w:hAnsi="Times New Roman" w:cs="Times New Roman"/>
          <w:sz w:val="24"/>
          <w:szCs w:val="24"/>
        </w:rPr>
      </w:pPr>
      <w:r w:rsidRPr="0005734B">
        <w:rPr>
          <w:rFonts w:ascii="Times New Roman" w:eastAsia="Times New Roman" w:hAnsi="Times New Roman" w:cs="Times New Roman"/>
          <w:sz w:val="24"/>
          <w:szCs w:val="24"/>
        </w:rPr>
        <w:t>Efforts to Consult Outside the Agency</w:t>
      </w:r>
    </w:p>
    <w:p w:rsidR="0005734B" w:rsidRPr="0005734B" w:rsidRDefault="0005734B" w:rsidP="0005734B">
      <w:pPr>
        <w:tabs>
          <w:tab w:val="left" w:pos="-1440"/>
        </w:tabs>
        <w:spacing w:after="0" w:line="240" w:lineRule="auto"/>
        <w:rPr>
          <w:rFonts w:ascii="Times New Roman" w:eastAsia="Times New Roman" w:hAnsi="Times New Roman" w:cs="Times New Roman"/>
          <w:bCs/>
          <w:sz w:val="24"/>
          <w:szCs w:val="24"/>
        </w:rPr>
      </w:pPr>
    </w:p>
    <w:p w:rsidR="0005734B" w:rsidRPr="0005734B" w:rsidRDefault="0005734B" w:rsidP="0005734B">
      <w:pPr>
        <w:tabs>
          <w:tab w:val="left" w:pos="-1440"/>
        </w:tabs>
        <w:spacing w:after="0" w:line="240" w:lineRule="auto"/>
        <w:rPr>
          <w:rFonts w:ascii="Times New Roman" w:eastAsia="Times New Roman" w:hAnsi="Times New Roman" w:cs="Times New Roman"/>
          <w:bCs/>
          <w:sz w:val="24"/>
          <w:szCs w:val="24"/>
        </w:rPr>
      </w:pPr>
      <w:r w:rsidRPr="0005734B">
        <w:rPr>
          <w:rFonts w:ascii="Times New Roman" w:eastAsia="Times New Roman" w:hAnsi="Times New Roman" w:cs="Times New Roman"/>
          <w:bCs/>
          <w:sz w:val="24"/>
          <w:szCs w:val="24"/>
        </w:rPr>
        <w:t>A. 9. Explanation of Any Payment or Gift to Respondents</w:t>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00DA573F">
        <w:rPr>
          <w:rFonts w:ascii="Times New Roman" w:eastAsia="Times New Roman" w:hAnsi="Times New Roman" w:cs="Times New Roman"/>
          <w:bCs/>
          <w:sz w:val="24"/>
          <w:szCs w:val="24"/>
        </w:rPr>
        <w:t>9</w:t>
      </w:r>
    </w:p>
    <w:p w:rsidR="0005734B" w:rsidRPr="0005734B" w:rsidRDefault="0005734B" w:rsidP="0005734B">
      <w:pPr>
        <w:tabs>
          <w:tab w:val="left" w:pos="-1440"/>
        </w:tabs>
        <w:spacing w:after="0" w:line="240" w:lineRule="auto"/>
        <w:rPr>
          <w:rFonts w:ascii="Times New Roman" w:eastAsia="Times New Roman" w:hAnsi="Times New Roman" w:cs="Times New Roman"/>
          <w:bCs/>
          <w:sz w:val="24"/>
          <w:szCs w:val="24"/>
        </w:rPr>
      </w:pPr>
    </w:p>
    <w:p w:rsidR="0005734B" w:rsidRPr="0005734B" w:rsidRDefault="0005734B" w:rsidP="0005734B">
      <w:pPr>
        <w:tabs>
          <w:tab w:val="left" w:pos="-1440"/>
        </w:tabs>
        <w:spacing w:after="0" w:line="240" w:lineRule="auto"/>
        <w:rPr>
          <w:rFonts w:ascii="Times New Roman" w:eastAsia="Times New Roman" w:hAnsi="Times New Roman" w:cs="Times New Roman"/>
          <w:bCs/>
          <w:sz w:val="24"/>
          <w:szCs w:val="24"/>
        </w:rPr>
      </w:pPr>
      <w:r w:rsidRPr="0005734B">
        <w:rPr>
          <w:rFonts w:ascii="Times New Roman" w:eastAsia="Times New Roman" w:hAnsi="Times New Roman" w:cs="Times New Roman"/>
          <w:bCs/>
          <w:sz w:val="24"/>
          <w:szCs w:val="24"/>
        </w:rPr>
        <w:t>A. 10. Assurance of Confidentiality Provided to Respondents</w:t>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00DA573F">
        <w:rPr>
          <w:rFonts w:ascii="Times New Roman" w:eastAsia="Times New Roman" w:hAnsi="Times New Roman" w:cs="Times New Roman"/>
          <w:bCs/>
          <w:sz w:val="24"/>
          <w:szCs w:val="24"/>
        </w:rPr>
        <w:t>9</w:t>
      </w:r>
    </w:p>
    <w:p w:rsidR="0005734B" w:rsidRPr="0005734B" w:rsidRDefault="0005734B" w:rsidP="0005734B">
      <w:pPr>
        <w:tabs>
          <w:tab w:val="left" w:pos="-1440"/>
        </w:tabs>
        <w:spacing w:after="0" w:line="240" w:lineRule="auto"/>
        <w:rPr>
          <w:rFonts w:ascii="Times New Roman" w:eastAsia="Times New Roman" w:hAnsi="Times New Roman" w:cs="Times New Roman"/>
          <w:bCs/>
          <w:sz w:val="24"/>
          <w:szCs w:val="24"/>
        </w:rPr>
      </w:pPr>
    </w:p>
    <w:p w:rsidR="0005734B" w:rsidRPr="0005734B" w:rsidRDefault="0005734B" w:rsidP="0005734B">
      <w:pPr>
        <w:tabs>
          <w:tab w:val="left" w:pos="-1440"/>
        </w:tabs>
        <w:spacing w:after="0" w:line="240" w:lineRule="auto"/>
        <w:rPr>
          <w:rFonts w:ascii="Times New Roman" w:eastAsia="Times New Roman" w:hAnsi="Times New Roman" w:cs="Times New Roman"/>
          <w:bCs/>
          <w:sz w:val="24"/>
          <w:szCs w:val="24"/>
        </w:rPr>
      </w:pPr>
      <w:r w:rsidRPr="0005734B">
        <w:rPr>
          <w:rFonts w:ascii="Times New Roman" w:eastAsia="Times New Roman" w:hAnsi="Times New Roman" w:cs="Times New Roman"/>
          <w:bCs/>
          <w:sz w:val="24"/>
          <w:szCs w:val="24"/>
        </w:rPr>
        <w:t xml:space="preserve">A. 11. Justification for Sensitive Questions </w:t>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001E4D79">
        <w:rPr>
          <w:rFonts w:ascii="Times New Roman" w:eastAsia="Times New Roman" w:hAnsi="Times New Roman" w:cs="Times New Roman"/>
          <w:bCs/>
          <w:sz w:val="24"/>
          <w:szCs w:val="24"/>
        </w:rPr>
        <w:t>11</w:t>
      </w:r>
    </w:p>
    <w:p w:rsidR="0005734B" w:rsidRPr="0005734B" w:rsidRDefault="0005734B" w:rsidP="0005734B">
      <w:pPr>
        <w:tabs>
          <w:tab w:val="left" w:pos="-1440"/>
        </w:tabs>
        <w:spacing w:after="0" w:line="240" w:lineRule="auto"/>
        <w:rPr>
          <w:rFonts w:ascii="Times New Roman" w:eastAsia="Times New Roman" w:hAnsi="Times New Roman" w:cs="Times New Roman"/>
          <w:bCs/>
          <w:sz w:val="24"/>
          <w:szCs w:val="24"/>
        </w:rPr>
      </w:pPr>
    </w:p>
    <w:p w:rsidR="0005734B" w:rsidRPr="0005734B" w:rsidRDefault="0005734B" w:rsidP="0005734B">
      <w:pPr>
        <w:tabs>
          <w:tab w:val="left" w:pos="-1440"/>
        </w:tabs>
        <w:spacing w:after="0" w:line="240" w:lineRule="auto"/>
        <w:rPr>
          <w:rFonts w:ascii="Times New Roman" w:eastAsia="Times New Roman" w:hAnsi="Times New Roman" w:cs="Times New Roman"/>
          <w:bCs/>
          <w:sz w:val="24"/>
          <w:szCs w:val="24"/>
        </w:rPr>
      </w:pPr>
      <w:r w:rsidRPr="0005734B">
        <w:rPr>
          <w:rFonts w:ascii="Times New Roman" w:eastAsia="Times New Roman" w:hAnsi="Times New Roman" w:cs="Times New Roman"/>
          <w:bCs/>
          <w:sz w:val="24"/>
          <w:szCs w:val="24"/>
        </w:rPr>
        <w:t>A. 12. Estimates of Annualized Burden Hours and Costs</w:t>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00DA573F">
        <w:rPr>
          <w:rFonts w:ascii="Times New Roman" w:eastAsia="Times New Roman" w:hAnsi="Times New Roman" w:cs="Times New Roman"/>
          <w:bCs/>
          <w:sz w:val="24"/>
          <w:szCs w:val="24"/>
        </w:rPr>
        <w:t>1</w:t>
      </w:r>
      <w:r w:rsidR="00F77593">
        <w:rPr>
          <w:rFonts w:ascii="Times New Roman" w:eastAsia="Times New Roman" w:hAnsi="Times New Roman" w:cs="Times New Roman"/>
          <w:bCs/>
          <w:sz w:val="24"/>
          <w:szCs w:val="24"/>
        </w:rPr>
        <w:t>2</w:t>
      </w:r>
    </w:p>
    <w:p w:rsidR="0005734B" w:rsidRPr="0005734B" w:rsidRDefault="0005734B" w:rsidP="0005734B">
      <w:pPr>
        <w:tabs>
          <w:tab w:val="left" w:pos="-1440"/>
          <w:tab w:val="left" w:pos="-720"/>
        </w:tabs>
        <w:spacing w:after="0" w:line="240" w:lineRule="auto"/>
        <w:ind w:left="720" w:hanging="720"/>
        <w:rPr>
          <w:rFonts w:ascii="Times New Roman" w:eastAsia="Times New Roman" w:hAnsi="Times New Roman" w:cs="Times New Roman"/>
          <w:bCs/>
          <w:sz w:val="24"/>
          <w:szCs w:val="24"/>
        </w:rPr>
      </w:pPr>
    </w:p>
    <w:p w:rsidR="0005734B" w:rsidRDefault="0005734B" w:rsidP="0005734B">
      <w:pPr>
        <w:tabs>
          <w:tab w:val="left" w:pos="-1440"/>
          <w:tab w:val="left" w:pos="-720"/>
        </w:tabs>
        <w:spacing w:after="0" w:line="240" w:lineRule="auto"/>
        <w:ind w:left="720" w:hanging="720"/>
        <w:rPr>
          <w:rFonts w:ascii="Times New Roman" w:eastAsia="Times New Roman" w:hAnsi="Times New Roman" w:cs="Times New Roman"/>
          <w:bCs/>
          <w:sz w:val="24"/>
          <w:szCs w:val="24"/>
        </w:rPr>
      </w:pPr>
      <w:r w:rsidRPr="0005734B">
        <w:rPr>
          <w:rFonts w:ascii="Times New Roman" w:eastAsia="Times New Roman" w:hAnsi="Times New Roman" w:cs="Times New Roman"/>
          <w:bCs/>
          <w:sz w:val="24"/>
          <w:szCs w:val="24"/>
        </w:rPr>
        <w:t>A. 13. Estimates of Other Total Annu</w:t>
      </w:r>
      <w:r>
        <w:rPr>
          <w:rFonts w:ascii="Times New Roman" w:eastAsia="Times New Roman" w:hAnsi="Times New Roman" w:cs="Times New Roman"/>
          <w:bCs/>
          <w:sz w:val="24"/>
          <w:szCs w:val="24"/>
        </w:rPr>
        <w:t xml:space="preserve">al Cost Burden to Respondents </w:t>
      </w:r>
      <w:r w:rsidRPr="0005734B">
        <w:rPr>
          <w:rFonts w:ascii="Times New Roman" w:eastAsia="Times New Roman" w:hAnsi="Times New Roman" w:cs="Times New Roman"/>
          <w:bCs/>
          <w:sz w:val="24"/>
          <w:szCs w:val="24"/>
        </w:rPr>
        <w:t xml:space="preserve">or Record </w:t>
      </w:r>
      <w:r w:rsidR="00DA573F">
        <w:rPr>
          <w:rFonts w:ascii="Times New Roman" w:eastAsia="Times New Roman" w:hAnsi="Times New Roman" w:cs="Times New Roman"/>
          <w:bCs/>
          <w:sz w:val="24"/>
          <w:szCs w:val="24"/>
        </w:rPr>
        <w:t xml:space="preserve">    1</w:t>
      </w:r>
      <w:r w:rsidR="00F77593">
        <w:rPr>
          <w:rFonts w:ascii="Times New Roman" w:eastAsia="Times New Roman" w:hAnsi="Times New Roman" w:cs="Times New Roman"/>
          <w:bCs/>
          <w:sz w:val="24"/>
          <w:szCs w:val="24"/>
        </w:rPr>
        <w:t>3</w:t>
      </w:r>
    </w:p>
    <w:p w:rsidR="0005734B" w:rsidRPr="0005734B" w:rsidRDefault="0005734B" w:rsidP="0005734B">
      <w:pPr>
        <w:tabs>
          <w:tab w:val="left" w:pos="-1440"/>
          <w:tab w:val="left" w:pos="-720"/>
        </w:tabs>
        <w:spacing w:after="0" w:line="240" w:lineRule="auto"/>
        <w:ind w:left="720" w:hanging="720"/>
        <w:rPr>
          <w:rFonts w:ascii="Times New Roman" w:eastAsia="Times New Roman" w:hAnsi="Times New Roman" w:cs="Times New Roman"/>
          <w:bCs/>
          <w:sz w:val="24"/>
          <w:szCs w:val="24"/>
        </w:rPr>
      </w:pPr>
      <w:r w:rsidRPr="0005734B">
        <w:rPr>
          <w:rFonts w:ascii="Times New Roman" w:eastAsia="Times New Roman" w:hAnsi="Times New Roman" w:cs="Times New Roman"/>
          <w:bCs/>
          <w:sz w:val="24"/>
          <w:szCs w:val="24"/>
        </w:rPr>
        <w:t>Keepers</w:t>
      </w:r>
      <w:r w:rsidRPr="0005734B">
        <w:rPr>
          <w:rFonts w:ascii="Times New Roman" w:eastAsia="Times New Roman" w:hAnsi="Times New Roman" w:cs="Times New Roman"/>
          <w:bCs/>
          <w:sz w:val="24"/>
          <w:szCs w:val="24"/>
        </w:rPr>
        <w:tab/>
      </w:r>
    </w:p>
    <w:p w:rsidR="0005734B" w:rsidRPr="0005734B" w:rsidRDefault="0005734B" w:rsidP="0005734B">
      <w:pPr>
        <w:tabs>
          <w:tab w:val="left" w:pos="-1440"/>
          <w:tab w:val="left" w:pos="-720"/>
        </w:tabs>
        <w:spacing w:after="0" w:line="240" w:lineRule="auto"/>
        <w:rPr>
          <w:rFonts w:ascii="Times New Roman" w:eastAsia="Times New Roman" w:hAnsi="Times New Roman" w:cs="Times New Roman"/>
          <w:bCs/>
          <w:sz w:val="24"/>
          <w:szCs w:val="24"/>
        </w:rPr>
      </w:pPr>
    </w:p>
    <w:p w:rsidR="0005734B" w:rsidRPr="0005734B" w:rsidRDefault="0005734B" w:rsidP="0005734B">
      <w:pPr>
        <w:tabs>
          <w:tab w:val="left" w:pos="-1440"/>
          <w:tab w:val="left" w:pos="-720"/>
        </w:tabs>
        <w:spacing w:after="0" w:line="240" w:lineRule="auto"/>
        <w:rPr>
          <w:rFonts w:ascii="Times New Roman" w:eastAsia="Times New Roman" w:hAnsi="Times New Roman" w:cs="Times New Roman"/>
          <w:bCs/>
          <w:sz w:val="24"/>
          <w:szCs w:val="24"/>
        </w:rPr>
      </w:pPr>
      <w:r w:rsidRPr="0005734B">
        <w:rPr>
          <w:rFonts w:ascii="Times New Roman" w:eastAsia="Times New Roman" w:hAnsi="Times New Roman" w:cs="Times New Roman"/>
          <w:bCs/>
          <w:sz w:val="24"/>
          <w:szCs w:val="24"/>
        </w:rPr>
        <w:t>A. 14. Annualized Cost to the Government</w:t>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00DA573F">
        <w:rPr>
          <w:rFonts w:ascii="Times New Roman" w:eastAsia="Times New Roman" w:hAnsi="Times New Roman" w:cs="Times New Roman"/>
          <w:bCs/>
          <w:sz w:val="24"/>
          <w:szCs w:val="24"/>
        </w:rPr>
        <w:t>1</w:t>
      </w:r>
      <w:r w:rsidR="00F77593">
        <w:rPr>
          <w:rFonts w:ascii="Times New Roman" w:eastAsia="Times New Roman" w:hAnsi="Times New Roman" w:cs="Times New Roman"/>
          <w:bCs/>
          <w:sz w:val="24"/>
          <w:szCs w:val="24"/>
        </w:rPr>
        <w:t>3</w:t>
      </w:r>
    </w:p>
    <w:p w:rsidR="0005734B" w:rsidRPr="0005734B" w:rsidRDefault="0005734B" w:rsidP="0005734B">
      <w:pPr>
        <w:spacing w:after="0" w:line="240" w:lineRule="auto"/>
        <w:rPr>
          <w:rFonts w:ascii="Times New Roman" w:eastAsia="Times New Roman" w:hAnsi="Times New Roman" w:cs="Times New Roman"/>
          <w:bCs/>
          <w:sz w:val="24"/>
          <w:szCs w:val="24"/>
        </w:rPr>
      </w:pPr>
    </w:p>
    <w:p w:rsidR="0005734B" w:rsidRPr="0005734B" w:rsidRDefault="0005734B" w:rsidP="0005734B">
      <w:pPr>
        <w:spacing w:after="0" w:line="240" w:lineRule="auto"/>
        <w:rPr>
          <w:rFonts w:ascii="Times New Roman" w:eastAsia="Times New Roman" w:hAnsi="Times New Roman" w:cs="Times New Roman"/>
          <w:bCs/>
          <w:sz w:val="24"/>
          <w:szCs w:val="24"/>
        </w:rPr>
      </w:pPr>
      <w:r w:rsidRPr="0005734B">
        <w:rPr>
          <w:rFonts w:ascii="Times New Roman" w:eastAsia="Times New Roman" w:hAnsi="Times New Roman" w:cs="Times New Roman"/>
          <w:bCs/>
          <w:sz w:val="24"/>
          <w:szCs w:val="24"/>
        </w:rPr>
        <w:t>A. 15. Explanation for Program Changes or Adjustments</w:t>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00DA573F">
        <w:rPr>
          <w:rFonts w:ascii="Times New Roman" w:eastAsia="Times New Roman" w:hAnsi="Times New Roman" w:cs="Times New Roman"/>
          <w:bCs/>
          <w:sz w:val="24"/>
          <w:szCs w:val="24"/>
        </w:rPr>
        <w:t>1</w:t>
      </w:r>
      <w:r w:rsidR="00712A50">
        <w:rPr>
          <w:rFonts w:ascii="Times New Roman" w:eastAsia="Times New Roman" w:hAnsi="Times New Roman" w:cs="Times New Roman"/>
          <w:bCs/>
          <w:sz w:val="24"/>
          <w:szCs w:val="24"/>
        </w:rPr>
        <w:t>3</w:t>
      </w:r>
    </w:p>
    <w:p w:rsidR="0005734B" w:rsidRPr="0005734B" w:rsidRDefault="0005734B" w:rsidP="0005734B">
      <w:pPr>
        <w:spacing w:after="0" w:line="240" w:lineRule="auto"/>
        <w:rPr>
          <w:rFonts w:ascii="Times New Roman" w:eastAsia="Times New Roman" w:hAnsi="Times New Roman" w:cs="Times New Roman"/>
          <w:bCs/>
          <w:sz w:val="24"/>
          <w:szCs w:val="24"/>
        </w:rPr>
      </w:pPr>
    </w:p>
    <w:p w:rsidR="0005734B" w:rsidRPr="0005734B" w:rsidRDefault="0005734B" w:rsidP="0005734B">
      <w:pPr>
        <w:spacing w:after="0" w:line="240" w:lineRule="auto"/>
        <w:rPr>
          <w:rFonts w:ascii="Times New Roman" w:eastAsia="Times New Roman" w:hAnsi="Times New Roman" w:cs="Times New Roman"/>
          <w:bCs/>
          <w:sz w:val="24"/>
          <w:szCs w:val="24"/>
        </w:rPr>
      </w:pPr>
      <w:r w:rsidRPr="0005734B">
        <w:rPr>
          <w:rFonts w:ascii="Times New Roman" w:eastAsia="Times New Roman" w:hAnsi="Times New Roman" w:cs="Times New Roman"/>
          <w:bCs/>
          <w:sz w:val="24"/>
          <w:szCs w:val="24"/>
        </w:rPr>
        <w:t>A. 16. Plans for Tabulation and Publication and Project Time Schedule</w:t>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001E4D79">
        <w:rPr>
          <w:rFonts w:ascii="Times New Roman" w:eastAsia="Times New Roman" w:hAnsi="Times New Roman" w:cs="Times New Roman"/>
          <w:bCs/>
          <w:sz w:val="24"/>
          <w:szCs w:val="24"/>
        </w:rPr>
        <w:t>1</w:t>
      </w:r>
      <w:r w:rsidR="00712A50">
        <w:rPr>
          <w:rFonts w:ascii="Times New Roman" w:eastAsia="Times New Roman" w:hAnsi="Times New Roman" w:cs="Times New Roman"/>
          <w:bCs/>
          <w:sz w:val="24"/>
          <w:szCs w:val="24"/>
        </w:rPr>
        <w:t>3</w:t>
      </w:r>
    </w:p>
    <w:p w:rsidR="0005734B" w:rsidRPr="0005734B" w:rsidRDefault="0005734B" w:rsidP="0005734B">
      <w:pPr>
        <w:spacing w:after="0" w:line="240" w:lineRule="auto"/>
        <w:rPr>
          <w:rFonts w:ascii="Times New Roman" w:eastAsia="Times New Roman" w:hAnsi="Times New Roman" w:cs="Times New Roman"/>
          <w:bCs/>
          <w:sz w:val="24"/>
          <w:szCs w:val="24"/>
        </w:rPr>
      </w:pPr>
    </w:p>
    <w:p w:rsidR="0005734B" w:rsidRPr="0005734B" w:rsidRDefault="0005734B" w:rsidP="0005734B">
      <w:pPr>
        <w:spacing w:after="0" w:line="240" w:lineRule="auto"/>
        <w:rPr>
          <w:rFonts w:ascii="Times New Roman" w:eastAsia="Times New Roman" w:hAnsi="Times New Roman" w:cs="Times New Roman"/>
          <w:bCs/>
          <w:sz w:val="24"/>
          <w:szCs w:val="24"/>
        </w:rPr>
      </w:pPr>
      <w:r w:rsidRPr="0005734B">
        <w:rPr>
          <w:rFonts w:ascii="Times New Roman" w:eastAsia="Times New Roman" w:hAnsi="Times New Roman" w:cs="Times New Roman"/>
          <w:bCs/>
          <w:sz w:val="24"/>
          <w:szCs w:val="24"/>
        </w:rPr>
        <w:t>A. 17. Reason(s) Display of OMB Expiration Date is Inappropriate</w:t>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Pr="0005734B">
        <w:rPr>
          <w:rFonts w:ascii="Times New Roman" w:eastAsia="Times New Roman" w:hAnsi="Times New Roman" w:cs="Times New Roman"/>
          <w:bCs/>
          <w:sz w:val="24"/>
          <w:szCs w:val="24"/>
        </w:rPr>
        <w:tab/>
      </w:r>
      <w:r w:rsidR="00DA573F">
        <w:rPr>
          <w:rFonts w:ascii="Times New Roman" w:eastAsia="Times New Roman" w:hAnsi="Times New Roman" w:cs="Times New Roman"/>
          <w:bCs/>
          <w:sz w:val="24"/>
          <w:szCs w:val="24"/>
        </w:rPr>
        <w:t>1</w:t>
      </w:r>
      <w:r w:rsidR="00F77593">
        <w:rPr>
          <w:rFonts w:ascii="Times New Roman" w:eastAsia="Times New Roman" w:hAnsi="Times New Roman" w:cs="Times New Roman"/>
          <w:bCs/>
          <w:sz w:val="24"/>
          <w:szCs w:val="24"/>
        </w:rPr>
        <w:t>4</w:t>
      </w:r>
    </w:p>
    <w:p w:rsidR="0005734B" w:rsidRPr="0005734B" w:rsidRDefault="0005734B" w:rsidP="0005734B">
      <w:pPr>
        <w:spacing w:after="0" w:line="240" w:lineRule="auto"/>
        <w:rPr>
          <w:rFonts w:ascii="Times New Roman" w:eastAsia="Times New Roman" w:hAnsi="Times New Roman" w:cs="Times New Roman"/>
          <w:bCs/>
          <w:sz w:val="24"/>
          <w:szCs w:val="24"/>
        </w:rPr>
      </w:pPr>
    </w:p>
    <w:p w:rsidR="0005734B" w:rsidRDefault="0005734B" w:rsidP="0005734B">
      <w:pPr>
        <w:pStyle w:val="ListParagraph"/>
        <w:numPr>
          <w:ilvl w:val="0"/>
          <w:numId w:val="1"/>
        </w:numPr>
        <w:spacing w:after="0" w:line="240" w:lineRule="auto"/>
        <w:ind w:left="360"/>
        <w:rPr>
          <w:rFonts w:ascii="Times New Roman" w:eastAsia="Times New Roman" w:hAnsi="Times New Roman" w:cs="Times New Roman"/>
          <w:bCs/>
          <w:sz w:val="24"/>
          <w:szCs w:val="24"/>
        </w:rPr>
      </w:pPr>
      <w:r w:rsidRPr="0005734B">
        <w:rPr>
          <w:rFonts w:ascii="Times New Roman" w:eastAsia="Times New Roman" w:hAnsi="Times New Roman" w:cs="Times New Roman"/>
          <w:bCs/>
          <w:sz w:val="24"/>
          <w:szCs w:val="24"/>
        </w:rPr>
        <w:t>18. Exceptions to Certification for Paperwork Reduction Act Submissions</w:t>
      </w:r>
      <w:r w:rsidRPr="0005734B">
        <w:rPr>
          <w:rFonts w:ascii="Times New Roman" w:eastAsia="Times New Roman" w:hAnsi="Times New Roman" w:cs="Times New Roman"/>
          <w:bCs/>
          <w:sz w:val="24"/>
          <w:szCs w:val="24"/>
        </w:rPr>
        <w:tab/>
      </w:r>
      <w:r w:rsidR="00DA573F">
        <w:rPr>
          <w:rFonts w:ascii="Times New Roman" w:eastAsia="Times New Roman" w:hAnsi="Times New Roman" w:cs="Times New Roman"/>
          <w:bCs/>
          <w:sz w:val="24"/>
          <w:szCs w:val="24"/>
        </w:rPr>
        <w:t>1</w:t>
      </w:r>
      <w:r w:rsidR="0017302E">
        <w:rPr>
          <w:rFonts w:ascii="Times New Roman" w:eastAsia="Times New Roman" w:hAnsi="Times New Roman" w:cs="Times New Roman"/>
          <w:bCs/>
          <w:sz w:val="24"/>
          <w:szCs w:val="24"/>
        </w:rPr>
        <w:t>4</w:t>
      </w:r>
    </w:p>
    <w:p w:rsidR="0005734B" w:rsidRDefault="0005734B" w:rsidP="0005734B">
      <w:pPr>
        <w:pStyle w:val="ListParagraph"/>
        <w:spacing w:after="0" w:line="240" w:lineRule="auto"/>
        <w:rPr>
          <w:rFonts w:ascii="Times New Roman" w:eastAsia="Times New Roman" w:hAnsi="Times New Roman" w:cs="Times New Roman"/>
          <w:bCs/>
          <w:sz w:val="24"/>
          <w:szCs w:val="24"/>
        </w:rPr>
      </w:pPr>
    </w:p>
    <w:p w:rsidR="0005734B" w:rsidRDefault="0005734B" w:rsidP="0005734B">
      <w:pPr>
        <w:pStyle w:val="ListParagraph"/>
        <w:spacing w:after="0" w:line="240" w:lineRule="auto"/>
        <w:rPr>
          <w:rFonts w:ascii="Times New Roman" w:eastAsia="Times New Roman" w:hAnsi="Times New Roman" w:cs="Times New Roman"/>
          <w:bCs/>
          <w:sz w:val="24"/>
          <w:szCs w:val="24"/>
        </w:rPr>
      </w:pPr>
    </w:p>
    <w:p w:rsidR="0005734B" w:rsidRDefault="0005734B" w:rsidP="0005734B">
      <w:pPr>
        <w:pStyle w:val="ListParagraph"/>
        <w:spacing w:after="0" w:line="240" w:lineRule="auto"/>
        <w:rPr>
          <w:rFonts w:ascii="Times New Roman" w:eastAsia="Times New Roman" w:hAnsi="Times New Roman" w:cs="Times New Roman"/>
          <w:bCs/>
          <w:sz w:val="24"/>
          <w:szCs w:val="24"/>
        </w:rPr>
      </w:pPr>
    </w:p>
    <w:p w:rsidR="0005734B" w:rsidRDefault="0005734B" w:rsidP="0005734B">
      <w:pPr>
        <w:pStyle w:val="ListParagraph"/>
        <w:spacing w:after="0" w:line="240" w:lineRule="auto"/>
        <w:rPr>
          <w:rFonts w:ascii="Times New Roman" w:eastAsia="Times New Roman" w:hAnsi="Times New Roman" w:cs="Times New Roman"/>
          <w:bCs/>
          <w:sz w:val="24"/>
          <w:szCs w:val="24"/>
        </w:rPr>
      </w:pPr>
    </w:p>
    <w:p w:rsidR="0005734B" w:rsidRDefault="0005734B" w:rsidP="0005734B">
      <w:pPr>
        <w:pStyle w:val="ListParagraph"/>
        <w:spacing w:after="0" w:line="240" w:lineRule="auto"/>
        <w:rPr>
          <w:rFonts w:ascii="Times New Roman" w:eastAsia="Times New Roman" w:hAnsi="Times New Roman" w:cs="Times New Roman"/>
          <w:bCs/>
          <w:sz w:val="24"/>
          <w:szCs w:val="24"/>
        </w:rPr>
      </w:pPr>
    </w:p>
    <w:p w:rsidR="0005734B" w:rsidRDefault="0005734B" w:rsidP="0005734B">
      <w:pPr>
        <w:pStyle w:val="ListParagraph"/>
        <w:spacing w:after="0" w:line="240" w:lineRule="auto"/>
        <w:rPr>
          <w:rFonts w:ascii="Times New Roman" w:eastAsia="Times New Roman" w:hAnsi="Times New Roman" w:cs="Times New Roman"/>
          <w:bCs/>
          <w:sz w:val="24"/>
          <w:szCs w:val="24"/>
        </w:rPr>
      </w:pPr>
    </w:p>
    <w:p w:rsidR="0005734B" w:rsidRDefault="0005734B" w:rsidP="0005734B">
      <w:pPr>
        <w:pStyle w:val="ListParagraph"/>
        <w:spacing w:after="0" w:line="240" w:lineRule="auto"/>
        <w:rPr>
          <w:rFonts w:ascii="Times New Roman" w:eastAsia="Times New Roman" w:hAnsi="Times New Roman" w:cs="Times New Roman"/>
          <w:bCs/>
          <w:sz w:val="24"/>
          <w:szCs w:val="24"/>
        </w:rPr>
      </w:pPr>
    </w:p>
    <w:p w:rsidR="001F6607" w:rsidRDefault="001F6607" w:rsidP="001F6607">
      <w:pPr>
        <w:pStyle w:val="ListParagraph"/>
        <w:spacing w:after="0" w:line="240" w:lineRule="auto"/>
        <w:ind w:hanging="720"/>
        <w:rPr>
          <w:rFonts w:ascii="Times New Roman" w:eastAsia="Times New Roman" w:hAnsi="Times New Roman" w:cs="Times New Roman"/>
          <w:bCs/>
          <w:sz w:val="24"/>
          <w:szCs w:val="24"/>
        </w:rPr>
      </w:pPr>
      <w:r w:rsidRPr="001F6607">
        <w:rPr>
          <w:rFonts w:ascii="Times New Roman" w:eastAsia="Times New Roman" w:hAnsi="Times New Roman" w:cs="Times New Roman"/>
          <w:b/>
          <w:bCs/>
          <w:sz w:val="24"/>
          <w:szCs w:val="24"/>
          <w:u w:val="single"/>
        </w:rPr>
        <w:t>Appendices</w:t>
      </w:r>
    </w:p>
    <w:p w:rsidR="001F6607" w:rsidRDefault="001F6607" w:rsidP="001F6607">
      <w:pPr>
        <w:pStyle w:val="ListParagraph"/>
        <w:spacing w:after="0" w:line="240" w:lineRule="auto"/>
        <w:ind w:hanging="720"/>
        <w:rPr>
          <w:rFonts w:ascii="Times New Roman" w:eastAsia="Times New Roman" w:hAnsi="Times New Roman" w:cs="Times New Roman"/>
          <w:bCs/>
          <w:sz w:val="24"/>
          <w:szCs w:val="24"/>
        </w:rPr>
      </w:pPr>
    </w:p>
    <w:p w:rsidR="001F6607" w:rsidRDefault="001F6607" w:rsidP="001F6607">
      <w:pPr>
        <w:pStyle w:val="ListParagraph"/>
        <w:spacing w:after="0" w:line="240" w:lineRule="auto"/>
        <w:ind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Attachment A.</w:t>
      </w:r>
      <w:r w:rsidR="00073F10">
        <w:rPr>
          <w:rFonts w:ascii="Times New Roman" w:eastAsia="Times New Roman" w:hAnsi="Times New Roman" w:cs="Times New Roman"/>
          <w:bCs/>
          <w:sz w:val="24"/>
          <w:szCs w:val="24"/>
        </w:rPr>
        <w:t xml:space="preserve"> Authorizing Legislation</w:t>
      </w:r>
    </w:p>
    <w:p w:rsidR="001F6607" w:rsidRDefault="001F6607" w:rsidP="001F6607">
      <w:pPr>
        <w:pStyle w:val="ListParagraph"/>
        <w:spacing w:after="0" w:line="240" w:lineRule="auto"/>
        <w:ind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Attachment B.</w:t>
      </w:r>
      <w:r w:rsidR="00073F10">
        <w:rPr>
          <w:rFonts w:ascii="Times New Roman" w:eastAsia="Times New Roman" w:hAnsi="Times New Roman" w:cs="Times New Roman"/>
          <w:bCs/>
          <w:sz w:val="24"/>
          <w:szCs w:val="24"/>
        </w:rPr>
        <w:t xml:space="preserve"> Published 60-Day Federal Register Notice</w:t>
      </w:r>
    </w:p>
    <w:p w:rsidR="001F6607" w:rsidRDefault="001F6607" w:rsidP="001F6607">
      <w:pPr>
        <w:pStyle w:val="ListParagraph"/>
        <w:spacing w:after="0" w:line="240" w:lineRule="auto"/>
        <w:ind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Attachment C.</w:t>
      </w:r>
      <w:r w:rsidR="00073F10">
        <w:rPr>
          <w:rFonts w:ascii="Times New Roman" w:eastAsia="Times New Roman" w:hAnsi="Times New Roman" w:cs="Times New Roman"/>
          <w:bCs/>
          <w:sz w:val="24"/>
          <w:szCs w:val="24"/>
        </w:rPr>
        <w:t xml:space="preserve"> IHC Post</w:t>
      </w:r>
      <w:r w:rsidR="007C523E">
        <w:rPr>
          <w:rFonts w:ascii="Times New Roman" w:eastAsia="Times New Roman" w:hAnsi="Times New Roman" w:cs="Times New Roman"/>
          <w:bCs/>
          <w:sz w:val="24"/>
          <w:szCs w:val="24"/>
        </w:rPr>
        <w:t>-Dissemination</w:t>
      </w:r>
      <w:r w:rsidR="00073F10">
        <w:rPr>
          <w:rFonts w:ascii="Times New Roman" w:eastAsia="Times New Roman" w:hAnsi="Times New Roman" w:cs="Times New Roman"/>
          <w:bCs/>
          <w:sz w:val="24"/>
          <w:szCs w:val="24"/>
        </w:rPr>
        <w:t xml:space="preserve"> Survey Paper Copy</w:t>
      </w:r>
    </w:p>
    <w:p w:rsidR="001F6607" w:rsidRDefault="001F6607" w:rsidP="001F6607">
      <w:pPr>
        <w:pStyle w:val="ListParagraph"/>
        <w:spacing w:after="0" w:line="240" w:lineRule="auto"/>
        <w:ind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Attachment D.</w:t>
      </w:r>
      <w:r w:rsidR="00073F10">
        <w:rPr>
          <w:rFonts w:ascii="Times New Roman" w:eastAsia="Times New Roman" w:hAnsi="Times New Roman" w:cs="Times New Roman"/>
          <w:bCs/>
          <w:sz w:val="24"/>
          <w:szCs w:val="24"/>
        </w:rPr>
        <w:t xml:space="preserve"> ALA Baseline Survey Monkey Screen Shots</w:t>
      </w:r>
    </w:p>
    <w:p w:rsidR="001F6607" w:rsidRDefault="001F6607" w:rsidP="001F6607">
      <w:pPr>
        <w:pStyle w:val="ListParagraph"/>
        <w:spacing w:after="0" w:line="240" w:lineRule="auto"/>
        <w:ind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Attachment E.</w:t>
      </w:r>
      <w:r w:rsidR="00073F10">
        <w:rPr>
          <w:rFonts w:ascii="Times New Roman" w:eastAsia="Times New Roman" w:hAnsi="Times New Roman" w:cs="Times New Roman"/>
          <w:bCs/>
          <w:sz w:val="24"/>
          <w:szCs w:val="24"/>
        </w:rPr>
        <w:t xml:space="preserve"> Privacy Act Checklist</w:t>
      </w:r>
    </w:p>
    <w:p w:rsidR="001F6607" w:rsidRDefault="001F6607" w:rsidP="001F6607">
      <w:pPr>
        <w:pStyle w:val="ListParagraph"/>
        <w:spacing w:after="0" w:line="240" w:lineRule="auto"/>
        <w:ind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Attachment F.</w:t>
      </w:r>
      <w:r w:rsidR="00073F10">
        <w:rPr>
          <w:rFonts w:ascii="Times New Roman" w:eastAsia="Times New Roman" w:hAnsi="Times New Roman" w:cs="Times New Roman"/>
          <w:bCs/>
          <w:sz w:val="24"/>
          <w:szCs w:val="24"/>
        </w:rPr>
        <w:t xml:space="preserve"> IHC Communication Materials</w:t>
      </w:r>
    </w:p>
    <w:p w:rsidR="001F6607" w:rsidRDefault="001F6607" w:rsidP="001F6607">
      <w:pPr>
        <w:pStyle w:val="ListParagraph"/>
        <w:spacing w:after="0" w:line="240" w:lineRule="auto"/>
        <w:ind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Attachment G.</w:t>
      </w:r>
      <w:r w:rsidR="00073F10">
        <w:rPr>
          <w:rFonts w:ascii="Times New Roman" w:eastAsia="Times New Roman" w:hAnsi="Times New Roman" w:cs="Times New Roman"/>
          <w:bCs/>
          <w:sz w:val="24"/>
          <w:szCs w:val="24"/>
        </w:rPr>
        <w:t xml:space="preserve"> ALA Communication Materials</w:t>
      </w:r>
    </w:p>
    <w:p w:rsidR="001F6607" w:rsidRDefault="001F6607" w:rsidP="001F6607">
      <w:pPr>
        <w:pStyle w:val="ListParagraph"/>
        <w:spacing w:after="0" w:line="240" w:lineRule="auto"/>
        <w:ind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Attachment H.</w:t>
      </w:r>
      <w:r w:rsidR="00073F10">
        <w:rPr>
          <w:rFonts w:ascii="Times New Roman" w:eastAsia="Times New Roman" w:hAnsi="Times New Roman" w:cs="Times New Roman"/>
          <w:bCs/>
          <w:sz w:val="24"/>
          <w:szCs w:val="24"/>
        </w:rPr>
        <w:t xml:space="preserve"> IHC Pilot Survey Results</w:t>
      </w:r>
    </w:p>
    <w:p w:rsidR="001F6607" w:rsidRDefault="001F6607" w:rsidP="001F6607">
      <w:pPr>
        <w:pStyle w:val="ListParagraph"/>
        <w:spacing w:after="0" w:line="240" w:lineRule="auto"/>
        <w:ind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Attachment I.</w:t>
      </w:r>
      <w:r w:rsidR="00073F10">
        <w:rPr>
          <w:rFonts w:ascii="Times New Roman" w:eastAsia="Times New Roman" w:hAnsi="Times New Roman" w:cs="Times New Roman"/>
          <w:bCs/>
          <w:sz w:val="24"/>
          <w:szCs w:val="24"/>
        </w:rPr>
        <w:t xml:space="preserve"> ALA Pilot Survey Results</w:t>
      </w:r>
    </w:p>
    <w:p w:rsidR="001F6607" w:rsidRDefault="001F6607" w:rsidP="001F6607">
      <w:pPr>
        <w:pStyle w:val="ListParagraph"/>
        <w:spacing w:after="0" w:line="240" w:lineRule="auto"/>
        <w:ind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Attachment J.</w:t>
      </w:r>
      <w:r w:rsidR="00073F10">
        <w:rPr>
          <w:rFonts w:ascii="Times New Roman" w:eastAsia="Times New Roman" w:hAnsi="Times New Roman" w:cs="Times New Roman"/>
          <w:bCs/>
          <w:sz w:val="24"/>
          <w:szCs w:val="24"/>
        </w:rPr>
        <w:t xml:space="preserve"> Part I Worksheet</w:t>
      </w:r>
    </w:p>
    <w:p w:rsidR="001F6607" w:rsidRDefault="001F6607" w:rsidP="001F6607">
      <w:pPr>
        <w:pStyle w:val="ListParagraph"/>
        <w:spacing w:after="0" w:line="240" w:lineRule="auto"/>
        <w:ind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Attachment K.</w:t>
      </w:r>
      <w:r w:rsidR="00073F10">
        <w:rPr>
          <w:rFonts w:ascii="Times New Roman" w:eastAsia="Times New Roman" w:hAnsi="Times New Roman" w:cs="Times New Roman"/>
          <w:bCs/>
          <w:sz w:val="24"/>
          <w:szCs w:val="24"/>
        </w:rPr>
        <w:t xml:space="preserve"> Part II Worksheet- IHC Pathologists</w:t>
      </w:r>
    </w:p>
    <w:p w:rsidR="001F6607" w:rsidRDefault="001F6607" w:rsidP="001F6607">
      <w:pPr>
        <w:pStyle w:val="ListParagraph"/>
        <w:spacing w:after="0" w:line="240" w:lineRule="auto"/>
        <w:ind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Attachment L.</w:t>
      </w:r>
      <w:r w:rsidR="00073F10">
        <w:rPr>
          <w:rFonts w:ascii="Times New Roman" w:eastAsia="Times New Roman" w:hAnsi="Times New Roman" w:cs="Times New Roman"/>
          <w:bCs/>
          <w:sz w:val="24"/>
          <w:szCs w:val="24"/>
        </w:rPr>
        <w:t xml:space="preserve"> Part II Worksheet- IHC Laboratory Directors</w:t>
      </w:r>
    </w:p>
    <w:p w:rsidR="001F6607" w:rsidRDefault="001F6607" w:rsidP="001F6607">
      <w:pPr>
        <w:pStyle w:val="ListParagraph"/>
        <w:spacing w:after="0" w:line="240" w:lineRule="auto"/>
        <w:ind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Attachment M.</w:t>
      </w:r>
      <w:r w:rsidR="00073F10">
        <w:rPr>
          <w:rFonts w:ascii="Times New Roman" w:eastAsia="Times New Roman" w:hAnsi="Times New Roman" w:cs="Times New Roman"/>
          <w:bCs/>
          <w:sz w:val="24"/>
          <w:szCs w:val="24"/>
        </w:rPr>
        <w:t xml:space="preserve"> Part II Worksheet- IHC Laboratory Managers</w:t>
      </w:r>
    </w:p>
    <w:p w:rsidR="001F6607" w:rsidRDefault="001F6607" w:rsidP="001F6607">
      <w:pPr>
        <w:pStyle w:val="ListParagraph"/>
        <w:spacing w:after="0" w:line="240" w:lineRule="auto"/>
        <w:ind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Attachment N.</w:t>
      </w:r>
      <w:r w:rsidR="00073F10">
        <w:rPr>
          <w:rFonts w:ascii="Times New Roman" w:eastAsia="Times New Roman" w:hAnsi="Times New Roman" w:cs="Times New Roman"/>
          <w:bCs/>
          <w:sz w:val="24"/>
          <w:szCs w:val="24"/>
        </w:rPr>
        <w:t xml:space="preserve"> Part II Worksheet- ALA Pathologists</w:t>
      </w:r>
    </w:p>
    <w:p w:rsidR="001F6607" w:rsidRDefault="001F6607" w:rsidP="001F6607">
      <w:pPr>
        <w:pStyle w:val="ListParagraph"/>
        <w:spacing w:after="0" w:line="240" w:lineRule="auto"/>
        <w:ind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Attachment O.</w:t>
      </w:r>
      <w:r w:rsidR="00073F10">
        <w:rPr>
          <w:rFonts w:ascii="Times New Roman" w:eastAsia="Times New Roman" w:hAnsi="Times New Roman" w:cs="Times New Roman"/>
          <w:bCs/>
          <w:sz w:val="24"/>
          <w:szCs w:val="24"/>
        </w:rPr>
        <w:t xml:space="preserve"> Part II Worksheet- ALA Hematologists</w:t>
      </w:r>
    </w:p>
    <w:p w:rsidR="0005734B" w:rsidRDefault="0005734B" w:rsidP="0005734B">
      <w:pPr>
        <w:pStyle w:val="ListParagraph"/>
        <w:spacing w:after="0" w:line="240" w:lineRule="auto"/>
        <w:rPr>
          <w:rFonts w:ascii="Times New Roman" w:eastAsia="Times New Roman" w:hAnsi="Times New Roman" w:cs="Times New Roman"/>
          <w:bCs/>
          <w:sz w:val="24"/>
          <w:szCs w:val="24"/>
        </w:rPr>
      </w:pPr>
    </w:p>
    <w:p w:rsidR="0005734B" w:rsidRDefault="0005734B" w:rsidP="0005734B">
      <w:pPr>
        <w:pStyle w:val="ListParagraph"/>
        <w:spacing w:after="0" w:line="240" w:lineRule="auto"/>
        <w:rPr>
          <w:rFonts w:ascii="Times New Roman" w:eastAsia="Times New Roman" w:hAnsi="Times New Roman" w:cs="Times New Roman"/>
          <w:bCs/>
          <w:sz w:val="24"/>
          <w:szCs w:val="24"/>
        </w:rPr>
      </w:pPr>
    </w:p>
    <w:p w:rsidR="0005734B" w:rsidRDefault="0005734B" w:rsidP="0005734B">
      <w:pPr>
        <w:pStyle w:val="ListParagraph"/>
        <w:spacing w:after="0" w:line="240" w:lineRule="auto"/>
      </w:pPr>
    </w:p>
    <w:p w:rsidR="00F77593" w:rsidRDefault="00F77593" w:rsidP="0005734B">
      <w:pPr>
        <w:pStyle w:val="ListParagraph"/>
        <w:spacing w:after="0" w:line="240" w:lineRule="auto"/>
        <w:rPr>
          <w:rFonts w:ascii="Times New Roman" w:eastAsia="Times New Roman" w:hAnsi="Times New Roman" w:cs="Times New Roman"/>
          <w:bCs/>
          <w:sz w:val="24"/>
          <w:szCs w:val="24"/>
        </w:rPr>
      </w:pPr>
    </w:p>
    <w:p w:rsidR="0005734B" w:rsidRDefault="0005734B" w:rsidP="0005734B">
      <w:pPr>
        <w:pStyle w:val="ListParagraph"/>
        <w:spacing w:after="0" w:line="240" w:lineRule="auto"/>
        <w:rPr>
          <w:rFonts w:ascii="Times New Roman" w:eastAsia="Times New Roman" w:hAnsi="Times New Roman" w:cs="Times New Roman"/>
          <w:bCs/>
          <w:sz w:val="24"/>
          <w:szCs w:val="24"/>
        </w:rPr>
      </w:pPr>
    </w:p>
    <w:p w:rsidR="0005734B" w:rsidRDefault="0005734B" w:rsidP="0005734B">
      <w:pPr>
        <w:pStyle w:val="ListParagraph"/>
        <w:spacing w:after="0" w:line="240" w:lineRule="auto"/>
        <w:rPr>
          <w:rFonts w:ascii="Times New Roman" w:eastAsia="Times New Roman" w:hAnsi="Times New Roman" w:cs="Times New Roman"/>
          <w:bCs/>
          <w:sz w:val="24"/>
          <w:szCs w:val="24"/>
        </w:rPr>
      </w:pPr>
    </w:p>
    <w:p w:rsidR="0005734B" w:rsidRDefault="0005734B" w:rsidP="0005734B">
      <w:pPr>
        <w:pStyle w:val="ListParagraph"/>
        <w:spacing w:after="0" w:line="240" w:lineRule="auto"/>
        <w:rPr>
          <w:rFonts w:ascii="Times New Roman" w:eastAsia="Times New Roman" w:hAnsi="Times New Roman" w:cs="Times New Roman"/>
          <w:bCs/>
          <w:sz w:val="24"/>
          <w:szCs w:val="24"/>
        </w:rPr>
      </w:pPr>
    </w:p>
    <w:p w:rsidR="0005734B" w:rsidRDefault="0005734B" w:rsidP="0005734B">
      <w:pPr>
        <w:pStyle w:val="ListParagraph"/>
        <w:spacing w:after="0" w:line="240" w:lineRule="auto"/>
        <w:rPr>
          <w:rFonts w:ascii="Times New Roman" w:eastAsia="Times New Roman" w:hAnsi="Times New Roman" w:cs="Times New Roman"/>
          <w:bCs/>
          <w:sz w:val="24"/>
          <w:szCs w:val="24"/>
        </w:rPr>
      </w:pPr>
    </w:p>
    <w:p w:rsidR="0005734B" w:rsidRDefault="0005734B" w:rsidP="0005734B">
      <w:pPr>
        <w:pStyle w:val="ListParagraph"/>
        <w:spacing w:after="0" w:line="240" w:lineRule="auto"/>
        <w:rPr>
          <w:rFonts w:ascii="Times New Roman" w:eastAsia="Times New Roman" w:hAnsi="Times New Roman" w:cs="Times New Roman"/>
          <w:bCs/>
          <w:sz w:val="24"/>
          <w:szCs w:val="24"/>
        </w:rPr>
      </w:pPr>
    </w:p>
    <w:p w:rsidR="0005734B" w:rsidRDefault="0005734B" w:rsidP="0005734B">
      <w:pPr>
        <w:pStyle w:val="ListParagraph"/>
        <w:spacing w:after="0" w:line="240" w:lineRule="auto"/>
        <w:rPr>
          <w:rFonts w:ascii="Times New Roman" w:eastAsia="Times New Roman" w:hAnsi="Times New Roman" w:cs="Times New Roman"/>
          <w:bCs/>
          <w:sz w:val="24"/>
          <w:szCs w:val="24"/>
        </w:rPr>
      </w:pPr>
    </w:p>
    <w:p w:rsidR="0005734B" w:rsidRDefault="0005734B" w:rsidP="0005734B">
      <w:pPr>
        <w:pStyle w:val="ListParagraph"/>
        <w:spacing w:after="0" w:line="240" w:lineRule="auto"/>
        <w:rPr>
          <w:rFonts w:ascii="Times New Roman" w:eastAsia="Times New Roman" w:hAnsi="Times New Roman" w:cs="Times New Roman"/>
          <w:bCs/>
          <w:sz w:val="24"/>
          <w:szCs w:val="24"/>
        </w:rPr>
      </w:pPr>
    </w:p>
    <w:p w:rsidR="00A5238E" w:rsidRDefault="00A5238E" w:rsidP="0005734B">
      <w:pPr>
        <w:pStyle w:val="ListParagraph"/>
        <w:spacing w:after="0" w:line="240" w:lineRule="auto"/>
        <w:rPr>
          <w:rFonts w:ascii="Times New Roman" w:eastAsia="Times New Roman" w:hAnsi="Times New Roman" w:cs="Times New Roman"/>
          <w:bCs/>
          <w:sz w:val="24"/>
          <w:szCs w:val="24"/>
        </w:rPr>
      </w:pPr>
    </w:p>
    <w:p w:rsidR="00A5238E" w:rsidRDefault="00A5238E" w:rsidP="0005734B">
      <w:pPr>
        <w:pStyle w:val="ListParagraph"/>
        <w:spacing w:after="0" w:line="240" w:lineRule="auto"/>
        <w:rPr>
          <w:rFonts w:ascii="Times New Roman" w:eastAsia="Times New Roman" w:hAnsi="Times New Roman" w:cs="Times New Roman"/>
          <w:bCs/>
          <w:sz w:val="24"/>
          <w:szCs w:val="24"/>
        </w:rPr>
      </w:pPr>
    </w:p>
    <w:p w:rsidR="00A5238E" w:rsidRDefault="00A5238E" w:rsidP="0005734B">
      <w:pPr>
        <w:pStyle w:val="ListParagraph"/>
        <w:spacing w:after="0" w:line="240" w:lineRule="auto"/>
        <w:rPr>
          <w:rFonts w:ascii="Times New Roman" w:eastAsia="Times New Roman" w:hAnsi="Times New Roman" w:cs="Times New Roman"/>
          <w:bCs/>
          <w:sz w:val="24"/>
          <w:szCs w:val="24"/>
        </w:rPr>
      </w:pPr>
    </w:p>
    <w:p w:rsidR="00A5238E" w:rsidRDefault="00A5238E" w:rsidP="0005734B">
      <w:pPr>
        <w:pStyle w:val="ListParagraph"/>
        <w:spacing w:after="0" w:line="240" w:lineRule="auto"/>
        <w:rPr>
          <w:rFonts w:ascii="Times New Roman" w:eastAsia="Times New Roman" w:hAnsi="Times New Roman" w:cs="Times New Roman"/>
          <w:bCs/>
          <w:sz w:val="24"/>
          <w:szCs w:val="24"/>
        </w:rPr>
      </w:pPr>
    </w:p>
    <w:p w:rsidR="00A5238E" w:rsidRDefault="00A5238E" w:rsidP="0005734B">
      <w:pPr>
        <w:pStyle w:val="ListParagraph"/>
        <w:spacing w:after="0" w:line="240" w:lineRule="auto"/>
        <w:rPr>
          <w:rFonts w:ascii="Times New Roman" w:eastAsia="Times New Roman" w:hAnsi="Times New Roman" w:cs="Times New Roman"/>
          <w:bCs/>
          <w:sz w:val="24"/>
          <w:szCs w:val="24"/>
        </w:rPr>
      </w:pPr>
    </w:p>
    <w:p w:rsidR="00A5238E" w:rsidRDefault="00A5238E" w:rsidP="0005734B">
      <w:pPr>
        <w:pStyle w:val="ListParagraph"/>
        <w:spacing w:after="0" w:line="240" w:lineRule="auto"/>
        <w:rPr>
          <w:rFonts w:ascii="Times New Roman" w:eastAsia="Times New Roman" w:hAnsi="Times New Roman" w:cs="Times New Roman"/>
          <w:bCs/>
          <w:sz w:val="24"/>
          <w:szCs w:val="24"/>
        </w:rPr>
      </w:pPr>
    </w:p>
    <w:p w:rsidR="00A5238E" w:rsidRDefault="00A5238E" w:rsidP="0005734B">
      <w:pPr>
        <w:pStyle w:val="ListParagraph"/>
        <w:spacing w:after="0" w:line="240" w:lineRule="auto"/>
        <w:rPr>
          <w:rFonts w:ascii="Times New Roman" w:eastAsia="Times New Roman" w:hAnsi="Times New Roman" w:cs="Times New Roman"/>
          <w:bCs/>
          <w:sz w:val="24"/>
          <w:szCs w:val="24"/>
        </w:rPr>
      </w:pPr>
    </w:p>
    <w:p w:rsidR="00A5238E" w:rsidRDefault="00A5238E" w:rsidP="0005734B">
      <w:pPr>
        <w:pStyle w:val="ListParagraph"/>
        <w:spacing w:after="0" w:line="240" w:lineRule="auto"/>
        <w:rPr>
          <w:rFonts w:ascii="Times New Roman" w:eastAsia="Times New Roman" w:hAnsi="Times New Roman" w:cs="Times New Roman"/>
          <w:bCs/>
          <w:sz w:val="24"/>
          <w:szCs w:val="24"/>
        </w:rPr>
      </w:pPr>
    </w:p>
    <w:p w:rsidR="00A5238E" w:rsidRDefault="00A5238E" w:rsidP="0005734B">
      <w:pPr>
        <w:pStyle w:val="ListParagraph"/>
        <w:spacing w:after="0" w:line="240" w:lineRule="auto"/>
        <w:rPr>
          <w:rFonts w:ascii="Times New Roman" w:eastAsia="Times New Roman" w:hAnsi="Times New Roman" w:cs="Times New Roman"/>
          <w:bCs/>
          <w:sz w:val="24"/>
          <w:szCs w:val="24"/>
        </w:rPr>
      </w:pPr>
    </w:p>
    <w:p w:rsidR="00A5238E" w:rsidRDefault="00A5238E" w:rsidP="0005734B">
      <w:pPr>
        <w:pStyle w:val="ListParagraph"/>
        <w:spacing w:after="0" w:line="240" w:lineRule="auto"/>
        <w:rPr>
          <w:rFonts w:ascii="Times New Roman" w:eastAsia="Times New Roman" w:hAnsi="Times New Roman" w:cs="Times New Roman"/>
          <w:bCs/>
          <w:sz w:val="24"/>
          <w:szCs w:val="24"/>
        </w:rPr>
      </w:pPr>
    </w:p>
    <w:p w:rsidR="00A5238E" w:rsidRDefault="00A5238E" w:rsidP="0005734B">
      <w:pPr>
        <w:pStyle w:val="ListParagraph"/>
        <w:spacing w:after="0" w:line="240" w:lineRule="auto"/>
        <w:rPr>
          <w:rFonts w:ascii="Times New Roman" w:eastAsia="Times New Roman" w:hAnsi="Times New Roman" w:cs="Times New Roman"/>
          <w:bCs/>
          <w:sz w:val="24"/>
          <w:szCs w:val="24"/>
        </w:rPr>
      </w:pPr>
    </w:p>
    <w:p w:rsidR="00A5238E" w:rsidRDefault="00A5238E" w:rsidP="0005734B">
      <w:pPr>
        <w:pStyle w:val="ListParagraph"/>
        <w:spacing w:after="0" w:line="240" w:lineRule="auto"/>
        <w:rPr>
          <w:rFonts w:ascii="Times New Roman" w:eastAsia="Times New Roman" w:hAnsi="Times New Roman" w:cs="Times New Roman"/>
          <w:bCs/>
          <w:sz w:val="24"/>
          <w:szCs w:val="24"/>
        </w:rPr>
      </w:pPr>
    </w:p>
    <w:p w:rsidR="00A5238E" w:rsidRDefault="00A5238E" w:rsidP="0005734B">
      <w:pPr>
        <w:pStyle w:val="ListParagraph"/>
        <w:spacing w:after="0" w:line="240" w:lineRule="auto"/>
        <w:rPr>
          <w:rFonts w:ascii="Times New Roman" w:eastAsia="Times New Roman" w:hAnsi="Times New Roman" w:cs="Times New Roman"/>
          <w:bCs/>
          <w:sz w:val="24"/>
          <w:szCs w:val="24"/>
        </w:rPr>
      </w:pPr>
    </w:p>
    <w:p w:rsidR="00A5238E" w:rsidRDefault="00A5238E" w:rsidP="0005734B">
      <w:pPr>
        <w:pStyle w:val="ListParagraph"/>
        <w:spacing w:after="0" w:line="240" w:lineRule="auto"/>
        <w:rPr>
          <w:rFonts w:ascii="Times New Roman" w:eastAsia="Times New Roman" w:hAnsi="Times New Roman" w:cs="Times New Roman"/>
          <w:bCs/>
          <w:sz w:val="24"/>
          <w:szCs w:val="24"/>
        </w:rPr>
      </w:pPr>
    </w:p>
    <w:p w:rsidR="00A5238E" w:rsidRDefault="00A5238E" w:rsidP="0005734B">
      <w:pPr>
        <w:pStyle w:val="ListParagraph"/>
        <w:spacing w:after="0" w:line="240" w:lineRule="auto"/>
        <w:rPr>
          <w:rFonts w:ascii="Times New Roman" w:eastAsia="Times New Roman" w:hAnsi="Times New Roman" w:cs="Times New Roman"/>
          <w:bCs/>
          <w:sz w:val="24"/>
          <w:szCs w:val="24"/>
        </w:rPr>
      </w:pPr>
    </w:p>
    <w:p w:rsidR="00A5238E" w:rsidRDefault="00A5238E" w:rsidP="0005734B">
      <w:pPr>
        <w:pStyle w:val="ListParagraph"/>
        <w:spacing w:after="0" w:line="240" w:lineRule="auto"/>
        <w:rPr>
          <w:rFonts w:ascii="Times New Roman" w:eastAsia="Times New Roman" w:hAnsi="Times New Roman" w:cs="Times New Roman"/>
          <w:bCs/>
          <w:sz w:val="24"/>
          <w:szCs w:val="24"/>
        </w:rPr>
      </w:pPr>
    </w:p>
    <w:p w:rsidR="00A5238E" w:rsidRDefault="00A5238E" w:rsidP="0005734B">
      <w:pPr>
        <w:pStyle w:val="ListParagraph"/>
        <w:spacing w:after="0" w:line="240" w:lineRule="auto"/>
        <w:rPr>
          <w:rFonts w:ascii="Times New Roman" w:eastAsia="Times New Roman" w:hAnsi="Times New Roman" w:cs="Times New Roman"/>
          <w:bCs/>
          <w:sz w:val="24"/>
          <w:szCs w:val="24"/>
        </w:rPr>
      </w:pPr>
    </w:p>
    <w:p w:rsidR="0005734B" w:rsidRDefault="0005734B" w:rsidP="0005734B">
      <w:pPr>
        <w:pStyle w:val="ListParagraph"/>
        <w:spacing w:after="0" w:line="240" w:lineRule="auto"/>
        <w:rPr>
          <w:rFonts w:ascii="Times New Roman" w:eastAsia="Times New Roman" w:hAnsi="Times New Roman" w:cs="Times New Roman"/>
          <w:bCs/>
          <w:sz w:val="24"/>
          <w:szCs w:val="24"/>
        </w:rPr>
      </w:pPr>
    </w:p>
    <w:p w:rsidR="0005734B" w:rsidRDefault="0005734B" w:rsidP="0005734B">
      <w:pPr>
        <w:pStyle w:val="ListParagraph"/>
        <w:spacing w:after="0" w:line="240" w:lineRule="auto"/>
        <w:rPr>
          <w:rFonts w:ascii="Times New Roman" w:eastAsia="Times New Roman" w:hAnsi="Times New Roman" w:cs="Times New Roman"/>
          <w:bCs/>
          <w:sz w:val="24"/>
          <w:szCs w:val="24"/>
        </w:rPr>
      </w:pPr>
    </w:p>
    <w:bookmarkStart w:id="1" w:name="OLE_LINK2"/>
    <w:p w:rsidR="00456089" w:rsidRDefault="00F77593" w:rsidP="00F859A8">
      <w:pPr>
        <w:rPr>
          <w:rFonts w:ascii="Times New Roman" w:eastAsia="Times New Roman" w:hAnsi="Times New Roman" w:cs="Times New Roman"/>
          <w:bCs/>
          <w:sz w:val="24"/>
          <w:szCs w:val="24"/>
        </w:rPr>
      </w:pPr>
      <w:r w:rsidRPr="00B703FC">
        <w:rPr>
          <w:noProof/>
        </w:rPr>
        <mc:AlternateContent>
          <mc:Choice Requires="wps">
            <w:drawing>
              <wp:anchor distT="0" distB="0" distL="114300" distR="114300" simplePos="0" relativeHeight="251659264" behindDoc="0" locked="0" layoutInCell="1" allowOverlap="1" wp14:anchorId="22A3F192" wp14:editId="06773C91">
                <wp:simplePos x="0" y="0"/>
                <wp:positionH relativeFrom="column">
                  <wp:posOffset>0</wp:posOffset>
                </wp:positionH>
                <wp:positionV relativeFrom="paragraph">
                  <wp:posOffset>-94615</wp:posOffset>
                </wp:positionV>
                <wp:extent cx="6162675" cy="2352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352675"/>
                        </a:xfrm>
                        <a:prstGeom prst="rect">
                          <a:avLst/>
                        </a:prstGeom>
                        <a:solidFill>
                          <a:srgbClr val="FFFFFF"/>
                        </a:solidFill>
                        <a:ln w="9525">
                          <a:solidFill>
                            <a:srgbClr val="000000"/>
                          </a:solidFill>
                          <a:miter lim="800000"/>
                          <a:headEnd/>
                          <a:tailEnd/>
                        </a:ln>
                      </wps:spPr>
                      <wps:txbx>
                        <w:txbxContent>
                          <w:p w:rsidR="001E06B8" w:rsidRPr="00B71EA9" w:rsidRDefault="00420526" w:rsidP="005D00D3">
                            <w:pPr>
                              <w:pStyle w:val="ListParagraph"/>
                              <w:numPr>
                                <w:ilvl w:val="0"/>
                                <w:numId w:val="9"/>
                              </w:numPr>
                            </w:pPr>
                            <w:r w:rsidRPr="00B71EA9">
                              <w:t xml:space="preserve">Goal of </w:t>
                            </w:r>
                            <w:r w:rsidR="0045455A" w:rsidRPr="00B71EA9">
                              <w:t>s</w:t>
                            </w:r>
                            <w:r w:rsidRPr="00B71EA9">
                              <w:t xml:space="preserve">tudy: </w:t>
                            </w:r>
                            <w:r w:rsidR="0045455A" w:rsidRPr="00B71EA9">
                              <w:t>To</w:t>
                            </w:r>
                            <w:r w:rsidR="00F77593" w:rsidRPr="00B71EA9">
                              <w:t xml:space="preserve"> explore factors that may influence intended users of laboratory practice guidelines</w:t>
                            </w:r>
                            <w:r w:rsidR="002257DD" w:rsidRPr="00B71EA9">
                              <w:t xml:space="preserve"> (LPGs)</w:t>
                            </w:r>
                          </w:p>
                          <w:p w:rsidR="001E06B8" w:rsidRPr="00B71EA9" w:rsidRDefault="00420526" w:rsidP="005D00D3">
                            <w:pPr>
                              <w:pStyle w:val="ListParagraph"/>
                              <w:numPr>
                                <w:ilvl w:val="0"/>
                                <w:numId w:val="9"/>
                              </w:numPr>
                            </w:pPr>
                            <w:r w:rsidRPr="00B71EA9">
                              <w:t xml:space="preserve">Intended use of resulting data: </w:t>
                            </w:r>
                            <w:r w:rsidR="002257DD" w:rsidRPr="00B71EA9">
                              <w:t>The</w:t>
                            </w:r>
                            <w:r w:rsidR="00F77593" w:rsidRPr="00B71EA9">
                              <w:t xml:space="preserve"> CAP can define and use metrics to better inform their LPGs’ creation, revision, dissemination, promotion, uptake and use.</w:t>
                            </w:r>
                            <w:r w:rsidR="002257DD" w:rsidRPr="00B71EA9">
                              <w:t xml:space="preserve"> </w:t>
                            </w:r>
                            <w:r w:rsidR="00F77593" w:rsidRPr="00B71EA9">
                              <w:t xml:space="preserve">The collected survey data will be analyzed to determine how </w:t>
                            </w:r>
                            <w:r w:rsidRPr="00B71EA9">
                              <w:t>immunohistochemistry (</w:t>
                            </w:r>
                            <w:r w:rsidR="00F77593" w:rsidRPr="00B71EA9">
                              <w:t>IHC</w:t>
                            </w:r>
                            <w:r w:rsidRPr="00B71EA9">
                              <w:t>)</w:t>
                            </w:r>
                            <w:r w:rsidR="00F77593" w:rsidRPr="00B71EA9">
                              <w:t xml:space="preserve"> and </w:t>
                            </w:r>
                            <w:r w:rsidRPr="00B71EA9">
                              <w:t>acute leukemia algorithm (</w:t>
                            </w:r>
                            <w:r w:rsidR="00F77593" w:rsidRPr="00B71EA9">
                              <w:t>ALA</w:t>
                            </w:r>
                            <w:r w:rsidRPr="00B71EA9">
                              <w:t>)</w:t>
                            </w:r>
                            <w:r w:rsidR="00F77593" w:rsidRPr="00B71EA9">
                              <w:t xml:space="preserve"> LPGs should be </w:t>
                            </w:r>
                            <w:proofErr w:type="gramStart"/>
                            <w:r w:rsidR="00F77593" w:rsidRPr="00B71EA9">
                              <w:t>created/disseminated</w:t>
                            </w:r>
                            <w:proofErr w:type="gramEnd"/>
                            <w:r w:rsidR="00F77593" w:rsidRPr="00B71EA9">
                              <w:t xml:space="preserve"> and promoted to address barriers observed with specific sub-groups of health professionals</w:t>
                            </w:r>
                            <w:r w:rsidRPr="00B71EA9">
                              <w:t xml:space="preserve">. </w:t>
                            </w:r>
                          </w:p>
                          <w:p w:rsidR="00420526" w:rsidRPr="00B71EA9" w:rsidRDefault="00420526" w:rsidP="005D00D3">
                            <w:pPr>
                              <w:pStyle w:val="ListParagraph"/>
                              <w:numPr>
                                <w:ilvl w:val="0"/>
                                <w:numId w:val="9"/>
                              </w:numPr>
                            </w:pPr>
                            <w:r w:rsidRPr="00B71EA9">
                              <w:t xml:space="preserve">Methods to be used to collect: </w:t>
                            </w:r>
                            <w:r w:rsidR="0045455A" w:rsidRPr="00B71EA9">
                              <w:t>A</w:t>
                            </w:r>
                            <w:r w:rsidR="00F77593" w:rsidRPr="00B71EA9">
                              <w:t xml:space="preserve"> post-survey for an LPG that involves IHC testing and a separate pre-survey concerning a new LPG for </w:t>
                            </w:r>
                            <w:r w:rsidR="0045455A" w:rsidRPr="00B71EA9">
                              <w:t>ALA</w:t>
                            </w:r>
                          </w:p>
                          <w:p w:rsidR="002257DD" w:rsidRPr="00B71EA9" w:rsidRDefault="00420526" w:rsidP="005D00D3">
                            <w:pPr>
                              <w:pStyle w:val="ListParagraph"/>
                              <w:numPr>
                                <w:ilvl w:val="0"/>
                                <w:numId w:val="9"/>
                              </w:numPr>
                            </w:pPr>
                            <w:r w:rsidRPr="00B71EA9">
                              <w:t>Subpopulation</w:t>
                            </w:r>
                            <w:r w:rsidR="006231C5">
                              <w:t>s</w:t>
                            </w:r>
                            <w:r w:rsidRPr="00B71EA9">
                              <w:t xml:space="preserve"> to be studied: </w:t>
                            </w:r>
                            <w:r w:rsidR="002257DD" w:rsidRPr="00B71EA9">
                              <w:t>P</w:t>
                            </w:r>
                            <w:r w:rsidR="00F77593" w:rsidRPr="00B71EA9">
                              <w:t>athologists, hematologists and various laboratory professionals</w:t>
                            </w:r>
                          </w:p>
                          <w:p w:rsidR="00F77593" w:rsidRPr="00B71EA9" w:rsidRDefault="00420526" w:rsidP="005D00D3">
                            <w:pPr>
                              <w:pStyle w:val="ListParagraph"/>
                              <w:numPr>
                                <w:ilvl w:val="0"/>
                                <w:numId w:val="9"/>
                              </w:numPr>
                            </w:pPr>
                            <w:r w:rsidRPr="00B71EA9">
                              <w:t xml:space="preserve">How data will be analyzed: </w:t>
                            </w:r>
                            <w:r w:rsidR="00B71EA9">
                              <w:t>Cohort study</w:t>
                            </w:r>
                            <w:r w:rsidR="006231C5">
                              <w:t xml:space="preserve">; </w:t>
                            </w:r>
                            <w:r w:rsidR="00033B0C">
                              <w:t>pre- versus post-dissemination of LPGs</w:t>
                            </w:r>
                          </w:p>
                          <w:p w:rsidR="00F77593" w:rsidRDefault="00F77593" w:rsidP="00F775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45pt;width:485.25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">
                <v:textbox>
                  <w:txbxContent>
                    <w:p w:rsidR="001E06B8" w:rsidRPr="00B71EA9" w:rsidRDefault="00420526" w:rsidP="005D00D3">
                      <w:pPr>
                        <w:pStyle w:val="ListParagraph"/>
                        <w:numPr>
                          <w:ilvl w:val="0"/>
                          <w:numId w:val="9"/>
                        </w:numPr>
                      </w:pPr>
                      <w:r w:rsidRPr="00B71EA9">
                        <w:t xml:space="preserve">Goal of </w:t>
                      </w:r>
                      <w:r w:rsidR="0045455A" w:rsidRPr="00B71EA9">
                        <w:t>s</w:t>
                      </w:r>
                      <w:r w:rsidRPr="00B71EA9">
                        <w:t xml:space="preserve">tudy: </w:t>
                      </w:r>
                      <w:r w:rsidR="0045455A" w:rsidRPr="00B71EA9">
                        <w:t>To</w:t>
                      </w:r>
                      <w:r w:rsidR="00F77593" w:rsidRPr="00B71EA9">
                        <w:t xml:space="preserve"> explore factors that may influence intended users of laboratory practice guidelines</w:t>
                      </w:r>
                      <w:r w:rsidR="002257DD" w:rsidRPr="00B71EA9">
                        <w:t xml:space="preserve"> (LPGs)</w:t>
                      </w:r>
                    </w:p>
                    <w:p w:rsidR="001E06B8" w:rsidRPr="00B71EA9" w:rsidRDefault="00420526" w:rsidP="005D00D3">
                      <w:pPr>
                        <w:pStyle w:val="ListParagraph"/>
                        <w:numPr>
                          <w:ilvl w:val="0"/>
                          <w:numId w:val="9"/>
                        </w:numPr>
                      </w:pPr>
                      <w:r w:rsidRPr="00B71EA9">
                        <w:t xml:space="preserve">Intended use of resulting data: </w:t>
                      </w:r>
                      <w:r w:rsidR="002257DD" w:rsidRPr="00B71EA9">
                        <w:t>The</w:t>
                      </w:r>
                      <w:r w:rsidR="00F77593" w:rsidRPr="00B71EA9">
                        <w:t xml:space="preserve"> CAP can define and use metrics to better inform their LPGs’ creation, revision, dissemination, promotion, uptake and use.</w:t>
                      </w:r>
                      <w:r w:rsidR="002257DD" w:rsidRPr="00B71EA9">
                        <w:t xml:space="preserve"> </w:t>
                      </w:r>
                      <w:r w:rsidR="00F77593" w:rsidRPr="00B71EA9">
                        <w:t xml:space="preserve">The collected survey data will be analyzed to determine how </w:t>
                      </w:r>
                      <w:r w:rsidRPr="00B71EA9">
                        <w:t>immunohistochemistry (</w:t>
                      </w:r>
                      <w:r w:rsidR="00F77593" w:rsidRPr="00B71EA9">
                        <w:t>IHC</w:t>
                      </w:r>
                      <w:r w:rsidRPr="00B71EA9">
                        <w:t>)</w:t>
                      </w:r>
                      <w:r w:rsidR="00F77593" w:rsidRPr="00B71EA9">
                        <w:t xml:space="preserve"> and </w:t>
                      </w:r>
                      <w:r w:rsidRPr="00B71EA9">
                        <w:t>acute leukemia algorithm (</w:t>
                      </w:r>
                      <w:r w:rsidR="00F77593" w:rsidRPr="00B71EA9">
                        <w:t>ALA</w:t>
                      </w:r>
                      <w:r w:rsidRPr="00B71EA9">
                        <w:t>)</w:t>
                      </w:r>
                      <w:r w:rsidR="00F77593" w:rsidRPr="00B71EA9">
                        <w:t xml:space="preserve"> LPGs should be </w:t>
                      </w:r>
                      <w:proofErr w:type="gramStart"/>
                      <w:r w:rsidR="00F77593" w:rsidRPr="00B71EA9">
                        <w:t>created/disseminated</w:t>
                      </w:r>
                      <w:proofErr w:type="gramEnd"/>
                      <w:r w:rsidR="00F77593" w:rsidRPr="00B71EA9">
                        <w:t xml:space="preserve"> and promoted to address barriers observed with specific sub-groups of health professionals</w:t>
                      </w:r>
                      <w:r w:rsidRPr="00B71EA9">
                        <w:t xml:space="preserve">. </w:t>
                      </w:r>
                    </w:p>
                    <w:p w:rsidR="00420526" w:rsidRPr="00B71EA9" w:rsidRDefault="00420526" w:rsidP="005D00D3">
                      <w:pPr>
                        <w:pStyle w:val="ListParagraph"/>
                        <w:numPr>
                          <w:ilvl w:val="0"/>
                          <w:numId w:val="9"/>
                        </w:numPr>
                      </w:pPr>
                      <w:r w:rsidRPr="00B71EA9">
                        <w:t xml:space="preserve">Methods to be used to collect: </w:t>
                      </w:r>
                      <w:r w:rsidR="0045455A" w:rsidRPr="00B71EA9">
                        <w:t>A</w:t>
                      </w:r>
                      <w:r w:rsidR="00F77593" w:rsidRPr="00B71EA9">
                        <w:t xml:space="preserve"> post-survey for an LPG that involves IHC testing and a separate pre-survey concerning a new LPG for </w:t>
                      </w:r>
                      <w:r w:rsidR="0045455A" w:rsidRPr="00B71EA9">
                        <w:t>ALA</w:t>
                      </w:r>
                    </w:p>
                    <w:p w:rsidR="002257DD" w:rsidRPr="00B71EA9" w:rsidRDefault="00420526" w:rsidP="005D00D3">
                      <w:pPr>
                        <w:pStyle w:val="ListParagraph"/>
                        <w:numPr>
                          <w:ilvl w:val="0"/>
                          <w:numId w:val="9"/>
                        </w:numPr>
                      </w:pPr>
                      <w:r w:rsidRPr="00B71EA9">
                        <w:t>Subpopulation</w:t>
                      </w:r>
                      <w:r w:rsidR="006231C5">
                        <w:t>s</w:t>
                      </w:r>
                      <w:r w:rsidRPr="00B71EA9">
                        <w:t xml:space="preserve"> to be studied: </w:t>
                      </w:r>
                      <w:r w:rsidR="002257DD" w:rsidRPr="00B71EA9">
                        <w:t>P</w:t>
                      </w:r>
                      <w:r w:rsidR="00F77593" w:rsidRPr="00B71EA9">
                        <w:t>athologists, hematologists and various laboratory professionals</w:t>
                      </w:r>
                    </w:p>
                    <w:p w:rsidR="00F77593" w:rsidRPr="00B71EA9" w:rsidRDefault="00420526" w:rsidP="005D00D3">
                      <w:pPr>
                        <w:pStyle w:val="ListParagraph"/>
                        <w:numPr>
                          <w:ilvl w:val="0"/>
                          <w:numId w:val="9"/>
                        </w:numPr>
                      </w:pPr>
                      <w:r w:rsidRPr="00B71EA9">
                        <w:t xml:space="preserve">How data will be analyzed: </w:t>
                      </w:r>
                      <w:r w:rsidR="00B71EA9">
                        <w:t>Cohort study</w:t>
                      </w:r>
                      <w:r w:rsidR="006231C5">
                        <w:t xml:space="preserve">; </w:t>
                      </w:r>
                      <w:r w:rsidR="00033B0C">
                        <w:t>pre- versus post-dissemination of LPGs</w:t>
                      </w:r>
                    </w:p>
                    <w:p w:rsidR="00F77593" w:rsidRDefault="00F77593" w:rsidP="00F77593"/>
                  </w:txbxContent>
                </v:textbox>
              </v:shape>
            </w:pict>
          </mc:Fallback>
        </mc:AlternateContent>
      </w:r>
    </w:p>
    <w:p w:rsidR="00F77593" w:rsidRDefault="00F77593" w:rsidP="00F859A8">
      <w:pPr>
        <w:rPr>
          <w:rFonts w:ascii="Times New Roman" w:eastAsia="Times New Roman" w:hAnsi="Times New Roman" w:cs="Times New Roman"/>
          <w:b/>
          <w:bCs/>
          <w:sz w:val="24"/>
          <w:szCs w:val="24"/>
          <w:u w:val="single"/>
        </w:rPr>
      </w:pPr>
    </w:p>
    <w:p w:rsidR="00F77593" w:rsidRDefault="00F77593" w:rsidP="00F859A8">
      <w:pPr>
        <w:rPr>
          <w:rFonts w:ascii="Times New Roman" w:eastAsia="Times New Roman" w:hAnsi="Times New Roman" w:cs="Times New Roman"/>
          <w:b/>
          <w:bCs/>
          <w:sz w:val="24"/>
          <w:szCs w:val="24"/>
          <w:u w:val="single"/>
        </w:rPr>
      </w:pPr>
    </w:p>
    <w:p w:rsidR="00F77593" w:rsidRDefault="00F77593" w:rsidP="00F859A8">
      <w:pPr>
        <w:rPr>
          <w:rFonts w:ascii="Times New Roman" w:eastAsia="Times New Roman" w:hAnsi="Times New Roman" w:cs="Times New Roman"/>
          <w:b/>
          <w:bCs/>
          <w:sz w:val="24"/>
          <w:szCs w:val="24"/>
          <w:u w:val="single"/>
        </w:rPr>
      </w:pPr>
    </w:p>
    <w:p w:rsidR="00F77593" w:rsidRDefault="00F77593" w:rsidP="00F859A8">
      <w:pPr>
        <w:rPr>
          <w:rFonts w:ascii="Times New Roman" w:eastAsia="Times New Roman" w:hAnsi="Times New Roman" w:cs="Times New Roman"/>
          <w:b/>
          <w:bCs/>
          <w:sz w:val="24"/>
          <w:szCs w:val="24"/>
          <w:u w:val="single"/>
        </w:rPr>
      </w:pPr>
    </w:p>
    <w:p w:rsidR="00F77593" w:rsidRDefault="00F77593" w:rsidP="00F859A8">
      <w:pPr>
        <w:rPr>
          <w:rFonts w:ascii="Times New Roman" w:eastAsia="Times New Roman" w:hAnsi="Times New Roman" w:cs="Times New Roman"/>
          <w:b/>
          <w:bCs/>
          <w:sz w:val="24"/>
          <w:szCs w:val="24"/>
          <w:u w:val="single"/>
        </w:rPr>
      </w:pPr>
    </w:p>
    <w:p w:rsidR="00F77593" w:rsidRDefault="00F77593" w:rsidP="00F859A8">
      <w:pPr>
        <w:rPr>
          <w:rFonts w:ascii="Times New Roman" w:eastAsia="Times New Roman" w:hAnsi="Times New Roman" w:cs="Times New Roman"/>
          <w:b/>
          <w:bCs/>
          <w:sz w:val="24"/>
          <w:szCs w:val="24"/>
          <w:u w:val="single"/>
        </w:rPr>
      </w:pPr>
    </w:p>
    <w:p w:rsidR="00F77593" w:rsidRDefault="00F77593" w:rsidP="00F859A8">
      <w:pPr>
        <w:rPr>
          <w:rFonts w:ascii="Times New Roman" w:eastAsia="Times New Roman" w:hAnsi="Times New Roman" w:cs="Times New Roman"/>
          <w:b/>
          <w:bCs/>
          <w:sz w:val="24"/>
          <w:szCs w:val="24"/>
          <w:u w:val="single"/>
        </w:rPr>
      </w:pPr>
    </w:p>
    <w:p w:rsidR="00A5238E" w:rsidRDefault="00A5238E" w:rsidP="00F859A8">
      <w:pPr>
        <w:rPr>
          <w:rFonts w:ascii="Times New Roman" w:eastAsia="Times New Roman" w:hAnsi="Times New Roman" w:cs="Times New Roman"/>
          <w:b/>
          <w:bCs/>
          <w:sz w:val="24"/>
          <w:szCs w:val="24"/>
          <w:u w:val="single"/>
        </w:rPr>
      </w:pPr>
    </w:p>
    <w:p w:rsidR="004F4CE0" w:rsidRPr="00F859A8" w:rsidRDefault="004F4CE0" w:rsidP="00F859A8">
      <w:pPr>
        <w:rPr>
          <w:rFonts w:ascii="Times New Roman" w:eastAsia="Times New Roman" w:hAnsi="Times New Roman" w:cs="Times New Roman"/>
          <w:b/>
          <w:bCs/>
          <w:sz w:val="24"/>
          <w:szCs w:val="24"/>
          <w:u w:val="single"/>
        </w:rPr>
      </w:pPr>
      <w:r w:rsidRPr="00F859A8">
        <w:rPr>
          <w:rFonts w:ascii="Times New Roman" w:eastAsia="Times New Roman" w:hAnsi="Times New Roman" w:cs="Times New Roman"/>
          <w:b/>
          <w:bCs/>
          <w:sz w:val="24"/>
          <w:szCs w:val="24"/>
          <w:u w:val="single"/>
        </w:rPr>
        <w:t>A.  Justification</w:t>
      </w:r>
      <w:bookmarkEnd w:id="1"/>
    </w:p>
    <w:p w:rsidR="004F4CE0" w:rsidRPr="004F4CE0" w:rsidRDefault="004F4CE0" w:rsidP="004F4CE0">
      <w:pPr>
        <w:pStyle w:val="ListParagraph"/>
        <w:rPr>
          <w:rFonts w:ascii="Times New Roman" w:eastAsia="Times New Roman" w:hAnsi="Times New Roman" w:cs="Times New Roman"/>
          <w:b/>
          <w:bCs/>
          <w:sz w:val="24"/>
          <w:szCs w:val="24"/>
        </w:rPr>
      </w:pPr>
    </w:p>
    <w:p w:rsidR="004F4CE0" w:rsidRPr="004F4CE0" w:rsidRDefault="004F4CE0" w:rsidP="004F0BE7">
      <w:pPr>
        <w:pStyle w:val="ListParagraph"/>
        <w:ind w:hanging="720"/>
        <w:rPr>
          <w:rFonts w:ascii="Times New Roman" w:eastAsia="Times New Roman" w:hAnsi="Times New Roman" w:cs="Times New Roman"/>
          <w:b/>
          <w:bCs/>
          <w:sz w:val="24"/>
          <w:szCs w:val="24"/>
        </w:rPr>
      </w:pPr>
      <w:r w:rsidRPr="004F4CE0">
        <w:rPr>
          <w:rFonts w:ascii="Times New Roman" w:eastAsia="Times New Roman" w:hAnsi="Times New Roman" w:cs="Times New Roman"/>
          <w:b/>
          <w:bCs/>
          <w:sz w:val="24"/>
          <w:szCs w:val="24"/>
        </w:rPr>
        <w:t>1.  Circumstances Making the Collection of Information Necessary</w:t>
      </w:r>
    </w:p>
    <w:p w:rsidR="004F4CE0" w:rsidRPr="004F4CE0" w:rsidRDefault="004F4CE0" w:rsidP="004F4CE0">
      <w:pPr>
        <w:pStyle w:val="ListParagraph"/>
        <w:rPr>
          <w:rFonts w:ascii="Times New Roman" w:eastAsia="Times New Roman" w:hAnsi="Times New Roman" w:cs="Times New Roman"/>
          <w:b/>
          <w:bCs/>
          <w:sz w:val="24"/>
          <w:szCs w:val="24"/>
        </w:rPr>
      </w:pPr>
    </w:p>
    <w:p w:rsidR="004F4CE0" w:rsidRPr="004F0BE7" w:rsidRDefault="004F4CE0" w:rsidP="004F0BE7">
      <w:pPr>
        <w:pStyle w:val="ListParagraph"/>
        <w:ind w:hanging="720"/>
        <w:rPr>
          <w:rFonts w:ascii="Times New Roman" w:eastAsia="Times New Roman" w:hAnsi="Times New Roman" w:cs="Times New Roman"/>
          <w:bCs/>
          <w:sz w:val="24"/>
          <w:szCs w:val="24"/>
          <w:u w:val="single"/>
        </w:rPr>
      </w:pPr>
      <w:r w:rsidRPr="004F0BE7">
        <w:rPr>
          <w:rFonts w:ascii="Times New Roman" w:eastAsia="Times New Roman" w:hAnsi="Times New Roman" w:cs="Times New Roman"/>
          <w:bCs/>
          <w:sz w:val="24"/>
          <w:szCs w:val="24"/>
          <w:u w:val="single"/>
        </w:rPr>
        <w:t>Background</w:t>
      </w:r>
    </w:p>
    <w:p w:rsidR="0005734B" w:rsidRPr="004F0BE7" w:rsidRDefault="0005734B" w:rsidP="0005734B">
      <w:pPr>
        <w:pStyle w:val="ListParagraph"/>
        <w:spacing w:after="0" w:line="240" w:lineRule="auto"/>
        <w:rPr>
          <w:rFonts w:ascii="Times New Roman" w:eastAsia="Times New Roman" w:hAnsi="Times New Roman" w:cs="Times New Roman"/>
          <w:bCs/>
          <w:sz w:val="24"/>
          <w:szCs w:val="24"/>
        </w:rPr>
      </w:pPr>
    </w:p>
    <w:p w:rsidR="004F0BE7" w:rsidRDefault="004F0BE7" w:rsidP="004F0BE7">
      <w:pPr>
        <w:spacing w:after="0" w:line="240" w:lineRule="auto"/>
        <w:outlineLvl w:val="0"/>
        <w:rPr>
          <w:rFonts w:ascii="Times New Roman" w:eastAsia="Times New Roman" w:hAnsi="Times New Roman" w:cs="Times New Roman"/>
          <w:sz w:val="24"/>
          <w:szCs w:val="24"/>
        </w:rPr>
      </w:pPr>
      <w:r w:rsidRPr="004F0BE7">
        <w:rPr>
          <w:rFonts w:ascii="Times New Roman" w:eastAsia="Times New Roman" w:hAnsi="Times New Roman" w:cs="Times New Roman"/>
          <w:sz w:val="24"/>
          <w:szCs w:val="24"/>
        </w:rPr>
        <w:t xml:space="preserve">This is a request for OMB approval of a new </w:t>
      </w:r>
      <w:r w:rsidR="001034DB">
        <w:rPr>
          <w:rFonts w:ascii="Times New Roman" w:eastAsia="Times New Roman" w:hAnsi="Times New Roman" w:cs="Times New Roman"/>
          <w:sz w:val="24"/>
          <w:szCs w:val="24"/>
        </w:rPr>
        <w:t xml:space="preserve">information </w:t>
      </w:r>
      <w:r w:rsidRPr="004F0BE7">
        <w:rPr>
          <w:rFonts w:ascii="Times New Roman" w:eastAsia="Times New Roman" w:hAnsi="Times New Roman" w:cs="Times New Roman"/>
          <w:sz w:val="24"/>
          <w:szCs w:val="24"/>
        </w:rPr>
        <w:t xml:space="preserve">collection, </w:t>
      </w:r>
      <w:r w:rsidR="0014084A">
        <w:rPr>
          <w:rFonts w:ascii="Times New Roman" w:eastAsia="Times New Roman" w:hAnsi="Times New Roman" w:cs="Times New Roman"/>
          <w:sz w:val="24"/>
          <w:szCs w:val="24"/>
        </w:rPr>
        <w:t>“</w:t>
      </w:r>
      <w:r>
        <w:rPr>
          <w:rFonts w:ascii="Times New Roman" w:eastAsia="Times New Roman" w:hAnsi="Times New Roman" w:cs="Times New Roman"/>
          <w:sz w:val="24"/>
          <w:szCs w:val="24"/>
        </w:rPr>
        <w:t>Improving the Impact of Laboratory Practice Guidelines: A New Paradigm for Metrics- College of American Pathologists</w:t>
      </w:r>
      <w:r w:rsidRPr="004F0BE7">
        <w:rPr>
          <w:rFonts w:ascii="Times New Roman" w:eastAsia="Times New Roman" w:hAnsi="Times New Roman" w:cs="Times New Roman"/>
          <w:sz w:val="24"/>
          <w:szCs w:val="24"/>
        </w:rPr>
        <w:t>.</w:t>
      </w:r>
      <w:r w:rsidR="0014084A">
        <w:rPr>
          <w:rFonts w:ascii="Times New Roman" w:eastAsia="Times New Roman" w:hAnsi="Times New Roman" w:cs="Times New Roman"/>
          <w:sz w:val="24"/>
          <w:szCs w:val="24"/>
        </w:rPr>
        <w:t>”</w:t>
      </w:r>
      <w:r w:rsidRPr="004F0BE7">
        <w:rPr>
          <w:rFonts w:ascii="Times New Roman" w:eastAsia="Times New Roman" w:hAnsi="Times New Roman" w:cs="Times New Roman"/>
          <w:sz w:val="24"/>
          <w:szCs w:val="24"/>
        </w:rPr>
        <w:t xml:space="preserve"> CDC is requesting </w:t>
      </w:r>
      <w:r w:rsidR="000A1962">
        <w:rPr>
          <w:rFonts w:ascii="Times New Roman" w:eastAsia="Times New Roman" w:hAnsi="Times New Roman" w:cs="Times New Roman"/>
          <w:sz w:val="24"/>
          <w:szCs w:val="24"/>
        </w:rPr>
        <w:t xml:space="preserve">a </w:t>
      </w:r>
      <w:r w:rsidR="00A86332">
        <w:rPr>
          <w:rFonts w:ascii="Times New Roman" w:eastAsia="Times New Roman" w:hAnsi="Times New Roman" w:cs="Times New Roman"/>
          <w:sz w:val="24"/>
          <w:szCs w:val="24"/>
        </w:rPr>
        <w:t xml:space="preserve">one </w:t>
      </w:r>
      <w:r w:rsidR="000A1962">
        <w:rPr>
          <w:rFonts w:ascii="Times New Roman" w:eastAsia="Times New Roman" w:hAnsi="Times New Roman" w:cs="Times New Roman"/>
          <w:sz w:val="24"/>
          <w:szCs w:val="24"/>
        </w:rPr>
        <w:t>year</w:t>
      </w:r>
      <w:r w:rsidRPr="004F0BE7">
        <w:rPr>
          <w:rFonts w:ascii="Times New Roman" w:eastAsia="Times New Roman" w:hAnsi="Times New Roman" w:cs="Times New Roman"/>
          <w:sz w:val="24"/>
          <w:szCs w:val="24"/>
        </w:rPr>
        <w:t xml:space="preserve"> approval to collect the </w:t>
      </w:r>
      <w:r w:rsidR="001034DB">
        <w:rPr>
          <w:rFonts w:ascii="Times New Roman" w:eastAsia="Times New Roman" w:hAnsi="Times New Roman" w:cs="Times New Roman"/>
          <w:sz w:val="24"/>
          <w:szCs w:val="24"/>
        </w:rPr>
        <w:t>information</w:t>
      </w:r>
      <w:r w:rsidRPr="004F0BE7">
        <w:rPr>
          <w:rFonts w:ascii="Times New Roman" w:eastAsia="Times New Roman" w:hAnsi="Times New Roman" w:cs="Times New Roman"/>
          <w:sz w:val="24"/>
          <w:szCs w:val="24"/>
        </w:rPr>
        <w:t xml:space="preserve">. This </w:t>
      </w:r>
      <w:r w:rsidR="001034DB">
        <w:rPr>
          <w:rFonts w:ascii="Times New Roman" w:eastAsia="Times New Roman" w:hAnsi="Times New Roman" w:cs="Times New Roman"/>
          <w:sz w:val="24"/>
          <w:szCs w:val="24"/>
        </w:rPr>
        <w:t>information</w:t>
      </w:r>
      <w:r w:rsidR="001034DB" w:rsidRPr="004F0BE7">
        <w:rPr>
          <w:rFonts w:ascii="Times New Roman" w:eastAsia="Times New Roman" w:hAnsi="Times New Roman" w:cs="Times New Roman"/>
          <w:sz w:val="24"/>
          <w:szCs w:val="24"/>
        </w:rPr>
        <w:t xml:space="preserve"> </w:t>
      </w:r>
      <w:r w:rsidRPr="004F0BE7">
        <w:rPr>
          <w:rFonts w:ascii="Times New Roman" w:eastAsia="Times New Roman" w:hAnsi="Times New Roman" w:cs="Times New Roman"/>
          <w:sz w:val="24"/>
          <w:szCs w:val="24"/>
        </w:rPr>
        <w:t xml:space="preserve">collection falls under the Title 42 Public Health and Welfare Authorization Legislation included as </w:t>
      </w:r>
      <w:r w:rsidRPr="00456089">
        <w:rPr>
          <w:rFonts w:ascii="Times New Roman" w:eastAsia="Times New Roman" w:hAnsi="Times New Roman" w:cs="Times New Roman"/>
          <w:sz w:val="24"/>
          <w:szCs w:val="24"/>
        </w:rPr>
        <w:t>Attachment A</w:t>
      </w:r>
      <w:r w:rsidRPr="004F0BE7">
        <w:rPr>
          <w:rFonts w:ascii="Times New Roman" w:eastAsia="Times New Roman" w:hAnsi="Times New Roman" w:cs="Times New Roman"/>
          <w:sz w:val="24"/>
          <w:szCs w:val="24"/>
        </w:rPr>
        <w:t>.</w:t>
      </w:r>
    </w:p>
    <w:p w:rsidR="00D211D9" w:rsidRDefault="00D211D9" w:rsidP="004F0BE7">
      <w:pPr>
        <w:spacing w:after="0" w:line="240" w:lineRule="auto"/>
        <w:outlineLvl w:val="0"/>
        <w:rPr>
          <w:rFonts w:ascii="Times New Roman" w:eastAsia="Times New Roman" w:hAnsi="Times New Roman" w:cs="Times New Roman"/>
          <w:sz w:val="24"/>
          <w:szCs w:val="24"/>
        </w:rPr>
      </w:pPr>
    </w:p>
    <w:p w:rsidR="00D211D9" w:rsidRDefault="00D211D9" w:rsidP="004F0BE7">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Clinical Laboratory Improvement Amendments of 1988 (CLIA) established minimum requirements for assuring the quality of </w:t>
      </w:r>
      <w:r w:rsidR="00101D24">
        <w:rPr>
          <w:rFonts w:ascii="Times New Roman" w:eastAsia="Times New Roman" w:hAnsi="Times New Roman" w:cs="Times New Roman"/>
          <w:sz w:val="24"/>
          <w:szCs w:val="24"/>
        </w:rPr>
        <w:t xml:space="preserve">laboratory </w:t>
      </w:r>
      <w:r>
        <w:rPr>
          <w:rFonts w:ascii="Times New Roman" w:eastAsia="Times New Roman" w:hAnsi="Times New Roman" w:cs="Times New Roman"/>
          <w:sz w:val="24"/>
          <w:szCs w:val="24"/>
        </w:rPr>
        <w:t xml:space="preserve">testing in U.S. clinical laboratories. However, </w:t>
      </w:r>
      <w:r w:rsidR="00101D24">
        <w:rPr>
          <w:rFonts w:ascii="Times New Roman" w:eastAsia="Times New Roman" w:hAnsi="Times New Roman" w:cs="Times New Roman"/>
          <w:sz w:val="24"/>
          <w:szCs w:val="24"/>
        </w:rPr>
        <w:t>many laboratories voluntarily implement quality practices that go beyond the minimum standards required by CLIA regulation by identifying and adhering to relevant laboratory practice guidelines (LPGs).</w:t>
      </w:r>
      <w:r>
        <w:rPr>
          <w:rFonts w:ascii="Times New Roman" w:eastAsia="Times New Roman" w:hAnsi="Times New Roman" w:cs="Times New Roman"/>
          <w:sz w:val="24"/>
          <w:szCs w:val="24"/>
        </w:rPr>
        <w:t xml:space="preserve"> </w:t>
      </w:r>
      <w:r w:rsidR="00BD7E44">
        <w:rPr>
          <w:rFonts w:ascii="Times New Roman" w:eastAsia="Times New Roman" w:hAnsi="Times New Roman" w:cs="Times New Roman"/>
          <w:sz w:val="24"/>
          <w:szCs w:val="24"/>
        </w:rPr>
        <w:t>An “LPG” is defined as written recommendations for voluntary, standardized approaches for medical laboratory testing that takes into account processes for test selection, sample procurement and processing, analytical methods, and results reporting for effective diagnosis and management of disease and health conditions. LPGs may be disseminated to, and used by, laboratorians and clinicians to assist with test selection</w:t>
      </w:r>
      <w:r w:rsidR="00186B58">
        <w:rPr>
          <w:rFonts w:ascii="Times New Roman" w:eastAsia="Times New Roman" w:hAnsi="Times New Roman" w:cs="Times New Roman"/>
          <w:sz w:val="24"/>
          <w:szCs w:val="24"/>
        </w:rPr>
        <w:t xml:space="preserve"> and test result interpretation</w:t>
      </w:r>
      <w:r w:rsidR="00BD7E44">
        <w:rPr>
          <w:rFonts w:ascii="Times New Roman" w:eastAsia="Times New Roman" w:hAnsi="Times New Roman" w:cs="Times New Roman"/>
          <w:sz w:val="24"/>
          <w:szCs w:val="24"/>
        </w:rPr>
        <w:t>.</w:t>
      </w:r>
    </w:p>
    <w:p w:rsidR="00BD7E44" w:rsidRDefault="00BD7E44" w:rsidP="004F0BE7">
      <w:pPr>
        <w:spacing w:after="0" w:line="240" w:lineRule="auto"/>
        <w:outlineLvl w:val="0"/>
        <w:rPr>
          <w:rFonts w:ascii="Times New Roman" w:eastAsia="Times New Roman" w:hAnsi="Times New Roman" w:cs="Times New Roman"/>
          <w:sz w:val="24"/>
          <w:szCs w:val="24"/>
        </w:rPr>
      </w:pPr>
    </w:p>
    <w:p w:rsidR="00BD7E44" w:rsidRDefault="00186B58" w:rsidP="004F0BE7">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Centers for Disease Control and Prevention is funding three 5-year cooperative agreement projects collectively entitled “Improving the Impact of Laboratory Practice Guidelines: A New Paradigm for Metrics” under funding opportunity announcement number OE13-04. </w:t>
      </w:r>
      <w:r w:rsidRPr="00D01E61">
        <w:rPr>
          <w:rFonts w:ascii="Times New Roman" w:eastAsia="Times New Roman" w:hAnsi="Times New Roman" w:cs="Times New Roman"/>
          <w:sz w:val="24"/>
          <w:szCs w:val="24"/>
        </w:rPr>
        <w:t xml:space="preserve">The </w:t>
      </w:r>
      <w:r w:rsidR="003B5CAD" w:rsidRPr="00D01E61">
        <w:rPr>
          <w:rFonts w:ascii="Times New Roman" w:eastAsia="Times New Roman" w:hAnsi="Times New Roman" w:cs="Times New Roman"/>
          <w:sz w:val="24"/>
          <w:szCs w:val="24"/>
        </w:rPr>
        <w:t xml:space="preserve">overall </w:t>
      </w:r>
      <w:r w:rsidRPr="00D01E61">
        <w:rPr>
          <w:rFonts w:ascii="Times New Roman" w:eastAsia="Times New Roman" w:hAnsi="Times New Roman" w:cs="Times New Roman"/>
          <w:sz w:val="24"/>
          <w:szCs w:val="24"/>
        </w:rPr>
        <w:t>purpose of these cooperative agreements is</w:t>
      </w:r>
      <w:r w:rsidR="00BD7E44" w:rsidRPr="00D01E61">
        <w:rPr>
          <w:rFonts w:ascii="Times New Roman" w:eastAsia="Times New Roman" w:hAnsi="Times New Roman" w:cs="Times New Roman"/>
          <w:sz w:val="24"/>
          <w:szCs w:val="24"/>
        </w:rPr>
        <w:t xml:space="preserve"> to increase the effectiveness of LPGs that have public health impact by defining measures and collecting </w:t>
      </w:r>
      <w:r w:rsidR="001034DB" w:rsidRPr="00D01E61">
        <w:rPr>
          <w:rFonts w:ascii="Times New Roman" w:eastAsia="Times New Roman" w:hAnsi="Times New Roman" w:cs="Times New Roman"/>
          <w:sz w:val="24"/>
          <w:szCs w:val="24"/>
        </w:rPr>
        <w:t xml:space="preserve">information </w:t>
      </w:r>
      <w:r w:rsidR="00BD7E44" w:rsidRPr="00D01E61">
        <w:rPr>
          <w:rFonts w:ascii="Times New Roman" w:eastAsia="Times New Roman" w:hAnsi="Times New Roman" w:cs="Times New Roman"/>
          <w:sz w:val="24"/>
          <w:szCs w:val="24"/>
        </w:rPr>
        <w:t>to inform better LPG creation</w:t>
      </w:r>
      <w:r w:rsidRPr="00D01E61">
        <w:rPr>
          <w:rFonts w:ascii="Times New Roman" w:eastAsia="Times New Roman" w:hAnsi="Times New Roman" w:cs="Times New Roman"/>
          <w:sz w:val="24"/>
          <w:szCs w:val="24"/>
        </w:rPr>
        <w:t>,</w:t>
      </w:r>
      <w:r w:rsidR="00BD649C" w:rsidRPr="00D01E61">
        <w:rPr>
          <w:rFonts w:ascii="Times New Roman" w:eastAsia="Times New Roman" w:hAnsi="Times New Roman" w:cs="Times New Roman"/>
          <w:sz w:val="24"/>
          <w:szCs w:val="24"/>
        </w:rPr>
        <w:t xml:space="preserve"> </w:t>
      </w:r>
      <w:r w:rsidR="00BD7E44" w:rsidRPr="00D01E61">
        <w:rPr>
          <w:rFonts w:ascii="Times New Roman" w:eastAsia="Times New Roman" w:hAnsi="Times New Roman" w:cs="Times New Roman"/>
          <w:sz w:val="24"/>
          <w:szCs w:val="24"/>
        </w:rPr>
        <w:t>revision, dissemination</w:t>
      </w:r>
      <w:r w:rsidR="00BD649C" w:rsidRPr="00D01E61">
        <w:rPr>
          <w:rFonts w:ascii="Times New Roman" w:eastAsia="Times New Roman" w:hAnsi="Times New Roman" w:cs="Times New Roman"/>
          <w:sz w:val="24"/>
          <w:szCs w:val="24"/>
        </w:rPr>
        <w:t xml:space="preserve">, </w:t>
      </w:r>
      <w:r w:rsidR="00BD7E44" w:rsidRPr="00D01E61">
        <w:rPr>
          <w:rFonts w:ascii="Times New Roman" w:eastAsia="Times New Roman" w:hAnsi="Times New Roman" w:cs="Times New Roman"/>
          <w:sz w:val="24"/>
          <w:szCs w:val="24"/>
        </w:rPr>
        <w:t>promotion, uptake</w:t>
      </w:r>
      <w:r w:rsidR="00BD649C" w:rsidRPr="00D01E61">
        <w:rPr>
          <w:rFonts w:ascii="Times New Roman" w:eastAsia="Times New Roman" w:hAnsi="Times New Roman" w:cs="Times New Roman"/>
          <w:sz w:val="24"/>
          <w:szCs w:val="24"/>
        </w:rPr>
        <w:t>,</w:t>
      </w:r>
      <w:r w:rsidR="00BD7E44" w:rsidRPr="00D01E61">
        <w:rPr>
          <w:rFonts w:ascii="Times New Roman" w:eastAsia="Times New Roman" w:hAnsi="Times New Roman" w:cs="Times New Roman"/>
          <w:sz w:val="24"/>
          <w:szCs w:val="24"/>
        </w:rPr>
        <w:t xml:space="preserve"> and impact</w:t>
      </w:r>
      <w:r w:rsidR="00BD649C" w:rsidRPr="00D01E61">
        <w:rPr>
          <w:rFonts w:ascii="Times New Roman" w:eastAsia="Times New Roman" w:hAnsi="Times New Roman" w:cs="Times New Roman"/>
          <w:sz w:val="24"/>
          <w:szCs w:val="24"/>
        </w:rPr>
        <w:t xml:space="preserve"> on clinical testing and public health</w:t>
      </w:r>
      <w:r w:rsidR="00BD7E44" w:rsidRPr="00D01E61">
        <w:rPr>
          <w:rFonts w:ascii="Times New Roman" w:eastAsia="Times New Roman" w:hAnsi="Times New Roman" w:cs="Times New Roman"/>
          <w:sz w:val="24"/>
          <w:szCs w:val="24"/>
        </w:rPr>
        <w:t>. The project will explore how these processes and their impediments and facilitators differ among various intended users of LPGs</w:t>
      </w:r>
      <w:r w:rsidR="00BD7E44">
        <w:rPr>
          <w:rFonts w:ascii="Times New Roman" w:eastAsia="Times New Roman" w:hAnsi="Times New Roman" w:cs="Times New Roman"/>
          <w:sz w:val="24"/>
          <w:szCs w:val="24"/>
        </w:rPr>
        <w:t xml:space="preserve"> including: (1) non-laboratorian</w:t>
      </w:r>
      <w:r w:rsidR="00BD649C">
        <w:rPr>
          <w:rFonts w:ascii="Times New Roman" w:eastAsia="Times New Roman" w:hAnsi="Times New Roman" w:cs="Times New Roman"/>
          <w:sz w:val="24"/>
          <w:szCs w:val="24"/>
        </w:rPr>
        <w:t>s</w:t>
      </w:r>
      <w:r w:rsidR="00BD7E44">
        <w:rPr>
          <w:rFonts w:ascii="Times New Roman" w:eastAsia="Times New Roman" w:hAnsi="Times New Roman" w:cs="Times New Roman"/>
          <w:sz w:val="24"/>
          <w:szCs w:val="24"/>
        </w:rPr>
        <w:t xml:space="preserve">, (2) laboratorians, including medical laboratory technicians (2-year degree), </w:t>
      </w:r>
      <w:r w:rsidR="00BD7E44">
        <w:rPr>
          <w:rFonts w:ascii="Times New Roman" w:eastAsia="Times New Roman" w:hAnsi="Times New Roman" w:cs="Times New Roman"/>
          <w:sz w:val="24"/>
          <w:szCs w:val="24"/>
        </w:rPr>
        <w:lastRenderedPageBreak/>
        <w:t>medical technologists (4-year bachelor degree, also called “clinical laboratory scientists</w:t>
      </w:r>
      <w:r w:rsidR="00BD649C">
        <w:rPr>
          <w:rFonts w:ascii="Times New Roman" w:eastAsia="Times New Roman" w:hAnsi="Times New Roman" w:cs="Times New Roman"/>
          <w:sz w:val="24"/>
          <w:szCs w:val="24"/>
        </w:rPr>
        <w:t>” or “</w:t>
      </w:r>
      <w:r w:rsidR="003B5CAD">
        <w:rPr>
          <w:rFonts w:ascii="Times New Roman" w:eastAsia="Times New Roman" w:hAnsi="Times New Roman" w:cs="Times New Roman"/>
          <w:sz w:val="24"/>
          <w:szCs w:val="24"/>
        </w:rPr>
        <w:t>medical laboratory scientists</w:t>
      </w:r>
      <w:r w:rsidR="00BD7E44">
        <w:rPr>
          <w:rFonts w:ascii="Times New Roman" w:eastAsia="Times New Roman" w:hAnsi="Times New Roman" w:cs="Times New Roman"/>
          <w:sz w:val="24"/>
          <w:szCs w:val="24"/>
        </w:rPr>
        <w:t xml:space="preserve">”), clinical laboratory directors, </w:t>
      </w:r>
      <w:r w:rsidR="003B5CAD">
        <w:rPr>
          <w:rFonts w:ascii="Times New Roman" w:eastAsia="Times New Roman" w:hAnsi="Times New Roman" w:cs="Times New Roman"/>
          <w:sz w:val="24"/>
          <w:szCs w:val="24"/>
        </w:rPr>
        <w:t>supervisors</w:t>
      </w:r>
      <w:r w:rsidR="00BD649C">
        <w:rPr>
          <w:rFonts w:ascii="Times New Roman" w:eastAsia="Times New Roman" w:hAnsi="Times New Roman" w:cs="Times New Roman"/>
          <w:sz w:val="24"/>
          <w:szCs w:val="24"/>
        </w:rPr>
        <w:t xml:space="preserve">, and </w:t>
      </w:r>
      <w:r w:rsidR="00BD7E44">
        <w:rPr>
          <w:rFonts w:ascii="Times New Roman" w:eastAsia="Times New Roman" w:hAnsi="Times New Roman" w:cs="Times New Roman"/>
          <w:sz w:val="24"/>
          <w:szCs w:val="24"/>
        </w:rPr>
        <w:t>managers of clinical laboratories, and pathologists; and</w:t>
      </w:r>
      <w:r w:rsidR="00BD649C">
        <w:rPr>
          <w:rFonts w:ascii="Times New Roman" w:eastAsia="Times New Roman" w:hAnsi="Times New Roman" w:cs="Times New Roman"/>
          <w:sz w:val="24"/>
          <w:szCs w:val="24"/>
        </w:rPr>
        <w:t>,</w:t>
      </w:r>
      <w:r w:rsidR="00BD7E44">
        <w:rPr>
          <w:rFonts w:ascii="Times New Roman" w:eastAsia="Times New Roman" w:hAnsi="Times New Roman" w:cs="Times New Roman"/>
          <w:sz w:val="24"/>
          <w:szCs w:val="24"/>
        </w:rPr>
        <w:t xml:space="preserve"> (3) clinicians, including physicians</w:t>
      </w:r>
      <w:r w:rsidR="00D51263">
        <w:rPr>
          <w:rFonts w:ascii="Times New Roman" w:eastAsia="Times New Roman" w:hAnsi="Times New Roman" w:cs="Times New Roman"/>
          <w:sz w:val="24"/>
          <w:szCs w:val="24"/>
        </w:rPr>
        <w:t xml:space="preserve"> </w:t>
      </w:r>
      <w:r w:rsidR="00BD7E44">
        <w:rPr>
          <w:rFonts w:ascii="Times New Roman" w:eastAsia="Times New Roman" w:hAnsi="Times New Roman" w:cs="Times New Roman"/>
          <w:sz w:val="24"/>
          <w:szCs w:val="24"/>
        </w:rPr>
        <w:t>and nurses. Through this</w:t>
      </w:r>
      <w:r w:rsidR="00BD649C">
        <w:rPr>
          <w:rFonts w:ascii="Times New Roman" w:eastAsia="Times New Roman" w:hAnsi="Times New Roman" w:cs="Times New Roman"/>
          <w:sz w:val="24"/>
          <w:szCs w:val="24"/>
        </w:rPr>
        <w:t xml:space="preserve"> demonstration</w:t>
      </w:r>
      <w:r w:rsidR="00BD7E44">
        <w:rPr>
          <w:rFonts w:ascii="Times New Roman" w:eastAsia="Times New Roman" w:hAnsi="Times New Roman" w:cs="Times New Roman"/>
          <w:sz w:val="24"/>
          <w:szCs w:val="24"/>
        </w:rPr>
        <w:t xml:space="preserve"> project, CDC seeks to understand how to customize LPG creation and promotion to better serve these intended users of LPGs. An important goal is to help organizations that sponsor the development of LPGs create a sustainable approach for continuous quality improvement to </w:t>
      </w:r>
      <w:r w:rsidR="00C010A4">
        <w:rPr>
          <w:rFonts w:ascii="Times New Roman" w:eastAsia="Times New Roman" w:hAnsi="Times New Roman" w:cs="Times New Roman"/>
          <w:sz w:val="24"/>
          <w:szCs w:val="24"/>
        </w:rPr>
        <w:t xml:space="preserve">evaluate </w:t>
      </w:r>
      <w:r w:rsidR="00BD7E44">
        <w:rPr>
          <w:rFonts w:ascii="Times New Roman" w:eastAsia="Times New Roman" w:hAnsi="Times New Roman" w:cs="Times New Roman"/>
          <w:sz w:val="24"/>
          <w:szCs w:val="24"/>
        </w:rPr>
        <w:t xml:space="preserve">and improve an LPG’s impact through better collection of </w:t>
      </w:r>
      <w:r w:rsidR="001034DB">
        <w:rPr>
          <w:rFonts w:ascii="Times New Roman" w:eastAsia="Times New Roman" w:hAnsi="Times New Roman" w:cs="Times New Roman"/>
          <w:sz w:val="24"/>
          <w:szCs w:val="24"/>
        </w:rPr>
        <w:t>information</w:t>
      </w:r>
      <w:r w:rsidR="00BD7E44">
        <w:rPr>
          <w:rFonts w:ascii="Times New Roman" w:eastAsia="Times New Roman" w:hAnsi="Times New Roman" w:cs="Times New Roman"/>
          <w:sz w:val="24"/>
          <w:szCs w:val="24"/>
        </w:rPr>
        <w:t xml:space="preserve">. </w:t>
      </w:r>
    </w:p>
    <w:p w:rsidR="00BD7E44" w:rsidRDefault="00BD7E44" w:rsidP="004F0BE7">
      <w:pPr>
        <w:spacing w:after="0" w:line="240" w:lineRule="auto"/>
        <w:outlineLvl w:val="0"/>
        <w:rPr>
          <w:rFonts w:ascii="Times New Roman" w:eastAsia="Times New Roman" w:hAnsi="Times New Roman" w:cs="Times New Roman"/>
          <w:sz w:val="24"/>
          <w:szCs w:val="24"/>
        </w:rPr>
      </w:pPr>
    </w:p>
    <w:p w:rsidR="00BD7E44" w:rsidRDefault="005C52A4" w:rsidP="004F0BE7">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After an objective review process to score applications to a new cooperative agreement funding opportunity, “Improving the Impact of Laboratory Practice Guidelines: A New Paradigm for Metrics,</w:t>
      </w:r>
      <w:r w:rsidR="00EE37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w:t>
      </w:r>
      <w:r w:rsidR="00BD7E44">
        <w:rPr>
          <w:rFonts w:ascii="Times New Roman" w:eastAsia="Times New Roman" w:hAnsi="Times New Roman" w:cs="Times New Roman"/>
          <w:sz w:val="24"/>
          <w:szCs w:val="24"/>
        </w:rPr>
        <w:t xml:space="preserve">CDC selected three organizations that currently create </w:t>
      </w:r>
      <w:r w:rsidR="00C010A4">
        <w:rPr>
          <w:rFonts w:ascii="Times New Roman" w:eastAsia="Times New Roman" w:hAnsi="Times New Roman" w:cs="Times New Roman"/>
          <w:sz w:val="24"/>
          <w:szCs w:val="24"/>
        </w:rPr>
        <w:t xml:space="preserve">and disseminate </w:t>
      </w:r>
      <w:r w:rsidR="00BD7E44">
        <w:rPr>
          <w:rFonts w:ascii="Times New Roman" w:eastAsia="Times New Roman" w:hAnsi="Times New Roman" w:cs="Times New Roman"/>
          <w:sz w:val="24"/>
          <w:szCs w:val="24"/>
        </w:rPr>
        <w:t>LPGs to support activities to improve the impact of their LPGs.</w:t>
      </w:r>
      <w:r w:rsidR="0024781F">
        <w:rPr>
          <w:rFonts w:ascii="Times New Roman" w:eastAsia="Times New Roman" w:hAnsi="Times New Roman" w:cs="Times New Roman"/>
          <w:sz w:val="24"/>
          <w:szCs w:val="24"/>
        </w:rPr>
        <w:t xml:space="preserve"> </w:t>
      </w:r>
      <w:r w:rsidR="00635EF8">
        <w:rPr>
          <w:rFonts w:ascii="Times New Roman" w:eastAsia="Times New Roman" w:hAnsi="Times New Roman" w:cs="Times New Roman"/>
          <w:sz w:val="24"/>
          <w:szCs w:val="24"/>
        </w:rPr>
        <w:t xml:space="preserve">The American Society for Microbiology (ASM), </w:t>
      </w:r>
      <w:r w:rsidR="00C010A4">
        <w:rPr>
          <w:rFonts w:ascii="Times New Roman" w:eastAsia="Times New Roman" w:hAnsi="Times New Roman" w:cs="Times New Roman"/>
          <w:sz w:val="24"/>
          <w:szCs w:val="24"/>
        </w:rPr>
        <w:t xml:space="preserve">the </w:t>
      </w:r>
      <w:r w:rsidR="00635EF8">
        <w:rPr>
          <w:rFonts w:ascii="Times New Roman" w:eastAsia="Times New Roman" w:hAnsi="Times New Roman" w:cs="Times New Roman"/>
          <w:sz w:val="24"/>
          <w:szCs w:val="24"/>
        </w:rPr>
        <w:t>Clinical and Laboratory Standards Institute (CLSI), and</w:t>
      </w:r>
      <w:r w:rsidR="00C010A4">
        <w:rPr>
          <w:rFonts w:ascii="Times New Roman" w:eastAsia="Times New Roman" w:hAnsi="Times New Roman" w:cs="Times New Roman"/>
          <w:sz w:val="24"/>
          <w:szCs w:val="24"/>
        </w:rPr>
        <w:t xml:space="preserve"> the</w:t>
      </w:r>
      <w:r w:rsidR="00635EF8">
        <w:rPr>
          <w:rFonts w:ascii="Times New Roman" w:eastAsia="Times New Roman" w:hAnsi="Times New Roman" w:cs="Times New Roman"/>
          <w:sz w:val="24"/>
          <w:szCs w:val="24"/>
        </w:rPr>
        <w:t xml:space="preserve"> College of American Pathologists (CAP), will each use at least two</w:t>
      </w:r>
      <w:r w:rsidR="00BD7E44">
        <w:rPr>
          <w:rFonts w:ascii="Times New Roman" w:eastAsia="Times New Roman" w:hAnsi="Times New Roman" w:cs="Times New Roman"/>
          <w:sz w:val="24"/>
          <w:szCs w:val="24"/>
        </w:rPr>
        <w:t xml:space="preserve"> </w:t>
      </w:r>
      <w:r w:rsidR="00635EF8">
        <w:rPr>
          <w:rFonts w:ascii="Times New Roman" w:eastAsia="Times New Roman" w:hAnsi="Times New Roman" w:cs="Times New Roman"/>
          <w:sz w:val="24"/>
          <w:szCs w:val="24"/>
        </w:rPr>
        <w:t xml:space="preserve">of their LPGs as models to better understand how to improve </w:t>
      </w:r>
      <w:r w:rsidR="00C010A4">
        <w:rPr>
          <w:rFonts w:ascii="Times New Roman" w:eastAsia="Times New Roman" w:hAnsi="Times New Roman" w:cs="Times New Roman"/>
          <w:sz w:val="24"/>
          <w:szCs w:val="24"/>
        </w:rPr>
        <w:t xml:space="preserve">uptake and </w:t>
      </w:r>
      <w:r w:rsidR="00635EF8">
        <w:rPr>
          <w:rFonts w:ascii="Times New Roman" w:eastAsia="Times New Roman" w:hAnsi="Times New Roman" w:cs="Times New Roman"/>
          <w:sz w:val="24"/>
          <w:szCs w:val="24"/>
        </w:rPr>
        <w:t xml:space="preserve">impact of these and future LPGs </w:t>
      </w:r>
      <w:r w:rsidR="00C010A4">
        <w:rPr>
          <w:rFonts w:ascii="Times New Roman" w:eastAsia="Times New Roman" w:hAnsi="Times New Roman" w:cs="Times New Roman"/>
          <w:sz w:val="24"/>
          <w:szCs w:val="24"/>
        </w:rPr>
        <w:t xml:space="preserve">for </w:t>
      </w:r>
      <w:r w:rsidR="00635EF8">
        <w:rPr>
          <w:rFonts w:ascii="Times New Roman" w:eastAsia="Times New Roman" w:hAnsi="Times New Roman" w:cs="Times New Roman"/>
          <w:sz w:val="24"/>
          <w:szCs w:val="24"/>
        </w:rPr>
        <w:t xml:space="preserve">their intended LPG users. </w:t>
      </w:r>
      <w:r w:rsidR="002B6FF7">
        <w:rPr>
          <w:rFonts w:ascii="Times New Roman" w:eastAsia="Times New Roman" w:hAnsi="Times New Roman" w:cs="Times New Roman"/>
          <w:sz w:val="24"/>
          <w:szCs w:val="24"/>
        </w:rPr>
        <w:t xml:space="preserve">In accordance with the funding opportunity announcement, the awarded organizations have </w:t>
      </w:r>
      <w:r w:rsidR="00F12D0B">
        <w:rPr>
          <w:rFonts w:ascii="Times New Roman" w:eastAsia="Times New Roman" w:hAnsi="Times New Roman" w:cs="Times New Roman"/>
          <w:sz w:val="24"/>
          <w:szCs w:val="24"/>
        </w:rPr>
        <w:t>selected model LPGs that concern laboratory testing for a disease or risk factor that has public health impact.</w:t>
      </w:r>
    </w:p>
    <w:p w:rsidR="003B5CAD" w:rsidRDefault="003B5CAD" w:rsidP="004F0BE7">
      <w:pPr>
        <w:spacing w:after="0" w:line="240" w:lineRule="auto"/>
        <w:outlineLvl w:val="0"/>
        <w:rPr>
          <w:rFonts w:ascii="Times New Roman" w:eastAsia="Times New Roman" w:hAnsi="Times New Roman" w:cs="Times New Roman"/>
          <w:sz w:val="24"/>
          <w:szCs w:val="24"/>
        </w:rPr>
      </w:pPr>
    </w:p>
    <w:p w:rsidR="003B5CAD" w:rsidRDefault="00FE3A78" w:rsidP="004F0BE7">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CDC </w:t>
      </w:r>
      <w:r w:rsidR="00B86A58">
        <w:rPr>
          <w:rFonts w:ascii="Times New Roman" w:eastAsia="Times New Roman" w:hAnsi="Times New Roman" w:cs="Times New Roman"/>
          <w:sz w:val="24"/>
          <w:szCs w:val="24"/>
        </w:rPr>
        <w:t xml:space="preserve">plans to </w:t>
      </w:r>
      <w:r>
        <w:rPr>
          <w:rFonts w:ascii="Times New Roman" w:eastAsia="Times New Roman" w:hAnsi="Times New Roman" w:cs="Times New Roman"/>
          <w:sz w:val="24"/>
          <w:szCs w:val="24"/>
        </w:rPr>
        <w:t xml:space="preserve">submit separate </w:t>
      </w:r>
      <w:r w:rsidR="00170C01" w:rsidRPr="00170C01">
        <w:rPr>
          <w:rFonts w:ascii="Times New Roman" w:eastAsia="Times New Roman" w:hAnsi="Times New Roman" w:cs="Times New Roman"/>
          <w:sz w:val="24"/>
          <w:szCs w:val="24"/>
        </w:rPr>
        <w:t xml:space="preserve">packages </w:t>
      </w:r>
      <w:r w:rsidR="00170C01">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request OMB approval of new </w:t>
      </w:r>
      <w:r w:rsidR="001034DB">
        <w:rPr>
          <w:rFonts w:ascii="Times New Roman" w:eastAsia="Times New Roman" w:hAnsi="Times New Roman" w:cs="Times New Roman"/>
          <w:sz w:val="24"/>
          <w:szCs w:val="24"/>
        </w:rPr>
        <w:t xml:space="preserve">information </w:t>
      </w:r>
      <w:r>
        <w:rPr>
          <w:rFonts w:ascii="Times New Roman" w:eastAsia="Times New Roman" w:hAnsi="Times New Roman" w:cs="Times New Roman"/>
          <w:sz w:val="24"/>
          <w:szCs w:val="24"/>
        </w:rPr>
        <w:t>collection</w:t>
      </w:r>
      <w:r w:rsidR="00B86A5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each of the three organizations that are involved in th</w:t>
      </w:r>
      <w:r w:rsidR="00170C0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over</w:t>
      </w:r>
      <w:r w:rsidR="00170C01">
        <w:rPr>
          <w:rFonts w:ascii="Times New Roman" w:eastAsia="Times New Roman" w:hAnsi="Times New Roman" w:cs="Times New Roman"/>
          <w:sz w:val="24"/>
          <w:szCs w:val="24"/>
        </w:rPr>
        <w:t>arching</w:t>
      </w:r>
      <w:r>
        <w:rPr>
          <w:rFonts w:ascii="Times New Roman" w:eastAsia="Times New Roman" w:hAnsi="Times New Roman" w:cs="Times New Roman"/>
          <w:sz w:val="24"/>
          <w:szCs w:val="24"/>
        </w:rPr>
        <w:t xml:space="preserve"> project: ASM, CLSI, and CAP. Separate submissions will be necessary for the </w:t>
      </w:r>
      <w:r w:rsidR="0070374B">
        <w:rPr>
          <w:rFonts w:ascii="Times New Roman" w:eastAsia="Times New Roman" w:hAnsi="Times New Roman" w:cs="Times New Roman"/>
          <w:sz w:val="24"/>
          <w:szCs w:val="24"/>
        </w:rPr>
        <w:t xml:space="preserve">overall </w:t>
      </w:r>
      <w:r>
        <w:rPr>
          <w:rFonts w:ascii="Times New Roman" w:eastAsia="Times New Roman" w:hAnsi="Times New Roman" w:cs="Times New Roman"/>
          <w:sz w:val="24"/>
          <w:szCs w:val="24"/>
        </w:rPr>
        <w:t xml:space="preserve">project as each of the three organizations anticipate that their </w:t>
      </w:r>
      <w:r w:rsidR="0070374B">
        <w:rPr>
          <w:rFonts w:ascii="Times New Roman" w:eastAsia="Times New Roman" w:hAnsi="Times New Roman" w:cs="Times New Roman"/>
          <w:sz w:val="24"/>
          <w:szCs w:val="24"/>
        </w:rPr>
        <w:t>planning</w:t>
      </w:r>
      <w:r w:rsidR="00214312">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activities timeline will differ. Moreover, it is anticipated that each of the three organizations will submit </w:t>
      </w:r>
      <w:r w:rsidR="003E7988">
        <w:rPr>
          <w:rFonts w:ascii="Times New Roman" w:eastAsia="Times New Roman" w:hAnsi="Times New Roman" w:cs="Times New Roman"/>
          <w:sz w:val="24"/>
          <w:szCs w:val="24"/>
        </w:rPr>
        <w:t>at least one additional</w:t>
      </w:r>
      <w:r>
        <w:rPr>
          <w:rFonts w:ascii="Times New Roman" w:eastAsia="Times New Roman" w:hAnsi="Times New Roman" w:cs="Times New Roman"/>
          <w:sz w:val="24"/>
          <w:szCs w:val="24"/>
        </w:rPr>
        <w:t xml:space="preserve"> </w:t>
      </w:r>
      <w:r w:rsidR="0070374B">
        <w:rPr>
          <w:rFonts w:ascii="Times New Roman" w:eastAsia="Times New Roman" w:hAnsi="Times New Roman" w:cs="Times New Roman"/>
          <w:sz w:val="24"/>
          <w:szCs w:val="24"/>
        </w:rPr>
        <w:t xml:space="preserve">request for </w:t>
      </w:r>
      <w:r>
        <w:rPr>
          <w:rFonts w:ascii="Times New Roman" w:eastAsia="Times New Roman" w:hAnsi="Times New Roman" w:cs="Times New Roman"/>
          <w:sz w:val="24"/>
          <w:szCs w:val="24"/>
        </w:rPr>
        <w:t xml:space="preserve">OMB approval of a new </w:t>
      </w:r>
      <w:r w:rsidR="001034DB">
        <w:rPr>
          <w:rFonts w:ascii="Times New Roman" w:eastAsia="Times New Roman" w:hAnsi="Times New Roman" w:cs="Times New Roman"/>
          <w:sz w:val="24"/>
          <w:szCs w:val="24"/>
        </w:rPr>
        <w:t xml:space="preserve">information </w:t>
      </w:r>
      <w:r>
        <w:rPr>
          <w:rFonts w:ascii="Times New Roman" w:eastAsia="Times New Roman" w:hAnsi="Times New Roman" w:cs="Times New Roman"/>
          <w:sz w:val="24"/>
          <w:szCs w:val="24"/>
        </w:rPr>
        <w:t>collection package</w:t>
      </w:r>
      <w:r w:rsidR="003E7988">
        <w:rPr>
          <w:rFonts w:ascii="Times New Roman" w:eastAsia="Times New Roman" w:hAnsi="Times New Roman" w:cs="Times New Roman"/>
          <w:sz w:val="24"/>
          <w:szCs w:val="24"/>
        </w:rPr>
        <w:t xml:space="preserve"> at some time in the future. These future submissions will be asynchronous</w:t>
      </w:r>
      <w:r>
        <w:rPr>
          <w:rFonts w:ascii="Times New Roman" w:eastAsia="Times New Roman" w:hAnsi="Times New Roman" w:cs="Times New Roman"/>
          <w:sz w:val="24"/>
          <w:szCs w:val="24"/>
        </w:rPr>
        <w:t>.</w:t>
      </w:r>
      <w:r w:rsidR="005C52A4">
        <w:rPr>
          <w:rFonts w:ascii="Times New Roman" w:eastAsia="Times New Roman" w:hAnsi="Times New Roman" w:cs="Times New Roman"/>
          <w:sz w:val="24"/>
          <w:szCs w:val="24"/>
        </w:rPr>
        <w:t xml:space="preserve">  This information collection request only concerns the CAP project.</w:t>
      </w:r>
    </w:p>
    <w:p w:rsidR="00F12D0B" w:rsidRDefault="00F12D0B" w:rsidP="004F0BE7">
      <w:pPr>
        <w:spacing w:after="0" w:line="240" w:lineRule="auto"/>
        <w:outlineLvl w:val="0"/>
        <w:rPr>
          <w:rFonts w:ascii="Times New Roman" w:eastAsia="Times New Roman" w:hAnsi="Times New Roman" w:cs="Times New Roman"/>
          <w:sz w:val="24"/>
          <w:szCs w:val="24"/>
        </w:rPr>
      </w:pPr>
    </w:p>
    <w:p w:rsidR="00F12D0B" w:rsidRDefault="00EB745F" w:rsidP="004F0BE7">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Specifically, the CAP project will address two LPGs that are important to clinical testing and have a high public health impact: immunohistochemistry test validation (IHC) and an algorithm for diagnosing acute leukemia (ALA). </w:t>
      </w:r>
      <w:r w:rsidR="007E7A47">
        <w:rPr>
          <w:rFonts w:ascii="Times New Roman" w:eastAsia="Times New Roman" w:hAnsi="Times New Roman" w:cs="Times New Roman"/>
          <w:sz w:val="24"/>
          <w:szCs w:val="24"/>
        </w:rPr>
        <w:t xml:space="preserve">The ALA LPG is being co-developed with the American Society of </w:t>
      </w:r>
      <w:r w:rsidR="00A246EB">
        <w:rPr>
          <w:rFonts w:ascii="Times New Roman" w:eastAsia="Times New Roman" w:hAnsi="Times New Roman" w:cs="Times New Roman"/>
          <w:sz w:val="24"/>
          <w:szCs w:val="24"/>
        </w:rPr>
        <w:t xml:space="preserve">Hematology </w:t>
      </w:r>
      <w:r w:rsidR="007E7A47">
        <w:rPr>
          <w:rFonts w:ascii="Times New Roman" w:eastAsia="Times New Roman" w:hAnsi="Times New Roman" w:cs="Times New Roman"/>
          <w:sz w:val="24"/>
          <w:szCs w:val="24"/>
        </w:rPr>
        <w:t xml:space="preserve">(ASH). </w:t>
      </w:r>
      <w:r>
        <w:rPr>
          <w:rFonts w:ascii="Times New Roman" w:eastAsia="Times New Roman" w:hAnsi="Times New Roman" w:cs="Times New Roman"/>
          <w:sz w:val="24"/>
          <w:szCs w:val="24"/>
        </w:rPr>
        <w:t xml:space="preserve">These LPGs provide guidance on how to validate assays and accurately diagnose acute leukemia, respectively, based on a systematic review of published research and consensus-based judgment. It is expected that as a result of sustained improvements in the process of creating and updating these clinical LPGs, public health, which depends upon accurate and appropriate laboratory testing guided by the use of LPGs, will also generally benefit. The intended users of the CAP’s IHC LPG will include pathologists, clinical laboratory directors, and laboratory </w:t>
      </w:r>
      <w:r w:rsidR="000A7A71">
        <w:rPr>
          <w:rFonts w:ascii="Times New Roman" w:eastAsia="Times New Roman" w:hAnsi="Times New Roman" w:cs="Times New Roman"/>
          <w:sz w:val="24"/>
          <w:szCs w:val="24"/>
        </w:rPr>
        <w:t xml:space="preserve">managers </w:t>
      </w:r>
      <w:r>
        <w:rPr>
          <w:rFonts w:ascii="Times New Roman" w:eastAsia="Times New Roman" w:hAnsi="Times New Roman" w:cs="Times New Roman"/>
          <w:sz w:val="24"/>
          <w:szCs w:val="24"/>
        </w:rPr>
        <w:t>overseeing the IHC staining department. For CAP’s ALA LPG the intended users are pathologists and hematologists</w:t>
      </w:r>
      <w:r w:rsidR="00776967">
        <w:rPr>
          <w:rFonts w:ascii="Times New Roman" w:eastAsia="Times New Roman" w:hAnsi="Times New Roman" w:cs="Times New Roman"/>
          <w:sz w:val="24"/>
          <w:szCs w:val="24"/>
        </w:rPr>
        <w:t xml:space="preserve"> </w:t>
      </w:r>
      <w:r w:rsidR="000A7A71">
        <w:rPr>
          <w:rFonts w:ascii="Times New Roman" w:eastAsia="Times New Roman" w:hAnsi="Times New Roman" w:cs="Times New Roman"/>
          <w:sz w:val="24"/>
          <w:szCs w:val="24"/>
        </w:rPr>
        <w:t>overseeing testing for acute leukemia</w:t>
      </w:r>
      <w:r>
        <w:rPr>
          <w:rFonts w:ascii="Times New Roman" w:eastAsia="Times New Roman" w:hAnsi="Times New Roman" w:cs="Times New Roman"/>
          <w:sz w:val="24"/>
          <w:szCs w:val="24"/>
        </w:rPr>
        <w:t>.</w:t>
      </w:r>
    </w:p>
    <w:p w:rsidR="006057CC" w:rsidRDefault="006057CC" w:rsidP="004F0BE7">
      <w:pPr>
        <w:spacing w:after="0" w:line="240" w:lineRule="auto"/>
        <w:outlineLvl w:val="0"/>
        <w:rPr>
          <w:rFonts w:ascii="Times New Roman" w:eastAsia="Times New Roman" w:hAnsi="Times New Roman" w:cs="Times New Roman"/>
          <w:sz w:val="24"/>
          <w:szCs w:val="24"/>
        </w:rPr>
      </w:pPr>
    </w:p>
    <w:p w:rsidR="00A86332" w:rsidRPr="00FE4D55" w:rsidRDefault="006057CC" w:rsidP="004F0BE7">
      <w:pPr>
        <w:spacing w:after="0" w:line="240" w:lineRule="auto"/>
        <w:outlineLvl w:val="0"/>
        <w:rPr>
          <w:rFonts w:ascii="Times New Roman" w:eastAsia="Times New Roman" w:hAnsi="Times New Roman" w:cs="Times New Roman"/>
          <w:sz w:val="24"/>
          <w:szCs w:val="24"/>
        </w:rPr>
      </w:pPr>
      <w:r w:rsidRPr="00956D8A">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work involves demonstration projects that will show how the concepts in the Institute of Medicine report “Clinical Practice Guidelines We Can Trust,” which described how to improve dissemination and impact of LPGs by focusing on facilitators and impediments to LPG </w:t>
      </w:r>
      <w:proofErr w:type="gramStart"/>
      <w:r>
        <w:rPr>
          <w:rFonts w:ascii="Times New Roman" w:eastAsia="Times New Roman" w:hAnsi="Times New Roman" w:cs="Times New Roman"/>
          <w:sz w:val="24"/>
          <w:szCs w:val="24"/>
        </w:rPr>
        <w:t>adoption,</w:t>
      </w:r>
      <w:proofErr w:type="gramEnd"/>
      <w:r>
        <w:rPr>
          <w:rFonts w:ascii="Times New Roman" w:eastAsia="Times New Roman" w:hAnsi="Times New Roman" w:cs="Times New Roman"/>
          <w:sz w:val="24"/>
          <w:szCs w:val="24"/>
        </w:rPr>
        <w:t xml:space="preserve"> can be implemented through better metrics. </w:t>
      </w:r>
      <w:r w:rsidRPr="00FE4D55">
        <w:rPr>
          <w:rFonts w:ascii="Times New Roman" w:eastAsia="Times New Roman" w:hAnsi="Times New Roman" w:cs="Times New Roman"/>
          <w:sz w:val="24"/>
          <w:szCs w:val="24"/>
        </w:rPr>
        <w:t xml:space="preserve">The projects fit into CDC’s </w:t>
      </w:r>
      <w:r>
        <w:rPr>
          <w:rFonts w:ascii="Times New Roman" w:eastAsia="Times New Roman" w:hAnsi="Times New Roman" w:cs="Times New Roman"/>
          <w:sz w:val="24"/>
          <w:szCs w:val="24"/>
        </w:rPr>
        <w:t>translational science</w:t>
      </w:r>
      <w:r w:rsidRPr="00FE4D55">
        <w:rPr>
          <w:rFonts w:ascii="Times New Roman" w:eastAsia="Times New Roman" w:hAnsi="Times New Roman" w:cs="Times New Roman"/>
          <w:sz w:val="24"/>
          <w:szCs w:val="24"/>
        </w:rPr>
        <w:t xml:space="preserve"> agenda because the activities will contribute towards the U.S. Department of Health and Human Services’ Healthy People 2020 vision for “a society in which all people live long, healthy lives.” This work supports one of the Healthy People 2020’s missions to “improve practices that are driven by the best available evidence and knowledge” and several of the goals of Healthy People 2020 depend on accurate </w:t>
      </w:r>
      <w:r>
        <w:rPr>
          <w:rFonts w:ascii="Times New Roman" w:eastAsia="Times New Roman" w:hAnsi="Times New Roman" w:cs="Times New Roman"/>
          <w:sz w:val="24"/>
          <w:szCs w:val="24"/>
        </w:rPr>
        <w:t xml:space="preserve">and reliable </w:t>
      </w:r>
      <w:r w:rsidRPr="00FE4D55">
        <w:rPr>
          <w:rFonts w:ascii="Times New Roman" w:eastAsia="Times New Roman" w:hAnsi="Times New Roman" w:cs="Times New Roman"/>
          <w:sz w:val="24"/>
          <w:szCs w:val="24"/>
        </w:rPr>
        <w:t>laboratory testing</w:t>
      </w:r>
      <w:r>
        <w:rPr>
          <w:rFonts w:ascii="Times New Roman" w:eastAsia="Times New Roman" w:hAnsi="Times New Roman" w:cs="Times New Roman"/>
          <w:sz w:val="24"/>
          <w:szCs w:val="24"/>
        </w:rPr>
        <w:t xml:space="preserve">. </w:t>
      </w:r>
      <w:r w:rsidRPr="00FE4D55">
        <w:rPr>
          <w:rFonts w:ascii="Times New Roman" w:eastAsia="Times New Roman" w:hAnsi="Times New Roman" w:cs="Times New Roman"/>
          <w:sz w:val="24"/>
          <w:szCs w:val="24"/>
        </w:rPr>
        <w:t xml:space="preserve">It aligns with CDC’s Science Impact Framework to promote translation of science into practice through disseminating science, creating awareness, catalyzing action, effecting change, and shaping the future. </w:t>
      </w:r>
      <w:r>
        <w:rPr>
          <w:rFonts w:ascii="Times New Roman" w:eastAsia="Times New Roman" w:hAnsi="Times New Roman" w:cs="Times New Roman"/>
          <w:sz w:val="24"/>
          <w:szCs w:val="24"/>
        </w:rPr>
        <w:t xml:space="preserve"> </w:t>
      </w:r>
      <w:r w:rsidR="007E7A47" w:rsidRPr="00FE4D55">
        <w:rPr>
          <w:rFonts w:ascii="Times New Roman" w:eastAsia="Times New Roman" w:hAnsi="Times New Roman" w:cs="Times New Roman"/>
          <w:sz w:val="24"/>
          <w:szCs w:val="24"/>
        </w:rPr>
        <w:lastRenderedPageBreak/>
        <w:t>T</w:t>
      </w:r>
      <w:r w:rsidR="00C23788" w:rsidRPr="00FE4D55">
        <w:rPr>
          <w:rFonts w:ascii="Times New Roman" w:eastAsia="Times New Roman" w:hAnsi="Times New Roman" w:cs="Times New Roman"/>
          <w:sz w:val="24"/>
          <w:szCs w:val="24"/>
        </w:rPr>
        <w:t xml:space="preserve">he CAP project </w:t>
      </w:r>
      <w:r w:rsidR="007E7A47" w:rsidRPr="00FE4D55">
        <w:rPr>
          <w:rFonts w:ascii="Times New Roman" w:eastAsia="Times New Roman" w:hAnsi="Times New Roman" w:cs="Times New Roman"/>
          <w:sz w:val="24"/>
          <w:szCs w:val="24"/>
        </w:rPr>
        <w:t>is</w:t>
      </w:r>
      <w:r w:rsidR="00C23788" w:rsidRPr="00FE4D55">
        <w:rPr>
          <w:rFonts w:ascii="Times New Roman" w:eastAsia="Times New Roman" w:hAnsi="Times New Roman" w:cs="Times New Roman"/>
          <w:sz w:val="24"/>
          <w:szCs w:val="24"/>
        </w:rPr>
        <w:t xml:space="preserve"> especially important to national cancer surveillance</w:t>
      </w:r>
      <w:r w:rsidR="007E7A47" w:rsidRPr="00FE4D55">
        <w:rPr>
          <w:rFonts w:ascii="Times New Roman" w:eastAsia="Times New Roman" w:hAnsi="Times New Roman" w:cs="Times New Roman"/>
          <w:sz w:val="24"/>
          <w:szCs w:val="24"/>
        </w:rPr>
        <w:t>, which depends upon testing for accurate diagnosis and surveillance</w:t>
      </w:r>
      <w:r w:rsidR="00E21024" w:rsidRPr="00FE4D55">
        <w:rPr>
          <w:rFonts w:ascii="Times New Roman" w:eastAsia="Times New Roman" w:hAnsi="Times New Roman" w:cs="Times New Roman"/>
          <w:sz w:val="24"/>
          <w:szCs w:val="24"/>
        </w:rPr>
        <w:t xml:space="preserve">. The </w:t>
      </w:r>
      <w:r w:rsidR="00C23788" w:rsidRPr="00FE4D55">
        <w:rPr>
          <w:rFonts w:ascii="Times New Roman" w:eastAsia="Times New Roman" w:hAnsi="Times New Roman" w:cs="Times New Roman"/>
          <w:sz w:val="24"/>
          <w:szCs w:val="24"/>
        </w:rPr>
        <w:t>CAP LPGs that will be explored,</w:t>
      </w:r>
      <w:r w:rsidR="00E21024" w:rsidRPr="00FE4D55">
        <w:rPr>
          <w:rFonts w:ascii="Times New Roman" w:eastAsia="Times New Roman" w:hAnsi="Times New Roman" w:cs="Times New Roman"/>
          <w:sz w:val="24"/>
          <w:szCs w:val="24"/>
        </w:rPr>
        <w:t xml:space="preserve"> IHC and ALA, aim to </w:t>
      </w:r>
      <w:r w:rsidR="00A86332" w:rsidRPr="00FE4D55">
        <w:rPr>
          <w:rFonts w:ascii="Times New Roman" w:eastAsia="Times New Roman" w:hAnsi="Times New Roman" w:cs="Times New Roman"/>
          <w:sz w:val="24"/>
          <w:szCs w:val="24"/>
        </w:rPr>
        <w:t>as</w:t>
      </w:r>
      <w:r w:rsidR="00E21024" w:rsidRPr="00FE4D55">
        <w:rPr>
          <w:rFonts w:ascii="Times New Roman" w:eastAsia="Times New Roman" w:hAnsi="Times New Roman" w:cs="Times New Roman"/>
          <w:sz w:val="24"/>
          <w:szCs w:val="24"/>
        </w:rPr>
        <w:t xml:space="preserve">sure accuracy and reduce variation in </w:t>
      </w:r>
      <w:proofErr w:type="spellStart"/>
      <w:r w:rsidR="00E21024" w:rsidRPr="00FE4D55">
        <w:rPr>
          <w:rFonts w:ascii="Times New Roman" w:eastAsia="Times New Roman" w:hAnsi="Times New Roman" w:cs="Times New Roman"/>
          <w:sz w:val="24"/>
          <w:szCs w:val="24"/>
        </w:rPr>
        <w:t>immunohistochemical</w:t>
      </w:r>
      <w:proofErr w:type="spellEnd"/>
      <w:r w:rsidR="00E21024" w:rsidRPr="00FE4D55">
        <w:rPr>
          <w:rFonts w:ascii="Times New Roman" w:eastAsia="Times New Roman" w:hAnsi="Times New Roman" w:cs="Times New Roman"/>
          <w:sz w:val="24"/>
          <w:szCs w:val="24"/>
        </w:rPr>
        <w:t xml:space="preserve"> test results in all patient specimens and</w:t>
      </w:r>
      <w:r w:rsidR="00123CC2" w:rsidRPr="00FE4D55">
        <w:rPr>
          <w:rFonts w:ascii="Times New Roman" w:eastAsia="Times New Roman" w:hAnsi="Times New Roman" w:cs="Times New Roman"/>
          <w:sz w:val="24"/>
          <w:szCs w:val="24"/>
        </w:rPr>
        <w:t xml:space="preserve"> provide recommendations to help users accurately diagnose acute leukemia, respectively. </w:t>
      </w:r>
    </w:p>
    <w:p w:rsidR="00A86332" w:rsidRPr="00FE4D55" w:rsidRDefault="00A86332" w:rsidP="004F0BE7">
      <w:pPr>
        <w:spacing w:after="0" w:line="240" w:lineRule="auto"/>
        <w:outlineLvl w:val="0"/>
        <w:rPr>
          <w:rFonts w:ascii="Times New Roman" w:eastAsia="Times New Roman" w:hAnsi="Times New Roman" w:cs="Times New Roman"/>
          <w:sz w:val="24"/>
          <w:szCs w:val="24"/>
        </w:rPr>
      </w:pPr>
    </w:p>
    <w:p w:rsidR="00F15763" w:rsidRDefault="00444D20" w:rsidP="004F0BE7">
      <w:pPr>
        <w:spacing w:after="0" w:line="240" w:lineRule="auto"/>
        <w:outlineLvl w:val="0"/>
        <w:rPr>
          <w:rFonts w:ascii="Times New Roman" w:eastAsia="Times New Roman" w:hAnsi="Times New Roman" w:cs="Times New Roman"/>
          <w:sz w:val="24"/>
          <w:szCs w:val="24"/>
        </w:rPr>
      </w:pPr>
      <w:r w:rsidRPr="00FE4D55">
        <w:rPr>
          <w:rFonts w:ascii="Times New Roman" w:eastAsia="Times New Roman" w:hAnsi="Times New Roman" w:cs="Times New Roman"/>
          <w:sz w:val="24"/>
          <w:szCs w:val="24"/>
        </w:rPr>
        <w:t xml:space="preserve">The CAP has already disseminated their </w:t>
      </w:r>
      <w:r w:rsidR="004C463D">
        <w:rPr>
          <w:rFonts w:ascii="Times New Roman" w:eastAsia="Times New Roman" w:hAnsi="Times New Roman" w:cs="Times New Roman"/>
          <w:sz w:val="24"/>
          <w:szCs w:val="24"/>
        </w:rPr>
        <w:t xml:space="preserve">IHC </w:t>
      </w:r>
      <w:r w:rsidR="00AB6F8B">
        <w:rPr>
          <w:rFonts w:ascii="Times New Roman" w:eastAsia="Times New Roman" w:hAnsi="Times New Roman" w:cs="Times New Roman"/>
          <w:sz w:val="24"/>
          <w:szCs w:val="24"/>
        </w:rPr>
        <w:t>LPG</w:t>
      </w:r>
      <w:r w:rsidR="006731E1">
        <w:rPr>
          <w:rFonts w:ascii="Times New Roman" w:eastAsia="Times New Roman" w:hAnsi="Times New Roman" w:cs="Times New Roman"/>
          <w:sz w:val="24"/>
          <w:szCs w:val="24"/>
        </w:rPr>
        <w:t xml:space="preserve"> </w:t>
      </w:r>
      <w:r w:rsidRPr="00FE4D55">
        <w:rPr>
          <w:rFonts w:ascii="Times New Roman" w:eastAsia="Times New Roman" w:hAnsi="Times New Roman" w:cs="Times New Roman"/>
          <w:i/>
          <w:sz w:val="24"/>
          <w:szCs w:val="24"/>
        </w:rPr>
        <w:t xml:space="preserve">Principles of </w:t>
      </w:r>
      <w:r w:rsidR="00425CA6" w:rsidRPr="00FE4D55">
        <w:rPr>
          <w:rFonts w:ascii="Times New Roman" w:eastAsia="Times New Roman" w:hAnsi="Times New Roman" w:cs="Times New Roman"/>
          <w:i/>
          <w:sz w:val="24"/>
          <w:szCs w:val="24"/>
        </w:rPr>
        <w:t xml:space="preserve">Analytic Validation of </w:t>
      </w:r>
      <w:proofErr w:type="spellStart"/>
      <w:r w:rsidR="00425CA6" w:rsidRPr="00FE4D55">
        <w:rPr>
          <w:rFonts w:ascii="Times New Roman" w:eastAsia="Times New Roman" w:hAnsi="Times New Roman" w:cs="Times New Roman"/>
          <w:i/>
          <w:sz w:val="24"/>
          <w:szCs w:val="24"/>
        </w:rPr>
        <w:t>I</w:t>
      </w:r>
      <w:r w:rsidR="00D04259">
        <w:rPr>
          <w:rFonts w:ascii="Times New Roman" w:eastAsia="Times New Roman" w:hAnsi="Times New Roman" w:cs="Times New Roman"/>
          <w:i/>
          <w:sz w:val="24"/>
          <w:szCs w:val="24"/>
        </w:rPr>
        <w:t>mmunohistochemical</w:t>
      </w:r>
      <w:proofErr w:type="spellEnd"/>
      <w:r w:rsidR="00425CA6" w:rsidRPr="00FE4D55">
        <w:rPr>
          <w:rFonts w:ascii="Times New Roman" w:eastAsia="Times New Roman" w:hAnsi="Times New Roman" w:cs="Times New Roman"/>
          <w:i/>
          <w:sz w:val="24"/>
          <w:szCs w:val="24"/>
        </w:rPr>
        <w:t xml:space="preserve"> Assays</w:t>
      </w:r>
      <w:r w:rsidR="00425CA6" w:rsidRPr="00FE4D55">
        <w:rPr>
          <w:rFonts w:ascii="Times New Roman" w:eastAsia="Times New Roman" w:hAnsi="Times New Roman" w:cs="Times New Roman"/>
          <w:sz w:val="24"/>
          <w:szCs w:val="24"/>
        </w:rPr>
        <w:t xml:space="preserve"> </w:t>
      </w:r>
      <w:r w:rsidR="006731E1" w:rsidRPr="006731E1">
        <w:rPr>
          <w:rFonts w:ascii="Times New Roman" w:eastAsia="Times New Roman" w:hAnsi="Times New Roman" w:cs="Times New Roman"/>
          <w:sz w:val="24"/>
          <w:szCs w:val="24"/>
        </w:rPr>
        <w:t>(</w:t>
      </w:r>
      <w:hyperlink r:id="rId10" w:history="1">
        <w:r w:rsidR="00D530B5" w:rsidRPr="00D530B5">
          <w:rPr>
            <w:rStyle w:val="Hyperlink"/>
            <w:rFonts w:ascii="Times New Roman" w:eastAsia="Times New Roman" w:hAnsi="Times New Roman" w:cs="Times New Roman"/>
            <w:sz w:val="24"/>
            <w:szCs w:val="24"/>
          </w:rPr>
          <w:t>http://www.archivesofpathology.org/doi/pdf/10.5858/arpa.2013-0610-CP</w:t>
        </w:r>
      </w:hyperlink>
      <w:r w:rsidR="006731E1" w:rsidRPr="006731E1">
        <w:rPr>
          <w:rFonts w:ascii="Times New Roman" w:eastAsia="Times New Roman" w:hAnsi="Times New Roman" w:cs="Times New Roman"/>
          <w:sz w:val="24"/>
          <w:szCs w:val="24"/>
        </w:rPr>
        <w:t>)</w:t>
      </w:r>
      <w:r w:rsidR="006731E1">
        <w:rPr>
          <w:rFonts w:ascii="Times New Roman" w:eastAsia="Times New Roman" w:hAnsi="Times New Roman" w:cs="Times New Roman"/>
          <w:sz w:val="24"/>
          <w:szCs w:val="24"/>
        </w:rPr>
        <w:t xml:space="preserve"> </w:t>
      </w:r>
      <w:r w:rsidR="00DC6F9F">
        <w:rPr>
          <w:rFonts w:ascii="Times New Roman" w:eastAsia="Times New Roman" w:hAnsi="Times New Roman" w:cs="Times New Roman"/>
          <w:sz w:val="24"/>
          <w:szCs w:val="24"/>
        </w:rPr>
        <w:t xml:space="preserve">which </w:t>
      </w:r>
      <w:r w:rsidR="00AB6F8B">
        <w:rPr>
          <w:rFonts w:ascii="Times New Roman" w:eastAsia="Times New Roman" w:hAnsi="Times New Roman" w:cs="Times New Roman"/>
          <w:sz w:val="24"/>
          <w:szCs w:val="24"/>
        </w:rPr>
        <w:t>was</w:t>
      </w:r>
      <w:r w:rsidR="00DC6F9F">
        <w:rPr>
          <w:rFonts w:ascii="Times New Roman" w:eastAsia="Times New Roman" w:hAnsi="Times New Roman" w:cs="Times New Roman"/>
          <w:sz w:val="24"/>
          <w:szCs w:val="24"/>
        </w:rPr>
        <w:t xml:space="preserve"> based upon their baseline survey</w:t>
      </w:r>
      <w:r w:rsidR="006731E1">
        <w:rPr>
          <w:rFonts w:ascii="Times New Roman" w:eastAsia="Times New Roman" w:hAnsi="Times New Roman" w:cs="Times New Roman"/>
          <w:sz w:val="24"/>
          <w:szCs w:val="24"/>
        </w:rPr>
        <w:t>.</w:t>
      </w:r>
      <w:r w:rsidR="00DC6F9F">
        <w:rPr>
          <w:rFonts w:ascii="Times New Roman" w:eastAsia="Times New Roman" w:hAnsi="Times New Roman" w:cs="Times New Roman"/>
          <w:sz w:val="24"/>
          <w:szCs w:val="24"/>
        </w:rPr>
        <w:t xml:space="preserve"> T</w:t>
      </w:r>
      <w:r w:rsidR="007E7A47" w:rsidRPr="00FE4D55">
        <w:rPr>
          <w:rFonts w:ascii="Times New Roman" w:eastAsia="Times New Roman" w:hAnsi="Times New Roman" w:cs="Times New Roman"/>
          <w:sz w:val="24"/>
          <w:szCs w:val="24"/>
        </w:rPr>
        <w:t xml:space="preserve">hey are expected to </w:t>
      </w:r>
      <w:r w:rsidR="00AB6F8B">
        <w:rPr>
          <w:rFonts w:ascii="Times New Roman" w:eastAsia="Times New Roman" w:hAnsi="Times New Roman" w:cs="Times New Roman"/>
          <w:sz w:val="24"/>
          <w:szCs w:val="24"/>
        </w:rPr>
        <w:t>complete</w:t>
      </w:r>
      <w:r w:rsidR="007E7A47" w:rsidRPr="00FE4D55">
        <w:rPr>
          <w:rFonts w:ascii="Times New Roman" w:eastAsia="Times New Roman" w:hAnsi="Times New Roman" w:cs="Times New Roman"/>
          <w:sz w:val="24"/>
          <w:szCs w:val="24"/>
        </w:rPr>
        <w:t xml:space="preserve"> and disseminate their</w:t>
      </w:r>
      <w:r w:rsidR="004C463D">
        <w:rPr>
          <w:rFonts w:ascii="Times New Roman" w:eastAsia="Times New Roman" w:hAnsi="Times New Roman" w:cs="Times New Roman"/>
          <w:sz w:val="24"/>
          <w:szCs w:val="24"/>
        </w:rPr>
        <w:t xml:space="preserve"> ALA LPG</w:t>
      </w:r>
      <w:r w:rsidR="007E7A47" w:rsidRPr="00FE4D55">
        <w:rPr>
          <w:rFonts w:ascii="Times New Roman" w:eastAsia="Times New Roman" w:hAnsi="Times New Roman" w:cs="Times New Roman"/>
          <w:sz w:val="24"/>
          <w:szCs w:val="24"/>
        </w:rPr>
        <w:t xml:space="preserve"> </w:t>
      </w:r>
      <w:r w:rsidR="00425CA6" w:rsidRPr="00FE4D55">
        <w:rPr>
          <w:rFonts w:ascii="Times New Roman" w:eastAsia="Times New Roman" w:hAnsi="Times New Roman" w:cs="Times New Roman"/>
          <w:i/>
          <w:sz w:val="24"/>
          <w:szCs w:val="24"/>
        </w:rPr>
        <w:t>CAP/ASH Algorithm for Initial Work-Up of Acute Leukemia</w:t>
      </w:r>
      <w:r w:rsidR="002E4007" w:rsidRPr="00FE4D55">
        <w:rPr>
          <w:rFonts w:ascii="Times New Roman" w:eastAsia="Times New Roman" w:hAnsi="Times New Roman" w:cs="Times New Roman"/>
          <w:i/>
          <w:sz w:val="24"/>
          <w:szCs w:val="24"/>
        </w:rPr>
        <w:t xml:space="preserve"> </w:t>
      </w:r>
      <w:r w:rsidR="002E4007" w:rsidRPr="00FE4D55">
        <w:rPr>
          <w:rFonts w:ascii="Times New Roman" w:eastAsia="Times New Roman" w:hAnsi="Times New Roman" w:cs="Times New Roman"/>
          <w:sz w:val="24"/>
          <w:szCs w:val="24"/>
        </w:rPr>
        <w:t>in 2015</w:t>
      </w:r>
      <w:r w:rsidR="00425CA6" w:rsidRPr="00FE4D55">
        <w:rPr>
          <w:rFonts w:ascii="Times New Roman" w:eastAsia="Times New Roman" w:hAnsi="Times New Roman" w:cs="Times New Roman"/>
          <w:sz w:val="24"/>
          <w:szCs w:val="24"/>
        </w:rPr>
        <w:t xml:space="preserve">. </w:t>
      </w:r>
      <w:r w:rsidR="00425CA6" w:rsidRPr="00D01E61">
        <w:rPr>
          <w:rFonts w:ascii="Times New Roman" w:eastAsia="Times New Roman" w:hAnsi="Times New Roman" w:cs="Times New Roman"/>
          <w:sz w:val="24"/>
          <w:szCs w:val="24"/>
        </w:rPr>
        <w:t xml:space="preserve">This cooperative agreement project will </w:t>
      </w:r>
      <w:r w:rsidR="00FE4D55" w:rsidRPr="00D01E61">
        <w:rPr>
          <w:rFonts w:ascii="Times New Roman" w:eastAsia="Times New Roman" w:hAnsi="Times New Roman" w:cs="Times New Roman"/>
          <w:sz w:val="24"/>
          <w:szCs w:val="24"/>
        </w:rPr>
        <w:t xml:space="preserve">use </w:t>
      </w:r>
      <w:r w:rsidR="00425CA6" w:rsidRPr="00D01E61">
        <w:rPr>
          <w:rFonts w:ascii="Times New Roman" w:eastAsia="Times New Roman" w:hAnsi="Times New Roman" w:cs="Times New Roman"/>
          <w:sz w:val="24"/>
          <w:szCs w:val="24"/>
        </w:rPr>
        <w:t>surveys to collect information on users’ awareness, perceptions, and understanding of the</w:t>
      </w:r>
      <w:r w:rsidR="00DA0052" w:rsidRPr="00D01E61">
        <w:rPr>
          <w:rFonts w:ascii="Times New Roman" w:eastAsia="Times New Roman" w:hAnsi="Times New Roman" w:cs="Times New Roman"/>
          <w:sz w:val="24"/>
          <w:szCs w:val="24"/>
        </w:rPr>
        <w:t>se</w:t>
      </w:r>
      <w:r w:rsidR="00425CA6" w:rsidRPr="00D01E61">
        <w:rPr>
          <w:rFonts w:ascii="Times New Roman" w:eastAsia="Times New Roman" w:hAnsi="Times New Roman" w:cs="Times New Roman"/>
          <w:sz w:val="24"/>
          <w:szCs w:val="24"/>
        </w:rPr>
        <w:t xml:space="preserve"> guidelines </w:t>
      </w:r>
      <w:r w:rsidR="00E45103" w:rsidRPr="00D01E61">
        <w:rPr>
          <w:rFonts w:ascii="Times New Roman" w:eastAsia="Times New Roman" w:hAnsi="Times New Roman" w:cs="Times New Roman"/>
          <w:sz w:val="24"/>
          <w:szCs w:val="24"/>
        </w:rPr>
        <w:t>in order</w:t>
      </w:r>
      <w:r w:rsidR="00425CA6" w:rsidRPr="00D01E61">
        <w:rPr>
          <w:rFonts w:ascii="Times New Roman" w:eastAsia="Times New Roman" w:hAnsi="Times New Roman" w:cs="Times New Roman"/>
          <w:sz w:val="24"/>
          <w:szCs w:val="24"/>
        </w:rPr>
        <w:t xml:space="preserve"> to improve patient </w:t>
      </w:r>
      <w:r w:rsidR="00FE4D55" w:rsidRPr="00D01E61">
        <w:rPr>
          <w:rFonts w:ascii="Times New Roman" w:eastAsia="Times New Roman" w:hAnsi="Times New Roman" w:cs="Times New Roman"/>
          <w:sz w:val="24"/>
          <w:szCs w:val="24"/>
        </w:rPr>
        <w:t xml:space="preserve">testing, their </w:t>
      </w:r>
      <w:r w:rsidR="00425CA6" w:rsidRPr="00D01E61">
        <w:rPr>
          <w:rFonts w:ascii="Times New Roman" w:eastAsia="Times New Roman" w:hAnsi="Times New Roman" w:cs="Times New Roman"/>
          <w:sz w:val="24"/>
          <w:szCs w:val="24"/>
        </w:rPr>
        <w:t>health, and</w:t>
      </w:r>
      <w:r w:rsidR="00E45103" w:rsidRPr="00D01E61">
        <w:rPr>
          <w:rFonts w:ascii="Times New Roman" w:eastAsia="Times New Roman" w:hAnsi="Times New Roman" w:cs="Times New Roman"/>
          <w:sz w:val="24"/>
          <w:szCs w:val="24"/>
        </w:rPr>
        <w:t>, as a result,</w:t>
      </w:r>
      <w:r w:rsidR="00425CA6" w:rsidRPr="00D01E61">
        <w:rPr>
          <w:rFonts w:ascii="Times New Roman" w:eastAsia="Times New Roman" w:hAnsi="Times New Roman" w:cs="Times New Roman"/>
          <w:sz w:val="24"/>
          <w:szCs w:val="24"/>
        </w:rPr>
        <w:t xml:space="preserve"> public health</w:t>
      </w:r>
      <w:r w:rsidR="00E45103" w:rsidRPr="00D01E61">
        <w:rPr>
          <w:rFonts w:ascii="Times New Roman" w:eastAsia="Times New Roman" w:hAnsi="Times New Roman" w:cs="Times New Roman"/>
          <w:sz w:val="24"/>
          <w:szCs w:val="24"/>
        </w:rPr>
        <w:t xml:space="preserve"> as a whole</w:t>
      </w:r>
      <w:r w:rsidR="00425CA6" w:rsidRPr="00D01E61">
        <w:rPr>
          <w:rFonts w:ascii="Times New Roman" w:eastAsia="Times New Roman" w:hAnsi="Times New Roman" w:cs="Times New Roman"/>
          <w:sz w:val="24"/>
          <w:szCs w:val="24"/>
        </w:rPr>
        <w:t>.</w:t>
      </w:r>
      <w:r w:rsidR="00425CA6" w:rsidRPr="00FE4D55">
        <w:rPr>
          <w:rFonts w:ascii="Times New Roman" w:eastAsia="Times New Roman" w:hAnsi="Times New Roman" w:cs="Times New Roman"/>
          <w:sz w:val="24"/>
          <w:szCs w:val="24"/>
        </w:rPr>
        <w:t xml:space="preserve"> </w:t>
      </w:r>
      <w:r w:rsidR="00206C67" w:rsidRPr="00FE4D55">
        <w:rPr>
          <w:rFonts w:ascii="Times New Roman" w:eastAsia="Times New Roman" w:hAnsi="Times New Roman" w:cs="Times New Roman"/>
          <w:sz w:val="24"/>
          <w:szCs w:val="24"/>
        </w:rPr>
        <w:t>Users’ adoption of the recommendations in t</w:t>
      </w:r>
      <w:r w:rsidR="00425CA6" w:rsidRPr="00FE4D55">
        <w:rPr>
          <w:rFonts w:ascii="Times New Roman" w:eastAsia="Times New Roman" w:hAnsi="Times New Roman" w:cs="Times New Roman"/>
          <w:sz w:val="24"/>
          <w:szCs w:val="24"/>
        </w:rPr>
        <w:t xml:space="preserve">hese guidelines </w:t>
      </w:r>
      <w:r w:rsidR="00206C67" w:rsidRPr="00FE4D55">
        <w:rPr>
          <w:rFonts w:ascii="Times New Roman" w:eastAsia="Times New Roman" w:hAnsi="Times New Roman" w:cs="Times New Roman"/>
          <w:sz w:val="24"/>
          <w:szCs w:val="24"/>
        </w:rPr>
        <w:t xml:space="preserve">is critical as prior research </w:t>
      </w:r>
      <w:r w:rsidR="00425CA6" w:rsidRPr="00FE4D55">
        <w:rPr>
          <w:rFonts w:ascii="Times New Roman" w:eastAsia="Times New Roman" w:hAnsi="Times New Roman" w:cs="Times New Roman"/>
          <w:sz w:val="24"/>
          <w:szCs w:val="24"/>
        </w:rPr>
        <w:t>ha</w:t>
      </w:r>
      <w:r w:rsidR="00206C67" w:rsidRPr="00FE4D55">
        <w:rPr>
          <w:rFonts w:ascii="Times New Roman" w:eastAsia="Times New Roman" w:hAnsi="Times New Roman" w:cs="Times New Roman"/>
          <w:sz w:val="24"/>
          <w:szCs w:val="24"/>
        </w:rPr>
        <w:t>s</w:t>
      </w:r>
      <w:r w:rsidR="00425CA6" w:rsidRPr="00FE4D55">
        <w:rPr>
          <w:rFonts w:ascii="Times New Roman" w:eastAsia="Times New Roman" w:hAnsi="Times New Roman" w:cs="Times New Roman"/>
          <w:sz w:val="24"/>
          <w:szCs w:val="24"/>
        </w:rPr>
        <w:t xml:space="preserve"> shown </w:t>
      </w:r>
      <w:r w:rsidR="00206C67" w:rsidRPr="00FE4D55">
        <w:rPr>
          <w:rFonts w:ascii="Times New Roman" w:eastAsia="Times New Roman" w:hAnsi="Times New Roman" w:cs="Times New Roman"/>
          <w:sz w:val="24"/>
          <w:szCs w:val="24"/>
        </w:rPr>
        <w:t xml:space="preserve">that some users are unaware of the requirements for analytic validation and accurately diagnosing acute leukemia. </w:t>
      </w:r>
      <w:r w:rsidR="00206C67" w:rsidRPr="00D01E61">
        <w:rPr>
          <w:rFonts w:ascii="Times New Roman" w:eastAsia="Times New Roman" w:hAnsi="Times New Roman" w:cs="Times New Roman"/>
          <w:sz w:val="24"/>
          <w:szCs w:val="24"/>
        </w:rPr>
        <w:t xml:space="preserve">The surveys will allow the CAP to </w:t>
      </w:r>
      <w:r w:rsidR="00A86332" w:rsidRPr="00D01E61">
        <w:rPr>
          <w:rFonts w:ascii="Times New Roman" w:eastAsia="Times New Roman" w:hAnsi="Times New Roman" w:cs="Times New Roman"/>
          <w:sz w:val="24"/>
          <w:szCs w:val="24"/>
        </w:rPr>
        <w:t xml:space="preserve">better </w:t>
      </w:r>
      <w:r w:rsidR="00206C67" w:rsidRPr="00D01E61">
        <w:rPr>
          <w:rFonts w:ascii="Times New Roman" w:eastAsia="Times New Roman" w:hAnsi="Times New Roman" w:cs="Times New Roman"/>
          <w:sz w:val="24"/>
          <w:szCs w:val="24"/>
        </w:rPr>
        <w:t>underst</w:t>
      </w:r>
      <w:r w:rsidR="0061082E" w:rsidRPr="00D01E61">
        <w:rPr>
          <w:rFonts w:ascii="Times New Roman" w:eastAsia="Times New Roman" w:hAnsi="Times New Roman" w:cs="Times New Roman"/>
          <w:sz w:val="24"/>
          <w:szCs w:val="24"/>
        </w:rPr>
        <w:t xml:space="preserve">and which </w:t>
      </w:r>
      <w:r w:rsidR="00A86332" w:rsidRPr="00D01E61">
        <w:rPr>
          <w:rFonts w:ascii="Times New Roman" w:eastAsia="Times New Roman" w:hAnsi="Times New Roman" w:cs="Times New Roman"/>
          <w:sz w:val="24"/>
          <w:szCs w:val="24"/>
        </w:rPr>
        <w:t xml:space="preserve">laboratories and </w:t>
      </w:r>
      <w:r w:rsidR="0061082E" w:rsidRPr="00D01E61">
        <w:rPr>
          <w:rFonts w:ascii="Times New Roman" w:eastAsia="Times New Roman" w:hAnsi="Times New Roman" w:cs="Times New Roman"/>
          <w:sz w:val="24"/>
          <w:szCs w:val="24"/>
        </w:rPr>
        <w:t>individuals are unaware of the</w:t>
      </w:r>
      <w:r w:rsidR="00FE4D55" w:rsidRPr="00D01E61">
        <w:rPr>
          <w:rFonts w:ascii="Times New Roman" w:eastAsia="Times New Roman" w:hAnsi="Times New Roman" w:cs="Times New Roman"/>
          <w:sz w:val="24"/>
          <w:szCs w:val="24"/>
        </w:rPr>
        <w:t>ir</w:t>
      </w:r>
      <w:r w:rsidR="0061082E" w:rsidRPr="00D01E61">
        <w:rPr>
          <w:rFonts w:ascii="Times New Roman" w:eastAsia="Times New Roman" w:hAnsi="Times New Roman" w:cs="Times New Roman"/>
          <w:sz w:val="24"/>
          <w:szCs w:val="24"/>
        </w:rPr>
        <w:t xml:space="preserve"> guidelines, some of the barriers to the</w:t>
      </w:r>
      <w:r w:rsidR="00A86332" w:rsidRPr="00D01E61">
        <w:rPr>
          <w:rFonts w:ascii="Times New Roman" w:eastAsia="Times New Roman" w:hAnsi="Times New Roman" w:cs="Times New Roman"/>
          <w:sz w:val="24"/>
          <w:szCs w:val="24"/>
        </w:rPr>
        <w:t>ir</w:t>
      </w:r>
      <w:r w:rsidR="0061082E" w:rsidRPr="00D01E61">
        <w:rPr>
          <w:rFonts w:ascii="Times New Roman" w:eastAsia="Times New Roman" w:hAnsi="Times New Roman" w:cs="Times New Roman"/>
          <w:sz w:val="24"/>
          <w:szCs w:val="24"/>
        </w:rPr>
        <w:t xml:space="preserve"> uptake of </w:t>
      </w:r>
      <w:r w:rsidR="00A86332" w:rsidRPr="00D01E61">
        <w:rPr>
          <w:rFonts w:ascii="Times New Roman" w:eastAsia="Times New Roman" w:hAnsi="Times New Roman" w:cs="Times New Roman"/>
          <w:sz w:val="24"/>
          <w:szCs w:val="24"/>
        </w:rPr>
        <w:t>its</w:t>
      </w:r>
      <w:r w:rsidR="0061082E" w:rsidRPr="00D01E61">
        <w:rPr>
          <w:rFonts w:ascii="Times New Roman" w:eastAsia="Times New Roman" w:hAnsi="Times New Roman" w:cs="Times New Roman"/>
          <w:sz w:val="24"/>
          <w:szCs w:val="24"/>
        </w:rPr>
        <w:t xml:space="preserve"> recommendations, and the gaps in understanding the proper ways to perform validation before IHC </w:t>
      </w:r>
      <w:proofErr w:type="gramStart"/>
      <w:r w:rsidR="0061082E" w:rsidRPr="00D01E61">
        <w:rPr>
          <w:rFonts w:ascii="Times New Roman" w:eastAsia="Times New Roman" w:hAnsi="Times New Roman" w:cs="Times New Roman"/>
          <w:sz w:val="24"/>
          <w:szCs w:val="24"/>
        </w:rPr>
        <w:t>is</w:t>
      </w:r>
      <w:proofErr w:type="gramEnd"/>
      <w:r w:rsidR="0061082E" w:rsidRPr="00D01E61">
        <w:rPr>
          <w:rFonts w:ascii="Times New Roman" w:eastAsia="Times New Roman" w:hAnsi="Times New Roman" w:cs="Times New Roman"/>
          <w:sz w:val="24"/>
          <w:szCs w:val="24"/>
        </w:rPr>
        <w:t xml:space="preserve"> placed in a clinical service and how to minimize diagnostic errors in acute leukemia.</w:t>
      </w:r>
      <w:r w:rsidR="00425CA6">
        <w:rPr>
          <w:rFonts w:ascii="Times New Roman" w:eastAsia="Times New Roman" w:hAnsi="Times New Roman" w:cs="Times New Roman"/>
          <w:sz w:val="24"/>
          <w:szCs w:val="24"/>
        </w:rPr>
        <w:t xml:space="preserve"> </w:t>
      </w:r>
    </w:p>
    <w:p w:rsidR="00692E24" w:rsidRDefault="00692E24" w:rsidP="004F0BE7">
      <w:pPr>
        <w:spacing w:after="0" w:line="240" w:lineRule="auto"/>
        <w:outlineLvl w:val="0"/>
        <w:rPr>
          <w:rFonts w:ascii="Times New Roman" w:eastAsia="Times New Roman" w:hAnsi="Times New Roman" w:cs="Times New Roman"/>
          <w:sz w:val="24"/>
          <w:szCs w:val="24"/>
        </w:rPr>
      </w:pPr>
    </w:p>
    <w:p w:rsidR="00692E24" w:rsidRDefault="00692E24" w:rsidP="004F0BE7">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to entering </w:t>
      </w:r>
      <w:r w:rsidR="00FA1C17">
        <w:rPr>
          <w:rFonts w:ascii="Times New Roman" w:eastAsia="Times New Roman" w:hAnsi="Times New Roman" w:cs="Times New Roman"/>
          <w:sz w:val="24"/>
          <w:szCs w:val="24"/>
        </w:rPr>
        <w:t xml:space="preserve">into </w:t>
      </w:r>
      <w:r>
        <w:rPr>
          <w:rFonts w:ascii="Times New Roman" w:eastAsia="Times New Roman" w:hAnsi="Times New Roman" w:cs="Times New Roman"/>
          <w:sz w:val="24"/>
          <w:szCs w:val="24"/>
        </w:rPr>
        <w:t xml:space="preserve">this cooperative agreement project with the CDC, the CAP had </w:t>
      </w:r>
      <w:r w:rsidR="00F6010C">
        <w:rPr>
          <w:rFonts w:ascii="Times New Roman" w:eastAsia="Times New Roman" w:hAnsi="Times New Roman" w:cs="Times New Roman"/>
          <w:sz w:val="24"/>
          <w:szCs w:val="24"/>
        </w:rPr>
        <w:t xml:space="preserve">already </w:t>
      </w:r>
      <w:r>
        <w:rPr>
          <w:rFonts w:ascii="Times New Roman" w:eastAsia="Times New Roman" w:hAnsi="Times New Roman" w:cs="Times New Roman"/>
          <w:sz w:val="24"/>
          <w:szCs w:val="24"/>
        </w:rPr>
        <w:t>completed</w:t>
      </w:r>
      <w:r w:rsidR="00F6010C">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baseline IHC LPG </w:t>
      </w:r>
      <w:r w:rsidR="009D0B43">
        <w:rPr>
          <w:rFonts w:ascii="Times New Roman" w:eastAsia="Times New Roman" w:hAnsi="Times New Roman" w:cs="Times New Roman"/>
          <w:sz w:val="24"/>
          <w:szCs w:val="24"/>
        </w:rPr>
        <w:t xml:space="preserve">information </w:t>
      </w:r>
      <w:r>
        <w:rPr>
          <w:rFonts w:ascii="Times New Roman" w:eastAsia="Times New Roman" w:hAnsi="Times New Roman" w:cs="Times New Roman"/>
          <w:sz w:val="24"/>
          <w:szCs w:val="24"/>
        </w:rPr>
        <w:t>collection from laboratories that participated in the CAP’s 2010 HER2-B</w:t>
      </w:r>
      <w:r w:rsidR="002A12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A1247" w:rsidRPr="002A1247">
        <w:rPr>
          <w:rFonts w:ascii="Times New Roman" w:eastAsia="Times New Roman" w:hAnsi="Times New Roman" w:cs="Times New Roman"/>
          <w:sz w:val="24"/>
          <w:szCs w:val="24"/>
        </w:rPr>
        <w:t>(human epidermal growth factor receptor 2 for breast cancer)</w:t>
      </w:r>
      <w:r w:rsidR="002A12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Immunohistochemistry Tissue Microarray Survey Program, including CAP</w:t>
      </w:r>
      <w:r w:rsidR="00330270">
        <w:rPr>
          <w:rFonts w:ascii="Times New Roman" w:eastAsia="Times New Roman" w:hAnsi="Times New Roman" w:cs="Times New Roman"/>
          <w:sz w:val="24"/>
          <w:szCs w:val="24"/>
        </w:rPr>
        <w:t>-accredited</w:t>
      </w:r>
      <w:r>
        <w:rPr>
          <w:rFonts w:ascii="Times New Roman" w:eastAsia="Times New Roman" w:hAnsi="Times New Roman" w:cs="Times New Roman"/>
          <w:sz w:val="24"/>
          <w:szCs w:val="24"/>
        </w:rPr>
        <w:t xml:space="preserve"> and non-</w:t>
      </w:r>
      <w:r w:rsidR="00E377BE">
        <w:rPr>
          <w:rFonts w:ascii="Times New Roman" w:eastAsia="Times New Roman" w:hAnsi="Times New Roman" w:cs="Times New Roman"/>
          <w:sz w:val="24"/>
          <w:szCs w:val="24"/>
        </w:rPr>
        <w:t>CAP</w:t>
      </w:r>
      <w:r w:rsidR="00330270">
        <w:rPr>
          <w:rFonts w:ascii="Times New Roman" w:eastAsia="Times New Roman" w:hAnsi="Times New Roman" w:cs="Times New Roman"/>
          <w:sz w:val="24"/>
          <w:szCs w:val="24"/>
        </w:rPr>
        <w:t>-accredited</w:t>
      </w:r>
      <w:r w:rsidR="00E377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laboratories.</w:t>
      </w:r>
      <w:r w:rsidR="00D83852">
        <w:rPr>
          <w:rFonts w:ascii="Times New Roman" w:eastAsia="Times New Roman" w:hAnsi="Times New Roman" w:cs="Times New Roman"/>
          <w:sz w:val="24"/>
          <w:szCs w:val="24"/>
        </w:rPr>
        <w:t xml:space="preserve"> </w:t>
      </w:r>
      <w:r w:rsidR="00BF55D3">
        <w:rPr>
          <w:rFonts w:ascii="Times New Roman" w:eastAsia="Times New Roman" w:hAnsi="Times New Roman" w:cs="Times New Roman"/>
          <w:sz w:val="24"/>
          <w:szCs w:val="24"/>
        </w:rPr>
        <w:t>The survey found that written procedures were often not used for validating IHC assays, and there were perceived gaps in how validations were being conducted</w:t>
      </w:r>
      <w:r w:rsidR="00BF55D3" w:rsidRPr="00BF55D3">
        <w:rPr>
          <w:rFonts w:ascii="Times New Roman" w:eastAsia="Times New Roman" w:hAnsi="Times New Roman" w:cs="Times New Roman"/>
          <w:sz w:val="24"/>
          <w:szCs w:val="24"/>
        </w:rPr>
        <w:t xml:space="preserve"> </w:t>
      </w:r>
      <w:r w:rsidR="00BF55D3">
        <w:rPr>
          <w:rFonts w:ascii="Times New Roman" w:eastAsia="Times New Roman" w:hAnsi="Times New Roman" w:cs="Times New Roman"/>
          <w:sz w:val="24"/>
          <w:szCs w:val="24"/>
        </w:rPr>
        <w:t>(</w:t>
      </w:r>
      <w:r w:rsidR="00BF55D3" w:rsidRPr="00AE3702">
        <w:rPr>
          <w:rFonts w:ascii="Times New Roman" w:eastAsia="Times New Roman" w:hAnsi="Times New Roman" w:cs="Times New Roman"/>
          <w:sz w:val="24"/>
          <w:szCs w:val="24"/>
        </w:rPr>
        <w:t xml:space="preserve">Immunohistochemistry Validation Procedures and Practice: A CAP Survey of 727 Laboratories (Arch </w:t>
      </w:r>
      <w:proofErr w:type="spellStart"/>
      <w:r w:rsidR="00BF55D3" w:rsidRPr="00AE3702">
        <w:rPr>
          <w:rFonts w:ascii="Times New Roman" w:eastAsia="Times New Roman" w:hAnsi="Times New Roman" w:cs="Times New Roman"/>
          <w:sz w:val="24"/>
          <w:szCs w:val="24"/>
        </w:rPr>
        <w:t>Pathol</w:t>
      </w:r>
      <w:proofErr w:type="spellEnd"/>
      <w:r w:rsidR="00BF55D3" w:rsidRPr="00AE3702">
        <w:rPr>
          <w:rFonts w:ascii="Times New Roman" w:eastAsia="Times New Roman" w:hAnsi="Times New Roman" w:cs="Times New Roman"/>
          <w:sz w:val="24"/>
          <w:szCs w:val="24"/>
        </w:rPr>
        <w:t xml:space="preserve"> Lab Med 2013</w:t>
      </w:r>
      <w:proofErr w:type="gramStart"/>
      <w:r w:rsidR="00BF55D3" w:rsidRPr="00AE3702">
        <w:rPr>
          <w:rFonts w:ascii="Times New Roman" w:eastAsia="Times New Roman" w:hAnsi="Times New Roman" w:cs="Times New Roman"/>
          <w:sz w:val="24"/>
          <w:szCs w:val="24"/>
        </w:rPr>
        <w:t>;137:19</w:t>
      </w:r>
      <w:proofErr w:type="gramEnd"/>
      <w:r w:rsidR="00BF55D3" w:rsidRPr="00AE3702">
        <w:rPr>
          <w:rFonts w:ascii="Times New Roman" w:eastAsia="Times New Roman" w:hAnsi="Times New Roman" w:cs="Times New Roman"/>
          <w:sz w:val="24"/>
          <w:szCs w:val="24"/>
        </w:rPr>
        <w:t>-25</w:t>
      </w:r>
      <w:r w:rsidR="00BF55D3">
        <w:rPr>
          <w:rFonts w:ascii="Times New Roman" w:eastAsia="Times New Roman" w:hAnsi="Times New Roman" w:cs="Times New Roman"/>
          <w:sz w:val="24"/>
          <w:szCs w:val="24"/>
        </w:rPr>
        <w:t xml:space="preserve">).  </w:t>
      </w:r>
      <w:r w:rsidR="00F6010C" w:rsidRPr="00F6010C">
        <w:rPr>
          <w:rFonts w:ascii="Times New Roman" w:eastAsia="Times New Roman" w:hAnsi="Times New Roman" w:cs="Times New Roman"/>
          <w:sz w:val="24"/>
          <w:szCs w:val="24"/>
        </w:rPr>
        <w:t>Subsequent</w:t>
      </w:r>
      <w:r w:rsidR="00BF55D3">
        <w:rPr>
          <w:rFonts w:ascii="Times New Roman" w:eastAsia="Times New Roman" w:hAnsi="Times New Roman" w:cs="Times New Roman"/>
          <w:sz w:val="24"/>
          <w:szCs w:val="24"/>
        </w:rPr>
        <w:t>ly</w:t>
      </w:r>
      <w:r w:rsidR="00F6010C" w:rsidRPr="00F6010C">
        <w:rPr>
          <w:rFonts w:ascii="Times New Roman" w:eastAsia="Times New Roman" w:hAnsi="Times New Roman" w:cs="Times New Roman"/>
          <w:sz w:val="24"/>
          <w:szCs w:val="24"/>
        </w:rPr>
        <w:t>, the CAP created and published an IHC LPG (</w:t>
      </w:r>
      <w:hyperlink r:id="rId11" w:history="1">
        <w:r w:rsidR="00F6010C" w:rsidRPr="00236A8F">
          <w:rPr>
            <w:rStyle w:val="Hyperlink"/>
            <w:rFonts w:ascii="Times New Roman" w:eastAsia="Times New Roman" w:hAnsi="Times New Roman" w:cs="Times New Roman"/>
            <w:sz w:val="24"/>
            <w:szCs w:val="24"/>
          </w:rPr>
          <w:t>http://www.archivesofpathology.org/doi/pdf/10.5858/arpa.2013-0610-CP</w:t>
        </w:r>
      </w:hyperlink>
      <w:r w:rsidR="00F6010C" w:rsidRPr="00F6010C">
        <w:rPr>
          <w:rFonts w:ascii="Times New Roman" w:eastAsia="Times New Roman" w:hAnsi="Times New Roman" w:cs="Times New Roman"/>
          <w:sz w:val="24"/>
          <w:szCs w:val="24"/>
        </w:rPr>
        <w:t>).</w:t>
      </w:r>
      <w:r w:rsidR="00F601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Because of this</w:t>
      </w:r>
      <w:r w:rsidR="002A1247">
        <w:rPr>
          <w:rFonts w:ascii="Times New Roman" w:eastAsia="Times New Roman" w:hAnsi="Times New Roman" w:cs="Times New Roman"/>
          <w:sz w:val="24"/>
          <w:szCs w:val="24"/>
        </w:rPr>
        <w:t xml:space="preserve"> prior baseline assessment</w:t>
      </w:r>
      <w:r>
        <w:rPr>
          <w:rFonts w:ascii="Times New Roman" w:eastAsia="Times New Roman" w:hAnsi="Times New Roman" w:cs="Times New Roman"/>
          <w:sz w:val="24"/>
          <w:szCs w:val="24"/>
        </w:rPr>
        <w:t xml:space="preserve">, </w:t>
      </w:r>
      <w:r w:rsidR="002A1247">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their cooperative agreement with the CDC, the CAP will </w:t>
      </w:r>
      <w:r w:rsidR="00F6010C">
        <w:rPr>
          <w:rFonts w:ascii="Times New Roman" w:eastAsia="Times New Roman" w:hAnsi="Times New Roman" w:cs="Times New Roman"/>
          <w:sz w:val="24"/>
          <w:szCs w:val="24"/>
        </w:rPr>
        <w:t xml:space="preserve">only </w:t>
      </w:r>
      <w:r>
        <w:rPr>
          <w:rFonts w:ascii="Times New Roman" w:eastAsia="Times New Roman" w:hAnsi="Times New Roman" w:cs="Times New Roman"/>
          <w:sz w:val="24"/>
          <w:szCs w:val="24"/>
        </w:rPr>
        <w:t xml:space="preserve">need </w:t>
      </w:r>
      <w:r w:rsidR="006D4A4D">
        <w:rPr>
          <w:rFonts w:ascii="Times New Roman" w:eastAsia="Times New Roman" w:hAnsi="Times New Roman" w:cs="Times New Roman"/>
          <w:sz w:val="24"/>
          <w:szCs w:val="24"/>
        </w:rPr>
        <w:t xml:space="preserve">to collect post-dissemination </w:t>
      </w:r>
      <w:r w:rsidR="009D0B43">
        <w:rPr>
          <w:rFonts w:ascii="Times New Roman" w:eastAsia="Times New Roman" w:hAnsi="Times New Roman" w:cs="Times New Roman"/>
          <w:sz w:val="24"/>
          <w:szCs w:val="24"/>
        </w:rPr>
        <w:t>information</w:t>
      </w:r>
      <w:r w:rsidR="00F6010C">
        <w:rPr>
          <w:rFonts w:ascii="Times New Roman" w:eastAsia="Times New Roman" w:hAnsi="Times New Roman" w:cs="Times New Roman"/>
          <w:sz w:val="24"/>
          <w:szCs w:val="24"/>
        </w:rPr>
        <w:t>.</w:t>
      </w:r>
      <w:r w:rsidR="009D0B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their ALA LPG</w:t>
      </w:r>
      <w:r w:rsidR="000A20A6">
        <w:rPr>
          <w:rFonts w:ascii="Times New Roman" w:eastAsia="Times New Roman" w:hAnsi="Times New Roman" w:cs="Times New Roman"/>
          <w:sz w:val="24"/>
          <w:szCs w:val="24"/>
        </w:rPr>
        <w:t xml:space="preserve"> </w:t>
      </w:r>
      <w:r w:rsidR="000A20A6" w:rsidRPr="00372419">
        <w:rPr>
          <w:rFonts w:ascii="Times New Roman" w:eastAsia="Times New Roman" w:hAnsi="Times New Roman" w:cs="Times New Roman"/>
          <w:i/>
          <w:sz w:val="24"/>
          <w:szCs w:val="24"/>
        </w:rPr>
        <w:t>CAP/ASH Algorithm for Initial Work-Up of Acute Leukemia</w:t>
      </w:r>
      <w:r>
        <w:rPr>
          <w:rFonts w:ascii="Times New Roman" w:eastAsia="Times New Roman" w:hAnsi="Times New Roman" w:cs="Times New Roman"/>
          <w:sz w:val="24"/>
          <w:szCs w:val="24"/>
        </w:rPr>
        <w:t>, the CAP will conduct a survey.</w:t>
      </w:r>
      <w:r w:rsidR="00AF4E2A">
        <w:rPr>
          <w:rFonts w:ascii="Times New Roman" w:eastAsia="Times New Roman" w:hAnsi="Times New Roman" w:cs="Times New Roman"/>
          <w:sz w:val="24"/>
          <w:szCs w:val="24"/>
        </w:rPr>
        <w:t xml:space="preserve"> </w:t>
      </w:r>
    </w:p>
    <w:p w:rsidR="00404B1B" w:rsidRPr="00CD3F1D" w:rsidRDefault="00404B1B" w:rsidP="007655B3">
      <w:pPr>
        <w:pStyle w:val="ListParagraph"/>
        <w:spacing w:after="0" w:line="240" w:lineRule="auto"/>
        <w:ind w:left="0"/>
        <w:rPr>
          <w:rFonts w:ascii="Times New Roman" w:eastAsia="Times New Roman" w:hAnsi="Times New Roman" w:cs="Times New Roman"/>
          <w:b/>
          <w:bCs/>
          <w:sz w:val="24"/>
          <w:szCs w:val="24"/>
        </w:rPr>
      </w:pPr>
      <w:r w:rsidRPr="00404B1B">
        <w:rPr>
          <w:rFonts w:ascii="Times New Roman" w:eastAsia="Times New Roman" w:hAnsi="Times New Roman" w:cs="Times New Roman"/>
          <w:b/>
          <w:bCs/>
          <w:sz w:val="24"/>
          <w:szCs w:val="24"/>
        </w:rPr>
        <w:t xml:space="preserve">2. Purpose and </w:t>
      </w:r>
      <w:r w:rsidRPr="00CD3F1D">
        <w:rPr>
          <w:rFonts w:ascii="Times New Roman" w:eastAsia="Times New Roman" w:hAnsi="Times New Roman" w:cs="Times New Roman"/>
          <w:b/>
          <w:bCs/>
          <w:sz w:val="24"/>
          <w:szCs w:val="24"/>
        </w:rPr>
        <w:t>Use of Information Collection</w:t>
      </w:r>
    </w:p>
    <w:p w:rsidR="00404B1B" w:rsidRPr="00CD3F1D" w:rsidRDefault="00404B1B" w:rsidP="00404B1B">
      <w:pPr>
        <w:pStyle w:val="ListParagraph"/>
        <w:spacing w:after="0" w:line="240" w:lineRule="auto"/>
        <w:ind w:left="0" w:firstLine="90"/>
        <w:rPr>
          <w:rFonts w:ascii="Times New Roman" w:eastAsia="Times New Roman" w:hAnsi="Times New Roman" w:cs="Times New Roman"/>
          <w:b/>
          <w:bCs/>
          <w:sz w:val="24"/>
          <w:szCs w:val="24"/>
        </w:rPr>
      </w:pPr>
    </w:p>
    <w:p w:rsidR="00E05462" w:rsidRDefault="0011482A" w:rsidP="00EF2E54">
      <w:pPr>
        <w:tabs>
          <w:tab w:val="left" w:pos="-1440"/>
          <w:tab w:val="left" w:pos="-720"/>
          <w:tab w:val="left" w:pos="-14"/>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 w:val="left" w:pos="12225"/>
          <w:tab w:val="left" w:pos="12945"/>
          <w:tab w:val="left" w:pos="13665"/>
          <w:tab w:val="left" w:pos="14385"/>
          <w:tab w:val="left" w:pos="15105"/>
          <w:tab w:val="left" w:pos="15825"/>
          <w:tab w:val="left" w:pos="16545"/>
          <w:tab w:val="left" w:pos="17265"/>
          <w:tab w:val="left" w:pos="17985"/>
          <w:tab w:val="left" w:pos="18705"/>
          <w:tab w:val="left" w:pos="19425"/>
          <w:tab w:val="left" w:pos="20145"/>
          <w:tab w:val="left" w:pos="20865"/>
          <w:tab w:val="left" w:pos="21585"/>
          <w:tab w:val="left" w:pos="22305"/>
          <w:tab w:val="left" w:pos="23025"/>
          <w:tab w:val="left" w:pos="23745"/>
          <w:tab w:val="left" w:pos="24465"/>
          <w:tab w:val="left" w:pos="25185"/>
          <w:tab w:val="left" w:pos="25905"/>
          <w:tab w:val="left" w:pos="28771"/>
        </w:tabs>
        <w:spacing w:after="0" w:line="240" w:lineRule="auto"/>
        <w:rPr>
          <w:rFonts w:ascii="Times New Roman" w:eastAsia="Times New Roman" w:hAnsi="Times New Roman" w:cs="Times New Roman"/>
          <w:sz w:val="24"/>
          <w:szCs w:val="24"/>
        </w:rPr>
      </w:pPr>
      <w:r w:rsidRPr="00CD3F1D">
        <w:rPr>
          <w:rFonts w:ascii="Times New Roman" w:eastAsia="Times New Roman" w:hAnsi="Times New Roman" w:cs="Times New Roman"/>
          <w:sz w:val="24"/>
          <w:szCs w:val="24"/>
        </w:rPr>
        <w:t>There is a current lack of connection between the organizations that create and manage laboratory practice guidelines (LPGs) and the subsequent step</w:t>
      </w:r>
      <w:r w:rsidR="00DC6F9F" w:rsidRPr="00CD3F1D">
        <w:rPr>
          <w:rFonts w:ascii="Times New Roman" w:eastAsia="Times New Roman" w:hAnsi="Times New Roman" w:cs="Times New Roman"/>
          <w:sz w:val="24"/>
          <w:szCs w:val="24"/>
        </w:rPr>
        <w:t>s</w:t>
      </w:r>
      <w:r w:rsidRPr="00CD3F1D">
        <w:rPr>
          <w:rFonts w:ascii="Times New Roman" w:eastAsia="Times New Roman" w:hAnsi="Times New Roman" w:cs="Times New Roman"/>
          <w:sz w:val="24"/>
          <w:szCs w:val="24"/>
        </w:rPr>
        <w:t xml:space="preserve"> to ensure</w:t>
      </w:r>
      <w:r w:rsidR="004856D2">
        <w:rPr>
          <w:rFonts w:ascii="Times New Roman" w:eastAsia="Times New Roman" w:hAnsi="Times New Roman" w:cs="Times New Roman"/>
          <w:sz w:val="24"/>
          <w:szCs w:val="24"/>
        </w:rPr>
        <w:t xml:space="preserve"> their </w:t>
      </w:r>
      <w:r w:rsidRPr="00CD3F1D">
        <w:rPr>
          <w:rFonts w:ascii="Times New Roman" w:eastAsia="Times New Roman" w:hAnsi="Times New Roman" w:cs="Times New Roman"/>
          <w:sz w:val="24"/>
          <w:szCs w:val="24"/>
        </w:rPr>
        <w:t xml:space="preserve">eventual uptake and </w:t>
      </w:r>
      <w:r w:rsidR="004856D2">
        <w:rPr>
          <w:rFonts w:ascii="Times New Roman" w:eastAsia="Times New Roman" w:hAnsi="Times New Roman" w:cs="Times New Roman"/>
          <w:sz w:val="24"/>
          <w:szCs w:val="24"/>
        </w:rPr>
        <w:t>use</w:t>
      </w:r>
      <w:r w:rsidR="00D83852">
        <w:rPr>
          <w:rFonts w:ascii="Times New Roman" w:eastAsia="Times New Roman" w:hAnsi="Times New Roman" w:cs="Times New Roman"/>
          <w:sz w:val="24"/>
          <w:szCs w:val="24"/>
        </w:rPr>
        <w:t xml:space="preserve">. </w:t>
      </w:r>
      <w:r w:rsidR="004856D2">
        <w:rPr>
          <w:rFonts w:ascii="Times New Roman" w:eastAsia="Times New Roman" w:hAnsi="Times New Roman" w:cs="Times New Roman"/>
          <w:sz w:val="24"/>
          <w:szCs w:val="24"/>
        </w:rPr>
        <w:t>T</w:t>
      </w:r>
      <w:r w:rsidR="00644CEA" w:rsidRPr="00CD3F1D">
        <w:rPr>
          <w:rFonts w:ascii="Times New Roman" w:eastAsia="Times New Roman" w:hAnsi="Times New Roman" w:cs="Times New Roman"/>
          <w:sz w:val="24"/>
          <w:szCs w:val="24"/>
        </w:rPr>
        <w:t>here are typically no metrics to evaluate changes in practices resulting from the LPG, nor</w:t>
      </w:r>
      <w:r w:rsidR="00D83852">
        <w:rPr>
          <w:rFonts w:ascii="Times New Roman" w:eastAsia="Times New Roman" w:hAnsi="Times New Roman" w:cs="Times New Roman"/>
          <w:sz w:val="24"/>
          <w:szCs w:val="24"/>
        </w:rPr>
        <w:t xml:space="preserve"> </w:t>
      </w:r>
      <w:r w:rsidR="00712535">
        <w:rPr>
          <w:rFonts w:ascii="Times New Roman" w:eastAsia="Times New Roman" w:hAnsi="Times New Roman" w:cs="Times New Roman"/>
          <w:sz w:val="24"/>
          <w:szCs w:val="24"/>
        </w:rPr>
        <w:t xml:space="preserve">are there </w:t>
      </w:r>
      <w:r w:rsidR="00644CEA" w:rsidRPr="00CD3F1D">
        <w:rPr>
          <w:rFonts w:ascii="Times New Roman" w:eastAsia="Times New Roman" w:hAnsi="Times New Roman" w:cs="Times New Roman"/>
          <w:sz w:val="24"/>
          <w:szCs w:val="24"/>
        </w:rPr>
        <w:t xml:space="preserve">ways to know what improvements would be warranted. Relevant </w:t>
      </w:r>
      <w:r w:rsidR="004856D2">
        <w:rPr>
          <w:rFonts w:ascii="Times New Roman" w:eastAsia="Times New Roman" w:hAnsi="Times New Roman" w:cs="Times New Roman"/>
          <w:sz w:val="24"/>
          <w:szCs w:val="24"/>
        </w:rPr>
        <w:t>data</w:t>
      </w:r>
      <w:r w:rsidR="004856D2" w:rsidRPr="00CD3F1D">
        <w:rPr>
          <w:rFonts w:ascii="Times New Roman" w:eastAsia="Times New Roman" w:hAnsi="Times New Roman" w:cs="Times New Roman"/>
          <w:sz w:val="24"/>
          <w:szCs w:val="24"/>
        </w:rPr>
        <w:t xml:space="preserve"> </w:t>
      </w:r>
      <w:r w:rsidR="004856D2">
        <w:rPr>
          <w:rFonts w:ascii="Times New Roman" w:eastAsia="Times New Roman" w:hAnsi="Times New Roman" w:cs="Times New Roman"/>
          <w:sz w:val="24"/>
          <w:szCs w:val="24"/>
        </w:rPr>
        <w:t>is</w:t>
      </w:r>
      <w:r w:rsidR="004856D2" w:rsidRPr="00CD3F1D">
        <w:rPr>
          <w:rFonts w:ascii="Times New Roman" w:eastAsia="Times New Roman" w:hAnsi="Times New Roman" w:cs="Times New Roman"/>
          <w:sz w:val="24"/>
          <w:szCs w:val="24"/>
        </w:rPr>
        <w:t xml:space="preserve"> </w:t>
      </w:r>
      <w:r w:rsidR="00644CEA" w:rsidRPr="00CD3F1D">
        <w:rPr>
          <w:rFonts w:ascii="Times New Roman" w:eastAsia="Times New Roman" w:hAnsi="Times New Roman" w:cs="Times New Roman"/>
          <w:sz w:val="24"/>
          <w:szCs w:val="24"/>
        </w:rPr>
        <w:t xml:space="preserve">undefined and unknown, with the exception of sales figures in some cases. </w:t>
      </w:r>
      <w:r w:rsidR="00E05462" w:rsidRPr="00CD3F1D">
        <w:rPr>
          <w:rFonts w:ascii="Times New Roman" w:eastAsia="Times New Roman" w:hAnsi="Times New Roman" w:cs="Times New Roman"/>
          <w:sz w:val="24"/>
          <w:szCs w:val="24"/>
        </w:rPr>
        <w:t xml:space="preserve">Most LPGs are reviewed every few years to determine relevance and to assess whether they should be retired, updated, or entirely revised; these cycles provide regularly recurring opportunities to apply metrics. Unfortunately, useful </w:t>
      </w:r>
      <w:r w:rsidR="004856D2">
        <w:rPr>
          <w:rFonts w:ascii="Times New Roman" w:eastAsia="Times New Roman" w:hAnsi="Times New Roman" w:cs="Times New Roman"/>
          <w:sz w:val="24"/>
          <w:szCs w:val="24"/>
        </w:rPr>
        <w:t>data</w:t>
      </w:r>
      <w:r w:rsidR="004856D2" w:rsidRPr="00CD3F1D">
        <w:rPr>
          <w:rFonts w:ascii="Times New Roman" w:eastAsia="Times New Roman" w:hAnsi="Times New Roman" w:cs="Times New Roman"/>
          <w:sz w:val="24"/>
          <w:szCs w:val="24"/>
        </w:rPr>
        <w:t xml:space="preserve"> </w:t>
      </w:r>
      <w:r w:rsidR="00E05462" w:rsidRPr="00CD3F1D">
        <w:rPr>
          <w:rFonts w:ascii="Times New Roman" w:eastAsia="Times New Roman" w:hAnsi="Times New Roman" w:cs="Times New Roman"/>
          <w:sz w:val="24"/>
          <w:szCs w:val="24"/>
        </w:rPr>
        <w:t>that could have been gathered is seldom collected. Targeted users are typically not asked whether they are aware of the LPG and, if they use it, how it might be improved</w:t>
      </w:r>
      <w:r w:rsidR="00927A6F">
        <w:rPr>
          <w:rFonts w:ascii="Times New Roman" w:eastAsia="Times New Roman" w:hAnsi="Times New Roman" w:cs="Times New Roman"/>
          <w:sz w:val="24"/>
          <w:szCs w:val="24"/>
        </w:rPr>
        <w:t>.  D</w:t>
      </w:r>
      <w:r w:rsidR="004856D2">
        <w:rPr>
          <w:rFonts w:ascii="Times New Roman" w:eastAsia="Times New Roman" w:hAnsi="Times New Roman" w:cs="Times New Roman"/>
          <w:sz w:val="24"/>
          <w:szCs w:val="24"/>
        </w:rPr>
        <w:t>ata</w:t>
      </w:r>
      <w:r w:rsidR="004856D2" w:rsidRPr="00CD3F1D">
        <w:rPr>
          <w:rFonts w:ascii="Times New Roman" w:eastAsia="Times New Roman" w:hAnsi="Times New Roman" w:cs="Times New Roman"/>
          <w:sz w:val="24"/>
          <w:szCs w:val="24"/>
        </w:rPr>
        <w:t xml:space="preserve"> </w:t>
      </w:r>
      <w:r w:rsidR="00BF55D3">
        <w:rPr>
          <w:rFonts w:ascii="Times New Roman" w:eastAsia="Times New Roman" w:hAnsi="Times New Roman" w:cs="Times New Roman"/>
          <w:sz w:val="24"/>
          <w:szCs w:val="24"/>
        </w:rPr>
        <w:t>are</w:t>
      </w:r>
      <w:r w:rsidR="00927A6F">
        <w:rPr>
          <w:rFonts w:ascii="Times New Roman" w:eastAsia="Times New Roman" w:hAnsi="Times New Roman" w:cs="Times New Roman"/>
          <w:sz w:val="24"/>
          <w:szCs w:val="24"/>
        </w:rPr>
        <w:t xml:space="preserve"> also not </w:t>
      </w:r>
      <w:r w:rsidR="00E05462" w:rsidRPr="00CD3F1D">
        <w:rPr>
          <w:rFonts w:ascii="Times New Roman" w:eastAsia="Times New Roman" w:hAnsi="Times New Roman" w:cs="Times New Roman"/>
          <w:sz w:val="24"/>
          <w:szCs w:val="24"/>
        </w:rPr>
        <w:t xml:space="preserve">collected on why they chose not to use </w:t>
      </w:r>
      <w:r w:rsidR="00927A6F">
        <w:rPr>
          <w:rFonts w:ascii="Times New Roman" w:eastAsia="Times New Roman" w:hAnsi="Times New Roman" w:cs="Times New Roman"/>
          <w:sz w:val="24"/>
          <w:szCs w:val="24"/>
        </w:rPr>
        <w:t>the LPG</w:t>
      </w:r>
      <w:r w:rsidR="00E05462" w:rsidRPr="00CD3F1D">
        <w:rPr>
          <w:rFonts w:ascii="Times New Roman" w:eastAsia="Times New Roman" w:hAnsi="Times New Roman" w:cs="Times New Roman"/>
          <w:sz w:val="24"/>
          <w:szCs w:val="24"/>
        </w:rPr>
        <w:t xml:space="preserve"> or whether they modified it for uses. When it is time to review an LPG for revision or retirement, there is typically little information to inform the decision, other than the impressions of the guideline committee. In this context and given the stresses on the healthcare system caused by unnecessary and inappropriate testing, it is important for organizations that create and manage LPGs to better understand how to measure and increase impact of their LPGs.</w:t>
      </w:r>
    </w:p>
    <w:p w:rsidR="00E05462" w:rsidRDefault="00E05462" w:rsidP="00EF2E54">
      <w:pPr>
        <w:tabs>
          <w:tab w:val="left" w:pos="-1440"/>
          <w:tab w:val="left" w:pos="-720"/>
          <w:tab w:val="left" w:pos="-14"/>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 w:val="left" w:pos="12225"/>
          <w:tab w:val="left" w:pos="12945"/>
          <w:tab w:val="left" w:pos="13665"/>
          <w:tab w:val="left" w:pos="14385"/>
          <w:tab w:val="left" w:pos="15105"/>
          <w:tab w:val="left" w:pos="15825"/>
          <w:tab w:val="left" w:pos="16545"/>
          <w:tab w:val="left" w:pos="17265"/>
          <w:tab w:val="left" w:pos="17985"/>
          <w:tab w:val="left" w:pos="18705"/>
          <w:tab w:val="left" w:pos="19425"/>
          <w:tab w:val="left" w:pos="20145"/>
          <w:tab w:val="left" w:pos="20865"/>
          <w:tab w:val="left" w:pos="21585"/>
          <w:tab w:val="left" w:pos="22305"/>
          <w:tab w:val="left" w:pos="23025"/>
          <w:tab w:val="left" w:pos="23745"/>
          <w:tab w:val="left" w:pos="24465"/>
          <w:tab w:val="left" w:pos="25185"/>
          <w:tab w:val="left" w:pos="25905"/>
          <w:tab w:val="left" w:pos="28771"/>
        </w:tabs>
        <w:spacing w:after="0" w:line="240" w:lineRule="auto"/>
        <w:rPr>
          <w:rFonts w:ascii="Times New Roman" w:eastAsia="Times New Roman" w:hAnsi="Times New Roman" w:cs="Times New Roman"/>
          <w:sz w:val="24"/>
          <w:szCs w:val="24"/>
        </w:rPr>
      </w:pPr>
    </w:p>
    <w:p w:rsidR="00EF2E54" w:rsidRPr="00EF2E54" w:rsidRDefault="00EF2E54" w:rsidP="00EF2E54">
      <w:pPr>
        <w:tabs>
          <w:tab w:val="left" w:pos="-1440"/>
          <w:tab w:val="left" w:pos="-720"/>
          <w:tab w:val="left" w:pos="-14"/>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 w:val="left" w:pos="12225"/>
          <w:tab w:val="left" w:pos="12945"/>
          <w:tab w:val="left" w:pos="13665"/>
          <w:tab w:val="left" w:pos="14385"/>
          <w:tab w:val="left" w:pos="15105"/>
          <w:tab w:val="left" w:pos="15825"/>
          <w:tab w:val="left" w:pos="16545"/>
          <w:tab w:val="left" w:pos="17265"/>
          <w:tab w:val="left" w:pos="17985"/>
          <w:tab w:val="left" w:pos="18705"/>
          <w:tab w:val="left" w:pos="19425"/>
          <w:tab w:val="left" w:pos="20145"/>
          <w:tab w:val="left" w:pos="20865"/>
          <w:tab w:val="left" w:pos="21585"/>
          <w:tab w:val="left" w:pos="22305"/>
          <w:tab w:val="left" w:pos="23025"/>
          <w:tab w:val="left" w:pos="23745"/>
          <w:tab w:val="left" w:pos="24465"/>
          <w:tab w:val="left" w:pos="25185"/>
          <w:tab w:val="left" w:pos="25905"/>
          <w:tab w:val="left" w:pos="28771"/>
        </w:tabs>
        <w:spacing w:after="0" w:line="240" w:lineRule="auto"/>
        <w:rPr>
          <w:rFonts w:ascii="Times New Roman" w:eastAsia="Times New Roman" w:hAnsi="Times New Roman" w:cs="Times New Roman"/>
          <w:sz w:val="24"/>
          <w:szCs w:val="24"/>
        </w:rPr>
      </w:pPr>
      <w:r w:rsidRPr="00EF2E54">
        <w:rPr>
          <w:rFonts w:ascii="Times New Roman" w:eastAsia="Times New Roman" w:hAnsi="Times New Roman" w:cs="Times New Roman"/>
          <w:sz w:val="24"/>
          <w:szCs w:val="24"/>
        </w:rPr>
        <w:lastRenderedPageBreak/>
        <w:t xml:space="preserve">The purpose </w:t>
      </w:r>
      <w:r w:rsidR="00DA625E">
        <w:rPr>
          <w:rFonts w:ascii="Times New Roman" w:eastAsia="Times New Roman" w:hAnsi="Times New Roman" w:cs="Times New Roman"/>
          <w:sz w:val="24"/>
          <w:szCs w:val="24"/>
        </w:rPr>
        <w:t>for</w:t>
      </w:r>
      <w:r w:rsidRPr="00EF2E54">
        <w:rPr>
          <w:rFonts w:ascii="Times New Roman" w:eastAsia="Times New Roman" w:hAnsi="Times New Roman" w:cs="Times New Roman"/>
          <w:sz w:val="24"/>
          <w:szCs w:val="24"/>
        </w:rPr>
        <w:t xml:space="preserve"> information collection is </w:t>
      </w:r>
      <w:r w:rsidR="00AA4EE8">
        <w:rPr>
          <w:rFonts w:ascii="Times New Roman" w:eastAsia="Times New Roman" w:hAnsi="Times New Roman" w:cs="Times New Roman"/>
          <w:sz w:val="24"/>
          <w:szCs w:val="24"/>
        </w:rPr>
        <w:t xml:space="preserve">for the CAP </w:t>
      </w:r>
      <w:r w:rsidRPr="00EF2E54">
        <w:rPr>
          <w:rFonts w:ascii="Times New Roman" w:eastAsia="Times New Roman" w:hAnsi="Times New Roman" w:cs="Times New Roman"/>
          <w:sz w:val="24"/>
          <w:szCs w:val="24"/>
        </w:rPr>
        <w:t>to</w:t>
      </w:r>
      <w:r w:rsidR="00AA4EE8">
        <w:rPr>
          <w:rFonts w:ascii="Times New Roman" w:eastAsia="Times New Roman" w:hAnsi="Times New Roman" w:cs="Times New Roman"/>
          <w:sz w:val="24"/>
          <w:szCs w:val="24"/>
        </w:rPr>
        <w:t xml:space="preserve"> use the information </w:t>
      </w:r>
      <w:r w:rsidR="00B0149B">
        <w:rPr>
          <w:rFonts w:ascii="Times New Roman" w:eastAsia="Times New Roman" w:hAnsi="Times New Roman" w:cs="Times New Roman"/>
          <w:sz w:val="24"/>
          <w:szCs w:val="24"/>
        </w:rPr>
        <w:t>about</w:t>
      </w:r>
      <w:r w:rsidR="00AA4EE8">
        <w:rPr>
          <w:rFonts w:ascii="Times New Roman" w:eastAsia="Times New Roman" w:hAnsi="Times New Roman" w:cs="Times New Roman"/>
          <w:sz w:val="24"/>
          <w:szCs w:val="24"/>
        </w:rPr>
        <w:t xml:space="preserve"> the two model LPGs, IHC and ALA, to</w:t>
      </w:r>
      <w:r w:rsidRPr="00EF2E54">
        <w:rPr>
          <w:rFonts w:ascii="Times New Roman" w:eastAsia="Times New Roman" w:hAnsi="Times New Roman" w:cs="Times New Roman"/>
          <w:sz w:val="24"/>
          <w:szCs w:val="24"/>
        </w:rPr>
        <w:t xml:space="preserve"> </w:t>
      </w:r>
      <w:r w:rsidR="00DA625E">
        <w:rPr>
          <w:rFonts w:ascii="Times New Roman" w:eastAsia="Times New Roman" w:hAnsi="Times New Roman" w:cs="Times New Roman"/>
          <w:sz w:val="24"/>
          <w:szCs w:val="24"/>
        </w:rPr>
        <w:t>identify gaps in the</w:t>
      </w:r>
      <w:r w:rsidR="00B0149B">
        <w:rPr>
          <w:rFonts w:ascii="Times New Roman" w:eastAsia="Times New Roman" w:hAnsi="Times New Roman" w:cs="Times New Roman"/>
          <w:sz w:val="24"/>
          <w:szCs w:val="24"/>
        </w:rPr>
        <w:t>ir</w:t>
      </w:r>
      <w:r w:rsidR="00DA625E">
        <w:rPr>
          <w:rFonts w:ascii="Times New Roman" w:eastAsia="Times New Roman" w:hAnsi="Times New Roman" w:cs="Times New Roman"/>
          <w:sz w:val="24"/>
          <w:szCs w:val="24"/>
        </w:rPr>
        <w:t xml:space="preserve"> current approach for the creation, dissemination and uptake </w:t>
      </w:r>
      <w:r w:rsidR="00AA4EE8">
        <w:rPr>
          <w:rFonts w:ascii="Times New Roman" w:eastAsia="Times New Roman" w:hAnsi="Times New Roman" w:cs="Times New Roman"/>
          <w:sz w:val="24"/>
          <w:szCs w:val="24"/>
        </w:rPr>
        <w:t>of their</w:t>
      </w:r>
      <w:r w:rsidR="00DA625E">
        <w:rPr>
          <w:rFonts w:ascii="Times New Roman" w:eastAsia="Times New Roman" w:hAnsi="Times New Roman" w:cs="Times New Roman"/>
          <w:sz w:val="24"/>
          <w:szCs w:val="24"/>
        </w:rPr>
        <w:t xml:space="preserve"> LPGs.</w:t>
      </w:r>
      <w:r w:rsidRPr="00EF2E54">
        <w:rPr>
          <w:rFonts w:ascii="Times New Roman" w:eastAsia="Times New Roman" w:hAnsi="Times New Roman" w:cs="Times New Roman"/>
          <w:color w:val="000000"/>
          <w:sz w:val="24"/>
          <w:szCs w:val="24"/>
        </w:rPr>
        <w:t xml:space="preserve"> </w:t>
      </w:r>
      <w:r w:rsidR="00163670">
        <w:rPr>
          <w:rFonts w:ascii="Times New Roman" w:eastAsia="Times New Roman" w:hAnsi="Times New Roman" w:cs="Times New Roman"/>
          <w:color w:val="000000"/>
          <w:sz w:val="24"/>
          <w:szCs w:val="24"/>
        </w:rPr>
        <w:t xml:space="preserve">Careful analysis of the information collected will allow the CAP to develop a comprehensive plan for improving </w:t>
      </w:r>
      <w:r w:rsidR="00F9518B">
        <w:rPr>
          <w:rFonts w:ascii="Times New Roman" w:eastAsia="Times New Roman" w:hAnsi="Times New Roman" w:cs="Times New Roman"/>
          <w:color w:val="000000"/>
          <w:sz w:val="24"/>
          <w:szCs w:val="24"/>
        </w:rPr>
        <w:t xml:space="preserve">future </w:t>
      </w:r>
      <w:r w:rsidR="00163670">
        <w:rPr>
          <w:rFonts w:ascii="Times New Roman" w:eastAsia="Times New Roman" w:hAnsi="Times New Roman" w:cs="Times New Roman"/>
          <w:color w:val="000000"/>
          <w:sz w:val="24"/>
          <w:szCs w:val="24"/>
        </w:rPr>
        <w:t xml:space="preserve">processes for LPG development and dissemination and allow them to demonstrate the value of using metrics to improve uptake </w:t>
      </w:r>
      <w:r w:rsidR="00914FD6">
        <w:rPr>
          <w:rFonts w:ascii="Times New Roman" w:eastAsia="Times New Roman" w:hAnsi="Times New Roman" w:cs="Times New Roman"/>
          <w:color w:val="000000"/>
          <w:sz w:val="24"/>
          <w:szCs w:val="24"/>
        </w:rPr>
        <w:t xml:space="preserve">and impact </w:t>
      </w:r>
      <w:r w:rsidR="00163670">
        <w:rPr>
          <w:rFonts w:ascii="Times New Roman" w:eastAsia="Times New Roman" w:hAnsi="Times New Roman" w:cs="Times New Roman"/>
          <w:color w:val="000000"/>
          <w:sz w:val="24"/>
          <w:szCs w:val="24"/>
        </w:rPr>
        <w:t xml:space="preserve">of their LPGs. </w:t>
      </w:r>
      <w:r w:rsidR="00CD3F1D">
        <w:rPr>
          <w:rFonts w:ascii="Times New Roman" w:eastAsia="Times New Roman" w:hAnsi="Times New Roman" w:cs="Times New Roman"/>
          <w:color w:val="000000"/>
          <w:sz w:val="24"/>
          <w:szCs w:val="24"/>
        </w:rPr>
        <w:t>With coauthors at CDC, c</w:t>
      </w:r>
      <w:r w:rsidR="00DC6F9F">
        <w:rPr>
          <w:rFonts w:ascii="Times New Roman" w:eastAsia="Times New Roman" w:hAnsi="Times New Roman" w:cs="Times New Roman"/>
          <w:color w:val="000000"/>
          <w:sz w:val="24"/>
          <w:szCs w:val="24"/>
        </w:rPr>
        <w:t xml:space="preserve">ollaborators at CAP will publish the results of this demonstration </w:t>
      </w:r>
      <w:r w:rsidR="00CD3F1D">
        <w:rPr>
          <w:rFonts w:ascii="Times New Roman" w:eastAsia="Times New Roman" w:hAnsi="Times New Roman" w:cs="Times New Roman"/>
          <w:color w:val="000000"/>
          <w:sz w:val="24"/>
          <w:szCs w:val="24"/>
        </w:rPr>
        <w:t xml:space="preserve">project to show other organizations that create LPGs that their impact can be enhanced by using metrics. </w:t>
      </w:r>
      <w:r w:rsidR="00330270">
        <w:rPr>
          <w:rFonts w:ascii="Times New Roman" w:eastAsia="Times New Roman" w:hAnsi="Times New Roman" w:cs="Times New Roman"/>
          <w:color w:val="000000"/>
          <w:sz w:val="24"/>
          <w:szCs w:val="24"/>
        </w:rPr>
        <w:t>Scientists at CDC will benefit from this work by improving our abilities to design and analyze survey questionnaires.</w:t>
      </w:r>
    </w:p>
    <w:p w:rsidR="00404B1B" w:rsidRPr="00404B1B" w:rsidRDefault="00404B1B" w:rsidP="00404B1B">
      <w:pPr>
        <w:pStyle w:val="ListParagraph"/>
        <w:spacing w:after="0" w:line="240" w:lineRule="auto"/>
        <w:ind w:left="0" w:firstLine="90"/>
        <w:rPr>
          <w:rFonts w:ascii="Times New Roman" w:eastAsia="Times New Roman" w:hAnsi="Times New Roman" w:cs="Times New Roman"/>
          <w:bCs/>
          <w:sz w:val="24"/>
          <w:szCs w:val="24"/>
        </w:rPr>
      </w:pPr>
    </w:p>
    <w:p w:rsidR="007A3ADA" w:rsidRPr="007655B3" w:rsidRDefault="00E1603D" w:rsidP="007655B3">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p>
    <w:p w:rsidR="005428B1" w:rsidRDefault="005428B1" w:rsidP="002F6A42">
      <w:pPr>
        <w:pStyle w:val="ListParagraph"/>
        <w:spacing w:after="0" w:line="240" w:lineRule="auto"/>
        <w:ind w:left="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Use of Improved Information Technology and Burden Reduction</w:t>
      </w:r>
      <w:r w:rsidRPr="004A06EA">
        <w:rPr>
          <w:rFonts w:ascii="Times New Roman" w:eastAsia="Times New Roman" w:hAnsi="Times New Roman" w:cs="Times New Roman"/>
          <w:b/>
          <w:bCs/>
          <w:sz w:val="24"/>
          <w:szCs w:val="24"/>
        </w:rPr>
        <w:t xml:space="preserve">  </w:t>
      </w:r>
    </w:p>
    <w:p w:rsidR="005F1284" w:rsidRDefault="005F1284" w:rsidP="002F6A42">
      <w:pPr>
        <w:pStyle w:val="ListParagraph"/>
        <w:spacing w:after="0" w:line="240" w:lineRule="auto"/>
        <w:ind w:left="0"/>
        <w:rPr>
          <w:rFonts w:ascii="Times New Roman" w:eastAsia="Times New Roman" w:hAnsi="Times New Roman" w:cs="Times New Roman"/>
          <w:b/>
          <w:bCs/>
          <w:sz w:val="24"/>
          <w:szCs w:val="24"/>
        </w:rPr>
      </w:pPr>
    </w:p>
    <w:p w:rsidR="005F1284" w:rsidRPr="0045411A" w:rsidRDefault="000C7CD2" w:rsidP="002F6A42">
      <w:pPr>
        <w:pStyle w:val="ListParagraph"/>
        <w:spacing w:after="0" w:line="240" w:lineRule="auto"/>
        <w:ind w:left="0"/>
        <w:rPr>
          <w:rFonts w:ascii="Times New Roman" w:eastAsia="Times New Roman" w:hAnsi="Times New Roman" w:cs="Times New Roman"/>
          <w:bCs/>
          <w:sz w:val="24"/>
          <w:szCs w:val="24"/>
        </w:rPr>
      </w:pPr>
      <w:r w:rsidRPr="0045411A">
        <w:rPr>
          <w:rFonts w:ascii="Times New Roman" w:eastAsia="Times New Roman" w:hAnsi="Times New Roman" w:cs="Times New Roman"/>
          <w:bCs/>
          <w:sz w:val="24"/>
          <w:szCs w:val="24"/>
        </w:rPr>
        <w:t xml:space="preserve">The baseline </w:t>
      </w:r>
      <w:r w:rsidR="0070339E" w:rsidRPr="0045411A">
        <w:rPr>
          <w:rFonts w:ascii="Times New Roman" w:eastAsia="Times New Roman" w:hAnsi="Times New Roman" w:cs="Times New Roman"/>
          <w:bCs/>
          <w:sz w:val="24"/>
          <w:szCs w:val="24"/>
        </w:rPr>
        <w:t>su</w:t>
      </w:r>
      <w:r w:rsidR="009B2894" w:rsidRPr="0045411A">
        <w:rPr>
          <w:rFonts w:ascii="Times New Roman" w:eastAsia="Times New Roman" w:hAnsi="Times New Roman" w:cs="Times New Roman"/>
          <w:bCs/>
          <w:sz w:val="24"/>
          <w:szCs w:val="24"/>
        </w:rPr>
        <w:t>rvey for the ALA guideline will be disseminated on the Int</w:t>
      </w:r>
      <w:r w:rsidR="00127935" w:rsidRPr="0045411A">
        <w:rPr>
          <w:rFonts w:ascii="Times New Roman" w:eastAsia="Times New Roman" w:hAnsi="Times New Roman" w:cs="Times New Roman"/>
          <w:bCs/>
          <w:sz w:val="24"/>
          <w:szCs w:val="24"/>
        </w:rPr>
        <w:t xml:space="preserve">ernet </w:t>
      </w:r>
      <w:r w:rsidR="00004FE9">
        <w:rPr>
          <w:rFonts w:ascii="Times New Roman" w:eastAsia="Times New Roman" w:hAnsi="Times New Roman" w:cs="Times New Roman"/>
          <w:bCs/>
          <w:sz w:val="24"/>
          <w:szCs w:val="24"/>
        </w:rPr>
        <w:t xml:space="preserve">via the </w:t>
      </w:r>
      <w:r w:rsidR="0060775A">
        <w:rPr>
          <w:rFonts w:ascii="Times New Roman" w:eastAsia="Times New Roman" w:hAnsi="Times New Roman" w:cs="Times New Roman"/>
          <w:bCs/>
          <w:sz w:val="24"/>
          <w:szCs w:val="24"/>
        </w:rPr>
        <w:t xml:space="preserve">Survey Monkey </w:t>
      </w:r>
      <w:r w:rsidR="00004FE9">
        <w:rPr>
          <w:rFonts w:ascii="Times New Roman" w:eastAsia="Times New Roman" w:hAnsi="Times New Roman" w:cs="Times New Roman"/>
          <w:bCs/>
          <w:sz w:val="24"/>
          <w:szCs w:val="24"/>
        </w:rPr>
        <w:t>software system</w:t>
      </w:r>
      <w:r w:rsidR="00127935" w:rsidRPr="0045411A">
        <w:rPr>
          <w:rFonts w:ascii="Times New Roman" w:eastAsia="Times New Roman" w:hAnsi="Times New Roman" w:cs="Times New Roman"/>
          <w:bCs/>
          <w:sz w:val="24"/>
          <w:szCs w:val="24"/>
        </w:rPr>
        <w:t>.</w:t>
      </w:r>
      <w:r w:rsidR="005D7E55" w:rsidRPr="0045411A">
        <w:rPr>
          <w:rFonts w:ascii="Times New Roman" w:eastAsia="Times New Roman" w:hAnsi="Times New Roman" w:cs="Times New Roman"/>
          <w:bCs/>
          <w:sz w:val="24"/>
          <w:szCs w:val="24"/>
        </w:rPr>
        <w:t xml:space="preserve"> The CAP will email</w:t>
      </w:r>
      <w:r w:rsidR="00EC0233" w:rsidRPr="0045411A">
        <w:rPr>
          <w:rFonts w:ascii="Times New Roman" w:eastAsia="Times New Roman" w:hAnsi="Times New Roman" w:cs="Times New Roman"/>
          <w:bCs/>
          <w:sz w:val="24"/>
          <w:szCs w:val="24"/>
        </w:rPr>
        <w:t xml:space="preserve"> the link to take the online survey to 1045 pathologists and 55 hematologists that sign out cases</w:t>
      </w:r>
      <w:r w:rsidR="00DA3FFF" w:rsidRPr="0045411A">
        <w:rPr>
          <w:rFonts w:ascii="Times New Roman" w:eastAsia="Times New Roman" w:hAnsi="Times New Roman" w:cs="Times New Roman"/>
          <w:bCs/>
          <w:sz w:val="24"/>
          <w:szCs w:val="24"/>
        </w:rPr>
        <w:t xml:space="preserve"> who perform acute leukemia testing. </w:t>
      </w:r>
    </w:p>
    <w:p w:rsidR="00DA3FFF" w:rsidRPr="0045411A" w:rsidRDefault="00DA3FFF" w:rsidP="002F6A42">
      <w:pPr>
        <w:pStyle w:val="ListParagraph"/>
        <w:spacing w:after="0" w:line="240" w:lineRule="auto"/>
        <w:ind w:left="0"/>
        <w:rPr>
          <w:rFonts w:ascii="Times New Roman" w:eastAsia="Times New Roman" w:hAnsi="Times New Roman" w:cs="Times New Roman"/>
          <w:bCs/>
          <w:sz w:val="24"/>
          <w:szCs w:val="24"/>
        </w:rPr>
      </w:pPr>
    </w:p>
    <w:p w:rsidR="00DA3FFF" w:rsidRPr="005F1284" w:rsidRDefault="00DA3FFF" w:rsidP="002F6A42">
      <w:pPr>
        <w:pStyle w:val="ListParagraph"/>
        <w:spacing w:after="0" w:line="240" w:lineRule="auto"/>
        <w:ind w:left="0"/>
        <w:rPr>
          <w:rFonts w:ascii="Times New Roman" w:eastAsia="Times New Roman" w:hAnsi="Times New Roman" w:cs="Times New Roman"/>
          <w:bCs/>
          <w:sz w:val="24"/>
          <w:szCs w:val="24"/>
        </w:rPr>
      </w:pPr>
      <w:r w:rsidRPr="0045411A">
        <w:rPr>
          <w:rFonts w:ascii="Times New Roman" w:eastAsia="Times New Roman" w:hAnsi="Times New Roman" w:cs="Times New Roman"/>
          <w:bCs/>
          <w:sz w:val="24"/>
          <w:szCs w:val="24"/>
        </w:rPr>
        <w:t xml:space="preserve">The method by which the CAP plans to disseminate the post-dissemination survey for the IHC guideline will differ from that for the ALA guideline. </w:t>
      </w:r>
      <w:r w:rsidR="00D349DF">
        <w:rPr>
          <w:rFonts w:ascii="Times New Roman" w:eastAsia="Times New Roman" w:hAnsi="Times New Roman" w:cs="Times New Roman"/>
          <w:bCs/>
          <w:sz w:val="24"/>
          <w:szCs w:val="24"/>
        </w:rPr>
        <w:t>T</w:t>
      </w:r>
      <w:r w:rsidR="00D349DF" w:rsidRPr="00D349DF">
        <w:rPr>
          <w:rFonts w:ascii="Times New Roman" w:eastAsia="Times New Roman" w:hAnsi="Times New Roman" w:cs="Times New Roman"/>
          <w:bCs/>
          <w:sz w:val="24"/>
          <w:szCs w:val="24"/>
        </w:rPr>
        <w:t xml:space="preserve">hey disseminated the baseline IHC </w:t>
      </w:r>
      <w:r w:rsidR="00F1233D">
        <w:rPr>
          <w:rFonts w:ascii="Times New Roman" w:eastAsia="Times New Roman" w:hAnsi="Times New Roman" w:cs="Times New Roman"/>
          <w:bCs/>
          <w:sz w:val="24"/>
          <w:szCs w:val="24"/>
        </w:rPr>
        <w:t xml:space="preserve">paper </w:t>
      </w:r>
      <w:r w:rsidR="00D349DF" w:rsidRPr="00D349DF">
        <w:rPr>
          <w:rFonts w:ascii="Times New Roman" w:eastAsia="Times New Roman" w:hAnsi="Times New Roman" w:cs="Times New Roman"/>
          <w:bCs/>
          <w:sz w:val="24"/>
          <w:szCs w:val="24"/>
        </w:rPr>
        <w:t>survey prior to this CAP-CDC cooperative agreement using the e-LAB Solutions modality</w:t>
      </w:r>
      <w:r w:rsidR="00D349DF">
        <w:rPr>
          <w:rFonts w:ascii="Times New Roman" w:eastAsia="Times New Roman" w:hAnsi="Times New Roman" w:cs="Times New Roman"/>
          <w:bCs/>
          <w:sz w:val="24"/>
          <w:szCs w:val="24"/>
        </w:rPr>
        <w:t>.</w:t>
      </w:r>
      <w:r w:rsidR="00D349DF" w:rsidRPr="00D349DF">
        <w:rPr>
          <w:rFonts w:ascii="Times New Roman" w:eastAsia="Times New Roman" w:hAnsi="Times New Roman" w:cs="Times New Roman"/>
          <w:bCs/>
          <w:sz w:val="24"/>
          <w:szCs w:val="24"/>
        </w:rPr>
        <w:t xml:space="preserve"> </w:t>
      </w:r>
      <w:r w:rsidRPr="0045411A">
        <w:rPr>
          <w:rFonts w:ascii="Times New Roman" w:eastAsia="Times New Roman" w:hAnsi="Times New Roman" w:cs="Times New Roman"/>
          <w:bCs/>
          <w:sz w:val="24"/>
          <w:szCs w:val="24"/>
        </w:rPr>
        <w:t xml:space="preserve">Because the CAP </w:t>
      </w:r>
      <w:r w:rsidR="00CA50F8" w:rsidRPr="0045411A">
        <w:rPr>
          <w:rFonts w:ascii="Times New Roman" w:eastAsia="Times New Roman" w:hAnsi="Times New Roman" w:cs="Times New Roman"/>
          <w:bCs/>
          <w:sz w:val="24"/>
          <w:szCs w:val="24"/>
        </w:rPr>
        <w:t>achieved a</w:t>
      </w:r>
      <w:r w:rsidR="00D349DF">
        <w:rPr>
          <w:rFonts w:ascii="Times New Roman" w:eastAsia="Times New Roman" w:hAnsi="Times New Roman" w:cs="Times New Roman"/>
          <w:bCs/>
          <w:sz w:val="24"/>
          <w:szCs w:val="24"/>
        </w:rPr>
        <w:t>n acceptable</w:t>
      </w:r>
      <w:r w:rsidR="00CA50F8" w:rsidRPr="0045411A">
        <w:rPr>
          <w:rFonts w:ascii="Times New Roman" w:eastAsia="Times New Roman" w:hAnsi="Times New Roman" w:cs="Times New Roman"/>
          <w:bCs/>
          <w:sz w:val="24"/>
          <w:szCs w:val="24"/>
        </w:rPr>
        <w:t xml:space="preserve"> 70% response rate </w:t>
      </w:r>
      <w:r w:rsidR="009E1555">
        <w:rPr>
          <w:rFonts w:ascii="Times New Roman" w:eastAsia="Times New Roman" w:hAnsi="Times New Roman" w:cs="Times New Roman"/>
          <w:bCs/>
          <w:sz w:val="24"/>
          <w:szCs w:val="24"/>
        </w:rPr>
        <w:t xml:space="preserve">for the IHC baseline survey, </w:t>
      </w:r>
      <w:r w:rsidR="00CA50F8" w:rsidRPr="0045411A">
        <w:rPr>
          <w:rFonts w:ascii="Times New Roman" w:eastAsia="Times New Roman" w:hAnsi="Times New Roman" w:cs="Times New Roman"/>
          <w:bCs/>
          <w:sz w:val="24"/>
          <w:szCs w:val="24"/>
        </w:rPr>
        <w:t xml:space="preserve">they intend to employ the same method of dissemination for their post-IHC survey to target </w:t>
      </w:r>
      <w:r w:rsidR="00F34135" w:rsidRPr="0045411A">
        <w:rPr>
          <w:rFonts w:ascii="Times New Roman" w:eastAsia="Times New Roman" w:hAnsi="Times New Roman" w:cs="Times New Roman"/>
          <w:bCs/>
          <w:sz w:val="24"/>
          <w:szCs w:val="24"/>
        </w:rPr>
        <w:t xml:space="preserve">all </w:t>
      </w:r>
      <w:r w:rsidR="00CA50F8" w:rsidRPr="0045411A">
        <w:rPr>
          <w:rFonts w:ascii="Times New Roman" w:eastAsia="Times New Roman" w:hAnsi="Times New Roman" w:cs="Times New Roman"/>
          <w:bCs/>
          <w:sz w:val="24"/>
          <w:szCs w:val="24"/>
        </w:rPr>
        <w:t xml:space="preserve">laboratories </w:t>
      </w:r>
      <w:r w:rsidR="00F34135" w:rsidRPr="0045411A">
        <w:rPr>
          <w:rFonts w:ascii="Times New Roman" w:eastAsia="Times New Roman" w:hAnsi="Times New Roman" w:cs="Times New Roman"/>
          <w:bCs/>
          <w:sz w:val="24"/>
          <w:szCs w:val="24"/>
        </w:rPr>
        <w:t>who participated in the baseline survey</w:t>
      </w:r>
      <w:r w:rsidR="00CA50F8" w:rsidRPr="0045411A">
        <w:rPr>
          <w:rFonts w:ascii="Times New Roman" w:eastAsia="Times New Roman" w:hAnsi="Times New Roman" w:cs="Times New Roman"/>
          <w:bCs/>
          <w:sz w:val="24"/>
          <w:szCs w:val="24"/>
        </w:rPr>
        <w:t xml:space="preserve">. Moreover, they will not use an electronic means for collecting post-IHC </w:t>
      </w:r>
      <w:r w:rsidR="00DC226F">
        <w:rPr>
          <w:rFonts w:ascii="Times New Roman" w:eastAsia="Times New Roman" w:hAnsi="Times New Roman" w:cs="Times New Roman"/>
          <w:bCs/>
          <w:sz w:val="24"/>
          <w:szCs w:val="24"/>
        </w:rPr>
        <w:t>information</w:t>
      </w:r>
      <w:r w:rsidR="00DC226F" w:rsidRPr="0045411A">
        <w:rPr>
          <w:rFonts w:ascii="Times New Roman" w:eastAsia="Times New Roman" w:hAnsi="Times New Roman" w:cs="Times New Roman"/>
          <w:bCs/>
          <w:sz w:val="24"/>
          <w:szCs w:val="24"/>
        </w:rPr>
        <w:t xml:space="preserve"> </w:t>
      </w:r>
      <w:r w:rsidR="00CA50F8" w:rsidRPr="0045411A">
        <w:rPr>
          <w:rFonts w:ascii="Times New Roman" w:eastAsia="Times New Roman" w:hAnsi="Times New Roman" w:cs="Times New Roman"/>
          <w:bCs/>
          <w:sz w:val="24"/>
          <w:szCs w:val="24"/>
        </w:rPr>
        <w:t xml:space="preserve">when </w:t>
      </w:r>
      <w:r w:rsidR="00B14229" w:rsidRPr="0045411A">
        <w:rPr>
          <w:rFonts w:ascii="Times New Roman" w:eastAsia="Times New Roman" w:hAnsi="Times New Roman" w:cs="Times New Roman"/>
          <w:bCs/>
          <w:sz w:val="24"/>
          <w:szCs w:val="24"/>
        </w:rPr>
        <w:t xml:space="preserve">they </w:t>
      </w:r>
      <w:r w:rsidR="00CA50F8" w:rsidRPr="0045411A">
        <w:rPr>
          <w:rFonts w:ascii="Times New Roman" w:eastAsia="Times New Roman" w:hAnsi="Times New Roman" w:cs="Times New Roman"/>
          <w:bCs/>
          <w:sz w:val="24"/>
          <w:szCs w:val="24"/>
        </w:rPr>
        <w:t xml:space="preserve">target non-CAP PT laboratories </w:t>
      </w:r>
      <w:r w:rsidR="009E1555">
        <w:rPr>
          <w:rFonts w:ascii="Times New Roman" w:eastAsia="Times New Roman" w:hAnsi="Times New Roman" w:cs="Times New Roman"/>
          <w:bCs/>
          <w:sz w:val="24"/>
          <w:szCs w:val="24"/>
        </w:rPr>
        <w:t>because</w:t>
      </w:r>
      <w:r w:rsidR="009E1555" w:rsidRPr="0045411A">
        <w:rPr>
          <w:rFonts w:ascii="Times New Roman" w:eastAsia="Times New Roman" w:hAnsi="Times New Roman" w:cs="Times New Roman"/>
          <w:bCs/>
          <w:sz w:val="24"/>
          <w:szCs w:val="24"/>
        </w:rPr>
        <w:t xml:space="preserve"> </w:t>
      </w:r>
      <w:r w:rsidR="00C83ADF" w:rsidRPr="0045411A">
        <w:rPr>
          <w:rFonts w:ascii="Times New Roman" w:eastAsia="Times New Roman" w:hAnsi="Times New Roman" w:cs="Times New Roman"/>
          <w:bCs/>
          <w:sz w:val="24"/>
          <w:szCs w:val="24"/>
        </w:rPr>
        <w:t>those laboratories were identified using C</w:t>
      </w:r>
      <w:r w:rsidR="00616D65">
        <w:rPr>
          <w:rFonts w:ascii="Times New Roman" w:eastAsia="Times New Roman" w:hAnsi="Times New Roman" w:cs="Times New Roman"/>
          <w:bCs/>
          <w:sz w:val="24"/>
          <w:szCs w:val="24"/>
        </w:rPr>
        <w:t xml:space="preserve">enters for </w:t>
      </w:r>
      <w:r w:rsidR="00C83ADF" w:rsidRPr="0045411A">
        <w:rPr>
          <w:rFonts w:ascii="Times New Roman" w:eastAsia="Times New Roman" w:hAnsi="Times New Roman" w:cs="Times New Roman"/>
          <w:bCs/>
          <w:sz w:val="24"/>
          <w:szCs w:val="24"/>
        </w:rPr>
        <w:t>M</w:t>
      </w:r>
      <w:r w:rsidR="00616D65">
        <w:rPr>
          <w:rFonts w:ascii="Times New Roman" w:eastAsia="Times New Roman" w:hAnsi="Times New Roman" w:cs="Times New Roman"/>
          <w:bCs/>
          <w:sz w:val="24"/>
          <w:szCs w:val="24"/>
        </w:rPr>
        <w:t xml:space="preserve">edicare and Medicaid </w:t>
      </w:r>
      <w:r w:rsidR="00C83ADF" w:rsidRPr="0045411A">
        <w:rPr>
          <w:rFonts w:ascii="Times New Roman" w:eastAsia="Times New Roman" w:hAnsi="Times New Roman" w:cs="Times New Roman"/>
          <w:bCs/>
          <w:sz w:val="24"/>
          <w:szCs w:val="24"/>
        </w:rPr>
        <w:t>S</w:t>
      </w:r>
      <w:r w:rsidR="00616D65">
        <w:rPr>
          <w:rFonts w:ascii="Times New Roman" w:eastAsia="Times New Roman" w:hAnsi="Times New Roman" w:cs="Times New Roman"/>
          <w:bCs/>
          <w:sz w:val="24"/>
          <w:szCs w:val="24"/>
        </w:rPr>
        <w:t>ervices</w:t>
      </w:r>
      <w:r w:rsidR="00C83ADF" w:rsidRPr="0045411A">
        <w:rPr>
          <w:rFonts w:ascii="Times New Roman" w:eastAsia="Times New Roman" w:hAnsi="Times New Roman" w:cs="Times New Roman"/>
          <w:bCs/>
          <w:sz w:val="24"/>
          <w:szCs w:val="24"/>
        </w:rPr>
        <w:t xml:space="preserve"> </w:t>
      </w:r>
      <w:r w:rsidR="005A0AE9">
        <w:rPr>
          <w:rFonts w:ascii="Times New Roman" w:eastAsia="Times New Roman" w:hAnsi="Times New Roman" w:cs="Times New Roman"/>
          <w:bCs/>
          <w:sz w:val="24"/>
          <w:szCs w:val="24"/>
        </w:rPr>
        <w:t xml:space="preserve">(CMS) </w:t>
      </w:r>
      <w:r w:rsidR="00C83ADF" w:rsidRPr="0045411A">
        <w:rPr>
          <w:rFonts w:ascii="Times New Roman" w:eastAsia="Times New Roman" w:hAnsi="Times New Roman" w:cs="Times New Roman"/>
          <w:bCs/>
          <w:sz w:val="24"/>
          <w:szCs w:val="24"/>
        </w:rPr>
        <w:t xml:space="preserve">Part B reimbursement requests and </w:t>
      </w:r>
      <w:r w:rsidR="009E1555">
        <w:rPr>
          <w:rFonts w:ascii="Times New Roman" w:eastAsia="Times New Roman" w:hAnsi="Times New Roman" w:cs="Times New Roman"/>
          <w:bCs/>
          <w:sz w:val="24"/>
          <w:szCs w:val="24"/>
        </w:rPr>
        <w:t xml:space="preserve">only </w:t>
      </w:r>
      <w:r w:rsidR="00C83ADF" w:rsidRPr="0045411A">
        <w:rPr>
          <w:rFonts w:ascii="Times New Roman" w:eastAsia="Times New Roman" w:hAnsi="Times New Roman" w:cs="Times New Roman"/>
          <w:bCs/>
          <w:sz w:val="24"/>
          <w:szCs w:val="24"/>
        </w:rPr>
        <w:t>physical</w:t>
      </w:r>
      <w:r w:rsidR="00B14229" w:rsidRPr="0045411A">
        <w:rPr>
          <w:rFonts w:ascii="Times New Roman" w:eastAsia="Times New Roman" w:hAnsi="Times New Roman" w:cs="Times New Roman"/>
          <w:bCs/>
          <w:sz w:val="24"/>
          <w:szCs w:val="24"/>
        </w:rPr>
        <w:t>, rather than e-mail</w:t>
      </w:r>
      <w:r w:rsidR="00C83ADF" w:rsidRPr="0045411A">
        <w:rPr>
          <w:rFonts w:ascii="Times New Roman" w:eastAsia="Times New Roman" w:hAnsi="Times New Roman" w:cs="Times New Roman"/>
          <w:bCs/>
          <w:sz w:val="24"/>
          <w:szCs w:val="24"/>
        </w:rPr>
        <w:t xml:space="preserve"> addresses</w:t>
      </w:r>
      <w:r w:rsidR="00B14229" w:rsidRPr="0045411A">
        <w:rPr>
          <w:rFonts w:ascii="Times New Roman" w:eastAsia="Times New Roman" w:hAnsi="Times New Roman" w:cs="Times New Roman"/>
          <w:bCs/>
          <w:sz w:val="24"/>
          <w:szCs w:val="24"/>
        </w:rPr>
        <w:t xml:space="preserve">, are </w:t>
      </w:r>
      <w:r w:rsidR="009E1555">
        <w:rPr>
          <w:rFonts w:ascii="Times New Roman" w:eastAsia="Times New Roman" w:hAnsi="Times New Roman" w:cs="Times New Roman"/>
          <w:bCs/>
          <w:sz w:val="24"/>
          <w:szCs w:val="24"/>
        </w:rPr>
        <w:t>available to us</w:t>
      </w:r>
      <w:r w:rsidR="00C83ADF" w:rsidRPr="0045411A">
        <w:rPr>
          <w:rFonts w:ascii="Times New Roman" w:eastAsia="Times New Roman" w:hAnsi="Times New Roman" w:cs="Times New Roman"/>
          <w:bCs/>
          <w:sz w:val="24"/>
          <w:szCs w:val="24"/>
        </w:rPr>
        <w:t>.</w:t>
      </w:r>
    </w:p>
    <w:p w:rsidR="0030074F" w:rsidRDefault="0030074F" w:rsidP="0030074F">
      <w:pPr>
        <w:pStyle w:val="ListParagraph"/>
        <w:spacing w:after="0" w:line="240" w:lineRule="auto"/>
        <w:ind w:hanging="720"/>
        <w:rPr>
          <w:rFonts w:ascii="Times New Roman" w:eastAsia="Times New Roman" w:hAnsi="Times New Roman" w:cs="Times New Roman"/>
          <w:bCs/>
          <w:sz w:val="24"/>
          <w:szCs w:val="24"/>
        </w:rPr>
      </w:pPr>
    </w:p>
    <w:p w:rsidR="00F859A8" w:rsidRPr="0030074F" w:rsidRDefault="00F859A8" w:rsidP="0030074F">
      <w:pPr>
        <w:pStyle w:val="ListParagraph"/>
        <w:spacing w:after="0" w:line="240" w:lineRule="auto"/>
        <w:ind w:hanging="720"/>
        <w:rPr>
          <w:rFonts w:ascii="Times New Roman" w:eastAsia="Times New Roman" w:hAnsi="Times New Roman" w:cs="Times New Roman"/>
          <w:bCs/>
          <w:sz w:val="24"/>
          <w:szCs w:val="24"/>
        </w:rPr>
      </w:pPr>
    </w:p>
    <w:p w:rsidR="0030074F" w:rsidRDefault="005428B1" w:rsidP="0030074F">
      <w:pPr>
        <w:pStyle w:val="ListParagraph"/>
        <w:spacing w:after="0" w:line="240" w:lineRule="auto"/>
        <w:ind w:hanging="720"/>
        <w:rPr>
          <w:rFonts w:ascii="Times New Roman" w:eastAsia="Times New Roman" w:hAnsi="Times New Roman" w:cs="Times New Roman"/>
          <w:b/>
          <w:bCs/>
          <w:sz w:val="24"/>
          <w:szCs w:val="24"/>
        </w:rPr>
      </w:pPr>
      <w:r w:rsidRPr="005428B1">
        <w:rPr>
          <w:rFonts w:ascii="Times New Roman" w:eastAsia="Times New Roman" w:hAnsi="Times New Roman" w:cs="Times New Roman"/>
          <w:b/>
          <w:bCs/>
          <w:sz w:val="24"/>
          <w:szCs w:val="24"/>
        </w:rPr>
        <w:t>4. Efforts to Identify Duplication and Use of Similar Information</w:t>
      </w:r>
    </w:p>
    <w:p w:rsidR="00B70990" w:rsidRDefault="00B70990" w:rsidP="0030074F">
      <w:pPr>
        <w:pStyle w:val="ListParagraph"/>
        <w:spacing w:after="0" w:line="240" w:lineRule="auto"/>
        <w:ind w:hanging="720"/>
        <w:rPr>
          <w:rFonts w:ascii="Times New Roman" w:eastAsia="Times New Roman" w:hAnsi="Times New Roman" w:cs="Times New Roman"/>
          <w:b/>
          <w:bCs/>
          <w:sz w:val="24"/>
          <w:szCs w:val="24"/>
        </w:rPr>
      </w:pPr>
    </w:p>
    <w:p w:rsidR="0071158B" w:rsidRPr="007E2D1C" w:rsidRDefault="0024134F" w:rsidP="0024134F">
      <w:pPr>
        <w:pStyle w:val="ListParagraph"/>
        <w:spacing w:after="0" w:line="240" w:lineRule="auto"/>
        <w:ind w:left="0"/>
        <w:rPr>
          <w:rFonts w:ascii="Times New Roman" w:eastAsia="Times New Roman" w:hAnsi="Times New Roman" w:cs="Times New Roman"/>
          <w:bCs/>
          <w:sz w:val="24"/>
          <w:szCs w:val="24"/>
        </w:rPr>
      </w:pPr>
      <w:r w:rsidRPr="007E2D1C">
        <w:rPr>
          <w:rFonts w:ascii="Times New Roman" w:eastAsia="Times New Roman" w:hAnsi="Times New Roman" w:cs="Times New Roman"/>
          <w:bCs/>
          <w:sz w:val="24"/>
          <w:szCs w:val="24"/>
        </w:rPr>
        <w:t>The CAP and CDC</w:t>
      </w:r>
      <w:r w:rsidR="002A6814">
        <w:rPr>
          <w:rFonts w:ascii="Times New Roman" w:eastAsia="Times New Roman" w:hAnsi="Times New Roman" w:cs="Times New Roman"/>
          <w:bCs/>
          <w:sz w:val="24"/>
          <w:szCs w:val="24"/>
        </w:rPr>
        <w:t xml:space="preserve"> Project Officers</w:t>
      </w:r>
      <w:r w:rsidRPr="007E2D1C">
        <w:rPr>
          <w:rFonts w:ascii="Times New Roman" w:eastAsia="Times New Roman" w:hAnsi="Times New Roman" w:cs="Times New Roman"/>
          <w:bCs/>
          <w:sz w:val="24"/>
          <w:szCs w:val="24"/>
        </w:rPr>
        <w:t xml:space="preserve"> are confident that this project does not duplicate other efforts or existing data collections. </w:t>
      </w:r>
    </w:p>
    <w:p w:rsidR="00BB42B2" w:rsidRPr="007E2D1C" w:rsidRDefault="00BB42B2" w:rsidP="0024134F">
      <w:pPr>
        <w:pStyle w:val="ListParagraph"/>
        <w:spacing w:after="0" w:line="240" w:lineRule="auto"/>
        <w:ind w:left="0"/>
        <w:rPr>
          <w:rFonts w:ascii="Times New Roman" w:eastAsia="Times New Roman" w:hAnsi="Times New Roman" w:cs="Times New Roman"/>
          <w:bCs/>
          <w:sz w:val="24"/>
          <w:szCs w:val="24"/>
        </w:rPr>
      </w:pPr>
    </w:p>
    <w:p w:rsidR="000419A1" w:rsidRDefault="00DC226F" w:rsidP="0024134F">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CDC </w:t>
      </w:r>
      <w:r w:rsidR="002A6814">
        <w:rPr>
          <w:rFonts w:ascii="Times New Roman" w:eastAsia="Times New Roman" w:hAnsi="Times New Roman" w:cs="Times New Roman"/>
          <w:bCs/>
          <w:sz w:val="24"/>
          <w:szCs w:val="24"/>
        </w:rPr>
        <w:t xml:space="preserve">Project Officers </w:t>
      </w:r>
      <w:r>
        <w:rPr>
          <w:rFonts w:ascii="Times New Roman" w:eastAsia="Times New Roman" w:hAnsi="Times New Roman" w:cs="Times New Roman"/>
          <w:bCs/>
          <w:sz w:val="24"/>
          <w:szCs w:val="24"/>
        </w:rPr>
        <w:t xml:space="preserve">determined, </w:t>
      </w:r>
      <w:r w:rsidR="00AC5258">
        <w:rPr>
          <w:rFonts w:ascii="Times New Roman" w:eastAsia="Times New Roman" w:hAnsi="Times New Roman" w:cs="Times New Roman"/>
          <w:bCs/>
          <w:sz w:val="24"/>
          <w:szCs w:val="24"/>
        </w:rPr>
        <w:t xml:space="preserve">following their </w:t>
      </w:r>
      <w:r w:rsidR="000419A1" w:rsidRPr="007E2D1C">
        <w:rPr>
          <w:rFonts w:ascii="Times New Roman" w:eastAsia="Times New Roman" w:hAnsi="Times New Roman" w:cs="Times New Roman"/>
          <w:bCs/>
          <w:sz w:val="24"/>
          <w:szCs w:val="24"/>
        </w:rPr>
        <w:t>review of the existing OMB-approved data collections located on the Office of Information and Regulatory Affairs, Office of Management and Budget website</w:t>
      </w:r>
      <w:r w:rsidR="00AC5258">
        <w:rPr>
          <w:rFonts w:ascii="Times New Roman" w:eastAsia="Times New Roman" w:hAnsi="Times New Roman" w:cs="Times New Roman"/>
          <w:bCs/>
          <w:sz w:val="24"/>
          <w:szCs w:val="24"/>
        </w:rPr>
        <w:t>,</w:t>
      </w:r>
      <w:r w:rsidR="000419A1" w:rsidRPr="007E2D1C">
        <w:rPr>
          <w:rFonts w:ascii="Times New Roman" w:eastAsia="Times New Roman" w:hAnsi="Times New Roman" w:cs="Times New Roman"/>
          <w:bCs/>
          <w:sz w:val="24"/>
          <w:szCs w:val="24"/>
        </w:rPr>
        <w:t xml:space="preserve"> that </w:t>
      </w:r>
      <w:r w:rsidR="00AC5258">
        <w:rPr>
          <w:rFonts w:ascii="Times New Roman" w:eastAsia="Times New Roman" w:hAnsi="Times New Roman" w:cs="Times New Roman"/>
          <w:bCs/>
          <w:sz w:val="24"/>
          <w:szCs w:val="24"/>
        </w:rPr>
        <w:t xml:space="preserve">there are </w:t>
      </w:r>
      <w:r w:rsidR="000419A1" w:rsidRPr="007E2D1C">
        <w:rPr>
          <w:rFonts w:ascii="Times New Roman" w:eastAsia="Times New Roman" w:hAnsi="Times New Roman" w:cs="Times New Roman"/>
          <w:bCs/>
          <w:sz w:val="24"/>
          <w:szCs w:val="24"/>
        </w:rPr>
        <w:t>currently no surveys</w:t>
      </w:r>
      <w:r w:rsidR="000419A1">
        <w:rPr>
          <w:rFonts w:ascii="Times New Roman" w:eastAsia="Times New Roman" w:hAnsi="Times New Roman" w:cs="Times New Roman"/>
          <w:bCs/>
          <w:sz w:val="24"/>
          <w:szCs w:val="24"/>
        </w:rPr>
        <w:t xml:space="preserve"> </w:t>
      </w:r>
      <w:r w:rsidR="000419A1" w:rsidRPr="007E2D1C">
        <w:rPr>
          <w:rFonts w:ascii="Times New Roman" w:eastAsia="Times New Roman" w:hAnsi="Times New Roman" w:cs="Times New Roman"/>
          <w:bCs/>
          <w:sz w:val="24"/>
          <w:szCs w:val="24"/>
        </w:rPr>
        <w:t xml:space="preserve">inquiring whether users </w:t>
      </w:r>
      <w:r w:rsidR="000419A1">
        <w:rPr>
          <w:rFonts w:ascii="Times New Roman" w:eastAsia="Times New Roman" w:hAnsi="Times New Roman" w:cs="Times New Roman"/>
          <w:bCs/>
          <w:sz w:val="24"/>
          <w:szCs w:val="24"/>
        </w:rPr>
        <w:t>of</w:t>
      </w:r>
      <w:r w:rsidR="000419A1" w:rsidRPr="007E2D1C">
        <w:rPr>
          <w:rFonts w:ascii="Times New Roman" w:eastAsia="Times New Roman" w:hAnsi="Times New Roman" w:cs="Times New Roman"/>
          <w:bCs/>
          <w:sz w:val="24"/>
          <w:szCs w:val="24"/>
        </w:rPr>
        <w:t xml:space="preserve"> laboratory practice guidelines are aware of them and, if they use them, how they might be improved. In addition, </w:t>
      </w:r>
      <w:r w:rsidR="00AC5258">
        <w:rPr>
          <w:rFonts w:ascii="Times New Roman" w:eastAsia="Times New Roman" w:hAnsi="Times New Roman" w:cs="Times New Roman"/>
          <w:bCs/>
          <w:sz w:val="24"/>
          <w:szCs w:val="24"/>
        </w:rPr>
        <w:t xml:space="preserve">they determined that there are </w:t>
      </w:r>
      <w:r w:rsidR="000419A1" w:rsidRPr="007E2D1C">
        <w:rPr>
          <w:rFonts w:ascii="Times New Roman" w:eastAsia="Times New Roman" w:hAnsi="Times New Roman" w:cs="Times New Roman"/>
          <w:bCs/>
          <w:sz w:val="24"/>
          <w:szCs w:val="24"/>
        </w:rPr>
        <w:t xml:space="preserve">no data on why these users chose not to adopt </w:t>
      </w:r>
      <w:r w:rsidR="00AC5258">
        <w:rPr>
          <w:rFonts w:ascii="Times New Roman" w:eastAsia="Times New Roman" w:hAnsi="Times New Roman" w:cs="Times New Roman"/>
          <w:bCs/>
          <w:sz w:val="24"/>
          <w:szCs w:val="24"/>
        </w:rPr>
        <w:t xml:space="preserve">the </w:t>
      </w:r>
      <w:r w:rsidR="000419A1" w:rsidRPr="007E2D1C">
        <w:rPr>
          <w:rFonts w:ascii="Times New Roman" w:eastAsia="Times New Roman" w:hAnsi="Times New Roman" w:cs="Times New Roman"/>
          <w:bCs/>
          <w:sz w:val="24"/>
          <w:szCs w:val="24"/>
        </w:rPr>
        <w:t>recommendations or whether they made modifications before using</w:t>
      </w:r>
      <w:r w:rsidR="000419A1">
        <w:rPr>
          <w:rFonts w:ascii="Times New Roman" w:eastAsia="Times New Roman" w:hAnsi="Times New Roman" w:cs="Times New Roman"/>
          <w:bCs/>
          <w:sz w:val="24"/>
          <w:szCs w:val="24"/>
        </w:rPr>
        <w:t xml:space="preserve"> them</w:t>
      </w:r>
      <w:r w:rsidR="000419A1" w:rsidRPr="007E2D1C">
        <w:rPr>
          <w:rFonts w:ascii="Times New Roman" w:eastAsia="Times New Roman" w:hAnsi="Times New Roman" w:cs="Times New Roman"/>
          <w:bCs/>
          <w:sz w:val="24"/>
          <w:szCs w:val="24"/>
        </w:rPr>
        <w:t xml:space="preserve">. </w:t>
      </w:r>
      <w:r w:rsidR="00AC5258">
        <w:rPr>
          <w:rFonts w:ascii="Times New Roman" w:eastAsia="Times New Roman" w:hAnsi="Times New Roman" w:cs="Times New Roman"/>
          <w:bCs/>
          <w:sz w:val="24"/>
          <w:szCs w:val="24"/>
        </w:rPr>
        <w:t>There is l</w:t>
      </w:r>
      <w:r w:rsidR="00AC5258" w:rsidRPr="007E2D1C">
        <w:rPr>
          <w:rFonts w:ascii="Times New Roman" w:eastAsia="Times New Roman" w:hAnsi="Times New Roman" w:cs="Times New Roman"/>
          <w:bCs/>
          <w:sz w:val="24"/>
          <w:szCs w:val="24"/>
        </w:rPr>
        <w:t xml:space="preserve">ittle </w:t>
      </w:r>
      <w:r w:rsidR="000419A1" w:rsidRPr="007E2D1C">
        <w:rPr>
          <w:rFonts w:ascii="Times New Roman" w:eastAsia="Times New Roman" w:hAnsi="Times New Roman" w:cs="Times New Roman"/>
          <w:bCs/>
          <w:sz w:val="24"/>
          <w:szCs w:val="24"/>
        </w:rPr>
        <w:t xml:space="preserve">information available to inform </w:t>
      </w:r>
      <w:r w:rsidR="00F217D7">
        <w:rPr>
          <w:rFonts w:ascii="Times New Roman" w:eastAsia="Times New Roman" w:hAnsi="Times New Roman" w:cs="Times New Roman"/>
          <w:bCs/>
          <w:sz w:val="24"/>
          <w:szCs w:val="24"/>
        </w:rPr>
        <w:t>guideline developers’</w:t>
      </w:r>
      <w:r w:rsidR="00F217D7" w:rsidRPr="007E2D1C">
        <w:rPr>
          <w:rFonts w:ascii="Times New Roman" w:eastAsia="Times New Roman" w:hAnsi="Times New Roman" w:cs="Times New Roman"/>
          <w:bCs/>
          <w:sz w:val="24"/>
          <w:szCs w:val="24"/>
        </w:rPr>
        <w:t xml:space="preserve"> </w:t>
      </w:r>
      <w:r w:rsidR="000419A1" w:rsidRPr="007E2D1C">
        <w:rPr>
          <w:rFonts w:ascii="Times New Roman" w:eastAsia="Times New Roman" w:hAnsi="Times New Roman" w:cs="Times New Roman"/>
          <w:bCs/>
          <w:sz w:val="24"/>
          <w:szCs w:val="24"/>
        </w:rPr>
        <w:t xml:space="preserve">decision on whether </w:t>
      </w:r>
      <w:r w:rsidR="00F217D7">
        <w:rPr>
          <w:rFonts w:ascii="Times New Roman" w:eastAsia="Times New Roman" w:hAnsi="Times New Roman" w:cs="Times New Roman"/>
          <w:bCs/>
          <w:sz w:val="24"/>
          <w:szCs w:val="24"/>
        </w:rPr>
        <w:t>they should</w:t>
      </w:r>
      <w:r w:rsidR="00F217D7" w:rsidRPr="007E2D1C">
        <w:rPr>
          <w:rFonts w:ascii="Times New Roman" w:eastAsia="Times New Roman" w:hAnsi="Times New Roman" w:cs="Times New Roman"/>
          <w:bCs/>
          <w:sz w:val="24"/>
          <w:szCs w:val="24"/>
        </w:rPr>
        <w:t xml:space="preserve"> </w:t>
      </w:r>
      <w:r w:rsidR="000419A1" w:rsidRPr="007E2D1C">
        <w:rPr>
          <w:rFonts w:ascii="Times New Roman" w:eastAsia="Times New Roman" w:hAnsi="Times New Roman" w:cs="Times New Roman"/>
          <w:bCs/>
          <w:sz w:val="24"/>
          <w:szCs w:val="24"/>
        </w:rPr>
        <w:t xml:space="preserve">revise or retire guidelines. Furthermore, the CDC had consulted with numerous organizations that create </w:t>
      </w:r>
      <w:r w:rsidR="000419A1">
        <w:rPr>
          <w:rFonts w:ascii="Times New Roman" w:eastAsia="Times New Roman" w:hAnsi="Times New Roman" w:cs="Times New Roman"/>
          <w:bCs/>
          <w:sz w:val="24"/>
          <w:szCs w:val="24"/>
        </w:rPr>
        <w:t>LPGs</w:t>
      </w:r>
      <w:r w:rsidR="000419A1" w:rsidRPr="007E2D1C">
        <w:rPr>
          <w:rFonts w:ascii="Times New Roman" w:eastAsia="Times New Roman" w:hAnsi="Times New Roman" w:cs="Times New Roman"/>
          <w:bCs/>
          <w:sz w:val="24"/>
          <w:szCs w:val="24"/>
        </w:rPr>
        <w:t>, including ASM, CAP, and CLSI, and there was a consensus that they were not aware of all who actually use the laboratory guidelines, whether they are used in whole or part, and their perceptions of the guidelines</w:t>
      </w:r>
      <w:r w:rsidR="000419A1">
        <w:rPr>
          <w:rFonts w:ascii="Times New Roman" w:eastAsia="Times New Roman" w:hAnsi="Times New Roman" w:cs="Times New Roman"/>
          <w:bCs/>
          <w:sz w:val="24"/>
          <w:szCs w:val="24"/>
        </w:rPr>
        <w:t>.</w:t>
      </w:r>
    </w:p>
    <w:p w:rsidR="00B70990" w:rsidRPr="005428B1" w:rsidRDefault="00B70990" w:rsidP="0030074F">
      <w:pPr>
        <w:pStyle w:val="ListParagraph"/>
        <w:spacing w:after="0" w:line="240" w:lineRule="auto"/>
        <w:ind w:hanging="720"/>
        <w:rPr>
          <w:rFonts w:ascii="Times New Roman" w:eastAsia="Times New Roman" w:hAnsi="Times New Roman" w:cs="Times New Roman"/>
          <w:b/>
          <w:bCs/>
          <w:sz w:val="24"/>
          <w:szCs w:val="24"/>
        </w:rPr>
      </w:pPr>
    </w:p>
    <w:p w:rsidR="0030074F" w:rsidRDefault="0030074F" w:rsidP="0030074F">
      <w:pPr>
        <w:pStyle w:val="ListParagraph"/>
        <w:spacing w:after="0" w:line="240" w:lineRule="auto"/>
        <w:ind w:hanging="720"/>
        <w:rPr>
          <w:rFonts w:ascii="Times New Roman" w:eastAsia="Times New Roman" w:hAnsi="Times New Roman" w:cs="Times New Roman"/>
          <w:bCs/>
          <w:sz w:val="24"/>
          <w:szCs w:val="24"/>
        </w:rPr>
      </w:pPr>
    </w:p>
    <w:p w:rsidR="00DB1310" w:rsidRDefault="00DB1310" w:rsidP="0030074F">
      <w:pPr>
        <w:pStyle w:val="ListParagraph"/>
        <w:spacing w:after="0" w:line="240" w:lineRule="auto"/>
        <w:ind w:hanging="720"/>
        <w:rPr>
          <w:rFonts w:ascii="Times New Roman" w:eastAsia="Times New Roman" w:hAnsi="Times New Roman" w:cs="Times New Roman"/>
          <w:b/>
          <w:bCs/>
          <w:sz w:val="24"/>
          <w:szCs w:val="24"/>
        </w:rPr>
      </w:pPr>
      <w:r w:rsidRPr="006651C9">
        <w:rPr>
          <w:rFonts w:ascii="Times New Roman" w:eastAsia="Times New Roman" w:hAnsi="Times New Roman" w:cs="Times New Roman"/>
          <w:b/>
          <w:bCs/>
          <w:sz w:val="24"/>
          <w:szCs w:val="24"/>
        </w:rPr>
        <w:t xml:space="preserve">5. </w:t>
      </w:r>
      <w:r w:rsidR="006651C9" w:rsidRPr="006651C9">
        <w:rPr>
          <w:rFonts w:ascii="Times New Roman" w:eastAsia="Times New Roman" w:hAnsi="Times New Roman" w:cs="Times New Roman"/>
          <w:b/>
          <w:bCs/>
          <w:sz w:val="24"/>
          <w:szCs w:val="24"/>
        </w:rPr>
        <w:t>Impact on Small Businesses or Other Small Entities</w:t>
      </w:r>
    </w:p>
    <w:p w:rsidR="00BC28CF" w:rsidRDefault="00BC28CF" w:rsidP="0030074F">
      <w:pPr>
        <w:pStyle w:val="ListParagraph"/>
        <w:spacing w:after="0" w:line="240" w:lineRule="auto"/>
        <w:ind w:hanging="720"/>
        <w:rPr>
          <w:rFonts w:ascii="Times New Roman" w:eastAsia="Times New Roman" w:hAnsi="Times New Roman" w:cs="Times New Roman"/>
          <w:b/>
          <w:bCs/>
          <w:sz w:val="24"/>
          <w:szCs w:val="24"/>
        </w:rPr>
      </w:pPr>
    </w:p>
    <w:p w:rsidR="00BC28CF" w:rsidRPr="00BC28CF" w:rsidRDefault="00BC28CF" w:rsidP="00BC28CF">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According to the U.S. Small Business Administration website (</w:t>
      </w:r>
      <w:hyperlink r:id="rId12" w:history="1">
        <w:r w:rsidRPr="004E6AA6">
          <w:rPr>
            <w:rStyle w:val="Hyperlink"/>
            <w:rFonts w:ascii="Times New Roman" w:eastAsia="Times New Roman" w:hAnsi="Times New Roman" w:cs="Times New Roman"/>
            <w:bCs/>
            <w:sz w:val="24"/>
            <w:szCs w:val="24"/>
          </w:rPr>
          <w:t>http://www.sba.gov/content/what-sbas-definition-small-business-concern</w:t>
        </w:r>
      </w:hyperlink>
      <w:r>
        <w:rPr>
          <w:rFonts w:ascii="Times New Roman" w:eastAsia="Times New Roman" w:hAnsi="Times New Roman" w:cs="Times New Roman"/>
          <w:bCs/>
          <w:sz w:val="24"/>
          <w:szCs w:val="24"/>
        </w:rPr>
        <w:t xml:space="preserve">), a small business concern is “one that is independently owned and </w:t>
      </w:r>
      <w:r>
        <w:rPr>
          <w:rFonts w:ascii="Times New Roman" w:eastAsia="Times New Roman" w:hAnsi="Times New Roman" w:cs="Times New Roman"/>
          <w:bCs/>
          <w:sz w:val="24"/>
          <w:szCs w:val="24"/>
        </w:rPr>
        <w:lastRenderedPageBreak/>
        <w:t>operated, is organized for profit, and is not dominant in its field.” One example of a small business is one whose services’ receipts do not exceed $2.5 million.</w:t>
      </w:r>
    </w:p>
    <w:p w:rsidR="006651C9" w:rsidRDefault="006651C9" w:rsidP="0030074F">
      <w:pPr>
        <w:pStyle w:val="ListParagraph"/>
        <w:spacing w:after="0" w:line="240" w:lineRule="auto"/>
        <w:ind w:hanging="720"/>
        <w:rPr>
          <w:rFonts w:ascii="Times New Roman" w:eastAsia="Times New Roman" w:hAnsi="Times New Roman" w:cs="Times New Roman"/>
          <w:b/>
          <w:bCs/>
          <w:sz w:val="24"/>
          <w:szCs w:val="24"/>
        </w:rPr>
      </w:pPr>
    </w:p>
    <w:p w:rsidR="00B70990" w:rsidRPr="00B70990" w:rsidRDefault="00B70990" w:rsidP="00B70990">
      <w:pPr>
        <w:pStyle w:val="ListParagraph"/>
        <w:spacing w:after="0" w:line="240" w:lineRule="auto"/>
        <w:ind w:left="0"/>
        <w:rPr>
          <w:rFonts w:ascii="Times New Roman" w:eastAsia="Times New Roman" w:hAnsi="Times New Roman" w:cs="Times New Roman"/>
          <w:bCs/>
          <w:sz w:val="24"/>
          <w:szCs w:val="24"/>
          <w:highlight w:val="yellow"/>
        </w:rPr>
      </w:pPr>
      <w:r w:rsidRPr="00DB3E07">
        <w:rPr>
          <w:rFonts w:ascii="Times New Roman" w:eastAsia="Times New Roman" w:hAnsi="Times New Roman" w:cs="Times New Roman"/>
          <w:bCs/>
          <w:sz w:val="24"/>
          <w:szCs w:val="24"/>
        </w:rPr>
        <w:t xml:space="preserve">While some survey respondents may be employed in </w:t>
      </w:r>
      <w:r w:rsidR="008502BA">
        <w:rPr>
          <w:rFonts w:ascii="Times New Roman" w:eastAsia="Times New Roman" w:hAnsi="Times New Roman" w:cs="Times New Roman"/>
          <w:bCs/>
          <w:sz w:val="24"/>
          <w:szCs w:val="24"/>
        </w:rPr>
        <w:t xml:space="preserve">relatively </w:t>
      </w:r>
      <w:r w:rsidRPr="00DB3E07">
        <w:rPr>
          <w:rFonts w:ascii="Times New Roman" w:eastAsia="Times New Roman" w:hAnsi="Times New Roman" w:cs="Times New Roman"/>
          <w:bCs/>
          <w:sz w:val="24"/>
          <w:szCs w:val="24"/>
        </w:rPr>
        <w:t>small laboratories, it is not possible to estimate exactly how many responding laboratories would be considered small businesses</w:t>
      </w:r>
      <w:r w:rsidR="00D11CCC">
        <w:rPr>
          <w:rFonts w:ascii="Times New Roman" w:eastAsia="Times New Roman" w:hAnsi="Times New Roman" w:cs="Times New Roman"/>
          <w:bCs/>
          <w:sz w:val="24"/>
          <w:szCs w:val="24"/>
        </w:rPr>
        <w:t>, as defined by the U.S. Small Business Administration’s definition of a small business concern,</w:t>
      </w:r>
      <w:r w:rsidRPr="00DB3E07">
        <w:rPr>
          <w:rFonts w:ascii="Times New Roman" w:eastAsia="Times New Roman" w:hAnsi="Times New Roman" w:cs="Times New Roman"/>
          <w:bCs/>
          <w:sz w:val="24"/>
          <w:szCs w:val="24"/>
        </w:rPr>
        <w:t xml:space="preserve"> because this information is not </w:t>
      </w:r>
      <w:r w:rsidR="00DB3E07" w:rsidRPr="00DB3E07">
        <w:rPr>
          <w:rFonts w:ascii="Times New Roman" w:eastAsia="Times New Roman" w:hAnsi="Times New Roman" w:cs="Times New Roman"/>
          <w:bCs/>
          <w:sz w:val="24"/>
          <w:szCs w:val="24"/>
        </w:rPr>
        <w:t>available to us</w:t>
      </w:r>
      <w:r w:rsidRPr="00DB3E07">
        <w:rPr>
          <w:rFonts w:ascii="Times New Roman" w:eastAsia="Times New Roman" w:hAnsi="Times New Roman" w:cs="Times New Roman"/>
          <w:bCs/>
          <w:sz w:val="24"/>
          <w:szCs w:val="24"/>
        </w:rPr>
        <w:t xml:space="preserve">. </w:t>
      </w:r>
      <w:r w:rsidR="00D11CCC">
        <w:rPr>
          <w:rFonts w:ascii="Times New Roman" w:eastAsia="Times New Roman" w:hAnsi="Times New Roman" w:cs="Times New Roman"/>
          <w:bCs/>
          <w:sz w:val="24"/>
          <w:szCs w:val="24"/>
        </w:rPr>
        <w:t>On the one hand, we</w:t>
      </w:r>
      <w:r w:rsidR="00D11CCC" w:rsidRPr="00DB3E07">
        <w:rPr>
          <w:rFonts w:ascii="Times New Roman" w:eastAsia="Times New Roman" w:hAnsi="Times New Roman" w:cs="Times New Roman"/>
          <w:bCs/>
          <w:sz w:val="24"/>
          <w:szCs w:val="24"/>
        </w:rPr>
        <w:t xml:space="preserve"> </w:t>
      </w:r>
      <w:r w:rsidRPr="00DB3E07">
        <w:rPr>
          <w:rFonts w:ascii="Times New Roman" w:eastAsia="Times New Roman" w:hAnsi="Times New Roman" w:cs="Times New Roman"/>
          <w:bCs/>
          <w:sz w:val="24"/>
          <w:szCs w:val="24"/>
        </w:rPr>
        <w:t xml:space="preserve">would estimate that nearly all </w:t>
      </w:r>
      <w:r w:rsidR="00DB3E07" w:rsidRPr="00DB3E07">
        <w:rPr>
          <w:rFonts w:ascii="Times New Roman" w:eastAsia="Times New Roman" w:hAnsi="Times New Roman" w:cs="Times New Roman"/>
          <w:bCs/>
          <w:sz w:val="24"/>
          <w:szCs w:val="24"/>
        </w:rPr>
        <w:t>current CAP</w:t>
      </w:r>
      <w:r w:rsidR="000419A1">
        <w:rPr>
          <w:rFonts w:ascii="Times New Roman" w:eastAsia="Times New Roman" w:hAnsi="Times New Roman" w:cs="Times New Roman"/>
          <w:bCs/>
          <w:sz w:val="24"/>
          <w:szCs w:val="24"/>
        </w:rPr>
        <w:t>-accredited</w:t>
      </w:r>
      <w:r w:rsidR="00DB3E07" w:rsidRPr="00DB3E07">
        <w:rPr>
          <w:rFonts w:ascii="Times New Roman" w:eastAsia="Times New Roman" w:hAnsi="Times New Roman" w:cs="Times New Roman"/>
          <w:bCs/>
          <w:sz w:val="24"/>
          <w:szCs w:val="24"/>
        </w:rPr>
        <w:t xml:space="preserve"> </w:t>
      </w:r>
      <w:r w:rsidRPr="00DB3E07">
        <w:rPr>
          <w:rFonts w:ascii="Times New Roman" w:eastAsia="Times New Roman" w:hAnsi="Times New Roman" w:cs="Times New Roman"/>
          <w:bCs/>
          <w:sz w:val="24"/>
          <w:szCs w:val="24"/>
        </w:rPr>
        <w:t xml:space="preserve">laboratories do not </w:t>
      </w:r>
      <w:r w:rsidR="00527A9E">
        <w:rPr>
          <w:rFonts w:ascii="Times New Roman" w:eastAsia="Times New Roman" w:hAnsi="Times New Roman" w:cs="Times New Roman"/>
          <w:bCs/>
          <w:sz w:val="24"/>
          <w:szCs w:val="24"/>
        </w:rPr>
        <w:t>qualify</w:t>
      </w:r>
      <w:r w:rsidR="00527A9E" w:rsidRPr="00DB3E07">
        <w:rPr>
          <w:rFonts w:ascii="Times New Roman" w:eastAsia="Times New Roman" w:hAnsi="Times New Roman" w:cs="Times New Roman"/>
          <w:bCs/>
          <w:sz w:val="24"/>
          <w:szCs w:val="24"/>
        </w:rPr>
        <w:t xml:space="preserve"> </w:t>
      </w:r>
      <w:r w:rsidRPr="00DB3E07">
        <w:rPr>
          <w:rFonts w:ascii="Times New Roman" w:eastAsia="Times New Roman" w:hAnsi="Times New Roman" w:cs="Times New Roman"/>
          <w:bCs/>
          <w:sz w:val="24"/>
          <w:szCs w:val="24"/>
        </w:rPr>
        <w:t xml:space="preserve">as small businesses because they tend to be high-volume settings, and typically include hospital and reference laboratories. On the other hand, </w:t>
      </w:r>
      <w:r w:rsidR="00DB3E07" w:rsidRPr="00DB3E07">
        <w:rPr>
          <w:rFonts w:ascii="Times New Roman" w:eastAsia="Times New Roman" w:hAnsi="Times New Roman" w:cs="Times New Roman"/>
          <w:bCs/>
          <w:sz w:val="24"/>
          <w:szCs w:val="24"/>
        </w:rPr>
        <w:t>some of the</w:t>
      </w:r>
      <w:r w:rsidRPr="00DB3E07">
        <w:rPr>
          <w:rFonts w:ascii="Times New Roman" w:eastAsia="Times New Roman" w:hAnsi="Times New Roman" w:cs="Times New Roman"/>
          <w:bCs/>
          <w:sz w:val="24"/>
          <w:szCs w:val="24"/>
        </w:rPr>
        <w:t xml:space="preserve"> </w:t>
      </w:r>
      <w:r w:rsidR="00527A9E">
        <w:rPr>
          <w:rFonts w:ascii="Times New Roman" w:eastAsia="Times New Roman" w:hAnsi="Times New Roman" w:cs="Times New Roman"/>
          <w:bCs/>
          <w:sz w:val="24"/>
          <w:szCs w:val="24"/>
        </w:rPr>
        <w:t xml:space="preserve">450 </w:t>
      </w:r>
      <w:r w:rsidR="00DB3E07">
        <w:rPr>
          <w:rFonts w:ascii="Times New Roman" w:eastAsia="Times New Roman" w:hAnsi="Times New Roman" w:cs="Times New Roman"/>
          <w:bCs/>
          <w:sz w:val="24"/>
          <w:szCs w:val="24"/>
        </w:rPr>
        <w:t>non-CAP</w:t>
      </w:r>
      <w:r w:rsidR="000419A1">
        <w:rPr>
          <w:rFonts w:ascii="Times New Roman" w:eastAsia="Times New Roman" w:hAnsi="Times New Roman" w:cs="Times New Roman"/>
          <w:bCs/>
          <w:sz w:val="24"/>
          <w:szCs w:val="24"/>
        </w:rPr>
        <w:t>-</w:t>
      </w:r>
      <w:r w:rsidR="00A266A8">
        <w:rPr>
          <w:rFonts w:ascii="Times New Roman" w:eastAsia="Times New Roman" w:hAnsi="Times New Roman" w:cs="Times New Roman"/>
          <w:bCs/>
          <w:sz w:val="24"/>
          <w:szCs w:val="24"/>
        </w:rPr>
        <w:t>PT customers</w:t>
      </w:r>
      <w:r w:rsidRPr="00DB3E07">
        <w:rPr>
          <w:rFonts w:ascii="Times New Roman" w:eastAsia="Times New Roman" w:hAnsi="Times New Roman" w:cs="Times New Roman"/>
          <w:bCs/>
          <w:sz w:val="24"/>
          <w:szCs w:val="24"/>
        </w:rPr>
        <w:t xml:space="preserve"> do tend to be smaller facilities. </w:t>
      </w:r>
      <w:r w:rsidR="006F48CD">
        <w:rPr>
          <w:rFonts w:ascii="Times New Roman" w:eastAsia="Times New Roman" w:hAnsi="Times New Roman" w:cs="Times New Roman"/>
          <w:bCs/>
          <w:sz w:val="24"/>
          <w:szCs w:val="24"/>
        </w:rPr>
        <w:t>Assuming all lab</w:t>
      </w:r>
      <w:r w:rsidR="000419A1">
        <w:rPr>
          <w:rFonts w:ascii="Times New Roman" w:eastAsia="Times New Roman" w:hAnsi="Times New Roman" w:cs="Times New Roman"/>
          <w:bCs/>
          <w:sz w:val="24"/>
          <w:szCs w:val="24"/>
        </w:rPr>
        <w:t>oratorie</w:t>
      </w:r>
      <w:r w:rsidR="006F48CD">
        <w:rPr>
          <w:rFonts w:ascii="Times New Roman" w:eastAsia="Times New Roman" w:hAnsi="Times New Roman" w:cs="Times New Roman"/>
          <w:bCs/>
          <w:sz w:val="24"/>
          <w:szCs w:val="24"/>
        </w:rPr>
        <w:t xml:space="preserve">s that are </w:t>
      </w:r>
      <w:r w:rsidR="00A94581">
        <w:rPr>
          <w:rFonts w:ascii="Times New Roman" w:eastAsia="Times New Roman" w:hAnsi="Times New Roman" w:cs="Times New Roman"/>
          <w:bCs/>
          <w:sz w:val="24"/>
          <w:szCs w:val="24"/>
        </w:rPr>
        <w:t xml:space="preserve">recruited </w:t>
      </w:r>
      <w:r w:rsidR="006F48CD">
        <w:rPr>
          <w:rFonts w:ascii="Times New Roman" w:eastAsia="Times New Roman" w:hAnsi="Times New Roman" w:cs="Times New Roman"/>
          <w:bCs/>
          <w:sz w:val="24"/>
          <w:szCs w:val="24"/>
        </w:rPr>
        <w:t>actually per</w:t>
      </w:r>
      <w:r w:rsidR="00774457">
        <w:rPr>
          <w:rFonts w:ascii="Times New Roman" w:eastAsia="Times New Roman" w:hAnsi="Times New Roman" w:cs="Times New Roman"/>
          <w:bCs/>
          <w:sz w:val="24"/>
          <w:szCs w:val="24"/>
        </w:rPr>
        <w:t xml:space="preserve">form IHC testing, </w:t>
      </w:r>
      <w:r w:rsidR="008502BA">
        <w:rPr>
          <w:rFonts w:ascii="Times New Roman" w:eastAsia="Times New Roman" w:hAnsi="Times New Roman" w:cs="Times New Roman"/>
          <w:bCs/>
          <w:sz w:val="24"/>
          <w:szCs w:val="24"/>
        </w:rPr>
        <w:t xml:space="preserve">we estimate that </w:t>
      </w:r>
      <w:r w:rsidR="000079B5">
        <w:rPr>
          <w:rFonts w:ascii="Times New Roman" w:eastAsia="Times New Roman" w:hAnsi="Times New Roman" w:cs="Times New Roman"/>
          <w:bCs/>
          <w:sz w:val="24"/>
          <w:szCs w:val="24"/>
        </w:rPr>
        <w:t>2668</w:t>
      </w:r>
      <w:r w:rsidR="005F1F57">
        <w:rPr>
          <w:rFonts w:ascii="Times New Roman" w:eastAsia="Times New Roman" w:hAnsi="Times New Roman" w:cs="Times New Roman"/>
          <w:bCs/>
          <w:sz w:val="24"/>
          <w:szCs w:val="24"/>
        </w:rPr>
        <w:t xml:space="preserve"> </w:t>
      </w:r>
      <w:r w:rsidR="00774457">
        <w:rPr>
          <w:rFonts w:ascii="Times New Roman" w:eastAsia="Times New Roman" w:hAnsi="Times New Roman" w:cs="Times New Roman"/>
          <w:bCs/>
          <w:sz w:val="24"/>
          <w:szCs w:val="24"/>
        </w:rPr>
        <w:t xml:space="preserve">will </w:t>
      </w:r>
      <w:r w:rsidR="00FA1C17">
        <w:rPr>
          <w:rFonts w:ascii="Times New Roman" w:eastAsia="Times New Roman" w:hAnsi="Times New Roman" w:cs="Times New Roman"/>
          <w:bCs/>
          <w:sz w:val="24"/>
          <w:szCs w:val="24"/>
        </w:rPr>
        <w:t xml:space="preserve">respond to </w:t>
      </w:r>
      <w:r w:rsidR="00774457">
        <w:rPr>
          <w:rFonts w:ascii="Times New Roman" w:eastAsia="Times New Roman" w:hAnsi="Times New Roman" w:cs="Times New Roman"/>
          <w:bCs/>
          <w:sz w:val="24"/>
          <w:szCs w:val="24"/>
        </w:rPr>
        <w:t>the IHC survey (</w:t>
      </w:r>
      <w:r w:rsidR="000079B5">
        <w:rPr>
          <w:rFonts w:ascii="Times New Roman" w:eastAsia="Times New Roman" w:hAnsi="Times New Roman" w:cs="Times New Roman"/>
          <w:bCs/>
          <w:sz w:val="24"/>
          <w:szCs w:val="24"/>
        </w:rPr>
        <w:t>2885 CAP</w:t>
      </w:r>
      <w:r w:rsidR="00BC1791">
        <w:rPr>
          <w:rFonts w:ascii="Times New Roman" w:eastAsia="Times New Roman" w:hAnsi="Times New Roman" w:cs="Times New Roman"/>
          <w:bCs/>
          <w:sz w:val="24"/>
          <w:szCs w:val="24"/>
        </w:rPr>
        <w:t>-</w:t>
      </w:r>
      <w:r w:rsidR="00A266A8">
        <w:rPr>
          <w:rFonts w:ascii="Times New Roman" w:eastAsia="Times New Roman" w:hAnsi="Times New Roman" w:cs="Times New Roman"/>
          <w:bCs/>
          <w:sz w:val="24"/>
          <w:szCs w:val="24"/>
        </w:rPr>
        <w:t>PT customers</w:t>
      </w:r>
      <w:r w:rsidR="000079B5">
        <w:rPr>
          <w:rFonts w:ascii="Times New Roman" w:eastAsia="Times New Roman" w:hAnsi="Times New Roman" w:cs="Times New Roman"/>
          <w:bCs/>
          <w:sz w:val="24"/>
          <w:szCs w:val="24"/>
        </w:rPr>
        <w:t xml:space="preserve"> + 450 non-CAP</w:t>
      </w:r>
      <w:r w:rsidR="00BC1791">
        <w:rPr>
          <w:rFonts w:ascii="Times New Roman" w:eastAsia="Times New Roman" w:hAnsi="Times New Roman" w:cs="Times New Roman"/>
          <w:bCs/>
          <w:sz w:val="24"/>
          <w:szCs w:val="24"/>
        </w:rPr>
        <w:t>-</w:t>
      </w:r>
      <w:r w:rsidR="00A266A8">
        <w:rPr>
          <w:rFonts w:ascii="Times New Roman" w:eastAsia="Times New Roman" w:hAnsi="Times New Roman" w:cs="Times New Roman"/>
          <w:bCs/>
          <w:sz w:val="24"/>
          <w:szCs w:val="24"/>
        </w:rPr>
        <w:t>PT customers</w:t>
      </w:r>
      <w:r w:rsidR="000079B5">
        <w:rPr>
          <w:rFonts w:ascii="Times New Roman" w:eastAsia="Times New Roman" w:hAnsi="Times New Roman" w:cs="Times New Roman"/>
          <w:bCs/>
          <w:sz w:val="24"/>
          <w:szCs w:val="24"/>
        </w:rPr>
        <w:t xml:space="preserve">) </w:t>
      </w:r>
      <w:r w:rsidR="00774457">
        <w:rPr>
          <w:rFonts w:ascii="Times New Roman" w:eastAsia="Times New Roman" w:hAnsi="Times New Roman" w:cs="Times New Roman"/>
          <w:bCs/>
          <w:sz w:val="24"/>
          <w:szCs w:val="24"/>
        </w:rPr>
        <w:t xml:space="preserve">x 80%). </w:t>
      </w:r>
      <w:r w:rsidR="00A266A8">
        <w:rPr>
          <w:rFonts w:ascii="Times New Roman" w:eastAsia="Times New Roman" w:hAnsi="Times New Roman" w:cs="Times New Roman"/>
          <w:bCs/>
          <w:sz w:val="24"/>
          <w:szCs w:val="24"/>
        </w:rPr>
        <w:t xml:space="preserve">Both populations represent laboratories that are CAP-accredited and non-CAP-accredited. </w:t>
      </w:r>
      <w:r w:rsidRPr="00DB3E07">
        <w:rPr>
          <w:rFonts w:ascii="Times New Roman" w:eastAsia="Times New Roman" w:hAnsi="Times New Roman" w:cs="Times New Roman"/>
          <w:bCs/>
          <w:sz w:val="24"/>
          <w:szCs w:val="24"/>
        </w:rPr>
        <w:t xml:space="preserve">If the response rate from these laboratories is approximately </w:t>
      </w:r>
      <w:r w:rsidRPr="000079B5">
        <w:rPr>
          <w:rFonts w:ascii="Times New Roman" w:eastAsia="Times New Roman" w:hAnsi="Times New Roman" w:cs="Times New Roman"/>
          <w:bCs/>
          <w:sz w:val="24"/>
          <w:szCs w:val="24"/>
        </w:rPr>
        <w:t xml:space="preserve">80% as hoped, then there would be approximately </w:t>
      </w:r>
      <w:r w:rsidR="000079B5">
        <w:rPr>
          <w:rFonts w:ascii="Times New Roman" w:eastAsia="Times New Roman" w:hAnsi="Times New Roman" w:cs="Times New Roman"/>
          <w:bCs/>
          <w:sz w:val="24"/>
          <w:szCs w:val="24"/>
        </w:rPr>
        <w:t>360</w:t>
      </w:r>
      <w:r w:rsidR="008502BA">
        <w:rPr>
          <w:rFonts w:ascii="Times New Roman" w:eastAsia="Times New Roman" w:hAnsi="Times New Roman" w:cs="Times New Roman"/>
          <w:bCs/>
          <w:sz w:val="24"/>
          <w:szCs w:val="24"/>
        </w:rPr>
        <w:t xml:space="preserve"> </w:t>
      </w:r>
      <w:r w:rsidRPr="000079B5">
        <w:rPr>
          <w:rFonts w:ascii="Times New Roman" w:eastAsia="Times New Roman" w:hAnsi="Times New Roman" w:cs="Times New Roman"/>
          <w:bCs/>
          <w:sz w:val="24"/>
          <w:szCs w:val="24"/>
        </w:rPr>
        <w:t xml:space="preserve">small businesses </w:t>
      </w:r>
      <w:r w:rsidR="000079B5">
        <w:rPr>
          <w:rFonts w:ascii="Times New Roman" w:eastAsia="Times New Roman" w:hAnsi="Times New Roman" w:cs="Times New Roman"/>
          <w:bCs/>
          <w:sz w:val="24"/>
          <w:szCs w:val="24"/>
        </w:rPr>
        <w:t>(450 non-CAP</w:t>
      </w:r>
      <w:r w:rsidR="00BC1791">
        <w:rPr>
          <w:rFonts w:ascii="Times New Roman" w:eastAsia="Times New Roman" w:hAnsi="Times New Roman" w:cs="Times New Roman"/>
          <w:bCs/>
          <w:sz w:val="24"/>
          <w:szCs w:val="24"/>
        </w:rPr>
        <w:t>-</w:t>
      </w:r>
      <w:r w:rsidR="00EB4FB6">
        <w:rPr>
          <w:rFonts w:ascii="Times New Roman" w:eastAsia="Times New Roman" w:hAnsi="Times New Roman" w:cs="Times New Roman"/>
          <w:bCs/>
          <w:sz w:val="24"/>
          <w:szCs w:val="24"/>
        </w:rPr>
        <w:t>PT customers</w:t>
      </w:r>
      <w:r w:rsidR="000079B5">
        <w:rPr>
          <w:rFonts w:ascii="Times New Roman" w:eastAsia="Times New Roman" w:hAnsi="Times New Roman" w:cs="Times New Roman"/>
          <w:bCs/>
          <w:sz w:val="24"/>
          <w:szCs w:val="24"/>
        </w:rPr>
        <w:t xml:space="preserve"> x 80%) </w:t>
      </w:r>
      <w:r w:rsidRPr="000079B5">
        <w:rPr>
          <w:rFonts w:ascii="Times New Roman" w:eastAsia="Times New Roman" w:hAnsi="Times New Roman" w:cs="Times New Roman"/>
          <w:bCs/>
          <w:sz w:val="24"/>
          <w:szCs w:val="24"/>
        </w:rPr>
        <w:t>impacted, at maximum.</w:t>
      </w:r>
      <w:r w:rsidRPr="00B70990">
        <w:rPr>
          <w:rFonts w:ascii="Times New Roman" w:eastAsia="Times New Roman" w:hAnsi="Times New Roman" w:cs="Times New Roman"/>
          <w:bCs/>
          <w:sz w:val="24"/>
          <w:szCs w:val="24"/>
          <w:highlight w:val="yellow"/>
        </w:rPr>
        <w:t xml:space="preserve"> </w:t>
      </w:r>
    </w:p>
    <w:p w:rsidR="00B70990" w:rsidRPr="00B70990" w:rsidRDefault="00B70990" w:rsidP="0030074F">
      <w:pPr>
        <w:pStyle w:val="ListParagraph"/>
        <w:spacing w:after="0" w:line="240" w:lineRule="auto"/>
        <w:ind w:hanging="720"/>
        <w:rPr>
          <w:rFonts w:ascii="Times New Roman" w:eastAsia="Times New Roman" w:hAnsi="Times New Roman" w:cs="Times New Roman"/>
          <w:bCs/>
          <w:sz w:val="24"/>
          <w:szCs w:val="24"/>
          <w:highlight w:val="yellow"/>
        </w:rPr>
      </w:pPr>
    </w:p>
    <w:p w:rsidR="00B70990" w:rsidRDefault="00B70990" w:rsidP="00B70990">
      <w:pPr>
        <w:pStyle w:val="ListParagraph"/>
        <w:spacing w:after="0" w:line="240" w:lineRule="auto"/>
        <w:ind w:left="0"/>
        <w:rPr>
          <w:rFonts w:ascii="Times New Roman" w:eastAsia="Times New Roman" w:hAnsi="Times New Roman" w:cs="Times New Roman"/>
          <w:bCs/>
          <w:sz w:val="24"/>
          <w:szCs w:val="24"/>
        </w:rPr>
      </w:pPr>
      <w:r w:rsidRPr="000079B5">
        <w:rPr>
          <w:rFonts w:ascii="Times New Roman" w:eastAsia="Times New Roman" w:hAnsi="Times New Roman" w:cs="Times New Roman"/>
          <w:bCs/>
          <w:sz w:val="24"/>
          <w:szCs w:val="24"/>
        </w:rPr>
        <w:t xml:space="preserve">In order to reduce </w:t>
      </w:r>
      <w:r w:rsidR="00FA1C17">
        <w:rPr>
          <w:rFonts w:ascii="Times New Roman" w:eastAsia="Times New Roman" w:hAnsi="Times New Roman" w:cs="Times New Roman"/>
          <w:bCs/>
          <w:sz w:val="24"/>
          <w:szCs w:val="24"/>
        </w:rPr>
        <w:t xml:space="preserve">the </w:t>
      </w:r>
      <w:r w:rsidRPr="000079B5">
        <w:rPr>
          <w:rFonts w:ascii="Times New Roman" w:eastAsia="Times New Roman" w:hAnsi="Times New Roman" w:cs="Times New Roman"/>
          <w:bCs/>
          <w:sz w:val="24"/>
          <w:szCs w:val="24"/>
        </w:rPr>
        <w:t xml:space="preserve">burden for all respondents, </w:t>
      </w:r>
      <w:r w:rsidR="009876A0">
        <w:rPr>
          <w:rFonts w:ascii="Times New Roman" w:eastAsia="Times New Roman" w:hAnsi="Times New Roman" w:cs="Times New Roman"/>
          <w:bCs/>
          <w:sz w:val="24"/>
          <w:szCs w:val="24"/>
        </w:rPr>
        <w:t xml:space="preserve">including those working </w:t>
      </w:r>
      <w:r w:rsidR="008502BA">
        <w:rPr>
          <w:rFonts w:ascii="Times New Roman" w:eastAsia="Times New Roman" w:hAnsi="Times New Roman" w:cs="Times New Roman"/>
          <w:bCs/>
          <w:sz w:val="24"/>
          <w:szCs w:val="24"/>
        </w:rPr>
        <w:t xml:space="preserve">at </w:t>
      </w:r>
      <w:r w:rsidR="009876A0">
        <w:rPr>
          <w:rFonts w:ascii="Times New Roman" w:eastAsia="Times New Roman" w:hAnsi="Times New Roman" w:cs="Times New Roman"/>
          <w:bCs/>
          <w:sz w:val="24"/>
          <w:szCs w:val="24"/>
        </w:rPr>
        <w:t xml:space="preserve">smaller laboratories, </w:t>
      </w:r>
      <w:r w:rsidRPr="000079B5">
        <w:rPr>
          <w:rFonts w:ascii="Times New Roman" w:eastAsia="Times New Roman" w:hAnsi="Times New Roman" w:cs="Times New Roman"/>
          <w:bCs/>
          <w:sz w:val="24"/>
          <w:szCs w:val="24"/>
        </w:rPr>
        <w:t xml:space="preserve">a simple and accessible survey format will be used. The </w:t>
      </w:r>
      <w:r w:rsidR="0057318A">
        <w:rPr>
          <w:rFonts w:ascii="Times New Roman" w:eastAsia="Times New Roman" w:hAnsi="Times New Roman" w:cs="Times New Roman"/>
          <w:bCs/>
          <w:sz w:val="24"/>
          <w:szCs w:val="24"/>
        </w:rPr>
        <w:t xml:space="preserve">ALA </w:t>
      </w:r>
      <w:r w:rsidRPr="000079B5">
        <w:rPr>
          <w:rFonts w:ascii="Times New Roman" w:eastAsia="Times New Roman" w:hAnsi="Times New Roman" w:cs="Times New Roman"/>
          <w:bCs/>
          <w:sz w:val="24"/>
          <w:szCs w:val="24"/>
        </w:rPr>
        <w:t>survey will be accessible via the Internet</w:t>
      </w:r>
      <w:r w:rsidR="009876A0">
        <w:rPr>
          <w:rFonts w:ascii="Times New Roman" w:eastAsia="Times New Roman" w:hAnsi="Times New Roman" w:cs="Times New Roman"/>
          <w:bCs/>
          <w:sz w:val="24"/>
          <w:szCs w:val="24"/>
        </w:rPr>
        <w:t>, and an electronic link to the survey instrument</w:t>
      </w:r>
      <w:r w:rsidRPr="000079B5">
        <w:rPr>
          <w:rFonts w:ascii="Times New Roman" w:eastAsia="Times New Roman" w:hAnsi="Times New Roman" w:cs="Times New Roman"/>
          <w:bCs/>
          <w:sz w:val="24"/>
          <w:szCs w:val="24"/>
        </w:rPr>
        <w:t xml:space="preserve"> will be </w:t>
      </w:r>
      <w:r w:rsidR="009876A0">
        <w:rPr>
          <w:rFonts w:ascii="Times New Roman" w:eastAsia="Times New Roman" w:hAnsi="Times New Roman" w:cs="Times New Roman"/>
          <w:bCs/>
          <w:sz w:val="24"/>
          <w:szCs w:val="24"/>
        </w:rPr>
        <w:t>provided</w:t>
      </w:r>
      <w:r w:rsidR="009876A0" w:rsidRPr="000079B5">
        <w:rPr>
          <w:rFonts w:ascii="Times New Roman" w:eastAsia="Times New Roman" w:hAnsi="Times New Roman" w:cs="Times New Roman"/>
          <w:bCs/>
          <w:sz w:val="24"/>
          <w:szCs w:val="24"/>
        </w:rPr>
        <w:t xml:space="preserve"> </w:t>
      </w:r>
      <w:r w:rsidR="009876A0">
        <w:rPr>
          <w:rFonts w:ascii="Times New Roman" w:eastAsia="Times New Roman" w:hAnsi="Times New Roman" w:cs="Times New Roman"/>
          <w:bCs/>
          <w:sz w:val="24"/>
          <w:szCs w:val="24"/>
        </w:rPr>
        <w:t>so</w:t>
      </w:r>
      <w:r w:rsidR="009876A0" w:rsidRPr="000079B5">
        <w:rPr>
          <w:rFonts w:ascii="Times New Roman" w:eastAsia="Times New Roman" w:hAnsi="Times New Roman" w:cs="Times New Roman"/>
          <w:bCs/>
          <w:sz w:val="24"/>
          <w:szCs w:val="24"/>
        </w:rPr>
        <w:t xml:space="preserve"> </w:t>
      </w:r>
      <w:r w:rsidRPr="000079B5">
        <w:rPr>
          <w:rFonts w:ascii="Times New Roman" w:eastAsia="Times New Roman" w:hAnsi="Times New Roman" w:cs="Times New Roman"/>
          <w:bCs/>
          <w:sz w:val="24"/>
          <w:szCs w:val="24"/>
        </w:rPr>
        <w:t xml:space="preserve">respondents </w:t>
      </w:r>
      <w:r w:rsidR="009876A0">
        <w:rPr>
          <w:rFonts w:ascii="Times New Roman" w:eastAsia="Times New Roman" w:hAnsi="Times New Roman" w:cs="Times New Roman"/>
          <w:bCs/>
          <w:sz w:val="24"/>
          <w:szCs w:val="24"/>
        </w:rPr>
        <w:t>can easily access the survey</w:t>
      </w:r>
      <w:r w:rsidRPr="000079B5">
        <w:rPr>
          <w:rFonts w:ascii="Times New Roman" w:eastAsia="Times New Roman" w:hAnsi="Times New Roman" w:cs="Times New Roman"/>
          <w:bCs/>
          <w:sz w:val="24"/>
          <w:szCs w:val="24"/>
        </w:rPr>
        <w:t xml:space="preserve"> at their convenience</w:t>
      </w:r>
      <w:r w:rsidR="009876A0">
        <w:rPr>
          <w:rFonts w:ascii="Times New Roman" w:eastAsia="Times New Roman" w:hAnsi="Times New Roman" w:cs="Times New Roman"/>
          <w:bCs/>
          <w:sz w:val="24"/>
          <w:szCs w:val="24"/>
        </w:rPr>
        <w:t>,</w:t>
      </w:r>
      <w:r w:rsidRPr="000079B5">
        <w:rPr>
          <w:rFonts w:ascii="Times New Roman" w:eastAsia="Times New Roman" w:hAnsi="Times New Roman" w:cs="Times New Roman"/>
          <w:bCs/>
          <w:sz w:val="24"/>
          <w:szCs w:val="24"/>
        </w:rPr>
        <w:t xml:space="preserve"> either at home or in the office. </w:t>
      </w:r>
      <w:r w:rsidR="0057318A">
        <w:rPr>
          <w:rFonts w:ascii="Times New Roman" w:eastAsia="Times New Roman" w:hAnsi="Times New Roman" w:cs="Times New Roman"/>
          <w:bCs/>
          <w:sz w:val="24"/>
          <w:szCs w:val="24"/>
        </w:rPr>
        <w:t xml:space="preserve">Both IHC and ALA </w:t>
      </w:r>
      <w:r w:rsidR="009876A0">
        <w:rPr>
          <w:rFonts w:ascii="Times New Roman" w:eastAsia="Times New Roman" w:hAnsi="Times New Roman" w:cs="Times New Roman"/>
          <w:bCs/>
          <w:sz w:val="24"/>
          <w:szCs w:val="24"/>
        </w:rPr>
        <w:t>survey</w:t>
      </w:r>
      <w:r w:rsidR="0057318A">
        <w:rPr>
          <w:rFonts w:ascii="Times New Roman" w:eastAsia="Times New Roman" w:hAnsi="Times New Roman" w:cs="Times New Roman"/>
          <w:bCs/>
          <w:sz w:val="24"/>
          <w:szCs w:val="24"/>
        </w:rPr>
        <w:t>s</w:t>
      </w:r>
      <w:r w:rsidR="009876A0">
        <w:rPr>
          <w:rFonts w:ascii="Times New Roman" w:eastAsia="Times New Roman" w:hAnsi="Times New Roman" w:cs="Times New Roman"/>
          <w:bCs/>
          <w:sz w:val="24"/>
          <w:szCs w:val="24"/>
        </w:rPr>
        <w:t xml:space="preserve"> consist of questions</w:t>
      </w:r>
      <w:r w:rsidR="00003BBB">
        <w:rPr>
          <w:rFonts w:ascii="Times New Roman" w:eastAsia="Times New Roman" w:hAnsi="Times New Roman" w:cs="Times New Roman"/>
          <w:bCs/>
          <w:sz w:val="24"/>
          <w:szCs w:val="24"/>
        </w:rPr>
        <w:t xml:space="preserve"> which are short, written at a reading level appropriate to the target audience, and parsimonious.</w:t>
      </w:r>
      <w:r w:rsidRPr="000079B5">
        <w:rPr>
          <w:rFonts w:ascii="Times New Roman" w:eastAsia="Times New Roman" w:hAnsi="Times New Roman" w:cs="Times New Roman"/>
          <w:bCs/>
          <w:sz w:val="24"/>
          <w:szCs w:val="24"/>
        </w:rPr>
        <w:t xml:space="preserve"> </w:t>
      </w:r>
      <w:r w:rsidR="00003BBB">
        <w:rPr>
          <w:rFonts w:ascii="Times New Roman" w:eastAsia="Times New Roman" w:hAnsi="Times New Roman" w:cs="Times New Roman"/>
          <w:bCs/>
          <w:sz w:val="24"/>
          <w:szCs w:val="24"/>
        </w:rPr>
        <w:t>R</w:t>
      </w:r>
      <w:r w:rsidR="00003BBB" w:rsidRPr="000079B5">
        <w:rPr>
          <w:rFonts w:ascii="Times New Roman" w:eastAsia="Times New Roman" w:hAnsi="Times New Roman" w:cs="Times New Roman"/>
          <w:bCs/>
          <w:sz w:val="24"/>
          <w:szCs w:val="24"/>
        </w:rPr>
        <w:t xml:space="preserve">espondents </w:t>
      </w:r>
      <w:r w:rsidR="00CB3602">
        <w:rPr>
          <w:rFonts w:ascii="Times New Roman" w:eastAsia="Times New Roman" w:hAnsi="Times New Roman" w:cs="Times New Roman"/>
          <w:bCs/>
          <w:sz w:val="24"/>
          <w:szCs w:val="24"/>
        </w:rPr>
        <w:t>will</w:t>
      </w:r>
      <w:r w:rsidR="00CB3602" w:rsidRPr="000079B5">
        <w:rPr>
          <w:rFonts w:ascii="Times New Roman" w:eastAsia="Times New Roman" w:hAnsi="Times New Roman" w:cs="Times New Roman"/>
          <w:bCs/>
          <w:sz w:val="24"/>
          <w:szCs w:val="24"/>
        </w:rPr>
        <w:t xml:space="preserve"> </w:t>
      </w:r>
      <w:r w:rsidRPr="000079B5">
        <w:rPr>
          <w:rFonts w:ascii="Times New Roman" w:eastAsia="Times New Roman" w:hAnsi="Times New Roman" w:cs="Times New Roman"/>
          <w:bCs/>
          <w:sz w:val="24"/>
          <w:szCs w:val="24"/>
        </w:rPr>
        <w:t xml:space="preserve">not </w:t>
      </w:r>
      <w:r w:rsidR="00CB3602">
        <w:rPr>
          <w:rFonts w:ascii="Times New Roman" w:eastAsia="Times New Roman" w:hAnsi="Times New Roman" w:cs="Times New Roman"/>
          <w:bCs/>
          <w:sz w:val="24"/>
          <w:szCs w:val="24"/>
        </w:rPr>
        <w:t xml:space="preserve">be </w:t>
      </w:r>
      <w:r w:rsidRPr="000079B5">
        <w:rPr>
          <w:rFonts w:ascii="Times New Roman" w:eastAsia="Times New Roman" w:hAnsi="Times New Roman" w:cs="Times New Roman"/>
          <w:bCs/>
          <w:sz w:val="24"/>
          <w:szCs w:val="24"/>
        </w:rPr>
        <w:t>asked to provide any extraneous information</w:t>
      </w:r>
      <w:r w:rsidR="00CB3602">
        <w:rPr>
          <w:rFonts w:ascii="Times New Roman" w:eastAsia="Times New Roman" w:hAnsi="Times New Roman" w:cs="Times New Roman"/>
          <w:bCs/>
          <w:sz w:val="24"/>
          <w:szCs w:val="24"/>
        </w:rPr>
        <w:t>; rather,</w:t>
      </w:r>
      <w:r w:rsidRPr="000079B5">
        <w:rPr>
          <w:rFonts w:ascii="Times New Roman" w:eastAsia="Times New Roman" w:hAnsi="Times New Roman" w:cs="Times New Roman"/>
          <w:bCs/>
          <w:sz w:val="24"/>
          <w:szCs w:val="24"/>
        </w:rPr>
        <w:t xml:space="preserve"> the survey questions </w:t>
      </w:r>
      <w:r w:rsidR="00CB3602">
        <w:rPr>
          <w:rFonts w:ascii="Times New Roman" w:eastAsia="Times New Roman" w:hAnsi="Times New Roman" w:cs="Times New Roman"/>
          <w:bCs/>
          <w:sz w:val="24"/>
          <w:szCs w:val="24"/>
        </w:rPr>
        <w:t>strictly address their immunohistochemistry test validation and acute leukemia diagnostic practices</w:t>
      </w:r>
      <w:r w:rsidRPr="000079B5">
        <w:rPr>
          <w:rFonts w:ascii="Times New Roman" w:eastAsia="Times New Roman" w:hAnsi="Times New Roman" w:cs="Times New Roman"/>
          <w:bCs/>
          <w:sz w:val="24"/>
          <w:szCs w:val="24"/>
        </w:rPr>
        <w:t>.</w:t>
      </w:r>
    </w:p>
    <w:p w:rsidR="00B70990" w:rsidRPr="00B70990" w:rsidRDefault="00B70990" w:rsidP="0030074F">
      <w:pPr>
        <w:pStyle w:val="ListParagraph"/>
        <w:spacing w:after="0" w:line="240" w:lineRule="auto"/>
        <w:ind w:hanging="720"/>
        <w:rPr>
          <w:rFonts w:ascii="Times New Roman" w:eastAsia="Times New Roman" w:hAnsi="Times New Roman" w:cs="Times New Roman"/>
          <w:bCs/>
          <w:sz w:val="24"/>
          <w:szCs w:val="24"/>
        </w:rPr>
      </w:pPr>
    </w:p>
    <w:p w:rsidR="006651C9" w:rsidRDefault="00B04E21" w:rsidP="0030074F">
      <w:pPr>
        <w:pStyle w:val="ListParagraph"/>
        <w:spacing w:after="0" w:line="240" w:lineRule="auto"/>
        <w:ind w:hanging="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 </w:t>
      </w:r>
      <w:r w:rsidR="006B4BD0">
        <w:rPr>
          <w:rFonts w:ascii="Times New Roman" w:eastAsia="Times New Roman" w:hAnsi="Times New Roman" w:cs="Times New Roman"/>
          <w:b/>
          <w:bCs/>
          <w:sz w:val="24"/>
          <w:szCs w:val="24"/>
        </w:rPr>
        <w:t>Consequences of Collecting the Information Less Frequently</w:t>
      </w:r>
    </w:p>
    <w:p w:rsidR="006B4BD0" w:rsidRDefault="006B4BD0" w:rsidP="0030074F">
      <w:pPr>
        <w:pStyle w:val="ListParagraph"/>
        <w:spacing w:after="0" w:line="240" w:lineRule="auto"/>
        <w:ind w:hanging="720"/>
        <w:rPr>
          <w:rFonts w:ascii="Times New Roman" w:eastAsia="Times New Roman" w:hAnsi="Times New Roman" w:cs="Times New Roman"/>
          <w:b/>
          <w:bCs/>
          <w:sz w:val="24"/>
          <w:szCs w:val="24"/>
        </w:rPr>
      </w:pPr>
    </w:p>
    <w:p w:rsidR="006B4BD0" w:rsidRDefault="006B4BD0"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surveys for which we are requesting OMB approval will </w:t>
      </w:r>
      <w:r w:rsidR="00536FDE">
        <w:rPr>
          <w:rFonts w:ascii="Times New Roman" w:eastAsia="Times New Roman" w:hAnsi="Times New Roman" w:cs="Times New Roman"/>
          <w:bCs/>
          <w:sz w:val="24"/>
          <w:szCs w:val="24"/>
        </w:rPr>
        <w:t xml:space="preserve">each </w:t>
      </w:r>
      <w:r>
        <w:rPr>
          <w:rFonts w:ascii="Times New Roman" w:eastAsia="Times New Roman" w:hAnsi="Times New Roman" w:cs="Times New Roman"/>
          <w:bCs/>
          <w:sz w:val="24"/>
          <w:szCs w:val="24"/>
        </w:rPr>
        <w:t xml:space="preserve">be fielded only once under the </w:t>
      </w:r>
      <w:r w:rsidR="00536FDE">
        <w:rPr>
          <w:rFonts w:ascii="Times New Roman" w:eastAsia="Times New Roman" w:hAnsi="Times New Roman" w:cs="Times New Roman"/>
          <w:bCs/>
          <w:sz w:val="24"/>
          <w:szCs w:val="24"/>
        </w:rPr>
        <w:t>project</w:t>
      </w:r>
      <w:r>
        <w:rPr>
          <w:rFonts w:ascii="Times New Roman" w:eastAsia="Times New Roman" w:hAnsi="Times New Roman" w:cs="Times New Roman"/>
          <w:bCs/>
          <w:sz w:val="24"/>
          <w:szCs w:val="24"/>
        </w:rPr>
        <w:t xml:space="preserve"> plan.</w:t>
      </w:r>
    </w:p>
    <w:p w:rsidR="00F859A8" w:rsidRDefault="00F859A8" w:rsidP="006B4BD0">
      <w:pPr>
        <w:pStyle w:val="ListParagraph"/>
        <w:spacing w:after="0" w:line="240" w:lineRule="auto"/>
        <w:ind w:left="0"/>
        <w:rPr>
          <w:rFonts w:ascii="Times New Roman" w:eastAsia="Times New Roman" w:hAnsi="Times New Roman" w:cs="Times New Roman"/>
          <w:bCs/>
          <w:sz w:val="24"/>
          <w:szCs w:val="24"/>
        </w:rPr>
      </w:pPr>
    </w:p>
    <w:p w:rsidR="0047517D" w:rsidRDefault="0047517D" w:rsidP="006B4BD0">
      <w:pPr>
        <w:pStyle w:val="ListParagraph"/>
        <w:spacing w:after="0" w:line="240" w:lineRule="auto"/>
        <w:ind w:left="0"/>
        <w:rPr>
          <w:rFonts w:ascii="Times New Roman" w:eastAsia="Times New Roman" w:hAnsi="Times New Roman" w:cs="Times New Roman"/>
          <w:bCs/>
          <w:sz w:val="24"/>
          <w:szCs w:val="24"/>
        </w:rPr>
      </w:pPr>
    </w:p>
    <w:p w:rsidR="0047517D" w:rsidRDefault="0047517D" w:rsidP="006B4BD0">
      <w:pPr>
        <w:pStyle w:val="ListParagraph"/>
        <w:spacing w:after="0" w:line="240" w:lineRule="auto"/>
        <w:ind w:left="0"/>
        <w:rPr>
          <w:rFonts w:ascii="Times New Roman" w:eastAsia="Times New Roman" w:hAnsi="Times New Roman" w:cs="Times New Roman"/>
          <w:b/>
          <w:bCs/>
          <w:sz w:val="24"/>
          <w:szCs w:val="24"/>
        </w:rPr>
      </w:pPr>
      <w:r w:rsidRPr="0047517D">
        <w:rPr>
          <w:rFonts w:ascii="Times New Roman" w:eastAsia="Times New Roman" w:hAnsi="Times New Roman" w:cs="Times New Roman"/>
          <w:b/>
          <w:bCs/>
          <w:sz w:val="24"/>
          <w:szCs w:val="24"/>
        </w:rPr>
        <w:t>7. Special Circumstances Relating to the Guidelines of 5 CFR 1320.5</w:t>
      </w:r>
    </w:p>
    <w:p w:rsidR="0047517D" w:rsidRDefault="0047517D" w:rsidP="006B4BD0">
      <w:pPr>
        <w:pStyle w:val="ListParagraph"/>
        <w:spacing w:after="0" w:line="240" w:lineRule="auto"/>
        <w:ind w:left="0"/>
        <w:rPr>
          <w:rFonts w:ascii="Times New Roman" w:eastAsia="Times New Roman" w:hAnsi="Times New Roman" w:cs="Times New Roman"/>
          <w:b/>
          <w:bCs/>
          <w:sz w:val="24"/>
          <w:szCs w:val="24"/>
        </w:rPr>
      </w:pPr>
    </w:p>
    <w:p w:rsidR="0047517D" w:rsidRDefault="008D5202"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This request fully complies with the regulation of 5 CFR 1320.5.</w:t>
      </w:r>
    </w:p>
    <w:p w:rsidR="00F859A8" w:rsidRDefault="00F859A8" w:rsidP="006B4BD0">
      <w:pPr>
        <w:pStyle w:val="ListParagraph"/>
        <w:spacing w:after="0" w:line="240" w:lineRule="auto"/>
        <w:ind w:left="0"/>
        <w:rPr>
          <w:rFonts w:ascii="Times New Roman" w:eastAsia="Times New Roman" w:hAnsi="Times New Roman" w:cs="Times New Roman"/>
          <w:bCs/>
          <w:sz w:val="24"/>
          <w:szCs w:val="24"/>
        </w:rPr>
      </w:pPr>
    </w:p>
    <w:p w:rsidR="008D5202" w:rsidRDefault="008D5202" w:rsidP="006B4BD0">
      <w:pPr>
        <w:pStyle w:val="ListParagraph"/>
        <w:spacing w:after="0" w:line="240" w:lineRule="auto"/>
        <w:ind w:left="0"/>
        <w:rPr>
          <w:rFonts w:ascii="Times New Roman" w:eastAsia="Times New Roman" w:hAnsi="Times New Roman" w:cs="Times New Roman"/>
          <w:bCs/>
          <w:sz w:val="24"/>
          <w:szCs w:val="24"/>
        </w:rPr>
      </w:pPr>
    </w:p>
    <w:p w:rsidR="008D5202" w:rsidRDefault="008D5202" w:rsidP="006B4BD0">
      <w:pPr>
        <w:pStyle w:val="ListParagraph"/>
        <w:spacing w:after="0" w:line="240" w:lineRule="auto"/>
        <w:ind w:left="0"/>
        <w:rPr>
          <w:rFonts w:ascii="Times New Roman" w:eastAsia="Times New Roman" w:hAnsi="Times New Roman" w:cs="Times New Roman"/>
          <w:b/>
          <w:bCs/>
          <w:sz w:val="24"/>
          <w:szCs w:val="24"/>
        </w:rPr>
      </w:pPr>
      <w:r w:rsidRPr="008D5202">
        <w:rPr>
          <w:rFonts w:ascii="Times New Roman" w:eastAsia="Times New Roman" w:hAnsi="Times New Roman" w:cs="Times New Roman"/>
          <w:b/>
          <w:bCs/>
          <w:sz w:val="24"/>
          <w:szCs w:val="24"/>
        </w:rPr>
        <w:t>8. Comments in Response to the Federal Register Notice and Efforts to Consult Outside the Agency</w:t>
      </w:r>
    </w:p>
    <w:p w:rsidR="008D5202" w:rsidRDefault="008D5202" w:rsidP="006B4BD0">
      <w:pPr>
        <w:pStyle w:val="ListParagraph"/>
        <w:spacing w:after="0" w:line="240" w:lineRule="auto"/>
        <w:ind w:left="0"/>
        <w:rPr>
          <w:rFonts w:ascii="Times New Roman" w:eastAsia="Times New Roman" w:hAnsi="Times New Roman" w:cs="Times New Roman"/>
          <w:b/>
          <w:bCs/>
          <w:sz w:val="24"/>
          <w:szCs w:val="24"/>
        </w:rPr>
      </w:pPr>
    </w:p>
    <w:p w:rsidR="008D5202" w:rsidRDefault="008D5202"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sidR="00E154CA">
        <w:rPr>
          <w:rFonts w:ascii="Times New Roman" w:eastAsia="Times New Roman" w:hAnsi="Times New Roman" w:cs="Times New Roman"/>
          <w:bCs/>
          <w:sz w:val="24"/>
          <w:szCs w:val="24"/>
        </w:rPr>
        <w:t xml:space="preserve"> </w:t>
      </w:r>
      <w:r w:rsidR="00E154CA" w:rsidRPr="00E154CA">
        <w:rPr>
          <w:rFonts w:ascii="Times New Roman" w:eastAsia="Times New Roman" w:hAnsi="Times New Roman" w:cs="Times New Roman"/>
          <w:bCs/>
          <w:sz w:val="24"/>
          <w:szCs w:val="24"/>
        </w:rPr>
        <w:t xml:space="preserve">As required by 5 CFR 1320.8(d), a notice of this proposed data collection appeared in the Federal Register, </w:t>
      </w:r>
      <w:r w:rsidR="00E154CA">
        <w:rPr>
          <w:rFonts w:ascii="Times New Roman" w:eastAsia="Times New Roman" w:hAnsi="Times New Roman" w:cs="Times New Roman"/>
          <w:bCs/>
          <w:sz w:val="24"/>
          <w:szCs w:val="24"/>
        </w:rPr>
        <w:t>November 3</w:t>
      </w:r>
      <w:r w:rsidR="00E154CA" w:rsidRPr="00E154CA">
        <w:rPr>
          <w:rFonts w:ascii="Times New Roman" w:eastAsia="Times New Roman" w:hAnsi="Times New Roman" w:cs="Times New Roman"/>
          <w:bCs/>
          <w:sz w:val="24"/>
          <w:szCs w:val="24"/>
        </w:rPr>
        <w:t xml:space="preserve">, 2014, Vol. 79, No. </w:t>
      </w:r>
      <w:r w:rsidR="00590947">
        <w:rPr>
          <w:rFonts w:ascii="Times New Roman" w:eastAsia="Times New Roman" w:hAnsi="Times New Roman" w:cs="Times New Roman"/>
          <w:bCs/>
          <w:sz w:val="24"/>
          <w:szCs w:val="24"/>
        </w:rPr>
        <w:t>21</w:t>
      </w:r>
      <w:r w:rsidR="00E154CA" w:rsidRPr="00E154CA">
        <w:rPr>
          <w:rFonts w:ascii="Times New Roman" w:eastAsia="Times New Roman" w:hAnsi="Times New Roman" w:cs="Times New Roman"/>
          <w:bCs/>
          <w:sz w:val="24"/>
          <w:szCs w:val="24"/>
        </w:rPr>
        <w:t xml:space="preserve">2, pp. </w:t>
      </w:r>
      <w:r w:rsidR="00590947">
        <w:rPr>
          <w:rFonts w:ascii="Times New Roman" w:eastAsia="Times New Roman" w:hAnsi="Times New Roman" w:cs="Times New Roman"/>
          <w:bCs/>
          <w:sz w:val="24"/>
          <w:szCs w:val="24"/>
        </w:rPr>
        <w:t>65219</w:t>
      </w:r>
      <w:r w:rsidR="00E154CA" w:rsidRPr="00E154CA">
        <w:rPr>
          <w:rFonts w:ascii="Times New Roman" w:eastAsia="Times New Roman" w:hAnsi="Times New Roman" w:cs="Times New Roman"/>
          <w:bCs/>
          <w:sz w:val="24"/>
          <w:szCs w:val="24"/>
        </w:rPr>
        <w:t>-</w:t>
      </w:r>
      <w:r w:rsidR="00590947">
        <w:rPr>
          <w:rFonts w:ascii="Times New Roman" w:eastAsia="Times New Roman" w:hAnsi="Times New Roman" w:cs="Times New Roman"/>
          <w:bCs/>
          <w:sz w:val="24"/>
          <w:szCs w:val="24"/>
        </w:rPr>
        <w:t>65221</w:t>
      </w:r>
      <w:r w:rsidR="00E154CA" w:rsidRPr="00E154CA">
        <w:rPr>
          <w:rFonts w:ascii="Times New Roman" w:eastAsia="Times New Roman" w:hAnsi="Times New Roman" w:cs="Times New Roman"/>
          <w:bCs/>
          <w:sz w:val="24"/>
          <w:szCs w:val="24"/>
        </w:rPr>
        <w:t xml:space="preserve"> </w:t>
      </w:r>
      <w:r w:rsidR="00E154CA" w:rsidRPr="00456089">
        <w:rPr>
          <w:rFonts w:ascii="Times New Roman" w:eastAsia="Times New Roman" w:hAnsi="Times New Roman" w:cs="Times New Roman"/>
          <w:bCs/>
          <w:sz w:val="24"/>
          <w:szCs w:val="24"/>
        </w:rPr>
        <w:t>(Attachment B)</w:t>
      </w:r>
      <w:r w:rsidR="00E154CA" w:rsidRPr="00E154CA">
        <w:rPr>
          <w:rFonts w:ascii="Times New Roman" w:eastAsia="Times New Roman" w:hAnsi="Times New Roman" w:cs="Times New Roman"/>
          <w:bCs/>
          <w:sz w:val="24"/>
          <w:szCs w:val="24"/>
        </w:rPr>
        <w:t xml:space="preserve">.  </w:t>
      </w:r>
    </w:p>
    <w:p w:rsidR="00A2088A" w:rsidRDefault="00A2088A" w:rsidP="006B4BD0">
      <w:pPr>
        <w:pStyle w:val="ListParagraph"/>
        <w:spacing w:after="0" w:line="240" w:lineRule="auto"/>
        <w:ind w:left="0"/>
        <w:rPr>
          <w:rFonts w:ascii="Times New Roman" w:eastAsia="Times New Roman" w:hAnsi="Times New Roman" w:cs="Times New Roman"/>
          <w:bCs/>
          <w:sz w:val="24"/>
          <w:szCs w:val="24"/>
        </w:rPr>
      </w:pPr>
    </w:p>
    <w:p w:rsidR="00A2088A" w:rsidRDefault="00A2088A"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There were no public comments.</w:t>
      </w:r>
    </w:p>
    <w:p w:rsidR="008D5202" w:rsidRDefault="008D5202" w:rsidP="006B4BD0">
      <w:pPr>
        <w:pStyle w:val="ListParagraph"/>
        <w:spacing w:after="0" w:line="240" w:lineRule="auto"/>
        <w:ind w:left="0"/>
        <w:rPr>
          <w:rFonts w:ascii="Times New Roman" w:eastAsia="Times New Roman" w:hAnsi="Times New Roman" w:cs="Times New Roman"/>
          <w:bCs/>
          <w:sz w:val="24"/>
          <w:szCs w:val="24"/>
        </w:rPr>
      </w:pPr>
    </w:p>
    <w:p w:rsidR="008D5202" w:rsidRDefault="008D5202"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 </w:t>
      </w:r>
      <w:r w:rsidR="00013916">
        <w:rPr>
          <w:rFonts w:ascii="Times New Roman" w:eastAsia="Times New Roman" w:hAnsi="Times New Roman" w:cs="Times New Roman"/>
          <w:bCs/>
          <w:sz w:val="24"/>
          <w:szCs w:val="24"/>
        </w:rPr>
        <w:t>In 2014, t</w:t>
      </w:r>
      <w:r w:rsidR="00E77F1D">
        <w:rPr>
          <w:rFonts w:ascii="Times New Roman" w:eastAsia="Times New Roman" w:hAnsi="Times New Roman" w:cs="Times New Roman"/>
          <w:bCs/>
          <w:sz w:val="24"/>
          <w:szCs w:val="24"/>
        </w:rPr>
        <w:t xml:space="preserve">he CDC Project Officers consulted with the following individuals to obtain their views on the </w:t>
      </w:r>
      <w:r w:rsidR="000419A1">
        <w:rPr>
          <w:rFonts w:ascii="Times New Roman" w:eastAsia="Times New Roman" w:hAnsi="Times New Roman" w:cs="Times New Roman"/>
          <w:bCs/>
          <w:sz w:val="24"/>
          <w:szCs w:val="24"/>
        </w:rPr>
        <w:t xml:space="preserve">ability to identify laboratories to survey using </w:t>
      </w:r>
      <w:r w:rsidR="005D2FC7">
        <w:rPr>
          <w:rFonts w:ascii="Times New Roman" w:eastAsia="Times New Roman" w:hAnsi="Times New Roman" w:cs="Times New Roman"/>
          <w:bCs/>
          <w:sz w:val="24"/>
          <w:szCs w:val="24"/>
        </w:rPr>
        <w:t>CMS</w:t>
      </w:r>
      <w:r w:rsidR="000419A1">
        <w:rPr>
          <w:rFonts w:ascii="Times New Roman" w:eastAsia="Times New Roman" w:hAnsi="Times New Roman" w:cs="Times New Roman"/>
          <w:bCs/>
          <w:sz w:val="24"/>
          <w:szCs w:val="24"/>
        </w:rPr>
        <w:t xml:space="preserve"> reimbursement</w:t>
      </w:r>
      <w:r w:rsidR="002A6814">
        <w:rPr>
          <w:rFonts w:ascii="Times New Roman" w:eastAsia="Times New Roman" w:hAnsi="Times New Roman" w:cs="Times New Roman"/>
          <w:bCs/>
          <w:sz w:val="24"/>
          <w:szCs w:val="24"/>
        </w:rPr>
        <w:t xml:space="preserve">. </w:t>
      </w:r>
      <w:r w:rsidR="000419A1">
        <w:rPr>
          <w:rFonts w:ascii="Times New Roman" w:eastAsia="Times New Roman" w:hAnsi="Times New Roman" w:cs="Times New Roman"/>
          <w:bCs/>
          <w:sz w:val="24"/>
          <w:szCs w:val="24"/>
        </w:rPr>
        <w:t xml:space="preserve">We consulted Mr. </w:t>
      </w:r>
      <w:proofErr w:type="spellStart"/>
      <w:r w:rsidR="000419A1">
        <w:rPr>
          <w:rFonts w:ascii="Times New Roman" w:eastAsia="Times New Roman" w:hAnsi="Times New Roman" w:cs="Times New Roman"/>
          <w:bCs/>
          <w:sz w:val="24"/>
          <w:szCs w:val="24"/>
        </w:rPr>
        <w:t>Dettwyler</w:t>
      </w:r>
      <w:proofErr w:type="spellEnd"/>
      <w:r w:rsidR="000419A1">
        <w:rPr>
          <w:rFonts w:ascii="Times New Roman" w:eastAsia="Times New Roman" w:hAnsi="Times New Roman" w:cs="Times New Roman"/>
          <w:bCs/>
          <w:sz w:val="24"/>
          <w:szCs w:val="24"/>
        </w:rPr>
        <w:t>, Ms. English, and Mr</w:t>
      </w:r>
      <w:r w:rsidR="005A0AE9">
        <w:rPr>
          <w:rFonts w:ascii="Times New Roman" w:eastAsia="Times New Roman" w:hAnsi="Times New Roman" w:cs="Times New Roman"/>
          <w:bCs/>
          <w:sz w:val="24"/>
          <w:szCs w:val="24"/>
        </w:rPr>
        <w:t>.</w:t>
      </w:r>
      <w:r w:rsidR="000419A1">
        <w:rPr>
          <w:rFonts w:ascii="Times New Roman" w:eastAsia="Times New Roman" w:hAnsi="Times New Roman" w:cs="Times New Roman"/>
          <w:bCs/>
          <w:sz w:val="24"/>
          <w:szCs w:val="24"/>
        </w:rPr>
        <w:t xml:space="preserve"> McMurray concerning data elements to be recorded, disclosed, or reported, as they relate to Medicare Part B reimbursement data for the immunohistochemistry validation assay and I</w:t>
      </w:r>
      <w:r w:rsidR="002A6814">
        <w:rPr>
          <w:rFonts w:ascii="Times New Roman" w:eastAsia="Times New Roman" w:hAnsi="Times New Roman" w:cs="Times New Roman"/>
          <w:bCs/>
          <w:sz w:val="24"/>
          <w:szCs w:val="24"/>
        </w:rPr>
        <w:t xml:space="preserve">HC </w:t>
      </w:r>
      <w:r w:rsidR="002A6814">
        <w:rPr>
          <w:rFonts w:ascii="Times New Roman" w:eastAsia="Times New Roman" w:hAnsi="Times New Roman" w:cs="Times New Roman"/>
          <w:bCs/>
          <w:sz w:val="24"/>
          <w:szCs w:val="24"/>
        </w:rPr>
        <w:lastRenderedPageBreak/>
        <w:t xml:space="preserve">and ALA survey instruments. </w:t>
      </w:r>
      <w:r w:rsidR="000419A1">
        <w:rPr>
          <w:rFonts w:ascii="Times New Roman" w:eastAsia="Times New Roman" w:hAnsi="Times New Roman" w:cs="Times New Roman"/>
          <w:bCs/>
          <w:sz w:val="24"/>
          <w:szCs w:val="24"/>
        </w:rPr>
        <w:t xml:space="preserve">We consulted survey design expert, Karen Wooten, to assure survey questions were carefully phrased and ordered.   </w:t>
      </w:r>
    </w:p>
    <w:p w:rsidR="00C7677F" w:rsidRDefault="00C7677F" w:rsidP="006B4BD0">
      <w:pPr>
        <w:pStyle w:val="ListParagraph"/>
        <w:spacing w:after="0" w:line="240" w:lineRule="auto"/>
        <w:ind w:left="0"/>
        <w:rPr>
          <w:rFonts w:ascii="Times New Roman" w:eastAsia="Times New Roman" w:hAnsi="Times New Roman" w:cs="Times New Roman"/>
          <w:bCs/>
          <w:sz w:val="24"/>
          <w:szCs w:val="24"/>
        </w:rPr>
      </w:pPr>
    </w:p>
    <w:p w:rsidR="00C7677F" w:rsidRDefault="00491B05"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following provided consultation for identifying laboratories based upon their use of C</w:t>
      </w:r>
      <w:r w:rsidR="002A6814">
        <w:rPr>
          <w:rFonts w:ascii="Times New Roman" w:eastAsia="Times New Roman" w:hAnsi="Times New Roman" w:cs="Times New Roman"/>
          <w:bCs/>
          <w:sz w:val="24"/>
          <w:szCs w:val="24"/>
        </w:rPr>
        <w:t xml:space="preserve">urrent </w:t>
      </w:r>
      <w:r>
        <w:rPr>
          <w:rFonts w:ascii="Times New Roman" w:eastAsia="Times New Roman" w:hAnsi="Times New Roman" w:cs="Times New Roman"/>
          <w:bCs/>
          <w:sz w:val="24"/>
          <w:szCs w:val="24"/>
        </w:rPr>
        <w:t>P</w:t>
      </w:r>
      <w:r w:rsidR="002A6814">
        <w:rPr>
          <w:rFonts w:ascii="Times New Roman" w:eastAsia="Times New Roman" w:hAnsi="Times New Roman" w:cs="Times New Roman"/>
          <w:bCs/>
          <w:sz w:val="24"/>
          <w:szCs w:val="24"/>
        </w:rPr>
        <w:t xml:space="preserve">rocedural </w:t>
      </w:r>
      <w:r>
        <w:rPr>
          <w:rFonts w:ascii="Times New Roman" w:eastAsia="Times New Roman" w:hAnsi="Times New Roman" w:cs="Times New Roman"/>
          <w:bCs/>
          <w:sz w:val="24"/>
          <w:szCs w:val="24"/>
        </w:rPr>
        <w:t>T</w:t>
      </w:r>
      <w:r w:rsidR="002A6814">
        <w:rPr>
          <w:rFonts w:ascii="Times New Roman" w:eastAsia="Times New Roman" w:hAnsi="Times New Roman" w:cs="Times New Roman"/>
          <w:bCs/>
          <w:sz w:val="24"/>
          <w:szCs w:val="24"/>
        </w:rPr>
        <w:t>erminology (CPT)</w:t>
      </w:r>
      <w:r>
        <w:rPr>
          <w:rFonts w:ascii="Times New Roman" w:eastAsia="Times New Roman" w:hAnsi="Times New Roman" w:cs="Times New Roman"/>
          <w:bCs/>
          <w:sz w:val="24"/>
          <w:szCs w:val="24"/>
        </w:rPr>
        <w:t xml:space="preserve"> codes for reimbursement requests</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br/>
      </w:r>
      <w:r w:rsidR="00C7677F">
        <w:rPr>
          <w:rFonts w:ascii="Times New Roman" w:eastAsia="Times New Roman" w:hAnsi="Times New Roman" w:cs="Times New Roman"/>
          <w:bCs/>
          <w:sz w:val="24"/>
          <w:szCs w:val="24"/>
        </w:rPr>
        <w:t xml:space="preserve">William K. </w:t>
      </w:r>
      <w:proofErr w:type="spellStart"/>
      <w:r w:rsidR="00C7677F">
        <w:rPr>
          <w:rFonts w:ascii="Times New Roman" w:eastAsia="Times New Roman" w:hAnsi="Times New Roman" w:cs="Times New Roman"/>
          <w:bCs/>
          <w:sz w:val="24"/>
          <w:szCs w:val="24"/>
        </w:rPr>
        <w:t>Dettwyler</w:t>
      </w:r>
      <w:proofErr w:type="spellEnd"/>
      <w:r w:rsidR="00C7677F">
        <w:rPr>
          <w:rFonts w:ascii="Times New Roman" w:eastAsia="Times New Roman" w:hAnsi="Times New Roman" w:cs="Times New Roman"/>
          <w:bCs/>
          <w:sz w:val="24"/>
          <w:szCs w:val="24"/>
        </w:rPr>
        <w:t>, M.T.</w:t>
      </w:r>
    </w:p>
    <w:p w:rsidR="00C7677F" w:rsidRDefault="00C7677F" w:rsidP="006B4BD0">
      <w:pPr>
        <w:pStyle w:val="ListParagraph"/>
        <w:spacing w:after="0" w:line="240" w:lineRule="auto"/>
        <w:ind w:left="0"/>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 xml:space="preserve">President of </w:t>
      </w:r>
      <w:proofErr w:type="spellStart"/>
      <w:r>
        <w:rPr>
          <w:rFonts w:ascii="Times New Roman" w:eastAsia="Times New Roman" w:hAnsi="Times New Roman" w:cs="Times New Roman"/>
          <w:bCs/>
          <w:sz w:val="24"/>
          <w:szCs w:val="24"/>
        </w:rPr>
        <w:t>Codus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Medicus</w:t>
      </w:r>
      <w:proofErr w:type="spellEnd"/>
      <w:r>
        <w:rPr>
          <w:rFonts w:ascii="Times New Roman" w:eastAsia="Times New Roman" w:hAnsi="Times New Roman" w:cs="Times New Roman"/>
          <w:bCs/>
          <w:sz w:val="24"/>
          <w:szCs w:val="24"/>
        </w:rPr>
        <w:t xml:space="preserve"> Inc.</w:t>
      </w:r>
      <w:proofErr w:type="gramEnd"/>
    </w:p>
    <w:p w:rsidR="00C7677F" w:rsidRDefault="00C7677F"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5555 </w:t>
      </w:r>
      <w:proofErr w:type="spellStart"/>
      <w:r>
        <w:rPr>
          <w:rFonts w:ascii="Times New Roman" w:eastAsia="Times New Roman" w:hAnsi="Times New Roman" w:cs="Times New Roman"/>
          <w:bCs/>
          <w:sz w:val="24"/>
          <w:szCs w:val="24"/>
        </w:rPr>
        <w:t>Sunnyview</w:t>
      </w:r>
      <w:proofErr w:type="spellEnd"/>
      <w:r>
        <w:rPr>
          <w:rFonts w:ascii="Times New Roman" w:eastAsia="Times New Roman" w:hAnsi="Times New Roman" w:cs="Times New Roman"/>
          <w:bCs/>
          <w:sz w:val="24"/>
          <w:szCs w:val="24"/>
        </w:rPr>
        <w:t xml:space="preserve"> Rd. NE</w:t>
      </w:r>
    </w:p>
    <w:p w:rsidR="00C7677F" w:rsidRDefault="00C7677F"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Salem, OR 97305</w:t>
      </w:r>
    </w:p>
    <w:p w:rsidR="00C7677F" w:rsidRDefault="00C7677F"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Phone: 503-399-9656, Fax: 503-588-5378, Cell: 503-871-5259</w:t>
      </w:r>
    </w:p>
    <w:p w:rsidR="00C7677F" w:rsidRDefault="00737381" w:rsidP="006B4BD0">
      <w:pPr>
        <w:pStyle w:val="ListParagraph"/>
        <w:spacing w:after="0" w:line="240" w:lineRule="auto"/>
        <w:ind w:left="0"/>
        <w:rPr>
          <w:rFonts w:ascii="Times New Roman" w:eastAsia="Times New Roman" w:hAnsi="Times New Roman" w:cs="Times New Roman"/>
          <w:bCs/>
          <w:sz w:val="24"/>
          <w:szCs w:val="24"/>
        </w:rPr>
      </w:pPr>
      <w:hyperlink r:id="rId13" w:history="1">
        <w:r w:rsidR="00C7677F" w:rsidRPr="006355DA">
          <w:rPr>
            <w:rStyle w:val="Hyperlink"/>
            <w:rFonts w:ascii="Times New Roman" w:eastAsia="Times New Roman" w:hAnsi="Times New Roman" w:cs="Times New Roman"/>
            <w:bCs/>
            <w:sz w:val="24"/>
            <w:szCs w:val="24"/>
          </w:rPr>
          <w:t>William@CodusMedicus.com</w:t>
        </w:r>
      </w:hyperlink>
    </w:p>
    <w:p w:rsidR="00013916" w:rsidRDefault="00013916" w:rsidP="006B4BD0">
      <w:pPr>
        <w:pStyle w:val="ListParagraph"/>
        <w:spacing w:after="0" w:line="240" w:lineRule="auto"/>
        <w:ind w:left="0"/>
        <w:rPr>
          <w:rFonts w:ascii="Times New Roman" w:eastAsia="Times New Roman" w:hAnsi="Times New Roman" w:cs="Times New Roman"/>
          <w:bCs/>
          <w:sz w:val="24"/>
          <w:szCs w:val="24"/>
        </w:rPr>
      </w:pPr>
    </w:p>
    <w:p w:rsidR="00013916" w:rsidRDefault="00013916"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Roseanne English</w:t>
      </w:r>
      <w:r w:rsidR="00AF7456">
        <w:rPr>
          <w:rFonts w:ascii="Times New Roman" w:eastAsia="Times New Roman" w:hAnsi="Times New Roman" w:cs="Times New Roman"/>
          <w:bCs/>
          <w:sz w:val="24"/>
          <w:szCs w:val="24"/>
        </w:rPr>
        <w:t>, BS</w:t>
      </w:r>
    </w:p>
    <w:p w:rsidR="00AF7456" w:rsidRDefault="00AF7456"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Analytic Data Management Lead, Division of Epidemiology, Analysis, and Library Services</w:t>
      </w:r>
    </w:p>
    <w:p w:rsidR="00AF7456" w:rsidRDefault="00AF7456"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Centers for Disease Control and Prevention</w:t>
      </w:r>
    </w:p>
    <w:p w:rsidR="00AF7456" w:rsidRDefault="00AF7456"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1600 Clifton Road NE</w:t>
      </w:r>
    </w:p>
    <w:p w:rsidR="00AF7456" w:rsidRDefault="00AF7456"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MS-E33</w:t>
      </w:r>
    </w:p>
    <w:p w:rsidR="00AF7456" w:rsidRDefault="00AF7456"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Atlanta, GA 30329</w:t>
      </w:r>
    </w:p>
    <w:p w:rsidR="00AF7456" w:rsidRDefault="00AF7456"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Phone: 404-498-2468, Fax: 404-498-1177, Blackberry: 404-368-1937</w:t>
      </w:r>
    </w:p>
    <w:p w:rsidR="00AF7456" w:rsidRDefault="00737381" w:rsidP="006B4BD0">
      <w:pPr>
        <w:pStyle w:val="ListParagraph"/>
        <w:spacing w:after="0" w:line="240" w:lineRule="auto"/>
        <w:ind w:left="0"/>
        <w:rPr>
          <w:rFonts w:ascii="Times New Roman" w:eastAsia="Times New Roman" w:hAnsi="Times New Roman" w:cs="Times New Roman"/>
          <w:bCs/>
          <w:sz w:val="24"/>
          <w:szCs w:val="24"/>
        </w:rPr>
      </w:pPr>
      <w:hyperlink r:id="rId14" w:history="1">
        <w:r w:rsidR="00AF7456" w:rsidRPr="006355DA">
          <w:rPr>
            <w:rStyle w:val="Hyperlink"/>
            <w:rFonts w:ascii="Times New Roman" w:eastAsia="Times New Roman" w:hAnsi="Times New Roman" w:cs="Times New Roman"/>
            <w:bCs/>
            <w:sz w:val="24"/>
            <w:szCs w:val="24"/>
          </w:rPr>
          <w:t>rxe1@cdc.gov</w:t>
        </w:r>
      </w:hyperlink>
    </w:p>
    <w:p w:rsidR="00AF7456" w:rsidRDefault="00AF7456" w:rsidP="006B4BD0">
      <w:pPr>
        <w:pStyle w:val="ListParagraph"/>
        <w:spacing w:after="0" w:line="240" w:lineRule="auto"/>
        <w:ind w:left="0"/>
        <w:rPr>
          <w:rFonts w:ascii="Times New Roman" w:eastAsia="Times New Roman" w:hAnsi="Times New Roman" w:cs="Times New Roman"/>
          <w:bCs/>
          <w:sz w:val="24"/>
          <w:szCs w:val="24"/>
        </w:rPr>
      </w:pPr>
    </w:p>
    <w:p w:rsidR="00AF7456" w:rsidRDefault="00F40F49"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Paul McMurray</w:t>
      </w:r>
    </w:p>
    <w:p w:rsidR="00F40F49" w:rsidRDefault="00F40F49"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Statistician, Division of Epidemiology, Analysis and Library Services</w:t>
      </w:r>
    </w:p>
    <w:p w:rsidR="00F40F49" w:rsidRDefault="00F40F49"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Centers for Disease Control and Prevention</w:t>
      </w:r>
    </w:p>
    <w:p w:rsidR="00F40F49" w:rsidRDefault="00F40F49"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1600 Clifton Road NE</w:t>
      </w:r>
    </w:p>
    <w:p w:rsidR="00F40F49" w:rsidRDefault="00F40F49"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MS-E33</w:t>
      </w:r>
    </w:p>
    <w:p w:rsidR="00F40F49" w:rsidRDefault="00F40F49"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Atlanta, GA 30329</w:t>
      </w:r>
    </w:p>
    <w:p w:rsidR="00F40F49" w:rsidRDefault="00F40F49"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Phone: 404-498-6676, Fax: 404-498-1177, Mobile: 404-993-2293</w:t>
      </w:r>
    </w:p>
    <w:p w:rsidR="00F40F49" w:rsidRDefault="00737381" w:rsidP="006B4BD0">
      <w:pPr>
        <w:pStyle w:val="ListParagraph"/>
        <w:spacing w:after="0" w:line="240" w:lineRule="auto"/>
        <w:ind w:left="0"/>
        <w:rPr>
          <w:rStyle w:val="Hyperlink"/>
          <w:rFonts w:ascii="Times New Roman" w:eastAsia="Times New Roman" w:hAnsi="Times New Roman" w:cs="Times New Roman"/>
          <w:bCs/>
          <w:sz w:val="24"/>
          <w:szCs w:val="24"/>
        </w:rPr>
      </w:pPr>
      <w:hyperlink r:id="rId15" w:history="1">
        <w:r w:rsidR="00F40F49" w:rsidRPr="006355DA">
          <w:rPr>
            <w:rStyle w:val="Hyperlink"/>
            <w:rFonts w:ascii="Times New Roman" w:eastAsia="Times New Roman" w:hAnsi="Times New Roman" w:cs="Times New Roman"/>
            <w:bCs/>
            <w:sz w:val="24"/>
            <w:szCs w:val="24"/>
          </w:rPr>
          <w:t>pzm5@cdc.gov</w:t>
        </w:r>
      </w:hyperlink>
    </w:p>
    <w:p w:rsidR="00182900" w:rsidRDefault="00182900" w:rsidP="006B4BD0">
      <w:pPr>
        <w:pStyle w:val="ListParagraph"/>
        <w:spacing w:after="0" w:line="240" w:lineRule="auto"/>
        <w:ind w:left="0"/>
        <w:rPr>
          <w:rStyle w:val="Hyperlink"/>
          <w:rFonts w:ascii="Times New Roman" w:eastAsia="Times New Roman" w:hAnsi="Times New Roman" w:cs="Times New Roman"/>
          <w:bCs/>
          <w:sz w:val="24"/>
          <w:szCs w:val="24"/>
        </w:rPr>
      </w:pPr>
    </w:p>
    <w:p w:rsidR="00491B05" w:rsidRDefault="00491B05" w:rsidP="006B4BD0">
      <w:pPr>
        <w:pStyle w:val="ListParagraph"/>
        <w:spacing w:after="0" w:line="240" w:lineRule="auto"/>
        <w:ind w:left="0"/>
        <w:rPr>
          <w:rStyle w:val="Hyperlink"/>
          <w:rFonts w:ascii="Times New Roman" w:eastAsia="Times New Roman" w:hAnsi="Times New Roman" w:cs="Times New Roman"/>
          <w:bCs/>
          <w:color w:val="auto"/>
          <w:sz w:val="24"/>
          <w:szCs w:val="24"/>
          <w:u w:val="none"/>
        </w:rPr>
      </w:pPr>
      <w:r>
        <w:rPr>
          <w:rStyle w:val="Hyperlink"/>
          <w:rFonts w:ascii="Times New Roman" w:eastAsia="Times New Roman" w:hAnsi="Times New Roman" w:cs="Times New Roman"/>
          <w:bCs/>
          <w:color w:val="auto"/>
          <w:sz w:val="24"/>
          <w:szCs w:val="24"/>
          <w:u w:val="none"/>
        </w:rPr>
        <w:t>The following provided consultation on survey design:</w:t>
      </w:r>
    </w:p>
    <w:p w:rsidR="00182900" w:rsidRPr="000D588E" w:rsidRDefault="00182900" w:rsidP="006B4BD0">
      <w:pPr>
        <w:pStyle w:val="ListParagraph"/>
        <w:spacing w:after="0" w:line="240" w:lineRule="auto"/>
        <w:ind w:left="0"/>
        <w:rPr>
          <w:rStyle w:val="Hyperlink"/>
          <w:rFonts w:ascii="Times New Roman" w:eastAsia="Times New Roman" w:hAnsi="Times New Roman" w:cs="Times New Roman"/>
          <w:bCs/>
          <w:color w:val="auto"/>
          <w:sz w:val="24"/>
          <w:szCs w:val="24"/>
          <w:u w:val="none"/>
        </w:rPr>
      </w:pPr>
      <w:r w:rsidRPr="000D588E">
        <w:rPr>
          <w:rStyle w:val="Hyperlink"/>
          <w:rFonts w:ascii="Times New Roman" w:eastAsia="Times New Roman" w:hAnsi="Times New Roman" w:cs="Times New Roman"/>
          <w:bCs/>
          <w:color w:val="auto"/>
          <w:sz w:val="24"/>
          <w:szCs w:val="24"/>
          <w:u w:val="none"/>
        </w:rPr>
        <w:t>Karen Wooten, MA</w:t>
      </w:r>
    </w:p>
    <w:p w:rsidR="00182900" w:rsidRDefault="00182900" w:rsidP="006B4BD0">
      <w:pPr>
        <w:pStyle w:val="ListParagraph"/>
        <w:spacing w:after="0" w:line="240" w:lineRule="auto"/>
        <w:ind w:left="0"/>
        <w:rPr>
          <w:rStyle w:val="Hyperlink"/>
          <w:rFonts w:ascii="Times New Roman" w:eastAsia="Times New Roman" w:hAnsi="Times New Roman" w:cs="Times New Roman"/>
          <w:bCs/>
          <w:color w:val="auto"/>
          <w:sz w:val="24"/>
          <w:szCs w:val="24"/>
          <w:u w:val="none"/>
        </w:rPr>
      </w:pPr>
      <w:r w:rsidRPr="000D588E">
        <w:rPr>
          <w:rStyle w:val="Hyperlink"/>
          <w:rFonts w:ascii="Times New Roman" w:eastAsia="Times New Roman" w:hAnsi="Times New Roman" w:cs="Times New Roman"/>
          <w:bCs/>
          <w:color w:val="auto"/>
          <w:sz w:val="24"/>
          <w:szCs w:val="24"/>
          <w:u w:val="none"/>
        </w:rPr>
        <w:t>Mathematical Statistician</w:t>
      </w:r>
    </w:p>
    <w:p w:rsidR="000D11D6" w:rsidRDefault="000D11D6" w:rsidP="006B4BD0">
      <w:pPr>
        <w:pStyle w:val="ListParagraph"/>
        <w:spacing w:after="0" w:line="240" w:lineRule="auto"/>
        <w:ind w:left="0"/>
        <w:rPr>
          <w:rStyle w:val="Hyperlink"/>
          <w:rFonts w:ascii="Times New Roman" w:eastAsia="Times New Roman" w:hAnsi="Times New Roman" w:cs="Times New Roman"/>
          <w:bCs/>
          <w:color w:val="auto"/>
          <w:sz w:val="24"/>
          <w:szCs w:val="24"/>
          <w:u w:val="none"/>
        </w:rPr>
      </w:pPr>
      <w:r>
        <w:rPr>
          <w:rStyle w:val="Hyperlink"/>
          <w:rFonts w:ascii="Times New Roman" w:eastAsia="Times New Roman" w:hAnsi="Times New Roman" w:cs="Times New Roman"/>
          <w:bCs/>
          <w:color w:val="auto"/>
          <w:sz w:val="24"/>
          <w:szCs w:val="24"/>
          <w:u w:val="none"/>
        </w:rPr>
        <w:t>Carter Consulting, Inc.</w:t>
      </w:r>
    </w:p>
    <w:p w:rsidR="000D11D6" w:rsidRDefault="000D11D6" w:rsidP="006B4BD0">
      <w:pPr>
        <w:pStyle w:val="ListParagraph"/>
        <w:spacing w:after="0" w:line="240" w:lineRule="auto"/>
        <w:ind w:left="0"/>
        <w:rPr>
          <w:rStyle w:val="Hyperlink"/>
          <w:rFonts w:ascii="Times New Roman" w:eastAsia="Times New Roman" w:hAnsi="Times New Roman" w:cs="Times New Roman"/>
          <w:bCs/>
          <w:color w:val="auto"/>
          <w:sz w:val="24"/>
          <w:szCs w:val="24"/>
          <w:u w:val="none"/>
        </w:rPr>
      </w:pPr>
      <w:r>
        <w:rPr>
          <w:rStyle w:val="Hyperlink"/>
          <w:rFonts w:ascii="Times New Roman" w:eastAsia="Times New Roman" w:hAnsi="Times New Roman" w:cs="Times New Roman"/>
          <w:bCs/>
          <w:color w:val="auto"/>
          <w:sz w:val="24"/>
          <w:szCs w:val="24"/>
          <w:u w:val="none"/>
        </w:rPr>
        <w:t xml:space="preserve">2310 </w:t>
      </w:r>
      <w:proofErr w:type="spellStart"/>
      <w:r>
        <w:rPr>
          <w:rStyle w:val="Hyperlink"/>
          <w:rFonts w:ascii="Times New Roman" w:eastAsia="Times New Roman" w:hAnsi="Times New Roman" w:cs="Times New Roman"/>
          <w:bCs/>
          <w:color w:val="auto"/>
          <w:sz w:val="24"/>
          <w:szCs w:val="24"/>
          <w:u w:val="none"/>
        </w:rPr>
        <w:t>Parklake</w:t>
      </w:r>
      <w:proofErr w:type="spellEnd"/>
      <w:r>
        <w:rPr>
          <w:rStyle w:val="Hyperlink"/>
          <w:rFonts w:ascii="Times New Roman" w:eastAsia="Times New Roman" w:hAnsi="Times New Roman" w:cs="Times New Roman"/>
          <w:bCs/>
          <w:color w:val="auto"/>
          <w:sz w:val="24"/>
          <w:szCs w:val="24"/>
          <w:u w:val="none"/>
        </w:rPr>
        <w:t xml:space="preserve"> Drive, NE, Suite 535</w:t>
      </w:r>
    </w:p>
    <w:p w:rsidR="000D11D6" w:rsidRDefault="000D11D6" w:rsidP="006B4BD0">
      <w:pPr>
        <w:pStyle w:val="ListParagraph"/>
        <w:spacing w:after="0" w:line="240" w:lineRule="auto"/>
        <w:ind w:left="0"/>
        <w:rPr>
          <w:rStyle w:val="Hyperlink"/>
          <w:rFonts w:ascii="Times New Roman" w:eastAsia="Times New Roman" w:hAnsi="Times New Roman" w:cs="Times New Roman"/>
          <w:bCs/>
          <w:color w:val="auto"/>
          <w:sz w:val="24"/>
          <w:szCs w:val="24"/>
          <w:u w:val="none"/>
        </w:rPr>
      </w:pPr>
      <w:r>
        <w:rPr>
          <w:rStyle w:val="Hyperlink"/>
          <w:rFonts w:ascii="Times New Roman" w:eastAsia="Times New Roman" w:hAnsi="Times New Roman" w:cs="Times New Roman"/>
          <w:bCs/>
          <w:color w:val="auto"/>
          <w:sz w:val="24"/>
          <w:szCs w:val="24"/>
          <w:u w:val="none"/>
        </w:rPr>
        <w:t>Atlanta, GA 30345</w:t>
      </w:r>
    </w:p>
    <w:p w:rsidR="000D11D6" w:rsidRDefault="000D11D6" w:rsidP="006B4BD0">
      <w:pPr>
        <w:pStyle w:val="ListParagraph"/>
        <w:spacing w:after="0" w:line="240" w:lineRule="auto"/>
        <w:ind w:left="0"/>
        <w:rPr>
          <w:rStyle w:val="Hyperlink"/>
          <w:rFonts w:ascii="Times New Roman" w:eastAsia="Times New Roman" w:hAnsi="Times New Roman" w:cs="Times New Roman"/>
          <w:bCs/>
          <w:color w:val="auto"/>
          <w:sz w:val="24"/>
          <w:szCs w:val="24"/>
          <w:u w:val="none"/>
        </w:rPr>
      </w:pPr>
      <w:r>
        <w:rPr>
          <w:rStyle w:val="Hyperlink"/>
          <w:rFonts w:ascii="Times New Roman" w:eastAsia="Times New Roman" w:hAnsi="Times New Roman" w:cs="Times New Roman"/>
          <w:bCs/>
          <w:color w:val="auto"/>
          <w:sz w:val="24"/>
          <w:szCs w:val="24"/>
          <w:u w:val="none"/>
        </w:rPr>
        <w:t>Phone: 770-939-2601</w:t>
      </w:r>
    </w:p>
    <w:p w:rsidR="00281CCF" w:rsidRDefault="00737381" w:rsidP="006B4BD0">
      <w:pPr>
        <w:pStyle w:val="ListParagraph"/>
        <w:spacing w:after="0" w:line="240" w:lineRule="auto"/>
        <w:ind w:left="0"/>
        <w:rPr>
          <w:rStyle w:val="Hyperlink"/>
          <w:rFonts w:ascii="Times New Roman" w:eastAsia="Times New Roman" w:hAnsi="Times New Roman" w:cs="Times New Roman"/>
          <w:bCs/>
          <w:color w:val="auto"/>
          <w:sz w:val="24"/>
          <w:szCs w:val="24"/>
          <w:u w:val="none"/>
        </w:rPr>
      </w:pPr>
      <w:hyperlink r:id="rId16" w:history="1">
        <w:r w:rsidR="005539A5" w:rsidRPr="00236A8F">
          <w:rPr>
            <w:rStyle w:val="Hyperlink"/>
            <w:rFonts w:ascii="Times New Roman" w:eastAsia="Times New Roman" w:hAnsi="Times New Roman" w:cs="Times New Roman"/>
            <w:bCs/>
            <w:sz w:val="24"/>
            <w:szCs w:val="24"/>
          </w:rPr>
          <w:t>kgw1@cdc.gov</w:t>
        </w:r>
      </w:hyperlink>
    </w:p>
    <w:p w:rsidR="005539A5" w:rsidRPr="000D588E" w:rsidRDefault="005539A5" w:rsidP="006B4BD0">
      <w:pPr>
        <w:pStyle w:val="ListParagraph"/>
        <w:spacing w:after="0" w:line="240" w:lineRule="auto"/>
        <w:ind w:left="0"/>
        <w:rPr>
          <w:rStyle w:val="Hyperlink"/>
          <w:rFonts w:ascii="Times New Roman" w:eastAsia="Times New Roman" w:hAnsi="Times New Roman" w:cs="Times New Roman"/>
          <w:bCs/>
          <w:color w:val="auto"/>
          <w:sz w:val="24"/>
          <w:szCs w:val="24"/>
          <w:u w:val="none"/>
        </w:rPr>
      </w:pPr>
    </w:p>
    <w:p w:rsidR="00F859A8" w:rsidRDefault="00F859A8" w:rsidP="006B4BD0">
      <w:pPr>
        <w:pStyle w:val="ListParagraph"/>
        <w:spacing w:after="0" w:line="240" w:lineRule="auto"/>
        <w:ind w:left="0"/>
        <w:rPr>
          <w:rFonts w:ascii="Times New Roman" w:eastAsia="Times New Roman" w:hAnsi="Times New Roman" w:cs="Times New Roman"/>
          <w:bCs/>
          <w:sz w:val="24"/>
          <w:szCs w:val="24"/>
        </w:rPr>
      </w:pPr>
    </w:p>
    <w:p w:rsidR="00C7677F" w:rsidRDefault="00013916" w:rsidP="006B4BD0">
      <w:pPr>
        <w:pStyle w:val="ListParagraph"/>
        <w:spacing w:after="0" w:line="240" w:lineRule="auto"/>
        <w:ind w:left="0"/>
        <w:rPr>
          <w:rFonts w:ascii="Times New Roman" w:eastAsia="Times New Roman" w:hAnsi="Times New Roman" w:cs="Times New Roman"/>
          <w:b/>
          <w:bCs/>
          <w:sz w:val="24"/>
          <w:szCs w:val="24"/>
        </w:rPr>
      </w:pPr>
      <w:r w:rsidRPr="00013916">
        <w:rPr>
          <w:rFonts w:ascii="Times New Roman" w:eastAsia="Times New Roman" w:hAnsi="Times New Roman" w:cs="Times New Roman"/>
          <w:b/>
          <w:bCs/>
          <w:sz w:val="24"/>
          <w:szCs w:val="24"/>
        </w:rPr>
        <w:t>9. Explanation of Any Payment or Gift to Respondents</w:t>
      </w:r>
    </w:p>
    <w:p w:rsidR="00F40F49" w:rsidRDefault="00F40F49" w:rsidP="006B4BD0">
      <w:pPr>
        <w:pStyle w:val="ListParagraph"/>
        <w:spacing w:after="0" w:line="240" w:lineRule="auto"/>
        <w:ind w:left="0"/>
        <w:rPr>
          <w:rFonts w:ascii="Times New Roman" w:eastAsia="Times New Roman" w:hAnsi="Times New Roman" w:cs="Times New Roman"/>
          <w:b/>
          <w:bCs/>
          <w:sz w:val="24"/>
          <w:szCs w:val="24"/>
        </w:rPr>
      </w:pPr>
    </w:p>
    <w:p w:rsidR="00F40F49" w:rsidRDefault="001D5A46" w:rsidP="006B4BD0">
      <w:pPr>
        <w:pStyle w:val="ListParagraph"/>
        <w:spacing w:after="0" w:line="240" w:lineRule="auto"/>
        <w:ind w:left="0"/>
        <w:rPr>
          <w:rFonts w:ascii="Times New Roman" w:eastAsia="Times New Roman" w:hAnsi="Times New Roman" w:cs="Times New Roman"/>
          <w:bCs/>
          <w:sz w:val="24"/>
          <w:szCs w:val="24"/>
        </w:rPr>
      </w:pPr>
      <w:r w:rsidRPr="001D5A46">
        <w:rPr>
          <w:rFonts w:ascii="Times New Roman" w:eastAsia="Times New Roman" w:hAnsi="Times New Roman" w:cs="Times New Roman"/>
          <w:bCs/>
          <w:sz w:val="24"/>
          <w:szCs w:val="24"/>
        </w:rPr>
        <w:t>No remuneration will be paid to respondents.</w:t>
      </w:r>
    </w:p>
    <w:p w:rsidR="001D5A46" w:rsidRDefault="001D5A46" w:rsidP="006B4BD0">
      <w:pPr>
        <w:pStyle w:val="ListParagraph"/>
        <w:spacing w:after="0" w:line="240" w:lineRule="auto"/>
        <w:ind w:left="0"/>
        <w:rPr>
          <w:rFonts w:ascii="Times New Roman" w:eastAsia="Times New Roman" w:hAnsi="Times New Roman" w:cs="Times New Roman"/>
          <w:bCs/>
          <w:sz w:val="24"/>
          <w:szCs w:val="24"/>
        </w:rPr>
      </w:pPr>
    </w:p>
    <w:p w:rsidR="00F859A8" w:rsidRDefault="00F859A8" w:rsidP="006B4BD0">
      <w:pPr>
        <w:pStyle w:val="ListParagraph"/>
        <w:spacing w:after="0" w:line="240" w:lineRule="auto"/>
        <w:ind w:left="0"/>
        <w:rPr>
          <w:rFonts w:ascii="Times New Roman" w:eastAsia="Times New Roman" w:hAnsi="Times New Roman" w:cs="Times New Roman"/>
          <w:bCs/>
          <w:sz w:val="24"/>
          <w:szCs w:val="24"/>
        </w:rPr>
      </w:pPr>
    </w:p>
    <w:p w:rsidR="001D5A46" w:rsidRDefault="001D5A46" w:rsidP="006B4BD0">
      <w:pPr>
        <w:pStyle w:val="ListParagraph"/>
        <w:spacing w:after="0" w:line="240" w:lineRule="auto"/>
        <w:ind w:left="0"/>
        <w:rPr>
          <w:rFonts w:ascii="Times New Roman" w:eastAsia="Times New Roman" w:hAnsi="Times New Roman" w:cs="Times New Roman"/>
          <w:b/>
          <w:bCs/>
          <w:sz w:val="24"/>
          <w:szCs w:val="24"/>
        </w:rPr>
      </w:pPr>
      <w:r w:rsidRPr="001D5A46">
        <w:rPr>
          <w:rFonts w:ascii="Times New Roman" w:eastAsia="Times New Roman" w:hAnsi="Times New Roman" w:cs="Times New Roman"/>
          <w:b/>
          <w:bCs/>
          <w:sz w:val="24"/>
          <w:szCs w:val="24"/>
        </w:rPr>
        <w:t>10. Assurance of Confidentiality Provided to Respondents</w:t>
      </w:r>
    </w:p>
    <w:p w:rsidR="009E18D6" w:rsidRDefault="009E18D6" w:rsidP="006B4BD0">
      <w:pPr>
        <w:pStyle w:val="ListParagraph"/>
        <w:spacing w:after="0" w:line="240" w:lineRule="auto"/>
        <w:ind w:left="0"/>
        <w:rPr>
          <w:rFonts w:ascii="Times New Roman" w:eastAsia="Times New Roman" w:hAnsi="Times New Roman" w:cs="Times New Roman"/>
          <w:b/>
          <w:bCs/>
          <w:sz w:val="24"/>
          <w:szCs w:val="24"/>
        </w:rPr>
      </w:pPr>
    </w:p>
    <w:p w:rsidR="00011AF5" w:rsidRDefault="00B62F8B" w:rsidP="006B4BD0">
      <w:pPr>
        <w:pStyle w:val="ListParagraph"/>
        <w:spacing w:after="0" w:line="240" w:lineRule="auto"/>
        <w:ind w:left="0"/>
        <w:rPr>
          <w:rFonts w:ascii="Times New Roman" w:eastAsia="Times New Roman" w:hAnsi="Times New Roman" w:cs="Times New Roman"/>
          <w:bCs/>
          <w:sz w:val="24"/>
          <w:szCs w:val="24"/>
        </w:rPr>
      </w:pPr>
      <w:r w:rsidRPr="0045411A">
        <w:rPr>
          <w:rFonts w:ascii="Times New Roman" w:eastAsia="Times New Roman" w:hAnsi="Times New Roman" w:cs="Times New Roman"/>
          <w:bCs/>
          <w:sz w:val="24"/>
          <w:szCs w:val="24"/>
        </w:rPr>
        <w:lastRenderedPageBreak/>
        <w:t xml:space="preserve">The </w:t>
      </w:r>
      <w:r w:rsidR="000E0200" w:rsidRPr="0045411A">
        <w:rPr>
          <w:rFonts w:ascii="Times New Roman" w:eastAsia="Times New Roman" w:hAnsi="Times New Roman" w:cs="Times New Roman"/>
          <w:bCs/>
          <w:sz w:val="24"/>
          <w:szCs w:val="24"/>
        </w:rPr>
        <w:t>PRA Contact</w:t>
      </w:r>
      <w:r w:rsidR="00600FB4">
        <w:rPr>
          <w:rFonts w:ascii="Times New Roman" w:eastAsia="Times New Roman" w:hAnsi="Times New Roman" w:cs="Times New Roman"/>
          <w:bCs/>
          <w:sz w:val="24"/>
          <w:szCs w:val="24"/>
        </w:rPr>
        <w:t xml:space="preserve"> for this work</w:t>
      </w:r>
      <w:r w:rsidRPr="0045411A">
        <w:rPr>
          <w:rFonts w:ascii="Times New Roman" w:eastAsia="Times New Roman" w:hAnsi="Times New Roman" w:cs="Times New Roman"/>
          <w:bCs/>
          <w:sz w:val="24"/>
          <w:szCs w:val="24"/>
        </w:rPr>
        <w:t xml:space="preserve">, Division of Laboratory </w:t>
      </w:r>
      <w:r w:rsidR="000E0200" w:rsidRPr="0045411A">
        <w:rPr>
          <w:rFonts w:ascii="Times New Roman" w:eastAsia="Times New Roman" w:hAnsi="Times New Roman" w:cs="Times New Roman"/>
          <w:bCs/>
          <w:sz w:val="24"/>
          <w:szCs w:val="24"/>
        </w:rPr>
        <w:t>Programs,</w:t>
      </w:r>
      <w:r w:rsidRPr="0045411A">
        <w:rPr>
          <w:rFonts w:ascii="Times New Roman" w:eastAsia="Times New Roman" w:hAnsi="Times New Roman" w:cs="Times New Roman"/>
          <w:bCs/>
          <w:sz w:val="24"/>
          <w:szCs w:val="24"/>
        </w:rPr>
        <w:t xml:space="preserve"> Standards</w:t>
      </w:r>
      <w:r w:rsidR="000E0200" w:rsidRPr="0045411A">
        <w:rPr>
          <w:rFonts w:ascii="Times New Roman" w:eastAsia="Times New Roman" w:hAnsi="Times New Roman" w:cs="Times New Roman"/>
          <w:bCs/>
          <w:sz w:val="24"/>
          <w:szCs w:val="24"/>
        </w:rPr>
        <w:t>, and Services</w:t>
      </w:r>
      <w:r w:rsidRPr="0045411A">
        <w:rPr>
          <w:rFonts w:ascii="Times New Roman" w:eastAsia="Times New Roman" w:hAnsi="Times New Roman" w:cs="Times New Roman"/>
          <w:bCs/>
          <w:sz w:val="24"/>
          <w:szCs w:val="24"/>
        </w:rPr>
        <w:t xml:space="preserve"> </w:t>
      </w:r>
      <w:r w:rsidR="00600FB4">
        <w:rPr>
          <w:rFonts w:ascii="Times New Roman" w:eastAsia="Times New Roman" w:hAnsi="Times New Roman" w:cs="Times New Roman"/>
          <w:bCs/>
          <w:sz w:val="24"/>
          <w:szCs w:val="24"/>
        </w:rPr>
        <w:t xml:space="preserve">Associate Director for Science, </w:t>
      </w:r>
      <w:r w:rsidRPr="0045411A">
        <w:rPr>
          <w:rFonts w:ascii="Times New Roman" w:eastAsia="Times New Roman" w:hAnsi="Times New Roman" w:cs="Times New Roman"/>
          <w:bCs/>
          <w:sz w:val="24"/>
          <w:szCs w:val="24"/>
        </w:rPr>
        <w:t>has reviewed this OMB application and has determined that the Privacy Act is not applicable. No patient health information is being collected.</w:t>
      </w:r>
      <w:r w:rsidR="001B4339" w:rsidRPr="0045411A">
        <w:rPr>
          <w:rFonts w:ascii="Times New Roman" w:eastAsia="Times New Roman" w:hAnsi="Times New Roman" w:cs="Times New Roman"/>
          <w:bCs/>
          <w:sz w:val="24"/>
          <w:szCs w:val="24"/>
        </w:rPr>
        <w:t xml:space="preserve"> </w:t>
      </w:r>
      <w:r w:rsidRPr="0045411A">
        <w:rPr>
          <w:rFonts w:ascii="Times New Roman" w:eastAsia="Times New Roman" w:hAnsi="Times New Roman" w:cs="Times New Roman"/>
          <w:bCs/>
          <w:sz w:val="24"/>
          <w:szCs w:val="24"/>
        </w:rPr>
        <w:t xml:space="preserve">No contact information will be listed on any reports or summaries of findings. </w:t>
      </w:r>
      <w:r w:rsidR="008A41B8" w:rsidRPr="0045411A">
        <w:rPr>
          <w:rFonts w:ascii="Times New Roman" w:eastAsia="Times New Roman" w:hAnsi="Times New Roman" w:cs="Times New Roman"/>
          <w:bCs/>
          <w:sz w:val="24"/>
          <w:szCs w:val="24"/>
        </w:rPr>
        <w:t>Neither the survey operations staff nor subsequent data analysts will have access to the identities of the respondents</w:t>
      </w:r>
      <w:r w:rsidR="00F252F0">
        <w:rPr>
          <w:rFonts w:ascii="Times New Roman" w:eastAsia="Times New Roman" w:hAnsi="Times New Roman" w:cs="Times New Roman"/>
          <w:bCs/>
          <w:sz w:val="24"/>
          <w:szCs w:val="24"/>
        </w:rPr>
        <w:t xml:space="preserve"> as the CAP will use the CAP Extract tool to remove identifiers</w:t>
      </w:r>
      <w:r w:rsidR="008A41B8" w:rsidRPr="0045411A">
        <w:rPr>
          <w:rFonts w:ascii="Times New Roman" w:eastAsia="Times New Roman" w:hAnsi="Times New Roman" w:cs="Times New Roman"/>
          <w:bCs/>
          <w:sz w:val="24"/>
          <w:szCs w:val="24"/>
        </w:rPr>
        <w:t xml:space="preserve">. </w:t>
      </w:r>
      <w:r w:rsidR="00FA1C17">
        <w:rPr>
          <w:rFonts w:ascii="Times New Roman" w:eastAsia="Times New Roman" w:hAnsi="Times New Roman" w:cs="Times New Roman"/>
          <w:bCs/>
          <w:sz w:val="24"/>
          <w:szCs w:val="24"/>
        </w:rPr>
        <w:t xml:space="preserve"> </w:t>
      </w:r>
      <w:r w:rsidR="00F252F0">
        <w:rPr>
          <w:rFonts w:ascii="Times New Roman" w:eastAsia="Times New Roman" w:hAnsi="Times New Roman" w:cs="Times New Roman"/>
          <w:bCs/>
          <w:sz w:val="24"/>
          <w:szCs w:val="24"/>
        </w:rPr>
        <w:t>Moreover, f</w:t>
      </w:r>
      <w:r w:rsidR="00011AF5" w:rsidRPr="00011AF5">
        <w:rPr>
          <w:rFonts w:ascii="Times New Roman" w:eastAsia="Times New Roman" w:hAnsi="Times New Roman" w:cs="Times New Roman"/>
          <w:bCs/>
          <w:sz w:val="24"/>
          <w:szCs w:val="24"/>
        </w:rPr>
        <w:t xml:space="preserve">or </w:t>
      </w:r>
      <w:r w:rsidR="00F252F0">
        <w:rPr>
          <w:rFonts w:ascii="Times New Roman" w:eastAsia="Times New Roman" w:hAnsi="Times New Roman" w:cs="Times New Roman"/>
          <w:bCs/>
          <w:sz w:val="24"/>
          <w:szCs w:val="24"/>
        </w:rPr>
        <w:t xml:space="preserve">both </w:t>
      </w:r>
      <w:r w:rsidR="00011AF5" w:rsidRPr="00011AF5">
        <w:rPr>
          <w:rFonts w:ascii="Times New Roman" w:eastAsia="Times New Roman" w:hAnsi="Times New Roman" w:cs="Times New Roman"/>
          <w:bCs/>
          <w:sz w:val="24"/>
          <w:szCs w:val="24"/>
        </w:rPr>
        <w:t>the IHC post-dissemination and ALA baseline survey</w:t>
      </w:r>
      <w:r w:rsidR="00F252F0">
        <w:rPr>
          <w:rFonts w:ascii="Times New Roman" w:eastAsia="Times New Roman" w:hAnsi="Times New Roman" w:cs="Times New Roman"/>
          <w:bCs/>
          <w:sz w:val="24"/>
          <w:szCs w:val="24"/>
        </w:rPr>
        <w:t>s</w:t>
      </w:r>
      <w:r w:rsidR="00011AF5" w:rsidRPr="00011AF5">
        <w:rPr>
          <w:rFonts w:ascii="Times New Roman" w:eastAsia="Times New Roman" w:hAnsi="Times New Roman" w:cs="Times New Roman"/>
          <w:bCs/>
          <w:sz w:val="24"/>
          <w:szCs w:val="24"/>
        </w:rPr>
        <w:t xml:space="preserve">, the CAP intends to review and </w:t>
      </w:r>
      <w:r w:rsidR="00600FB4">
        <w:rPr>
          <w:rFonts w:ascii="Times New Roman" w:eastAsia="Times New Roman" w:hAnsi="Times New Roman" w:cs="Times New Roman"/>
          <w:bCs/>
          <w:sz w:val="24"/>
          <w:szCs w:val="24"/>
        </w:rPr>
        <w:t>report only</w:t>
      </w:r>
      <w:r w:rsidR="00600FB4" w:rsidRPr="00011AF5">
        <w:rPr>
          <w:rFonts w:ascii="Times New Roman" w:eastAsia="Times New Roman" w:hAnsi="Times New Roman" w:cs="Times New Roman"/>
          <w:bCs/>
          <w:sz w:val="24"/>
          <w:szCs w:val="24"/>
        </w:rPr>
        <w:t xml:space="preserve"> </w:t>
      </w:r>
      <w:r w:rsidR="00011AF5" w:rsidRPr="00011AF5">
        <w:rPr>
          <w:rFonts w:ascii="Times New Roman" w:eastAsia="Times New Roman" w:hAnsi="Times New Roman" w:cs="Times New Roman"/>
          <w:bCs/>
          <w:sz w:val="24"/>
          <w:szCs w:val="24"/>
        </w:rPr>
        <w:t>aggregate results.</w:t>
      </w:r>
    </w:p>
    <w:p w:rsidR="00011AF5" w:rsidRDefault="00011AF5" w:rsidP="006B4BD0">
      <w:pPr>
        <w:pStyle w:val="ListParagraph"/>
        <w:spacing w:after="0" w:line="240" w:lineRule="auto"/>
        <w:ind w:left="0"/>
        <w:rPr>
          <w:rFonts w:ascii="Times New Roman" w:eastAsia="Times New Roman" w:hAnsi="Times New Roman" w:cs="Times New Roman"/>
          <w:bCs/>
          <w:sz w:val="24"/>
          <w:szCs w:val="24"/>
        </w:rPr>
      </w:pPr>
    </w:p>
    <w:p w:rsidR="009E18D6" w:rsidRPr="0045411A" w:rsidRDefault="00104344" w:rsidP="006B4BD0">
      <w:pPr>
        <w:pStyle w:val="ListParagraph"/>
        <w:spacing w:after="0" w:line="240" w:lineRule="auto"/>
        <w:ind w:left="0"/>
        <w:rPr>
          <w:rFonts w:ascii="Times New Roman" w:eastAsia="Times New Roman" w:hAnsi="Times New Roman" w:cs="Times New Roman"/>
          <w:bCs/>
          <w:sz w:val="24"/>
          <w:szCs w:val="24"/>
        </w:rPr>
      </w:pPr>
      <w:r w:rsidRPr="0045411A">
        <w:rPr>
          <w:rFonts w:ascii="Times New Roman" w:eastAsia="Times New Roman" w:hAnsi="Times New Roman" w:cs="Times New Roman"/>
          <w:bCs/>
          <w:sz w:val="24"/>
          <w:szCs w:val="24"/>
        </w:rPr>
        <w:t>No individually identifiable information is being collected</w:t>
      </w:r>
      <w:r w:rsidR="00427746" w:rsidRPr="0045411A">
        <w:rPr>
          <w:rFonts w:ascii="Times New Roman" w:eastAsia="Times New Roman" w:hAnsi="Times New Roman" w:cs="Times New Roman"/>
          <w:bCs/>
          <w:sz w:val="24"/>
          <w:szCs w:val="24"/>
        </w:rPr>
        <w:t>.</w:t>
      </w:r>
    </w:p>
    <w:p w:rsidR="00680812" w:rsidRPr="0045411A" w:rsidRDefault="00680812" w:rsidP="006B4BD0">
      <w:pPr>
        <w:pStyle w:val="ListParagraph"/>
        <w:spacing w:after="0" w:line="240" w:lineRule="auto"/>
        <w:ind w:left="0"/>
        <w:rPr>
          <w:rFonts w:ascii="Times New Roman" w:eastAsia="Times New Roman" w:hAnsi="Times New Roman" w:cs="Times New Roman"/>
          <w:b/>
          <w:bCs/>
          <w:sz w:val="24"/>
          <w:szCs w:val="24"/>
        </w:rPr>
      </w:pPr>
    </w:p>
    <w:p w:rsidR="00680812" w:rsidRPr="0045411A" w:rsidRDefault="00926AA1" w:rsidP="006B4BD0">
      <w:pPr>
        <w:pStyle w:val="ListParagraph"/>
        <w:spacing w:after="0" w:line="240" w:lineRule="auto"/>
        <w:ind w:left="0"/>
        <w:rPr>
          <w:rFonts w:ascii="Times New Roman" w:eastAsia="Times New Roman" w:hAnsi="Times New Roman" w:cs="Times New Roman"/>
          <w:b/>
          <w:bCs/>
          <w:sz w:val="24"/>
          <w:szCs w:val="24"/>
        </w:rPr>
      </w:pPr>
      <w:r w:rsidRPr="0045411A">
        <w:rPr>
          <w:rFonts w:ascii="Times New Roman" w:eastAsia="Times New Roman" w:hAnsi="Times New Roman" w:cs="Times New Roman"/>
          <w:b/>
          <w:bCs/>
          <w:sz w:val="24"/>
          <w:szCs w:val="24"/>
        </w:rPr>
        <w:t>10.1 Privacy Impact Assessment Information</w:t>
      </w:r>
    </w:p>
    <w:p w:rsidR="00D529B1" w:rsidRDefault="00D529B1" w:rsidP="006B4BD0">
      <w:pPr>
        <w:pStyle w:val="ListParagraph"/>
        <w:spacing w:after="0" w:line="240" w:lineRule="auto"/>
        <w:ind w:left="0"/>
        <w:rPr>
          <w:rFonts w:ascii="Times New Roman" w:eastAsia="Times New Roman" w:hAnsi="Times New Roman" w:cs="Times New Roman"/>
          <w:b/>
          <w:bCs/>
          <w:sz w:val="24"/>
          <w:szCs w:val="24"/>
        </w:rPr>
      </w:pPr>
    </w:p>
    <w:p w:rsidR="00FE7E74" w:rsidRPr="0081083F" w:rsidRDefault="00FE7E74" w:rsidP="00FE7E74">
      <w:pPr>
        <w:spacing w:after="0" w:line="240" w:lineRule="auto"/>
        <w:rPr>
          <w:rFonts w:ascii="Times New Roman" w:eastAsia="Times New Roman" w:hAnsi="Times New Roman" w:cs="Times New Roman"/>
          <w:bCs/>
          <w:i/>
          <w:sz w:val="24"/>
          <w:szCs w:val="24"/>
        </w:rPr>
      </w:pPr>
      <w:r w:rsidRPr="0081083F">
        <w:rPr>
          <w:rFonts w:ascii="Times New Roman" w:eastAsia="Times New Roman" w:hAnsi="Times New Roman" w:cs="Times New Roman"/>
          <w:bCs/>
          <w:i/>
          <w:sz w:val="24"/>
          <w:szCs w:val="24"/>
        </w:rPr>
        <w:t>Overview of the Data Collection System</w:t>
      </w:r>
    </w:p>
    <w:p w:rsidR="00FE7E74" w:rsidRPr="005B103B" w:rsidRDefault="00FE7E74" w:rsidP="00FE7E74">
      <w:pPr>
        <w:pStyle w:val="ListParagraph"/>
        <w:spacing w:after="0" w:line="240" w:lineRule="auto"/>
        <w:ind w:hanging="720"/>
        <w:rPr>
          <w:rFonts w:ascii="Times New Roman" w:eastAsia="Times New Roman" w:hAnsi="Times New Roman" w:cs="Times New Roman"/>
          <w:bCs/>
          <w:sz w:val="24"/>
          <w:szCs w:val="24"/>
        </w:rPr>
      </w:pPr>
    </w:p>
    <w:p w:rsidR="00FE7E74" w:rsidRPr="005B103B" w:rsidRDefault="00FE7E74" w:rsidP="00FE7E74">
      <w:pPr>
        <w:pStyle w:val="ListParagraph"/>
        <w:spacing w:after="0" w:line="240" w:lineRule="auto"/>
        <w:ind w:hanging="720"/>
        <w:rPr>
          <w:rFonts w:ascii="Times New Roman" w:eastAsia="Times New Roman" w:hAnsi="Times New Roman" w:cs="Times New Roman"/>
          <w:bCs/>
          <w:sz w:val="24"/>
          <w:szCs w:val="24"/>
          <w:u w:val="single"/>
        </w:rPr>
      </w:pPr>
      <w:r w:rsidRPr="005B103B">
        <w:rPr>
          <w:rFonts w:ascii="Times New Roman" w:eastAsia="Times New Roman" w:hAnsi="Times New Roman" w:cs="Times New Roman"/>
          <w:bCs/>
          <w:sz w:val="24"/>
          <w:szCs w:val="24"/>
          <w:u w:val="single"/>
        </w:rPr>
        <w:t>Immunohistochemistry Test Validation</w:t>
      </w:r>
    </w:p>
    <w:p w:rsidR="00FE7E74" w:rsidRPr="005B103B" w:rsidRDefault="00FE7E74" w:rsidP="00FE7E74">
      <w:pPr>
        <w:pStyle w:val="ListParagraph"/>
        <w:spacing w:after="0" w:line="240" w:lineRule="auto"/>
        <w:ind w:left="0"/>
        <w:rPr>
          <w:rFonts w:ascii="Times New Roman" w:eastAsia="Times New Roman" w:hAnsi="Times New Roman" w:cs="Times New Roman"/>
          <w:bCs/>
          <w:sz w:val="24"/>
          <w:szCs w:val="24"/>
        </w:rPr>
      </w:pPr>
      <w:r w:rsidRPr="005B103B">
        <w:rPr>
          <w:rFonts w:ascii="Times New Roman" w:eastAsia="Times New Roman" w:hAnsi="Times New Roman" w:cs="Times New Roman"/>
          <w:bCs/>
          <w:sz w:val="24"/>
          <w:szCs w:val="24"/>
        </w:rPr>
        <w:t xml:space="preserve">The post survey for the IHC guideline </w:t>
      </w:r>
      <w:r w:rsidRPr="00F62B10">
        <w:rPr>
          <w:rFonts w:ascii="Times New Roman" w:eastAsia="Times New Roman" w:hAnsi="Times New Roman" w:cs="Times New Roman"/>
          <w:bCs/>
          <w:sz w:val="24"/>
          <w:szCs w:val="24"/>
        </w:rPr>
        <w:t>includes questions about personal perspectives and preferences</w:t>
      </w:r>
      <w:r w:rsidRPr="005B103B">
        <w:rPr>
          <w:rFonts w:ascii="Times New Roman" w:eastAsia="Times New Roman" w:hAnsi="Times New Roman" w:cs="Times New Roman"/>
          <w:bCs/>
          <w:sz w:val="24"/>
          <w:szCs w:val="24"/>
        </w:rPr>
        <w:t xml:space="preserve">. The CAP will disseminate paper surveys </w:t>
      </w:r>
      <w:r w:rsidR="008352F2" w:rsidRPr="00456089">
        <w:rPr>
          <w:rFonts w:ascii="Times New Roman" w:eastAsia="Times New Roman" w:hAnsi="Times New Roman" w:cs="Times New Roman"/>
          <w:bCs/>
          <w:sz w:val="24"/>
          <w:szCs w:val="24"/>
        </w:rPr>
        <w:t>(Attachment C)</w:t>
      </w:r>
      <w:r w:rsidR="00456089">
        <w:rPr>
          <w:rFonts w:ascii="Times New Roman" w:eastAsia="Times New Roman" w:hAnsi="Times New Roman" w:cs="Times New Roman"/>
          <w:bCs/>
          <w:sz w:val="24"/>
          <w:szCs w:val="24"/>
        </w:rPr>
        <w:t xml:space="preserve"> </w:t>
      </w:r>
      <w:r w:rsidR="002369A3">
        <w:rPr>
          <w:rFonts w:ascii="Times New Roman" w:eastAsia="Times New Roman" w:hAnsi="Times New Roman" w:cs="Times New Roman"/>
          <w:bCs/>
          <w:sz w:val="24"/>
          <w:szCs w:val="24"/>
        </w:rPr>
        <w:t>along with their PT mailings</w:t>
      </w:r>
      <w:r w:rsidRPr="005B103B">
        <w:rPr>
          <w:rFonts w:ascii="Times New Roman" w:eastAsia="Times New Roman" w:hAnsi="Times New Roman" w:cs="Times New Roman"/>
          <w:bCs/>
          <w:sz w:val="24"/>
          <w:szCs w:val="24"/>
        </w:rPr>
        <w:t xml:space="preserve">, to target laboratories enrolled in the CAP Proficiency Testing program, specifically, </w:t>
      </w:r>
      <w:r w:rsidR="007D088A">
        <w:rPr>
          <w:rFonts w:ascii="Times New Roman" w:eastAsia="Times New Roman" w:hAnsi="Times New Roman" w:cs="Times New Roman"/>
          <w:bCs/>
          <w:sz w:val="24"/>
          <w:szCs w:val="24"/>
        </w:rPr>
        <w:t xml:space="preserve">the </w:t>
      </w:r>
      <w:r w:rsidRPr="005B103B">
        <w:rPr>
          <w:rFonts w:ascii="Times New Roman" w:eastAsia="Times New Roman" w:hAnsi="Times New Roman" w:cs="Times New Roman"/>
          <w:bCs/>
          <w:sz w:val="24"/>
          <w:szCs w:val="24"/>
        </w:rPr>
        <w:t>HER2</w:t>
      </w:r>
      <w:r w:rsidR="007D088A">
        <w:rPr>
          <w:rFonts w:ascii="Times New Roman" w:eastAsia="Times New Roman" w:hAnsi="Times New Roman" w:cs="Times New Roman"/>
          <w:bCs/>
          <w:sz w:val="24"/>
          <w:szCs w:val="24"/>
        </w:rPr>
        <w:t xml:space="preserve"> (</w:t>
      </w:r>
      <w:r w:rsidR="007D088A" w:rsidRPr="007D088A">
        <w:rPr>
          <w:rFonts w:ascii="Times New Roman" w:eastAsia="Times New Roman" w:hAnsi="Times New Roman" w:cs="Times New Roman"/>
          <w:bCs/>
          <w:sz w:val="24"/>
          <w:szCs w:val="24"/>
        </w:rPr>
        <w:t>human epidermal growth factor receptor 2 for breast cancer)</w:t>
      </w:r>
      <w:r w:rsidRPr="005B103B">
        <w:rPr>
          <w:rFonts w:ascii="Times New Roman" w:eastAsia="Times New Roman" w:hAnsi="Times New Roman" w:cs="Times New Roman"/>
          <w:bCs/>
          <w:sz w:val="24"/>
          <w:szCs w:val="24"/>
        </w:rPr>
        <w:t>, PIP</w:t>
      </w:r>
      <w:r w:rsidR="007D088A">
        <w:rPr>
          <w:rFonts w:ascii="Times New Roman" w:eastAsia="Times New Roman" w:hAnsi="Times New Roman" w:cs="Times New Roman"/>
          <w:bCs/>
          <w:sz w:val="24"/>
          <w:szCs w:val="24"/>
        </w:rPr>
        <w:t xml:space="preserve"> (</w:t>
      </w:r>
      <w:r w:rsidR="007D088A" w:rsidRPr="007D088A">
        <w:rPr>
          <w:rFonts w:ascii="Times New Roman" w:eastAsia="Times New Roman" w:hAnsi="Times New Roman" w:cs="Times New Roman"/>
          <w:bCs/>
          <w:sz w:val="24"/>
          <w:szCs w:val="24"/>
        </w:rPr>
        <w:t>Performance Improvement Program in Surgical Pathology</w:t>
      </w:r>
      <w:r w:rsidR="007D088A">
        <w:rPr>
          <w:rFonts w:ascii="Times New Roman" w:eastAsia="Times New Roman" w:hAnsi="Times New Roman" w:cs="Times New Roman"/>
          <w:bCs/>
          <w:sz w:val="24"/>
          <w:szCs w:val="24"/>
        </w:rPr>
        <w:t>)</w:t>
      </w:r>
      <w:r w:rsidRPr="005B103B">
        <w:rPr>
          <w:rFonts w:ascii="Times New Roman" w:eastAsia="Times New Roman" w:hAnsi="Times New Roman" w:cs="Times New Roman"/>
          <w:bCs/>
          <w:sz w:val="24"/>
          <w:szCs w:val="24"/>
        </w:rPr>
        <w:t>, and HQIP</w:t>
      </w:r>
      <w:r w:rsidR="00264589">
        <w:rPr>
          <w:rFonts w:ascii="Times New Roman" w:eastAsia="Times New Roman" w:hAnsi="Times New Roman" w:cs="Times New Roman"/>
          <w:bCs/>
          <w:sz w:val="24"/>
          <w:szCs w:val="24"/>
        </w:rPr>
        <w:t xml:space="preserve"> </w:t>
      </w:r>
      <w:r w:rsidR="007D088A">
        <w:rPr>
          <w:rFonts w:ascii="Times New Roman" w:eastAsia="Times New Roman" w:hAnsi="Times New Roman" w:cs="Times New Roman"/>
          <w:bCs/>
          <w:sz w:val="24"/>
          <w:szCs w:val="24"/>
        </w:rPr>
        <w:t>(</w:t>
      </w:r>
      <w:proofErr w:type="spellStart"/>
      <w:r w:rsidR="007D088A" w:rsidRPr="007D088A">
        <w:rPr>
          <w:rFonts w:ascii="Times New Roman" w:eastAsia="Times New Roman" w:hAnsi="Times New Roman" w:cs="Times New Roman"/>
          <w:bCs/>
          <w:sz w:val="24"/>
          <w:szCs w:val="24"/>
        </w:rPr>
        <w:t>HistoQIP</w:t>
      </w:r>
      <w:proofErr w:type="spellEnd"/>
      <w:r w:rsidR="007D088A" w:rsidRPr="007D088A">
        <w:rPr>
          <w:rFonts w:ascii="Times New Roman" w:eastAsia="Times New Roman" w:hAnsi="Times New Roman" w:cs="Times New Roman"/>
          <w:bCs/>
          <w:sz w:val="24"/>
          <w:szCs w:val="24"/>
        </w:rPr>
        <w:t xml:space="preserve"> Program for improving the preparation of histological slides) </w:t>
      </w:r>
      <w:r w:rsidR="00264589">
        <w:rPr>
          <w:rFonts w:ascii="Times New Roman" w:eastAsia="Times New Roman" w:hAnsi="Times New Roman" w:cs="Times New Roman"/>
          <w:bCs/>
          <w:sz w:val="24"/>
          <w:szCs w:val="24"/>
        </w:rPr>
        <w:t>modules</w:t>
      </w:r>
      <w:r w:rsidRPr="005B103B">
        <w:rPr>
          <w:rFonts w:ascii="Times New Roman" w:eastAsia="Times New Roman" w:hAnsi="Times New Roman" w:cs="Times New Roman"/>
          <w:bCs/>
          <w:sz w:val="24"/>
          <w:szCs w:val="24"/>
        </w:rPr>
        <w:t>. One project goal is to better understand CAP</w:t>
      </w:r>
      <w:r w:rsidR="007D088A">
        <w:rPr>
          <w:rFonts w:ascii="Times New Roman" w:eastAsia="Times New Roman" w:hAnsi="Times New Roman" w:cs="Times New Roman"/>
          <w:bCs/>
          <w:sz w:val="24"/>
          <w:szCs w:val="24"/>
        </w:rPr>
        <w:t>-accredited</w:t>
      </w:r>
      <w:r w:rsidRPr="005B103B">
        <w:rPr>
          <w:rFonts w:ascii="Times New Roman" w:eastAsia="Times New Roman" w:hAnsi="Times New Roman" w:cs="Times New Roman"/>
          <w:bCs/>
          <w:sz w:val="24"/>
          <w:szCs w:val="24"/>
        </w:rPr>
        <w:t xml:space="preserve"> laboratories’ awareness, perceptions, understanding, and uptake of the IHC</w:t>
      </w:r>
      <w:r w:rsidR="00CA1A6C">
        <w:rPr>
          <w:rFonts w:ascii="Times New Roman" w:eastAsia="Times New Roman" w:hAnsi="Times New Roman" w:cs="Times New Roman"/>
          <w:bCs/>
          <w:sz w:val="24"/>
          <w:szCs w:val="24"/>
        </w:rPr>
        <w:t xml:space="preserve"> LPG</w:t>
      </w:r>
      <w:r>
        <w:rPr>
          <w:rFonts w:ascii="Times New Roman" w:eastAsia="Times New Roman" w:hAnsi="Times New Roman" w:cs="Times New Roman"/>
          <w:bCs/>
          <w:sz w:val="24"/>
          <w:szCs w:val="24"/>
        </w:rPr>
        <w:t xml:space="preserve">. </w:t>
      </w:r>
      <w:r w:rsidRPr="005B103B">
        <w:rPr>
          <w:rFonts w:ascii="Times New Roman" w:eastAsia="Times New Roman" w:hAnsi="Times New Roman" w:cs="Times New Roman"/>
          <w:bCs/>
          <w:sz w:val="24"/>
          <w:szCs w:val="24"/>
        </w:rPr>
        <w:t>An additional goal is to explore the same issues with non-CAP</w:t>
      </w:r>
      <w:r w:rsidR="00CA1A6C">
        <w:rPr>
          <w:rFonts w:ascii="Times New Roman" w:eastAsia="Times New Roman" w:hAnsi="Times New Roman" w:cs="Times New Roman"/>
          <w:bCs/>
          <w:sz w:val="24"/>
          <w:szCs w:val="24"/>
        </w:rPr>
        <w:t>-</w:t>
      </w:r>
      <w:r w:rsidR="00AB49E7">
        <w:rPr>
          <w:rFonts w:ascii="Times New Roman" w:eastAsia="Times New Roman" w:hAnsi="Times New Roman" w:cs="Times New Roman"/>
          <w:bCs/>
          <w:sz w:val="24"/>
          <w:szCs w:val="24"/>
        </w:rPr>
        <w:t>PT customer</w:t>
      </w:r>
      <w:r w:rsidR="00AB49E7" w:rsidRPr="005B103B">
        <w:rPr>
          <w:rFonts w:ascii="Times New Roman" w:eastAsia="Times New Roman" w:hAnsi="Times New Roman" w:cs="Times New Roman"/>
          <w:bCs/>
          <w:sz w:val="24"/>
          <w:szCs w:val="24"/>
        </w:rPr>
        <w:t xml:space="preserve"> </w:t>
      </w:r>
      <w:r w:rsidRPr="005B103B">
        <w:rPr>
          <w:rFonts w:ascii="Times New Roman" w:eastAsia="Times New Roman" w:hAnsi="Times New Roman" w:cs="Times New Roman"/>
          <w:bCs/>
          <w:sz w:val="24"/>
          <w:szCs w:val="24"/>
        </w:rPr>
        <w:t>laboratories; for this cohort, the surveys will be sent via</w:t>
      </w:r>
      <w:r>
        <w:rPr>
          <w:rFonts w:ascii="Times New Roman" w:eastAsia="Times New Roman" w:hAnsi="Times New Roman" w:cs="Times New Roman"/>
          <w:bCs/>
          <w:sz w:val="24"/>
          <w:szCs w:val="24"/>
        </w:rPr>
        <w:t xml:space="preserve"> </w:t>
      </w:r>
      <w:r w:rsidRPr="005B103B">
        <w:rPr>
          <w:rFonts w:ascii="Times New Roman" w:eastAsia="Times New Roman" w:hAnsi="Times New Roman" w:cs="Times New Roman"/>
          <w:bCs/>
          <w:sz w:val="24"/>
          <w:szCs w:val="24"/>
        </w:rPr>
        <w:t>the US postal system, with a fax</w:t>
      </w:r>
      <w:r w:rsidR="00CA1A6C">
        <w:rPr>
          <w:rFonts w:ascii="Times New Roman" w:eastAsia="Times New Roman" w:hAnsi="Times New Roman" w:cs="Times New Roman"/>
          <w:bCs/>
          <w:sz w:val="24"/>
          <w:szCs w:val="24"/>
        </w:rPr>
        <w:t>-</w:t>
      </w:r>
      <w:r w:rsidRPr="005B103B">
        <w:rPr>
          <w:rFonts w:ascii="Times New Roman" w:eastAsia="Times New Roman" w:hAnsi="Times New Roman" w:cs="Times New Roman"/>
          <w:bCs/>
          <w:sz w:val="24"/>
          <w:szCs w:val="24"/>
        </w:rPr>
        <w:t>back mechanism.</w:t>
      </w:r>
    </w:p>
    <w:p w:rsidR="00FE7E74" w:rsidRPr="006731E1" w:rsidRDefault="00FE7E74" w:rsidP="00FE7E74">
      <w:pPr>
        <w:spacing w:after="0" w:line="240" w:lineRule="auto"/>
        <w:rPr>
          <w:rFonts w:ascii="Times New Roman" w:eastAsia="Times New Roman" w:hAnsi="Times New Roman" w:cs="Times New Roman"/>
          <w:bCs/>
          <w:sz w:val="24"/>
          <w:szCs w:val="24"/>
          <w:highlight w:val="yellow"/>
          <w:u w:val="single"/>
        </w:rPr>
      </w:pPr>
    </w:p>
    <w:p w:rsidR="00FE7E74" w:rsidRPr="00CD7B3A" w:rsidRDefault="00FE7E74" w:rsidP="00FE7E74">
      <w:pPr>
        <w:pStyle w:val="ListParagraph"/>
        <w:spacing w:after="0" w:line="240" w:lineRule="auto"/>
        <w:ind w:hanging="720"/>
        <w:rPr>
          <w:rFonts w:ascii="Times New Roman" w:eastAsia="Times New Roman" w:hAnsi="Times New Roman" w:cs="Times New Roman"/>
          <w:bCs/>
          <w:sz w:val="24"/>
          <w:szCs w:val="24"/>
          <w:highlight w:val="yellow"/>
          <w:u w:val="single"/>
        </w:rPr>
      </w:pPr>
    </w:p>
    <w:p w:rsidR="00FE7E74" w:rsidRPr="006731E1" w:rsidRDefault="00FE7E74" w:rsidP="00FE7E74">
      <w:pPr>
        <w:pStyle w:val="ListParagraph"/>
        <w:spacing w:after="0" w:line="240" w:lineRule="auto"/>
        <w:ind w:hanging="720"/>
        <w:rPr>
          <w:rFonts w:ascii="Times New Roman" w:eastAsia="Times New Roman" w:hAnsi="Times New Roman" w:cs="Times New Roman"/>
          <w:bCs/>
          <w:sz w:val="24"/>
          <w:szCs w:val="24"/>
          <w:u w:val="single"/>
        </w:rPr>
      </w:pPr>
      <w:r w:rsidRPr="006731E1">
        <w:rPr>
          <w:rFonts w:ascii="Times New Roman" w:eastAsia="Times New Roman" w:hAnsi="Times New Roman" w:cs="Times New Roman"/>
          <w:bCs/>
          <w:sz w:val="24"/>
          <w:szCs w:val="24"/>
          <w:u w:val="single"/>
        </w:rPr>
        <w:t>Acute Leukemia Algorithm</w:t>
      </w:r>
    </w:p>
    <w:p w:rsidR="00FE7E74" w:rsidRPr="00936691" w:rsidRDefault="00FE7E74" w:rsidP="00FE7E74">
      <w:pPr>
        <w:pStyle w:val="ListParagraph"/>
        <w:spacing w:after="0" w:line="240" w:lineRule="auto"/>
        <w:ind w:left="0"/>
        <w:rPr>
          <w:rFonts w:ascii="Times New Roman" w:eastAsia="Times New Roman" w:hAnsi="Times New Roman" w:cs="Times New Roman"/>
          <w:bCs/>
          <w:sz w:val="24"/>
          <w:szCs w:val="24"/>
        </w:rPr>
      </w:pPr>
      <w:r w:rsidRPr="006731E1">
        <w:rPr>
          <w:rFonts w:ascii="Times New Roman" w:eastAsia="Times New Roman" w:hAnsi="Times New Roman" w:cs="Times New Roman"/>
          <w:bCs/>
          <w:sz w:val="24"/>
          <w:szCs w:val="24"/>
        </w:rPr>
        <w:t xml:space="preserve">The baseline survey for the ALA guideline will be disseminated electronically via </w:t>
      </w:r>
      <w:r>
        <w:rPr>
          <w:rFonts w:ascii="Times New Roman" w:eastAsia="Times New Roman" w:hAnsi="Times New Roman" w:cs="Times New Roman"/>
          <w:bCs/>
          <w:sz w:val="24"/>
          <w:szCs w:val="24"/>
        </w:rPr>
        <w:t xml:space="preserve">the </w:t>
      </w:r>
      <w:r w:rsidR="0060775A">
        <w:rPr>
          <w:rFonts w:ascii="Times New Roman" w:eastAsia="Times New Roman" w:hAnsi="Times New Roman" w:cs="Times New Roman"/>
          <w:bCs/>
          <w:sz w:val="24"/>
          <w:szCs w:val="24"/>
        </w:rPr>
        <w:t xml:space="preserve">Survey Monkey </w:t>
      </w:r>
      <w:r>
        <w:rPr>
          <w:rFonts w:ascii="Times New Roman" w:eastAsia="Times New Roman" w:hAnsi="Times New Roman" w:cs="Times New Roman"/>
          <w:bCs/>
          <w:sz w:val="24"/>
          <w:szCs w:val="24"/>
        </w:rPr>
        <w:t>software system</w:t>
      </w:r>
      <w:r w:rsidRPr="006731E1">
        <w:rPr>
          <w:rFonts w:ascii="Times New Roman" w:eastAsia="Times New Roman" w:hAnsi="Times New Roman" w:cs="Times New Roman"/>
          <w:bCs/>
          <w:sz w:val="24"/>
          <w:szCs w:val="24"/>
        </w:rPr>
        <w:t xml:space="preserve">. </w:t>
      </w:r>
      <w:r w:rsidR="00967835" w:rsidRPr="00456089">
        <w:rPr>
          <w:rFonts w:ascii="Times New Roman" w:eastAsia="Times New Roman" w:hAnsi="Times New Roman" w:cs="Times New Roman"/>
          <w:bCs/>
          <w:sz w:val="24"/>
          <w:szCs w:val="24"/>
        </w:rPr>
        <w:t>(Attachment D)</w:t>
      </w:r>
      <w:r w:rsidR="00967835">
        <w:rPr>
          <w:rFonts w:ascii="Times New Roman" w:eastAsia="Times New Roman" w:hAnsi="Times New Roman" w:cs="Times New Roman"/>
          <w:bCs/>
          <w:sz w:val="24"/>
          <w:szCs w:val="24"/>
        </w:rPr>
        <w:t xml:space="preserve"> </w:t>
      </w:r>
      <w:r w:rsidRPr="00AD0FAC">
        <w:rPr>
          <w:rFonts w:ascii="Times New Roman" w:eastAsia="Times New Roman" w:hAnsi="Times New Roman" w:cs="Times New Roman"/>
          <w:bCs/>
          <w:sz w:val="24"/>
          <w:szCs w:val="24"/>
        </w:rPr>
        <w:t xml:space="preserve">The link to the baseline survey for the ALA guideline will be disseminated via email. The CAP has an internal database of pathologists who have indicated specialization in </w:t>
      </w:r>
      <w:proofErr w:type="spellStart"/>
      <w:r w:rsidRPr="00AD0FAC">
        <w:rPr>
          <w:rFonts w:ascii="Times New Roman" w:eastAsia="Times New Roman" w:hAnsi="Times New Roman" w:cs="Times New Roman"/>
          <w:bCs/>
          <w:sz w:val="24"/>
          <w:szCs w:val="24"/>
        </w:rPr>
        <w:t>hematopathology</w:t>
      </w:r>
      <w:proofErr w:type="spellEnd"/>
      <w:r w:rsidRPr="00AD0FAC">
        <w:rPr>
          <w:rFonts w:ascii="Times New Roman" w:eastAsia="Times New Roman" w:hAnsi="Times New Roman" w:cs="Times New Roman"/>
          <w:bCs/>
          <w:sz w:val="24"/>
          <w:szCs w:val="24"/>
        </w:rPr>
        <w:t xml:space="preserve">. The CAP will use a setting in </w:t>
      </w:r>
      <w:r w:rsidR="0060775A">
        <w:rPr>
          <w:rFonts w:ascii="Times New Roman" w:eastAsia="Times New Roman" w:hAnsi="Times New Roman" w:cs="Times New Roman"/>
          <w:bCs/>
          <w:sz w:val="24"/>
          <w:szCs w:val="24"/>
        </w:rPr>
        <w:t>Survey Monkey</w:t>
      </w:r>
      <w:r w:rsidRPr="00AD0FAC">
        <w:rPr>
          <w:rFonts w:ascii="Times New Roman" w:eastAsia="Times New Roman" w:hAnsi="Times New Roman" w:cs="Times New Roman"/>
          <w:bCs/>
          <w:sz w:val="24"/>
          <w:szCs w:val="24"/>
        </w:rPr>
        <w:t xml:space="preserve">, their data collection software, to accept only one response per computer Internet Protocol (IP) address. </w:t>
      </w:r>
    </w:p>
    <w:p w:rsidR="00FE7E74" w:rsidRDefault="00FE7E74" w:rsidP="00FE7E74">
      <w:pPr>
        <w:pStyle w:val="ListParagraph"/>
        <w:spacing w:after="0" w:line="240" w:lineRule="auto"/>
        <w:ind w:hanging="720"/>
        <w:rPr>
          <w:rFonts w:ascii="Times New Roman" w:eastAsia="Times New Roman" w:hAnsi="Times New Roman" w:cs="Times New Roman"/>
          <w:bCs/>
          <w:sz w:val="24"/>
          <w:szCs w:val="24"/>
          <w:u w:val="single"/>
        </w:rPr>
      </w:pPr>
    </w:p>
    <w:p w:rsidR="00FE7E74" w:rsidRPr="005B103B" w:rsidRDefault="00FE7E74" w:rsidP="00FE7E74">
      <w:pPr>
        <w:pStyle w:val="ListParagraph"/>
        <w:spacing w:after="0" w:line="240" w:lineRule="auto"/>
        <w:ind w:left="0"/>
        <w:rPr>
          <w:rFonts w:ascii="Times New Roman" w:eastAsia="Times New Roman" w:hAnsi="Times New Roman" w:cs="Times New Roman"/>
          <w:bCs/>
          <w:sz w:val="24"/>
          <w:szCs w:val="24"/>
        </w:rPr>
      </w:pPr>
    </w:p>
    <w:p w:rsidR="00FE7E74" w:rsidRDefault="00FE7E74" w:rsidP="00FE7E74">
      <w:pPr>
        <w:pStyle w:val="ListParagraph"/>
        <w:spacing w:after="0" w:line="240" w:lineRule="auto"/>
        <w:ind w:hanging="720"/>
        <w:rPr>
          <w:rFonts w:ascii="Times New Roman" w:eastAsia="Times New Roman" w:hAnsi="Times New Roman" w:cs="Times New Roman"/>
          <w:bCs/>
          <w:sz w:val="24"/>
          <w:szCs w:val="24"/>
          <w:u w:val="single"/>
        </w:rPr>
      </w:pPr>
    </w:p>
    <w:p w:rsidR="00FE7E74" w:rsidRDefault="00FE7E74" w:rsidP="00FE7E74">
      <w:pPr>
        <w:pStyle w:val="ListParagraph"/>
        <w:spacing w:after="0" w:line="240" w:lineRule="auto"/>
        <w:ind w:hanging="720"/>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Description of the Information to be </w:t>
      </w:r>
      <w:proofErr w:type="gramStart"/>
      <w:r>
        <w:rPr>
          <w:rFonts w:ascii="Times New Roman" w:eastAsia="Times New Roman" w:hAnsi="Times New Roman" w:cs="Times New Roman"/>
          <w:bCs/>
          <w:i/>
          <w:sz w:val="24"/>
          <w:szCs w:val="24"/>
        </w:rPr>
        <w:t>Collected</w:t>
      </w:r>
      <w:proofErr w:type="gramEnd"/>
    </w:p>
    <w:p w:rsidR="00FE7E74" w:rsidRDefault="00FE7E74" w:rsidP="00FE7E74">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immunohistochemistry test validation post-guideline data collection </w:t>
      </w:r>
      <w:r w:rsidR="008F1499">
        <w:rPr>
          <w:rFonts w:ascii="Times New Roman" w:eastAsia="Times New Roman" w:hAnsi="Times New Roman" w:cs="Times New Roman"/>
          <w:bCs/>
          <w:sz w:val="24"/>
          <w:szCs w:val="24"/>
        </w:rPr>
        <w:t xml:space="preserve">(IHC) </w:t>
      </w:r>
      <w:r>
        <w:rPr>
          <w:rFonts w:ascii="Times New Roman" w:eastAsia="Times New Roman" w:hAnsi="Times New Roman" w:cs="Times New Roman"/>
          <w:bCs/>
          <w:sz w:val="24"/>
          <w:szCs w:val="24"/>
        </w:rPr>
        <w:t xml:space="preserve">will complement the initial </w:t>
      </w:r>
      <w:r w:rsidR="001B7856">
        <w:rPr>
          <w:rFonts w:ascii="Times New Roman" w:eastAsia="Times New Roman" w:hAnsi="Times New Roman" w:cs="Times New Roman"/>
          <w:bCs/>
          <w:sz w:val="24"/>
          <w:szCs w:val="24"/>
        </w:rPr>
        <w:t xml:space="preserve">IHC </w:t>
      </w:r>
      <w:r>
        <w:rPr>
          <w:rFonts w:ascii="Times New Roman" w:eastAsia="Times New Roman" w:hAnsi="Times New Roman" w:cs="Times New Roman"/>
          <w:bCs/>
          <w:sz w:val="24"/>
          <w:szCs w:val="24"/>
        </w:rPr>
        <w:t xml:space="preserve">survey with information on current laboratory practices regarding IHC. </w:t>
      </w:r>
    </w:p>
    <w:p w:rsidR="00FE7E74" w:rsidRDefault="00FE7E74" w:rsidP="00FE7E74">
      <w:pPr>
        <w:pStyle w:val="ListParagraph"/>
        <w:spacing w:after="0" w:line="240" w:lineRule="auto"/>
        <w:ind w:left="0"/>
        <w:rPr>
          <w:rFonts w:ascii="Times New Roman" w:eastAsia="Times New Roman" w:hAnsi="Times New Roman" w:cs="Times New Roman"/>
          <w:bCs/>
          <w:sz w:val="24"/>
          <w:szCs w:val="24"/>
        </w:rPr>
      </w:pPr>
    </w:p>
    <w:p w:rsidR="00FE7E74" w:rsidRDefault="00FE7E74" w:rsidP="00FE7E74">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w:t>
      </w:r>
      <w:r w:rsidR="008F1499">
        <w:rPr>
          <w:rFonts w:ascii="Times New Roman" w:eastAsia="Times New Roman" w:hAnsi="Times New Roman" w:cs="Times New Roman"/>
          <w:bCs/>
          <w:sz w:val="24"/>
          <w:szCs w:val="24"/>
        </w:rPr>
        <w:t xml:space="preserve">IHC post </w:t>
      </w:r>
      <w:r>
        <w:rPr>
          <w:rFonts w:ascii="Times New Roman" w:eastAsia="Times New Roman" w:hAnsi="Times New Roman" w:cs="Times New Roman"/>
          <w:bCs/>
          <w:sz w:val="24"/>
          <w:szCs w:val="24"/>
        </w:rPr>
        <w:t xml:space="preserve">survey is designed to collect information on whether laboratories have a written procedure that outlines the steps needed for analytic validation of all new IHC assays, </w:t>
      </w:r>
      <w:r w:rsidRPr="00FD0AA4">
        <w:rPr>
          <w:rFonts w:ascii="Times New Roman" w:eastAsia="Times New Roman" w:hAnsi="Times New Roman" w:cs="Times New Roman"/>
          <w:bCs/>
          <w:sz w:val="24"/>
          <w:szCs w:val="24"/>
        </w:rPr>
        <w:t>include</w:t>
      </w:r>
      <w:r>
        <w:rPr>
          <w:rFonts w:ascii="Times New Roman" w:eastAsia="Times New Roman" w:hAnsi="Times New Roman" w:cs="Times New Roman"/>
          <w:bCs/>
          <w:sz w:val="24"/>
          <w:szCs w:val="24"/>
        </w:rPr>
        <w:t>s</w:t>
      </w:r>
      <w:r w:rsidRPr="00FD0AA4">
        <w:rPr>
          <w:rFonts w:ascii="Times New Roman" w:eastAsia="Times New Roman" w:hAnsi="Times New Roman" w:cs="Times New Roman"/>
          <w:bCs/>
          <w:sz w:val="24"/>
          <w:szCs w:val="24"/>
        </w:rPr>
        <w:t xml:space="preserve"> any specifications for validating IHC tests performed on</w:t>
      </w:r>
      <w:r>
        <w:rPr>
          <w:rFonts w:ascii="Times New Roman" w:eastAsia="Times New Roman" w:hAnsi="Times New Roman" w:cs="Times New Roman"/>
          <w:bCs/>
          <w:sz w:val="24"/>
          <w:szCs w:val="24"/>
        </w:rPr>
        <w:t xml:space="preserve"> various specimens, and whether their practices conform to the recommendations in </w:t>
      </w:r>
      <w:r w:rsidRPr="00760A8B">
        <w:rPr>
          <w:rFonts w:ascii="Times New Roman" w:eastAsia="Times New Roman" w:hAnsi="Times New Roman" w:cs="Times New Roman"/>
          <w:bCs/>
          <w:i/>
          <w:sz w:val="24"/>
          <w:szCs w:val="24"/>
        </w:rPr>
        <w:t xml:space="preserve">Principles of Analytic Validation of </w:t>
      </w:r>
      <w:proofErr w:type="spellStart"/>
      <w:r w:rsidRPr="00760A8B">
        <w:rPr>
          <w:rFonts w:ascii="Times New Roman" w:eastAsia="Times New Roman" w:hAnsi="Times New Roman" w:cs="Times New Roman"/>
          <w:bCs/>
          <w:i/>
          <w:sz w:val="24"/>
          <w:szCs w:val="24"/>
        </w:rPr>
        <w:t>I</w:t>
      </w:r>
      <w:r>
        <w:rPr>
          <w:rFonts w:ascii="Times New Roman" w:eastAsia="Times New Roman" w:hAnsi="Times New Roman" w:cs="Times New Roman"/>
          <w:bCs/>
          <w:i/>
          <w:sz w:val="24"/>
          <w:szCs w:val="24"/>
        </w:rPr>
        <w:t>mmunohistochemical</w:t>
      </w:r>
      <w:proofErr w:type="spellEnd"/>
      <w:r w:rsidRPr="00760A8B">
        <w:rPr>
          <w:rFonts w:ascii="Times New Roman" w:eastAsia="Times New Roman" w:hAnsi="Times New Roman" w:cs="Times New Roman"/>
          <w:bCs/>
          <w:i/>
          <w:sz w:val="24"/>
          <w:szCs w:val="24"/>
        </w:rPr>
        <w:t xml:space="preserve"> Assays</w:t>
      </w:r>
      <w:r w:rsidR="008F1499">
        <w:rPr>
          <w:rFonts w:ascii="Times New Roman" w:eastAsia="Times New Roman" w:hAnsi="Times New Roman" w:cs="Times New Roman"/>
          <w:bCs/>
          <w:sz w:val="24"/>
          <w:szCs w:val="24"/>
        </w:rPr>
        <w:t>.</w:t>
      </w:r>
      <w:r w:rsidRPr="00760A8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It also queries their understanding of which changes are specified in the IHC LPG for non-FDA approved, non-predictive IHC assays and non-FDA approved, predictive marker IHC assays. Moreover, respondents to the survey are asked to answer questions with respect to all IHC assays in use in the laboratory at which they work.</w:t>
      </w:r>
    </w:p>
    <w:p w:rsidR="00FE7E74" w:rsidRDefault="00FE7E74" w:rsidP="00FE7E74">
      <w:pPr>
        <w:pStyle w:val="ListParagraph"/>
        <w:spacing w:after="0" w:line="240" w:lineRule="auto"/>
        <w:ind w:left="0"/>
        <w:rPr>
          <w:rFonts w:ascii="Times New Roman" w:eastAsia="Times New Roman" w:hAnsi="Times New Roman" w:cs="Times New Roman"/>
          <w:bCs/>
          <w:sz w:val="24"/>
          <w:szCs w:val="24"/>
        </w:rPr>
      </w:pPr>
    </w:p>
    <w:p w:rsidR="00FE7E74" w:rsidRDefault="00FE7E74" w:rsidP="00FE7E74">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In addition, the </w:t>
      </w:r>
      <w:r w:rsidR="00491B05">
        <w:rPr>
          <w:rFonts w:ascii="Times New Roman" w:eastAsia="Times New Roman" w:hAnsi="Times New Roman" w:cs="Times New Roman"/>
          <w:bCs/>
          <w:sz w:val="24"/>
          <w:szCs w:val="24"/>
        </w:rPr>
        <w:t xml:space="preserve">IHC </w:t>
      </w:r>
      <w:r>
        <w:rPr>
          <w:rFonts w:ascii="Times New Roman" w:eastAsia="Times New Roman" w:hAnsi="Times New Roman" w:cs="Times New Roman"/>
          <w:bCs/>
          <w:sz w:val="24"/>
          <w:szCs w:val="24"/>
        </w:rPr>
        <w:t xml:space="preserve">survey is designed to collect information on individual perceptions of the IHC LPG. The survey includes questions on </w:t>
      </w:r>
      <w:r w:rsidRPr="00654578">
        <w:rPr>
          <w:rFonts w:ascii="Times New Roman" w:eastAsia="Times New Roman" w:hAnsi="Times New Roman" w:cs="Times New Roman"/>
          <w:bCs/>
          <w:sz w:val="24"/>
          <w:szCs w:val="24"/>
        </w:rPr>
        <w:t xml:space="preserve">participant </w:t>
      </w:r>
      <w:r>
        <w:rPr>
          <w:rFonts w:ascii="Times New Roman" w:eastAsia="Times New Roman" w:hAnsi="Times New Roman" w:cs="Times New Roman"/>
          <w:bCs/>
          <w:sz w:val="24"/>
          <w:szCs w:val="24"/>
        </w:rPr>
        <w:t xml:space="preserve">demographics, their awareness of the guideline, facilitators and barriers to their adoption of the recommendations into their laboratory practice, </w:t>
      </w:r>
      <w:r w:rsidRPr="00015ED2">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how he</w:t>
      </w:r>
      <w:r w:rsidR="007E17E2">
        <w:rPr>
          <w:rFonts w:ascii="Times New Roman" w:eastAsia="Times New Roman" w:hAnsi="Times New Roman" w:cs="Times New Roman"/>
          <w:bCs/>
          <w:sz w:val="24"/>
          <w:szCs w:val="24"/>
        </w:rPr>
        <w:t xml:space="preserve"> or </w:t>
      </w:r>
      <w:r>
        <w:rPr>
          <w:rFonts w:ascii="Times New Roman" w:eastAsia="Times New Roman" w:hAnsi="Times New Roman" w:cs="Times New Roman"/>
          <w:bCs/>
          <w:sz w:val="24"/>
          <w:szCs w:val="24"/>
        </w:rPr>
        <w:t>she plans to use the recommendations. Moreover, the survey contains questions on participant perceptions on some of the challenges when validating IHC assays.</w:t>
      </w:r>
      <w:r w:rsidR="00AB49E7">
        <w:rPr>
          <w:rFonts w:ascii="Times New Roman" w:eastAsia="Times New Roman" w:hAnsi="Times New Roman" w:cs="Times New Roman"/>
          <w:bCs/>
          <w:sz w:val="24"/>
          <w:szCs w:val="24"/>
        </w:rPr>
        <w:t xml:space="preserve"> </w:t>
      </w:r>
    </w:p>
    <w:p w:rsidR="00FE7E74" w:rsidRDefault="00FE7E74" w:rsidP="00FE7E74">
      <w:pPr>
        <w:pStyle w:val="ListParagraph"/>
        <w:spacing w:after="0" w:line="240" w:lineRule="auto"/>
        <w:ind w:left="0"/>
        <w:rPr>
          <w:rFonts w:ascii="Times New Roman" w:eastAsia="Times New Roman" w:hAnsi="Times New Roman" w:cs="Times New Roman"/>
          <w:bCs/>
          <w:sz w:val="24"/>
          <w:szCs w:val="24"/>
        </w:rPr>
      </w:pPr>
    </w:p>
    <w:p w:rsidR="00FE7E74" w:rsidRDefault="00FE7E74" w:rsidP="00FE7E74">
      <w:pPr>
        <w:pStyle w:val="ListParagraph"/>
        <w:spacing w:after="0" w:line="240" w:lineRule="auto"/>
        <w:ind w:left="0"/>
        <w:rPr>
          <w:rFonts w:ascii="Times New Roman" w:eastAsia="Times New Roman" w:hAnsi="Times New Roman" w:cs="Times New Roman"/>
          <w:bCs/>
          <w:sz w:val="24"/>
          <w:szCs w:val="24"/>
        </w:rPr>
      </w:pPr>
      <w:r w:rsidRPr="00E36400">
        <w:rPr>
          <w:rFonts w:ascii="Times New Roman" w:eastAsia="Times New Roman" w:hAnsi="Times New Roman" w:cs="Times New Roman"/>
          <w:bCs/>
          <w:sz w:val="24"/>
          <w:szCs w:val="24"/>
        </w:rPr>
        <w:t xml:space="preserve">The </w:t>
      </w:r>
      <w:r w:rsidR="008F1499">
        <w:rPr>
          <w:rFonts w:ascii="Times New Roman" w:eastAsia="Times New Roman" w:hAnsi="Times New Roman" w:cs="Times New Roman"/>
          <w:bCs/>
          <w:sz w:val="24"/>
          <w:szCs w:val="24"/>
        </w:rPr>
        <w:t xml:space="preserve">ALA </w:t>
      </w:r>
      <w:r>
        <w:rPr>
          <w:rFonts w:ascii="Times New Roman" w:eastAsia="Times New Roman" w:hAnsi="Times New Roman" w:cs="Times New Roman"/>
          <w:bCs/>
          <w:sz w:val="24"/>
          <w:szCs w:val="24"/>
        </w:rPr>
        <w:t>survey</w:t>
      </w:r>
      <w:r w:rsidRPr="00E36400">
        <w:rPr>
          <w:rFonts w:ascii="Times New Roman" w:eastAsia="Times New Roman" w:hAnsi="Times New Roman" w:cs="Times New Roman"/>
          <w:bCs/>
          <w:sz w:val="24"/>
          <w:szCs w:val="24"/>
        </w:rPr>
        <w:t xml:space="preserve"> includes questions about individual laboratory practices for diagnosing various types of acute leukemia and individual and laboratory reporting practices.</w:t>
      </w:r>
      <w:r w:rsidR="000028D8">
        <w:rPr>
          <w:rFonts w:ascii="Times New Roman" w:eastAsia="Times New Roman" w:hAnsi="Times New Roman" w:cs="Times New Roman"/>
          <w:bCs/>
          <w:sz w:val="24"/>
          <w:szCs w:val="24"/>
        </w:rPr>
        <w:t xml:space="preserve">  The issues addressed will include: what kinds of clinical information are collected for new cases of acute leukemia, what kinds of specimens are tested and how frequently, what specific test methods are used, and other more specific technical data, including which specific mutations are tested.</w:t>
      </w:r>
    </w:p>
    <w:p w:rsidR="00FE7E74" w:rsidRDefault="00FE7E74" w:rsidP="00FE7E74">
      <w:pPr>
        <w:pStyle w:val="ListParagraph"/>
        <w:spacing w:after="0" w:line="240" w:lineRule="auto"/>
        <w:ind w:left="0"/>
        <w:rPr>
          <w:rFonts w:ascii="Times New Roman" w:eastAsia="Times New Roman" w:hAnsi="Times New Roman" w:cs="Times New Roman"/>
          <w:bCs/>
          <w:sz w:val="24"/>
          <w:szCs w:val="24"/>
        </w:rPr>
      </w:pPr>
    </w:p>
    <w:p w:rsidR="00FE7E74" w:rsidRDefault="00FE7E74" w:rsidP="00FE7E74">
      <w:pPr>
        <w:pStyle w:val="ListParagraph"/>
        <w:spacing w:after="0" w:line="240" w:lineRule="auto"/>
        <w:ind w:left="0"/>
        <w:rPr>
          <w:rFonts w:ascii="Times New Roman" w:eastAsia="Times New Roman" w:hAnsi="Times New Roman" w:cs="Times New Roman"/>
          <w:bCs/>
          <w:sz w:val="24"/>
          <w:szCs w:val="24"/>
        </w:rPr>
      </w:pPr>
      <w:r w:rsidRPr="0045411A">
        <w:rPr>
          <w:rFonts w:ascii="Times New Roman" w:eastAsia="Times New Roman" w:hAnsi="Times New Roman" w:cs="Times New Roman"/>
          <w:bCs/>
          <w:sz w:val="24"/>
          <w:szCs w:val="24"/>
        </w:rPr>
        <w:t xml:space="preserve">During the </w:t>
      </w:r>
      <w:r w:rsidR="00731A4D">
        <w:rPr>
          <w:rFonts w:ascii="Times New Roman" w:eastAsia="Times New Roman" w:hAnsi="Times New Roman" w:cs="Times New Roman"/>
          <w:bCs/>
          <w:sz w:val="24"/>
          <w:szCs w:val="24"/>
        </w:rPr>
        <w:t>information</w:t>
      </w:r>
      <w:r w:rsidR="00731A4D" w:rsidRPr="0045411A">
        <w:rPr>
          <w:rFonts w:ascii="Times New Roman" w:eastAsia="Times New Roman" w:hAnsi="Times New Roman" w:cs="Times New Roman"/>
          <w:bCs/>
          <w:sz w:val="24"/>
          <w:szCs w:val="24"/>
        </w:rPr>
        <w:t xml:space="preserve"> </w:t>
      </w:r>
      <w:r w:rsidRPr="0045411A">
        <w:rPr>
          <w:rFonts w:ascii="Times New Roman" w:eastAsia="Times New Roman" w:hAnsi="Times New Roman" w:cs="Times New Roman"/>
          <w:bCs/>
          <w:sz w:val="24"/>
          <w:szCs w:val="24"/>
        </w:rPr>
        <w:t xml:space="preserve">collection process, respondent information will be kept in a secure database. </w:t>
      </w:r>
      <w:r>
        <w:rPr>
          <w:rFonts w:ascii="Times New Roman" w:eastAsia="Times New Roman" w:hAnsi="Times New Roman" w:cs="Times New Roman"/>
          <w:bCs/>
          <w:sz w:val="24"/>
          <w:szCs w:val="24"/>
        </w:rPr>
        <w:t xml:space="preserve">CAP staff responsible for analyzing the results or writing the final report will have an account to access the database of survey responses. </w:t>
      </w:r>
      <w:r w:rsidRPr="0045411A">
        <w:rPr>
          <w:rFonts w:ascii="Times New Roman" w:eastAsia="Times New Roman" w:hAnsi="Times New Roman" w:cs="Times New Roman"/>
          <w:bCs/>
          <w:sz w:val="24"/>
          <w:szCs w:val="24"/>
        </w:rPr>
        <w:t>The survey primarily asks for information regarding laboratorians’ use of and opinions on laboratory testing practices and/or the use of algorithms for test selection to diagnose patients with leukemia. The survey will be completed through a web-based survey system</w:t>
      </w:r>
      <w:r w:rsidR="00264589">
        <w:rPr>
          <w:rFonts w:ascii="Times New Roman" w:eastAsia="Times New Roman" w:hAnsi="Times New Roman" w:cs="Times New Roman"/>
          <w:bCs/>
          <w:sz w:val="24"/>
          <w:szCs w:val="24"/>
        </w:rPr>
        <w:t xml:space="preserve">, </w:t>
      </w:r>
      <w:r w:rsidR="0060775A">
        <w:rPr>
          <w:rFonts w:ascii="Times New Roman" w:eastAsia="Times New Roman" w:hAnsi="Times New Roman" w:cs="Times New Roman"/>
          <w:bCs/>
          <w:sz w:val="24"/>
          <w:szCs w:val="24"/>
        </w:rPr>
        <w:t>Survey Monkey</w:t>
      </w:r>
      <w:r w:rsidRPr="0045411A">
        <w:rPr>
          <w:rFonts w:ascii="Times New Roman" w:eastAsia="Times New Roman" w:hAnsi="Times New Roman" w:cs="Times New Roman"/>
          <w:bCs/>
          <w:sz w:val="24"/>
          <w:szCs w:val="24"/>
        </w:rPr>
        <w:t xml:space="preserve">. No CDC staff or contractors will have direct access to any </w:t>
      </w:r>
      <w:r w:rsidR="00D41F03">
        <w:rPr>
          <w:rFonts w:ascii="Times New Roman" w:eastAsia="Times New Roman" w:hAnsi="Times New Roman" w:cs="Times New Roman"/>
          <w:bCs/>
          <w:sz w:val="24"/>
          <w:szCs w:val="24"/>
        </w:rPr>
        <w:t>information</w:t>
      </w:r>
      <w:r w:rsidR="00D41F03" w:rsidRPr="0045411A">
        <w:rPr>
          <w:rFonts w:ascii="Times New Roman" w:eastAsia="Times New Roman" w:hAnsi="Times New Roman" w:cs="Times New Roman"/>
          <w:bCs/>
          <w:sz w:val="24"/>
          <w:szCs w:val="24"/>
        </w:rPr>
        <w:t xml:space="preserve"> </w:t>
      </w:r>
      <w:r w:rsidRPr="0045411A">
        <w:rPr>
          <w:rFonts w:ascii="Times New Roman" w:eastAsia="Times New Roman" w:hAnsi="Times New Roman" w:cs="Times New Roman"/>
          <w:bCs/>
          <w:sz w:val="24"/>
          <w:szCs w:val="24"/>
        </w:rPr>
        <w:t xml:space="preserve">collected by </w:t>
      </w:r>
      <w:r>
        <w:rPr>
          <w:rFonts w:ascii="Times New Roman" w:eastAsia="Times New Roman" w:hAnsi="Times New Roman" w:cs="Times New Roman"/>
          <w:bCs/>
          <w:sz w:val="24"/>
          <w:szCs w:val="24"/>
        </w:rPr>
        <w:t xml:space="preserve">the </w:t>
      </w:r>
      <w:r w:rsidRPr="0045411A">
        <w:rPr>
          <w:rFonts w:ascii="Times New Roman" w:eastAsia="Times New Roman" w:hAnsi="Times New Roman" w:cs="Times New Roman"/>
          <w:bCs/>
          <w:sz w:val="24"/>
          <w:szCs w:val="24"/>
        </w:rPr>
        <w:t xml:space="preserve">CAP. Importantly, the </w:t>
      </w:r>
      <w:r w:rsidR="00D41F03">
        <w:rPr>
          <w:rFonts w:ascii="Times New Roman" w:eastAsia="Times New Roman" w:hAnsi="Times New Roman" w:cs="Times New Roman"/>
          <w:bCs/>
          <w:sz w:val="24"/>
          <w:szCs w:val="24"/>
        </w:rPr>
        <w:t>information</w:t>
      </w:r>
      <w:r w:rsidR="00D41F03" w:rsidRPr="0045411A">
        <w:rPr>
          <w:rFonts w:ascii="Times New Roman" w:eastAsia="Times New Roman" w:hAnsi="Times New Roman" w:cs="Times New Roman"/>
          <w:bCs/>
          <w:sz w:val="24"/>
          <w:szCs w:val="24"/>
        </w:rPr>
        <w:t xml:space="preserve"> </w:t>
      </w:r>
      <w:r w:rsidRPr="0045411A">
        <w:rPr>
          <w:rFonts w:ascii="Times New Roman" w:eastAsia="Times New Roman" w:hAnsi="Times New Roman" w:cs="Times New Roman"/>
          <w:bCs/>
          <w:sz w:val="24"/>
          <w:szCs w:val="24"/>
        </w:rPr>
        <w:t xml:space="preserve">collected will address voluntary practices that have no regulatory consequences. The </w:t>
      </w:r>
      <w:r w:rsidR="00E1401C">
        <w:rPr>
          <w:rFonts w:ascii="Times New Roman" w:eastAsia="Times New Roman" w:hAnsi="Times New Roman" w:cs="Times New Roman"/>
          <w:bCs/>
          <w:sz w:val="24"/>
          <w:szCs w:val="24"/>
        </w:rPr>
        <w:t>information</w:t>
      </w:r>
      <w:r w:rsidR="00E1401C" w:rsidRPr="0045411A">
        <w:rPr>
          <w:rFonts w:ascii="Times New Roman" w:eastAsia="Times New Roman" w:hAnsi="Times New Roman" w:cs="Times New Roman"/>
          <w:bCs/>
          <w:sz w:val="24"/>
          <w:szCs w:val="24"/>
        </w:rPr>
        <w:t xml:space="preserve"> </w:t>
      </w:r>
      <w:r w:rsidRPr="0045411A">
        <w:rPr>
          <w:rFonts w:ascii="Times New Roman" w:eastAsia="Times New Roman" w:hAnsi="Times New Roman" w:cs="Times New Roman"/>
          <w:bCs/>
          <w:sz w:val="24"/>
          <w:szCs w:val="24"/>
        </w:rPr>
        <w:t>will be presented with findings in the aggregate</w:t>
      </w:r>
      <w:r>
        <w:rPr>
          <w:rFonts w:ascii="Times New Roman" w:eastAsia="Times New Roman" w:hAnsi="Times New Roman" w:cs="Times New Roman"/>
          <w:bCs/>
          <w:sz w:val="24"/>
          <w:szCs w:val="24"/>
        </w:rPr>
        <w:t>, for example in peer-reviewed publications or presentations at scientific meetings</w:t>
      </w:r>
      <w:r w:rsidRPr="0045411A">
        <w:rPr>
          <w:rFonts w:ascii="Times New Roman" w:eastAsia="Times New Roman" w:hAnsi="Times New Roman" w:cs="Times New Roman"/>
          <w:bCs/>
          <w:sz w:val="24"/>
          <w:szCs w:val="24"/>
        </w:rPr>
        <w:t xml:space="preserve">. No personal or laboratory identifiers will be retained in the final survey dataset. The Privacy Act Checklist has also been included as </w:t>
      </w:r>
      <w:r w:rsidR="00A617B3">
        <w:rPr>
          <w:rFonts w:ascii="Times New Roman" w:eastAsia="Times New Roman" w:hAnsi="Times New Roman" w:cs="Times New Roman"/>
          <w:bCs/>
          <w:sz w:val="24"/>
          <w:szCs w:val="24"/>
        </w:rPr>
        <w:t>(</w:t>
      </w:r>
      <w:r w:rsidRPr="00456089">
        <w:rPr>
          <w:rFonts w:ascii="Times New Roman" w:eastAsia="Times New Roman" w:hAnsi="Times New Roman" w:cs="Times New Roman"/>
          <w:bCs/>
          <w:sz w:val="24"/>
          <w:szCs w:val="24"/>
        </w:rPr>
        <w:t xml:space="preserve">Attachment </w:t>
      </w:r>
      <w:r w:rsidR="00A617B3" w:rsidRPr="00456089">
        <w:rPr>
          <w:rFonts w:ascii="Times New Roman" w:eastAsia="Times New Roman" w:hAnsi="Times New Roman" w:cs="Times New Roman"/>
          <w:bCs/>
          <w:sz w:val="24"/>
          <w:szCs w:val="24"/>
        </w:rPr>
        <w:t>E)</w:t>
      </w:r>
      <w:r w:rsidRPr="00456089">
        <w:rPr>
          <w:rFonts w:ascii="Times New Roman" w:eastAsia="Times New Roman" w:hAnsi="Times New Roman" w:cs="Times New Roman"/>
          <w:bCs/>
          <w:sz w:val="24"/>
          <w:szCs w:val="24"/>
        </w:rPr>
        <w:t>.</w:t>
      </w:r>
    </w:p>
    <w:p w:rsidR="00FE7E74" w:rsidRDefault="00FE7E74" w:rsidP="00FE7E74">
      <w:pPr>
        <w:pStyle w:val="ListParagraph"/>
        <w:spacing w:after="0" w:line="240" w:lineRule="auto"/>
        <w:ind w:left="0"/>
        <w:rPr>
          <w:rFonts w:ascii="Times New Roman" w:eastAsia="Times New Roman" w:hAnsi="Times New Roman" w:cs="Times New Roman"/>
          <w:bCs/>
          <w:sz w:val="24"/>
          <w:szCs w:val="24"/>
        </w:rPr>
      </w:pPr>
    </w:p>
    <w:p w:rsidR="00FE7E74" w:rsidRDefault="00FE7E74" w:rsidP="00FE7E74">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 individually identifiable information will be collected.</w:t>
      </w:r>
    </w:p>
    <w:p w:rsidR="00FE7E74" w:rsidRPr="0045411A" w:rsidRDefault="00FE7E74" w:rsidP="006B4BD0">
      <w:pPr>
        <w:pStyle w:val="ListParagraph"/>
        <w:spacing w:after="0" w:line="240" w:lineRule="auto"/>
        <w:ind w:left="0"/>
        <w:rPr>
          <w:rFonts w:ascii="Times New Roman" w:eastAsia="Times New Roman" w:hAnsi="Times New Roman" w:cs="Times New Roman"/>
          <w:b/>
          <w:bCs/>
          <w:sz w:val="24"/>
          <w:szCs w:val="24"/>
        </w:rPr>
      </w:pPr>
    </w:p>
    <w:p w:rsidR="0059739D" w:rsidRPr="0045411A" w:rsidRDefault="0002410E" w:rsidP="000419A1">
      <w:pPr>
        <w:pStyle w:val="ListParagraph"/>
        <w:numPr>
          <w:ilvl w:val="0"/>
          <w:numId w:val="8"/>
        </w:numPr>
        <w:spacing w:after="0" w:line="240" w:lineRule="auto"/>
        <w:ind w:left="360"/>
        <w:rPr>
          <w:rFonts w:ascii="Times New Roman" w:eastAsia="Times New Roman" w:hAnsi="Times New Roman" w:cs="Times New Roman"/>
          <w:bCs/>
          <w:sz w:val="24"/>
          <w:szCs w:val="24"/>
        </w:rPr>
      </w:pPr>
      <w:r w:rsidRPr="0045411A">
        <w:rPr>
          <w:rFonts w:ascii="Times New Roman" w:eastAsia="Times New Roman" w:hAnsi="Times New Roman" w:cs="Times New Roman"/>
          <w:bCs/>
          <w:sz w:val="24"/>
          <w:szCs w:val="24"/>
        </w:rPr>
        <w:t xml:space="preserve">The surveys for the IHC and ALA guidelines will </w:t>
      </w:r>
      <w:r w:rsidR="0083589F" w:rsidRPr="0045411A">
        <w:rPr>
          <w:rFonts w:ascii="Times New Roman" w:eastAsia="Times New Roman" w:hAnsi="Times New Roman" w:cs="Times New Roman"/>
          <w:bCs/>
          <w:sz w:val="24"/>
          <w:szCs w:val="24"/>
        </w:rPr>
        <w:t>inform participants that providing information is voluntary.</w:t>
      </w:r>
    </w:p>
    <w:p w:rsidR="0083589F" w:rsidRPr="0045411A" w:rsidRDefault="0083589F" w:rsidP="000419A1">
      <w:pPr>
        <w:pStyle w:val="ListParagraph"/>
        <w:tabs>
          <w:tab w:val="left" w:pos="7155"/>
        </w:tabs>
        <w:spacing w:after="0" w:line="240" w:lineRule="auto"/>
        <w:ind w:left="0" w:firstLine="7152"/>
        <w:rPr>
          <w:rFonts w:ascii="Times New Roman" w:eastAsia="Times New Roman" w:hAnsi="Times New Roman" w:cs="Times New Roman"/>
          <w:bCs/>
          <w:sz w:val="24"/>
          <w:szCs w:val="24"/>
        </w:rPr>
      </w:pPr>
    </w:p>
    <w:p w:rsidR="0083589F" w:rsidRPr="0045411A" w:rsidRDefault="00104344" w:rsidP="000419A1">
      <w:pPr>
        <w:pStyle w:val="ListParagraph"/>
        <w:numPr>
          <w:ilvl w:val="0"/>
          <w:numId w:val="8"/>
        </w:numPr>
        <w:spacing w:after="0" w:line="240" w:lineRule="auto"/>
        <w:ind w:left="360"/>
        <w:rPr>
          <w:rFonts w:ascii="Times New Roman" w:eastAsia="Times New Roman" w:hAnsi="Times New Roman" w:cs="Times New Roman"/>
          <w:bCs/>
          <w:sz w:val="24"/>
          <w:szCs w:val="24"/>
        </w:rPr>
      </w:pPr>
      <w:r w:rsidRPr="0045411A">
        <w:rPr>
          <w:rFonts w:ascii="Times New Roman" w:eastAsia="Times New Roman" w:hAnsi="Times New Roman" w:cs="Times New Roman"/>
          <w:bCs/>
          <w:sz w:val="24"/>
          <w:szCs w:val="24"/>
        </w:rPr>
        <w:t>Because there will be no collection of information in identifiable form, consent will not be necessary.</w:t>
      </w:r>
    </w:p>
    <w:p w:rsidR="00104344" w:rsidRPr="0045411A" w:rsidRDefault="00104344" w:rsidP="00264589">
      <w:pPr>
        <w:pStyle w:val="ListParagraph"/>
        <w:spacing w:after="0" w:line="240" w:lineRule="auto"/>
        <w:ind w:left="0"/>
        <w:rPr>
          <w:rFonts w:ascii="Times New Roman" w:eastAsia="Times New Roman" w:hAnsi="Times New Roman" w:cs="Times New Roman"/>
          <w:bCs/>
          <w:sz w:val="24"/>
          <w:szCs w:val="24"/>
        </w:rPr>
      </w:pPr>
    </w:p>
    <w:p w:rsidR="00104344" w:rsidRPr="0045411A" w:rsidRDefault="009A2D66" w:rsidP="000419A1">
      <w:pPr>
        <w:pStyle w:val="ListParagraph"/>
        <w:numPr>
          <w:ilvl w:val="0"/>
          <w:numId w:val="8"/>
        </w:numPr>
        <w:spacing w:after="0" w:line="240" w:lineRule="auto"/>
        <w:ind w:left="360"/>
        <w:rPr>
          <w:rFonts w:ascii="Times New Roman" w:eastAsia="Times New Roman" w:hAnsi="Times New Roman" w:cs="Times New Roman"/>
          <w:bCs/>
          <w:sz w:val="24"/>
          <w:szCs w:val="24"/>
        </w:rPr>
      </w:pPr>
      <w:r w:rsidRPr="0045411A">
        <w:rPr>
          <w:rFonts w:ascii="Times New Roman" w:eastAsia="Times New Roman" w:hAnsi="Times New Roman" w:cs="Times New Roman"/>
          <w:bCs/>
          <w:sz w:val="24"/>
          <w:szCs w:val="24"/>
        </w:rPr>
        <w:t>Survey responses received by the CAP will be stored in a secure, password-protected database.</w:t>
      </w:r>
    </w:p>
    <w:p w:rsidR="009A2D66" w:rsidRPr="0045411A" w:rsidRDefault="009A2D66" w:rsidP="00264589">
      <w:pPr>
        <w:pStyle w:val="ListParagraph"/>
        <w:spacing w:after="0" w:line="240" w:lineRule="auto"/>
        <w:ind w:left="0"/>
        <w:rPr>
          <w:rFonts w:ascii="Times New Roman" w:eastAsia="Times New Roman" w:hAnsi="Times New Roman" w:cs="Times New Roman"/>
          <w:bCs/>
          <w:sz w:val="24"/>
          <w:szCs w:val="24"/>
        </w:rPr>
      </w:pPr>
    </w:p>
    <w:p w:rsidR="009F1875" w:rsidRPr="0045411A" w:rsidRDefault="000815EB" w:rsidP="000419A1">
      <w:pPr>
        <w:pStyle w:val="ListParagraph"/>
        <w:numPr>
          <w:ilvl w:val="0"/>
          <w:numId w:val="8"/>
        </w:numPr>
        <w:spacing w:after="0" w:line="240" w:lineRule="auto"/>
        <w:ind w:left="360"/>
        <w:rPr>
          <w:rFonts w:ascii="Times New Roman" w:eastAsia="Times New Roman" w:hAnsi="Times New Roman" w:cs="Times New Roman"/>
          <w:bCs/>
          <w:sz w:val="24"/>
          <w:szCs w:val="24"/>
        </w:rPr>
      </w:pPr>
      <w:r w:rsidRPr="0045411A">
        <w:rPr>
          <w:rFonts w:ascii="Times New Roman" w:eastAsia="Times New Roman" w:hAnsi="Times New Roman" w:cs="Times New Roman"/>
          <w:bCs/>
          <w:sz w:val="24"/>
          <w:szCs w:val="24"/>
        </w:rPr>
        <w:t xml:space="preserve">If the </w:t>
      </w:r>
      <w:r w:rsidR="00351F6C">
        <w:rPr>
          <w:rFonts w:ascii="Times New Roman" w:eastAsia="Times New Roman" w:hAnsi="Times New Roman" w:cs="Times New Roman"/>
          <w:bCs/>
          <w:sz w:val="24"/>
          <w:szCs w:val="24"/>
        </w:rPr>
        <w:t>information is</w:t>
      </w:r>
      <w:r w:rsidRPr="0045411A">
        <w:rPr>
          <w:rFonts w:ascii="Times New Roman" w:eastAsia="Times New Roman" w:hAnsi="Times New Roman" w:cs="Times New Roman"/>
          <w:bCs/>
          <w:sz w:val="24"/>
          <w:szCs w:val="24"/>
        </w:rPr>
        <w:t xml:space="preserve"> shared with CDC for additional analysis, the survey responses will be stored in a secure, password-protected database at the CDC and CAP facilities.</w:t>
      </w:r>
    </w:p>
    <w:p w:rsidR="009A2D66" w:rsidRPr="0045411A" w:rsidRDefault="009A2D66" w:rsidP="006B4BD0">
      <w:pPr>
        <w:pStyle w:val="ListParagraph"/>
        <w:spacing w:after="0" w:line="240" w:lineRule="auto"/>
        <w:ind w:left="0"/>
        <w:rPr>
          <w:rFonts w:ascii="Times New Roman" w:eastAsia="Times New Roman" w:hAnsi="Times New Roman" w:cs="Times New Roman"/>
          <w:bCs/>
          <w:sz w:val="24"/>
          <w:szCs w:val="24"/>
        </w:rPr>
      </w:pPr>
    </w:p>
    <w:p w:rsidR="00926AA1" w:rsidRPr="0045411A" w:rsidRDefault="00926AA1" w:rsidP="006B4BD0">
      <w:pPr>
        <w:pStyle w:val="ListParagraph"/>
        <w:spacing w:after="0" w:line="240" w:lineRule="auto"/>
        <w:ind w:left="0"/>
        <w:rPr>
          <w:rFonts w:ascii="Times New Roman" w:eastAsia="Times New Roman" w:hAnsi="Times New Roman" w:cs="Times New Roman"/>
          <w:b/>
          <w:bCs/>
          <w:sz w:val="24"/>
          <w:szCs w:val="24"/>
        </w:rPr>
      </w:pPr>
    </w:p>
    <w:p w:rsidR="00926AA1" w:rsidRPr="0045411A" w:rsidRDefault="00926AA1" w:rsidP="006B4BD0">
      <w:pPr>
        <w:pStyle w:val="ListParagraph"/>
        <w:spacing w:after="0" w:line="240" w:lineRule="auto"/>
        <w:ind w:left="0"/>
        <w:rPr>
          <w:rFonts w:ascii="Times New Roman" w:eastAsia="Times New Roman" w:hAnsi="Times New Roman" w:cs="Times New Roman"/>
          <w:b/>
          <w:bCs/>
          <w:sz w:val="24"/>
          <w:szCs w:val="24"/>
        </w:rPr>
      </w:pPr>
      <w:r w:rsidRPr="0045411A">
        <w:rPr>
          <w:rFonts w:ascii="Times New Roman" w:eastAsia="Times New Roman" w:hAnsi="Times New Roman" w:cs="Times New Roman"/>
          <w:b/>
          <w:bCs/>
          <w:sz w:val="24"/>
          <w:szCs w:val="24"/>
        </w:rPr>
        <w:t>11. Justification of Sensitive Questions</w:t>
      </w:r>
    </w:p>
    <w:p w:rsidR="00312BE0" w:rsidRPr="0045411A" w:rsidRDefault="00312BE0" w:rsidP="006B4BD0">
      <w:pPr>
        <w:pStyle w:val="ListParagraph"/>
        <w:spacing w:after="0" w:line="240" w:lineRule="auto"/>
        <w:ind w:left="0"/>
        <w:rPr>
          <w:rFonts w:ascii="Times New Roman" w:eastAsia="Times New Roman" w:hAnsi="Times New Roman" w:cs="Times New Roman"/>
          <w:b/>
          <w:bCs/>
          <w:sz w:val="24"/>
          <w:szCs w:val="24"/>
        </w:rPr>
      </w:pPr>
    </w:p>
    <w:p w:rsidR="00312BE0" w:rsidRPr="00312BE0" w:rsidRDefault="00312BE0" w:rsidP="006B4BD0">
      <w:pPr>
        <w:pStyle w:val="ListParagraph"/>
        <w:spacing w:after="0" w:line="240" w:lineRule="auto"/>
        <w:ind w:left="0"/>
        <w:rPr>
          <w:rFonts w:ascii="Times New Roman" w:eastAsia="Times New Roman" w:hAnsi="Times New Roman" w:cs="Times New Roman"/>
          <w:bCs/>
          <w:sz w:val="24"/>
          <w:szCs w:val="24"/>
        </w:rPr>
      </w:pPr>
      <w:r w:rsidRPr="0045411A">
        <w:rPr>
          <w:rFonts w:ascii="Times New Roman" w:eastAsia="Times New Roman" w:hAnsi="Times New Roman" w:cs="Times New Roman"/>
          <w:bCs/>
          <w:sz w:val="24"/>
          <w:szCs w:val="24"/>
        </w:rPr>
        <w:t>Information on criminal behavior, sexual behavior and attitudes, alcohol or drug use, religious beliefs, and race and ethnicity will not be collected.</w:t>
      </w:r>
      <w:r>
        <w:rPr>
          <w:rFonts w:ascii="Times New Roman" w:eastAsia="Times New Roman" w:hAnsi="Times New Roman" w:cs="Times New Roman"/>
          <w:bCs/>
          <w:sz w:val="24"/>
          <w:szCs w:val="24"/>
        </w:rPr>
        <w:t xml:space="preserve"> </w:t>
      </w:r>
    </w:p>
    <w:p w:rsidR="00926AA1" w:rsidRDefault="00926AA1" w:rsidP="00926AA1">
      <w:pPr>
        <w:spacing w:after="0" w:line="240" w:lineRule="auto"/>
        <w:rPr>
          <w:rFonts w:ascii="Times New Roman" w:eastAsia="Times New Roman" w:hAnsi="Times New Roman" w:cs="Times New Roman"/>
          <w:b/>
          <w:bCs/>
          <w:sz w:val="24"/>
          <w:szCs w:val="24"/>
        </w:rPr>
      </w:pPr>
    </w:p>
    <w:p w:rsidR="00F859A8" w:rsidRDefault="00F859A8" w:rsidP="00926AA1">
      <w:pPr>
        <w:spacing w:after="0" w:line="240" w:lineRule="auto"/>
        <w:rPr>
          <w:rFonts w:ascii="Times New Roman" w:eastAsia="Times New Roman" w:hAnsi="Times New Roman" w:cs="Times New Roman"/>
          <w:b/>
          <w:bCs/>
          <w:sz w:val="24"/>
          <w:szCs w:val="24"/>
        </w:rPr>
      </w:pPr>
    </w:p>
    <w:p w:rsidR="00926AA1" w:rsidRDefault="00926AA1" w:rsidP="00926AA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 Estimates of Annualized Burden Hours and Costs</w:t>
      </w:r>
    </w:p>
    <w:p w:rsidR="00926AA1" w:rsidRPr="00926AA1" w:rsidRDefault="00926AA1" w:rsidP="00926AA1">
      <w:pPr>
        <w:spacing w:after="0" w:line="240" w:lineRule="auto"/>
        <w:rPr>
          <w:rFonts w:ascii="Times New Roman" w:eastAsia="Times New Roman" w:hAnsi="Times New Roman" w:cs="Times New Roman"/>
          <w:b/>
          <w:bCs/>
          <w:sz w:val="24"/>
          <w:szCs w:val="24"/>
        </w:rPr>
      </w:pPr>
    </w:p>
    <w:p w:rsidR="00926AA1" w:rsidRDefault="0030525E" w:rsidP="00B13925">
      <w:pPr>
        <w:pStyle w:val="ListParagraph"/>
        <w:numPr>
          <w:ilvl w:val="0"/>
          <w:numId w:val="4"/>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intended users of </w:t>
      </w:r>
      <w:r w:rsidRPr="0030525E">
        <w:rPr>
          <w:rFonts w:ascii="Times New Roman" w:eastAsia="Times New Roman" w:hAnsi="Times New Roman" w:cs="Times New Roman"/>
          <w:bCs/>
          <w:sz w:val="24"/>
          <w:szCs w:val="24"/>
        </w:rPr>
        <w:t>the CAP’</w:t>
      </w:r>
      <w:r>
        <w:rPr>
          <w:rFonts w:ascii="Times New Roman" w:eastAsia="Times New Roman" w:hAnsi="Times New Roman" w:cs="Times New Roman"/>
          <w:bCs/>
          <w:sz w:val="24"/>
          <w:szCs w:val="24"/>
        </w:rPr>
        <w:t xml:space="preserve">s IHC LPG and respondents to the IHC survey will include pathologists, clinical laboratory directors, and laboratory </w:t>
      </w:r>
      <w:r w:rsidR="000E54F1">
        <w:rPr>
          <w:rFonts w:ascii="Times New Roman" w:eastAsia="Times New Roman" w:hAnsi="Times New Roman" w:cs="Times New Roman"/>
          <w:bCs/>
          <w:sz w:val="24"/>
          <w:szCs w:val="24"/>
        </w:rPr>
        <w:t xml:space="preserve">managers </w:t>
      </w:r>
      <w:r>
        <w:rPr>
          <w:rFonts w:ascii="Times New Roman" w:eastAsia="Times New Roman" w:hAnsi="Times New Roman" w:cs="Times New Roman"/>
          <w:bCs/>
          <w:sz w:val="24"/>
          <w:szCs w:val="24"/>
        </w:rPr>
        <w:t xml:space="preserve">overseeing the IHC staining </w:t>
      </w:r>
      <w:r>
        <w:rPr>
          <w:rFonts w:ascii="Times New Roman" w:eastAsia="Times New Roman" w:hAnsi="Times New Roman" w:cs="Times New Roman"/>
          <w:bCs/>
          <w:sz w:val="24"/>
          <w:szCs w:val="24"/>
        </w:rPr>
        <w:lastRenderedPageBreak/>
        <w:t xml:space="preserve">department. </w:t>
      </w:r>
      <w:r w:rsidR="00BB4077">
        <w:rPr>
          <w:rFonts w:ascii="Times New Roman" w:eastAsia="Times New Roman" w:hAnsi="Times New Roman" w:cs="Times New Roman"/>
          <w:bCs/>
          <w:sz w:val="24"/>
          <w:szCs w:val="24"/>
        </w:rPr>
        <w:t>T</w:t>
      </w:r>
      <w:r w:rsidR="00BB4077" w:rsidRPr="00BB4077">
        <w:rPr>
          <w:rFonts w:ascii="Times New Roman" w:eastAsia="Times New Roman" w:hAnsi="Times New Roman" w:cs="Times New Roman"/>
          <w:bCs/>
          <w:sz w:val="24"/>
          <w:szCs w:val="24"/>
        </w:rPr>
        <w:t xml:space="preserve">he intended users of </w:t>
      </w:r>
      <w:r>
        <w:rPr>
          <w:rFonts w:ascii="Times New Roman" w:eastAsia="Times New Roman" w:hAnsi="Times New Roman" w:cs="Times New Roman"/>
          <w:bCs/>
          <w:sz w:val="24"/>
          <w:szCs w:val="24"/>
        </w:rPr>
        <w:t xml:space="preserve">the CAP’s ALA LPG and respondents to the </w:t>
      </w:r>
      <w:r w:rsidR="00BB4077">
        <w:rPr>
          <w:rFonts w:ascii="Times New Roman" w:eastAsia="Times New Roman" w:hAnsi="Times New Roman" w:cs="Times New Roman"/>
          <w:bCs/>
          <w:sz w:val="24"/>
          <w:szCs w:val="24"/>
        </w:rPr>
        <w:t xml:space="preserve">ALA </w:t>
      </w:r>
      <w:r>
        <w:rPr>
          <w:rFonts w:ascii="Times New Roman" w:eastAsia="Times New Roman" w:hAnsi="Times New Roman" w:cs="Times New Roman"/>
          <w:bCs/>
          <w:sz w:val="24"/>
          <w:szCs w:val="24"/>
        </w:rPr>
        <w:t xml:space="preserve">survey </w:t>
      </w:r>
      <w:r w:rsidR="00BB4077">
        <w:rPr>
          <w:rFonts w:ascii="Times New Roman" w:eastAsia="Times New Roman" w:hAnsi="Times New Roman" w:cs="Times New Roman"/>
          <w:bCs/>
          <w:sz w:val="24"/>
          <w:szCs w:val="24"/>
        </w:rPr>
        <w:t>will include</w:t>
      </w:r>
      <w:r>
        <w:rPr>
          <w:rFonts w:ascii="Times New Roman" w:eastAsia="Times New Roman" w:hAnsi="Times New Roman" w:cs="Times New Roman"/>
          <w:bCs/>
          <w:sz w:val="24"/>
          <w:szCs w:val="24"/>
        </w:rPr>
        <w:t xml:space="preserve"> pathologists and hematologists overseeing testing for acute leukemia.</w:t>
      </w:r>
      <w:r w:rsidR="00BB407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rsidR="006B0303" w:rsidRDefault="006B0303" w:rsidP="006B0303">
      <w:pPr>
        <w:spacing w:after="0" w:line="240" w:lineRule="auto"/>
        <w:rPr>
          <w:rFonts w:ascii="Times New Roman" w:eastAsia="Times New Roman" w:hAnsi="Times New Roman" w:cs="Times New Roman"/>
          <w:bCs/>
          <w:sz w:val="24"/>
          <w:szCs w:val="24"/>
        </w:rPr>
      </w:pPr>
    </w:p>
    <w:p w:rsidR="006B0303" w:rsidRPr="006B0303" w:rsidRDefault="009C6A22" w:rsidP="006B0303">
      <w:pPr>
        <w:spacing w:after="0"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w:t>
      </w:r>
      <w:r w:rsidR="00B51977">
        <w:rPr>
          <w:rFonts w:ascii="Times New Roman" w:eastAsia="Times New Roman" w:hAnsi="Times New Roman" w:cs="Times New Roman"/>
          <w:bCs/>
          <w:sz w:val="24"/>
          <w:szCs w:val="24"/>
        </w:rPr>
        <w:t xml:space="preserve">cording to the CAP, </w:t>
      </w:r>
      <w:r w:rsidR="00B51977" w:rsidRPr="00B51977">
        <w:rPr>
          <w:rFonts w:ascii="Times New Roman" w:eastAsia="Times New Roman" w:hAnsi="Times New Roman" w:cs="Times New Roman"/>
          <w:bCs/>
          <w:sz w:val="24"/>
          <w:szCs w:val="24"/>
        </w:rPr>
        <w:t xml:space="preserve">the time it took participants to complete the </w:t>
      </w:r>
      <w:r w:rsidR="007E33AA">
        <w:rPr>
          <w:rFonts w:ascii="Times New Roman" w:eastAsia="Times New Roman" w:hAnsi="Times New Roman" w:cs="Times New Roman"/>
          <w:bCs/>
          <w:sz w:val="24"/>
          <w:szCs w:val="24"/>
        </w:rPr>
        <w:t xml:space="preserve">IHC </w:t>
      </w:r>
      <w:r w:rsidR="00B51977" w:rsidRPr="00B51977">
        <w:rPr>
          <w:rFonts w:ascii="Times New Roman" w:eastAsia="Times New Roman" w:hAnsi="Times New Roman" w:cs="Times New Roman"/>
          <w:bCs/>
          <w:sz w:val="24"/>
          <w:szCs w:val="24"/>
        </w:rPr>
        <w:t>baseline survey</w:t>
      </w:r>
      <w:r w:rsidR="007E33AA">
        <w:rPr>
          <w:rFonts w:ascii="Times New Roman" w:eastAsia="Times New Roman" w:hAnsi="Times New Roman" w:cs="Times New Roman"/>
          <w:bCs/>
          <w:sz w:val="24"/>
          <w:szCs w:val="24"/>
        </w:rPr>
        <w:t>, which</w:t>
      </w:r>
      <w:r w:rsidR="00B51977" w:rsidRPr="00B51977">
        <w:rPr>
          <w:rFonts w:ascii="Times New Roman" w:eastAsia="Times New Roman" w:hAnsi="Times New Roman" w:cs="Times New Roman"/>
          <w:bCs/>
          <w:sz w:val="24"/>
          <w:szCs w:val="24"/>
        </w:rPr>
        <w:t xml:space="preserve"> was conducted prior to th</w:t>
      </w:r>
      <w:r w:rsidR="007E33AA">
        <w:rPr>
          <w:rFonts w:ascii="Times New Roman" w:eastAsia="Times New Roman" w:hAnsi="Times New Roman" w:cs="Times New Roman"/>
          <w:bCs/>
          <w:sz w:val="24"/>
          <w:szCs w:val="24"/>
        </w:rPr>
        <w:t>is</w:t>
      </w:r>
      <w:r w:rsidR="00B51977" w:rsidRPr="00B51977">
        <w:rPr>
          <w:rFonts w:ascii="Times New Roman" w:eastAsia="Times New Roman" w:hAnsi="Times New Roman" w:cs="Times New Roman"/>
          <w:bCs/>
          <w:sz w:val="24"/>
          <w:szCs w:val="24"/>
        </w:rPr>
        <w:t xml:space="preserve"> CAP-CDC cooperative agreement, was 15 minutes.</w:t>
      </w:r>
      <w:r w:rsidR="00B51977">
        <w:rPr>
          <w:rFonts w:ascii="Times New Roman" w:eastAsia="Times New Roman" w:hAnsi="Times New Roman" w:cs="Times New Roman"/>
          <w:bCs/>
          <w:sz w:val="24"/>
          <w:szCs w:val="24"/>
        </w:rPr>
        <w:t xml:space="preserve"> </w:t>
      </w:r>
      <w:r w:rsidR="00761A64">
        <w:rPr>
          <w:rFonts w:ascii="Times New Roman" w:eastAsia="Times New Roman" w:hAnsi="Times New Roman" w:cs="Times New Roman"/>
          <w:bCs/>
          <w:sz w:val="24"/>
          <w:szCs w:val="24"/>
        </w:rPr>
        <w:t>The IHC post-dissemination survey is expected to take 20 minutes to complete. The ALA baseline survey is expected to take an average of 25 minutes to complete.</w:t>
      </w:r>
    </w:p>
    <w:p w:rsidR="00F40F49" w:rsidRDefault="00F40F49" w:rsidP="006B4BD0">
      <w:pPr>
        <w:pStyle w:val="ListParagraph"/>
        <w:spacing w:after="0" w:line="240" w:lineRule="auto"/>
        <w:ind w:left="0"/>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1689"/>
        <w:gridCol w:w="1596"/>
        <w:gridCol w:w="2070"/>
        <w:gridCol w:w="1678"/>
        <w:gridCol w:w="1644"/>
        <w:gridCol w:w="1619"/>
      </w:tblGrid>
      <w:tr w:rsidR="00B13925" w:rsidTr="008500EB">
        <w:tc>
          <w:tcPr>
            <w:tcW w:w="1689" w:type="dxa"/>
          </w:tcPr>
          <w:p w:rsidR="00B13925" w:rsidRDefault="00B13925" w:rsidP="00B13925">
            <w:pPr>
              <w:pStyle w:val="ListParagraph"/>
              <w:ind w:left="0"/>
              <w:jc w:val="center"/>
              <w:rPr>
                <w:rFonts w:ascii="Times New Roman" w:eastAsia="Times New Roman" w:hAnsi="Times New Roman" w:cs="Times New Roman"/>
                <w:b/>
                <w:bCs/>
                <w:sz w:val="24"/>
                <w:szCs w:val="24"/>
              </w:rPr>
            </w:pPr>
            <w:r w:rsidRPr="00B13925">
              <w:rPr>
                <w:rFonts w:ascii="Times New Roman" w:eastAsia="Times New Roman" w:hAnsi="Times New Roman" w:cs="Times New Roman"/>
                <w:b/>
                <w:bCs/>
                <w:sz w:val="24"/>
                <w:szCs w:val="24"/>
              </w:rPr>
              <w:t>Type of Respondent</w:t>
            </w:r>
          </w:p>
        </w:tc>
        <w:tc>
          <w:tcPr>
            <w:tcW w:w="1596" w:type="dxa"/>
          </w:tcPr>
          <w:p w:rsidR="00B13925" w:rsidRDefault="00B13925" w:rsidP="006B0303">
            <w:pPr>
              <w:pStyle w:val="ListParagraph"/>
              <w:ind w:left="0"/>
              <w:jc w:val="center"/>
              <w:rPr>
                <w:rFonts w:ascii="Times New Roman" w:eastAsia="Times New Roman" w:hAnsi="Times New Roman" w:cs="Times New Roman"/>
                <w:b/>
                <w:bCs/>
                <w:sz w:val="24"/>
                <w:szCs w:val="24"/>
              </w:rPr>
            </w:pPr>
            <w:r w:rsidRPr="00B13925">
              <w:rPr>
                <w:rFonts w:ascii="Times New Roman" w:eastAsia="Times New Roman" w:hAnsi="Times New Roman" w:cs="Times New Roman"/>
                <w:b/>
                <w:bCs/>
                <w:sz w:val="24"/>
                <w:szCs w:val="24"/>
              </w:rPr>
              <w:t>Form Name</w:t>
            </w:r>
          </w:p>
        </w:tc>
        <w:tc>
          <w:tcPr>
            <w:tcW w:w="2070" w:type="dxa"/>
          </w:tcPr>
          <w:p w:rsidR="00B13925" w:rsidRDefault="00B13925" w:rsidP="006B0303">
            <w:pPr>
              <w:pStyle w:val="ListParagraph"/>
              <w:ind w:left="0"/>
              <w:jc w:val="center"/>
              <w:rPr>
                <w:rFonts w:ascii="Times New Roman" w:eastAsia="Times New Roman" w:hAnsi="Times New Roman" w:cs="Times New Roman"/>
                <w:b/>
                <w:bCs/>
                <w:sz w:val="24"/>
                <w:szCs w:val="24"/>
              </w:rPr>
            </w:pPr>
            <w:r w:rsidRPr="00B13925">
              <w:rPr>
                <w:rFonts w:ascii="Times New Roman" w:eastAsia="Times New Roman" w:hAnsi="Times New Roman" w:cs="Times New Roman"/>
                <w:b/>
                <w:bCs/>
                <w:sz w:val="24"/>
                <w:szCs w:val="24"/>
              </w:rPr>
              <w:t>No. of Respondents</w:t>
            </w:r>
          </w:p>
        </w:tc>
        <w:tc>
          <w:tcPr>
            <w:tcW w:w="1678" w:type="dxa"/>
          </w:tcPr>
          <w:p w:rsidR="00B13925" w:rsidRDefault="00B13925" w:rsidP="006B0303">
            <w:pPr>
              <w:pStyle w:val="ListParagraph"/>
              <w:ind w:left="0"/>
              <w:jc w:val="center"/>
              <w:rPr>
                <w:rFonts w:ascii="Times New Roman" w:eastAsia="Times New Roman" w:hAnsi="Times New Roman" w:cs="Times New Roman"/>
                <w:b/>
                <w:bCs/>
                <w:sz w:val="24"/>
                <w:szCs w:val="24"/>
              </w:rPr>
            </w:pPr>
            <w:r w:rsidRPr="00B13925">
              <w:rPr>
                <w:rFonts w:ascii="Times New Roman" w:eastAsia="Times New Roman" w:hAnsi="Times New Roman" w:cs="Times New Roman"/>
                <w:b/>
                <w:bCs/>
                <w:sz w:val="24"/>
                <w:szCs w:val="24"/>
              </w:rPr>
              <w:t>No. of Responses per Respondent</w:t>
            </w:r>
          </w:p>
        </w:tc>
        <w:tc>
          <w:tcPr>
            <w:tcW w:w="1644" w:type="dxa"/>
          </w:tcPr>
          <w:p w:rsidR="00B13925" w:rsidRDefault="00B13925" w:rsidP="006B0303">
            <w:pPr>
              <w:pStyle w:val="ListParagraph"/>
              <w:ind w:left="0"/>
              <w:jc w:val="center"/>
              <w:rPr>
                <w:rFonts w:ascii="Times New Roman" w:eastAsia="Times New Roman" w:hAnsi="Times New Roman" w:cs="Times New Roman"/>
                <w:b/>
                <w:bCs/>
                <w:sz w:val="24"/>
                <w:szCs w:val="24"/>
              </w:rPr>
            </w:pPr>
            <w:r w:rsidRPr="00B13925">
              <w:rPr>
                <w:rFonts w:ascii="Times New Roman" w:eastAsia="Times New Roman" w:hAnsi="Times New Roman" w:cs="Times New Roman"/>
                <w:b/>
                <w:bCs/>
                <w:sz w:val="24"/>
                <w:szCs w:val="24"/>
              </w:rPr>
              <w:t>Average Burden per Response (in hours)</w:t>
            </w:r>
          </w:p>
        </w:tc>
        <w:tc>
          <w:tcPr>
            <w:tcW w:w="1619" w:type="dxa"/>
          </w:tcPr>
          <w:p w:rsidR="00B13925" w:rsidRDefault="00B13925" w:rsidP="006B0303">
            <w:pPr>
              <w:pStyle w:val="ListParagraph"/>
              <w:ind w:left="0"/>
              <w:jc w:val="center"/>
              <w:rPr>
                <w:rFonts w:ascii="Times New Roman" w:eastAsia="Times New Roman" w:hAnsi="Times New Roman" w:cs="Times New Roman"/>
                <w:b/>
                <w:bCs/>
                <w:sz w:val="24"/>
                <w:szCs w:val="24"/>
              </w:rPr>
            </w:pPr>
            <w:r w:rsidRPr="00B13925">
              <w:rPr>
                <w:rFonts w:ascii="Times New Roman" w:eastAsia="Times New Roman" w:hAnsi="Times New Roman" w:cs="Times New Roman"/>
                <w:b/>
                <w:bCs/>
                <w:sz w:val="24"/>
                <w:szCs w:val="24"/>
              </w:rPr>
              <w:t>Total Burden Hours</w:t>
            </w:r>
          </w:p>
        </w:tc>
      </w:tr>
      <w:tr w:rsidR="00163E01" w:rsidTr="008500EB">
        <w:trPr>
          <w:trHeight w:val="90"/>
        </w:trPr>
        <w:tc>
          <w:tcPr>
            <w:tcW w:w="1689" w:type="dxa"/>
            <w:vMerge w:val="restart"/>
          </w:tcPr>
          <w:p w:rsidR="00163E01" w:rsidRPr="00163E01" w:rsidRDefault="00163E01" w:rsidP="006B4BD0">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Pathologist</w:t>
            </w:r>
            <w:r w:rsidR="00F252F0">
              <w:rPr>
                <w:rFonts w:ascii="Times New Roman" w:eastAsia="Times New Roman" w:hAnsi="Times New Roman" w:cs="Times New Roman"/>
                <w:bCs/>
                <w:sz w:val="24"/>
                <w:szCs w:val="24"/>
              </w:rPr>
              <w:t>s</w:t>
            </w:r>
          </w:p>
        </w:tc>
        <w:tc>
          <w:tcPr>
            <w:tcW w:w="1596" w:type="dxa"/>
          </w:tcPr>
          <w:p w:rsidR="00163E01" w:rsidRPr="00163E01" w:rsidRDefault="008F1499" w:rsidP="00011AF5">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IHC</w:t>
            </w:r>
          </w:p>
        </w:tc>
        <w:tc>
          <w:tcPr>
            <w:tcW w:w="2070" w:type="dxa"/>
          </w:tcPr>
          <w:p w:rsidR="00163E01" w:rsidRPr="00163E01" w:rsidRDefault="00E76896" w:rsidP="00D12A40">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834</w:t>
            </w:r>
          </w:p>
        </w:tc>
        <w:tc>
          <w:tcPr>
            <w:tcW w:w="1678" w:type="dxa"/>
          </w:tcPr>
          <w:p w:rsidR="00163E01" w:rsidRPr="00163E01" w:rsidRDefault="00163E01" w:rsidP="006B0303">
            <w:pPr>
              <w:pStyle w:val="ListParagraph"/>
              <w:ind w:left="0"/>
              <w:jc w:val="center"/>
              <w:rPr>
                <w:rFonts w:ascii="Times New Roman" w:eastAsia="Times New Roman" w:hAnsi="Times New Roman" w:cs="Times New Roman"/>
                <w:bCs/>
                <w:sz w:val="24"/>
                <w:szCs w:val="24"/>
              </w:rPr>
            </w:pPr>
            <w:r w:rsidRPr="00163E01">
              <w:rPr>
                <w:rFonts w:ascii="Times New Roman" w:eastAsia="Times New Roman" w:hAnsi="Times New Roman" w:cs="Times New Roman"/>
                <w:bCs/>
                <w:sz w:val="24"/>
                <w:szCs w:val="24"/>
              </w:rPr>
              <w:t>1</w:t>
            </w:r>
          </w:p>
        </w:tc>
        <w:tc>
          <w:tcPr>
            <w:tcW w:w="1644" w:type="dxa"/>
          </w:tcPr>
          <w:p w:rsidR="00163E01" w:rsidRPr="00163E01" w:rsidRDefault="00761A64" w:rsidP="006B0303">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r w:rsidR="00163E01" w:rsidRPr="00163E01">
              <w:rPr>
                <w:rFonts w:ascii="Times New Roman" w:eastAsia="Times New Roman" w:hAnsi="Times New Roman" w:cs="Times New Roman"/>
                <w:bCs/>
                <w:sz w:val="24"/>
                <w:szCs w:val="24"/>
              </w:rPr>
              <w:t>/60</w:t>
            </w:r>
          </w:p>
        </w:tc>
        <w:tc>
          <w:tcPr>
            <w:tcW w:w="1619" w:type="dxa"/>
          </w:tcPr>
          <w:p w:rsidR="00163E01" w:rsidRPr="00163E01" w:rsidRDefault="00761A64" w:rsidP="006B0303">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278</w:t>
            </w:r>
          </w:p>
        </w:tc>
      </w:tr>
      <w:tr w:rsidR="00163E01" w:rsidTr="008500EB">
        <w:trPr>
          <w:trHeight w:val="90"/>
        </w:trPr>
        <w:tc>
          <w:tcPr>
            <w:tcW w:w="1689" w:type="dxa"/>
            <w:vMerge/>
          </w:tcPr>
          <w:p w:rsidR="00163E01" w:rsidRDefault="00163E01" w:rsidP="006B4BD0">
            <w:pPr>
              <w:pStyle w:val="ListParagraph"/>
              <w:ind w:left="0"/>
              <w:rPr>
                <w:rFonts w:ascii="Times New Roman" w:eastAsia="Times New Roman" w:hAnsi="Times New Roman" w:cs="Times New Roman"/>
                <w:bCs/>
                <w:sz w:val="24"/>
                <w:szCs w:val="24"/>
              </w:rPr>
            </w:pPr>
          </w:p>
        </w:tc>
        <w:tc>
          <w:tcPr>
            <w:tcW w:w="1596" w:type="dxa"/>
          </w:tcPr>
          <w:p w:rsidR="00163E01" w:rsidRPr="00163E01" w:rsidRDefault="00163E01" w:rsidP="006B0303">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ALA</w:t>
            </w:r>
          </w:p>
        </w:tc>
        <w:tc>
          <w:tcPr>
            <w:tcW w:w="2070" w:type="dxa"/>
          </w:tcPr>
          <w:p w:rsidR="00163E01" w:rsidRPr="00163E01" w:rsidRDefault="008500EB" w:rsidP="006B0303">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1045</w:t>
            </w:r>
          </w:p>
        </w:tc>
        <w:tc>
          <w:tcPr>
            <w:tcW w:w="1678" w:type="dxa"/>
          </w:tcPr>
          <w:p w:rsidR="00163E01" w:rsidRPr="00163E01" w:rsidRDefault="00761A64" w:rsidP="006B0303">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644" w:type="dxa"/>
          </w:tcPr>
          <w:p w:rsidR="00163E01" w:rsidRPr="00163E01" w:rsidRDefault="00761A64" w:rsidP="006B0303">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163E01">
              <w:rPr>
                <w:rFonts w:ascii="Times New Roman" w:eastAsia="Times New Roman" w:hAnsi="Times New Roman" w:cs="Times New Roman"/>
                <w:bCs/>
                <w:sz w:val="24"/>
                <w:szCs w:val="24"/>
              </w:rPr>
              <w:t>5</w:t>
            </w:r>
            <w:r w:rsidR="00163E01" w:rsidRPr="00163E01">
              <w:rPr>
                <w:rFonts w:ascii="Times New Roman" w:eastAsia="Times New Roman" w:hAnsi="Times New Roman" w:cs="Times New Roman"/>
                <w:bCs/>
                <w:sz w:val="24"/>
                <w:szCs w:val="24"/>
              </w:rPr>
              <w:t>/60</w:t>
            </w:r>
          </w:p>
        </w:tc>
        <w:tc>
          <w:tcPr>
            <w:tcW w:w="1619" w:type="dxa"/>
          </w:tcPr>
          <w:p w:rsidR="00163E01" w:rsidRPr="00163E01" w:rsidRDefault="00761A64" w:rsidP="00FE7CD9">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435</w:t>
            </w:r>
          </w:p>
        </w:tc>
      </w:tr>
      <w:tr w:rsidR="00163E01" w:rsidTr="008500EB">
        <w:trPr>
          <w:trHeight w:val="185"/>
        </w:trPr>
        <w:tc>
          <w:tcPr>
            <w:tcW w:w="1689" w:type="dxa"/>
          </w:tcPr>
          <w:p w:rsidR="00163E01" w:rsidRPr="00163E01" w:rsidRDefault="00163E01" w:rsidP="006B4BD0">
            <w:pPr>
              <w:pStyle w:val="ListParagraph"/>
              <w:ind w:left="0"/>
              <w:rPr>
                <w:rFonts w:ascii="Times New Roman" w:eastAsia="Times New Roman" w:hAnsi="Times New Roman" w:cs="Times New Roman"/>
                <w:bCs/>
                <w:sz w:val="24"/>
                <w:szCs w:val="24"/>
              </w:rPr>
            </w:pPr>
            <w:r w:rsidRPr="00163E01">
              <w:rPr>
                <w:rFonts w:ascii="Times New Roman" w:eastAsia="Times New Roman" w:hAnsi="Times New Roman" w:cs="Times New Roman"/>
                <w:bCs/>
                <w:sz w:val="24"/>
                <w:szCs w:val="24"/>
              </w:rPr>
              <w:t>Laboratory Directors</w:t>
            </w:r>
          </w:p>
        </w:tc>
        <w:tc>
          <w:tcPr>
            <w:tcW w:w="1596" w:type="dxa"/>
          </w:tcPr>
          <w:p w:rsidR="00163E01" w:rsidRPr="00163E01" w:rsidRDefault="009249CE" w:rsidP="00011AF5">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IHC</w:t>
            </w:r>
          </w:p>
        </w:tc>
        <w:tc>
          <w:tcPr>
            <w:tcW w:w="2070" w:type="dxa"/>
          </w:tcPr>
          <w:p w:rsidR="00163E01" w:rsidRPr="00163E01" w:rsidRDefault="00E76896" w:rsidP="00D12A40">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834</w:t>
            </w:r>
          </w:p>
        </w:tc>
        <w:tc>
          <w:tcPr>
            <w:tcW w:w="1678" w:type="dxa"/>
          </w:tcPr>
          <w:p w:rsidR="00163E01" w:rsidRPr="00163E01" w:rsidRDefault="00163E01" w:rsidP="006B0303">
            <w:pPr>
              <w:pStyle w:val="ListParagraph"/>
              <w:ind w:left="0"/>
              <w:jc w:val="center"/>
              <w:rPr>
                <w:rFonts w:ascii="Times New Roman" w:eastAsia="Times New Roman" w:hAnsi="Times New Roman" w:cs="Times New Roman"/>
                <w:bCs/>
                <w:sz w:val="24"/>
                <w:szCs w:val="24"/>
              </w:rPr>
            </w:pPr>
            <w:r w:rsidRPr="00163E01">
              <w:rPr>
                <w:rFonts w:ascii="Times New Roman" w:eastAsia="Times New Roman" w:hAnsi="Times New Roman" w:cs="Times New Roman"/>
                <w:bCs/>
                <w:sz w:val="24"/>
                <w:szCs w:val="24"/>
              </w:rPr>
              <w:t>1</w:t>
            </w:r>
          </w:p>
        </w:tc>
        <w:tc>
          <w:tcPr>
            <w:tcW w:w="1644" w:type="dxa"/>
          </w:tcPr>
          <w:p w:rsidR="00163E01" w:rsidRPr="00163E01" w:rsidRDefault="00761A64" w:rsidP="006B0303">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r w:rsidR="00163E01" w:rsidRPr="00163E01">
              <w:rPr>
                <w:rFonts w:ascii="Times New Roman" w:eastAsia="Times New Roman" w:hAnsi="Times New Roman" w:cs="Times New Roman"/>
                <w:bCs/>
                <w:sz w:val="24"/>
                <w:szCs w:val="24"/>
              </w:rPr>
              <w:t>/60</w:t>
            </w:r>
          </w:p>
        </w:tc>
        <w:tc>
          <w:tcPr>
            <w:tcW w:w="1619" w:type="dxa"/>
          </w:tcPr>
          <w:p w:rsidR="00163E01" w:rsidRPr="00163E01" w:rsidRDefault="00761A64" w:rsidP="006B0303">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278</w:t>
            </w:r>
          </w:p>
        </w:tc>
      </w:tr>
      <w:tr w:rsidR="00163E01" w:rsidTr="008500EB">
        <w:trPr>
          <w:trHeight w:val="185"/>
        </w:trPr>
        <w:tc>
          <w:tcPr>
            <w:tcW w:w="1689" w:type="dxa"/>
          </w:tcPr>
          <w:p w:rsidR="009F7C09" w:rsidRDefault="00163E01" w:rsidP="009F7C09">
            <w:pPr>
              <w:pStyle w:val="ListParagraph"/>
              <w:ind w:left="0"/>
              <w:rPr>
                <w:rFonts w:ascii="Times New Roman" w:eastAsia="Times New Roman" w:hAnsi="Times New Roman" w:cs="Times New Roman"/>
                <w:bCs/>
                <w:sz w:val="24"/>
                <w:szCs w:val="24"/>
              </w:rPr>
            </w:pPr>
            <w:r w:rsidRPr="00163E01">
              <w:rPr>
                <w:rFonts w:ascii="Times New Roman" w:eastAsia="Times New Roman" w:hAnsi="Times New Roman" w:cs="Times New Roman"/>
                <w:bCs/>
                <w:sz w:val="24"/>
                <w:szCs w:val="24"/>
              </w:rPr>
              <w:t xml:space="preserve">Laboratory </w:t>
            </w:r>
          </w:p>
          <w:p w:rsidR="00163E01" w:rsidRPr="00163E01" w:rsidRDefault="009F7C09" w:rsidP="009F7C09">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Managers</w:t>
            </w:r>
          </w:p>
        </w:tc>
        <w:tc>
          <w:tcPr>
            <w:tcW w:w="1596" w:type="dxa"/>
          </w:tcPr>
          <w:p w:rsidR="00163E01" w:rsidRPr="00163E01" w:rsidRDefault="009249CE" w:rsidP="00011AF5">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IHC</w:t>
            </w:r>
          </w:p>
        </w:tc>
        <w:tc>
          <w:tcPr>
            <w:tcW w:w="2070" w:type="dxa"/>
          </w:tcPr>
          <w:p w:rsidR="00163E01" w:rsidRPr="00163E01" w:rsidRDefault="00E76896" w:rsidP="006B0303">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1667</w:t>
            </w:r>
          </w:p>
        </w:tc>
        <w:tc>
          <w:tcPr>
            <w:tcW w:w="1678" w:type="dxa"/>
          </w:tcPr>
          <w:p w:rsidR="00163E01" w:rsidRPr="00163E01" w:rsidRDefault="00163E01" w:rsidP="006B0303">
            <w:pPr>
              <w:pStyle w:val="ListParagraph"/>
              <w:ind w:left="0"/>
              <w:jc w:val="center"/>
              <w:rPr>
                <w:rFonts w:ascii="Times New Roman" w:eastAsia="Times New Roman" w:hAnsi="Times New Roman" w:cs="Times New Roman"/>
                <w:bCs/>
                <w:sz w:val="24"/>
                <w:szCs w:val="24"/>
              </w:rPr>
            </w:pPr>
            <w:r w:rsidRPr="00163E01">
              <w:rPr>
                <w:rFonts w:ascii="Times New Roman" w:eastAsia="Times New Roman" w:hAnsi="Times New Roman" w:cs="Times New Roman"/>
                <w:bCs/>
                <w:sz w:val="24"/>
                <w:szCs w:val="24"/>
              </w:rPr>
              <w:t>1</w:t>
            </w:r>
          </w:p>
        </w:tc>
        <w:tc>
          <w:tcPr>
            <w:tcW w:w="1644" w:type="dxa"/>
          </w:tcPr>
          <w:p w:rsidR="00163E01" w:rsidRPr="00163E01" w:rsidRDefault="00761A64" w:rsidP="006B0303">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r w:rsidR="00163E01" w:rsidRPr="00163E01">
              <w:rPr>
                <w:rFonts w:ascii="Times New Roman" w:eastAsia="Times New Roman" w:hAnsi="Times New Roman" w:cs="Times New Roman"/>
                <w:bCs/>
                <w:sz w:val="24"/>
                <w:szCs w:val="24"/>
              </w:rPr>
              <w:t>/60</w:t>
            </w:r>
          </w:p>
        </w:tc>
        <w:tc>
          <w:tcPr>
            <w:tcW w:w="1619" w:type="dxa"/>
          </w:tcPr>
          <w:p w:rsidR="00163E01" w:rsidRPr="00163E01" w:rsidRDefault="00761A64" w:rsidP="00FE7CD9">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w:t>
            </w:r>
            <w:r w:rsidR="00FE7CD9">
              <w:rPr>
                <w:rFonts w:ascii="Times New Roman" w:eastAsia="Times New Roman" w:hAnsi="Times New Roman" w:cs="Times New Roman"/>
                <w:bCs/>
                <w:sz w:val="24"/>
                <w:szCs w:val="24"/>
              </w:rPr>
              <w:t>6</w:t>
            </w:r>
          </w:p>
        </w:tc>
      </w:tr>
      <w:tr w:rsidR="00163E01" w:rsidTr="008500EB">
        <w:tc>
          <w:tcPr>
            <w:tcW w:w="1689" w:type="dxa"/>
          </w:tcPr>
          <w:p w:rsidR="00163E01" w:rsidRPr="00163E01" w:rsidRDefault="00163E01" w:rsidP="006B4BD0">
            <w:pPr>
              <w:pStyle w:val="ListParagraph"/>
              <w:ind w:left="0"/>
              <w:rPr>
                <w:rFonts w:ascii="Times New Roman" w:eastAsia="Times New Roman" w:hAnsi="Times New Roman" w:cs="Times New Roman"/>
                <w:bCs/>
                <w:sz w:val="24"/>
                <w:szCs w:val="24"/>
              </w:rPr>
            </w:pPr>
            <w:r w:rsidRPr="00163E01">
              <w:rPr>
                <w:rFonts w:ascii="Times New Roman" w:eastAsia="Times New Roman" w:hAnsi="Times New Roman" w:cs="Times New Roman"/>
                <w:bCs/>
                <w:sz w:val="24"/>
                <w:szCs w:val="24"/>
              </w:rPr>
              <w:t>Hematologist</w:t>
            </w:r>
            <w:r w:rsidR="00F252F0">
              <w:rPr>
                <w:rFonts w:ascii="Times New Roman" w:eastAsia="Times New Roman" w:hAnsi="Times New Roman" w:cs="Times New Roman"/>
                <w:bCs/>
                <w:sz w:val="24"/>
                <w:szCs w:val="24"/>
              </w:rPr>
              <w:t>s</w:t>
            </w:r>
          </w:p>
        </w:tc>
        <w:tc>
          <w:tcPr>
            <w:tcW w:w="1596" w:type="dxa"/>
          </w:tcPr>
          <w:p w:rsidR="00163E01" w:rsidRPr="00163E01" w:rsidRDefault="00163E01" w:rsidP="006B0303">
            <w:pPr>
              <w:pStyle w:val="ListParagraph"/>
              <w:ind w:left="0"/>
              <w:jc w:val="center"/>
              <w:rPr>
                <w:rFonts w:ascii="Times New Roman" w:eastAsia="Times New Roman" w:hAnsi="Times New Roman" w:cs="Times New Roman"/>
                <w:bCs/>
                <w:sz w:val="24"/>
                <w:szCs w:val="24"/>
              </w:rPr>
            </w:pPr>
            <w:r w:rsidRPr="00163E01">
              <w:rPr>
                <w:rFonts w:ascii="Times New Roman" w:eastAsia="Times New Roman" w:hAnsi="Times New Roman" w:cs="Times New Roman"/>
                <w:bCs/>
                <w:sz w:val="24"/>
                <w:szCs w:val="24"/>
              </w:rPr>
              <w:t>ALA</w:t>
            </w:r>
          </w:p>
        </w:tc>
        <w:tc>
          <w:tcPr>
            <w:tcW w:w="2070" w:type="dxa"/>
          </w:tcPr>
          <w:p w:rsidR="00163E01" w:rsidRPr="00163E01" w:rsidRDefault="00BB0ECF" w:rsidP="006B0303">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w:t>
            </w:r>
          </w:p>
        </w:tc>
        <w:tc>
          <w:tcPr>
            <w:tcW w:w="1678" w:type="dxa"/>
          </w:tcPr>
          <w:p w:rsidR="00163E01" w:rsidRPr="00163E01" w:rsidRDefault="00761A64" w:rsidP="006B0303">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644" w:type="dxa"/>
          </w:tcPr>
          <w:p w:rsidR="00163E01" w:rsidRPr="00163E01" w:rsidRDefault="00761A64" w:rsidP="006B0303">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r w:rsidR="00163E01" w:rsidRPr="00163E01">
              <w:rPr>
                <w:rFonts w:ascii="Times New Roman" w:eastAsia="Times New Roman" w:hAnsi="Times New Roman" w:cs="Times New Roman"/>
                <w:bCs/>
                <w:sz w:val="24"/>
                <w:szCs w:val="24"/>
              </w:rPr>
              <w:t>/60</w:t>
            </w:r>
          </w:p>
        </w:tc>
        <w:tc>
          <w:tcPr>
            <w:tcW w:w="1619" w:type="dxa"/>
          </w:tcPr>
          <w:p w:rsidR="00163E01" w:rsidRPr="00163E01" w:rsidRDefault="00761A64" w:rsidP="00FE7CD9">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FE7CD9">
              <w:rPr>
                <w:rFonts w:ascii="Times New Roman" w:eastAsia="Times New Roman" w:hAnsi="Times New Roman" w:cs="Times New Roman"/>
                <w:bCs/>
                <w:sz w:val="24"/>
                <w:szCs w:val="24"/>
              </w:rPr>
              <w:t>3</w:t>
            </w:r>
          </w:p>
        </w:tc>
      </w:tr>
      <w:tr w:rsidR="006B0303" w:rsidTr="008500EB">
        <w:tc>
          <w:tcPr>
            <w:tcW w:w="8677" w:type="dxa"/>
            <w:gridSpan w:val="5"/>
          </w:tcPr>
          <w:p w:rsidR="006B0303" w:rsidRPr="006B0303" w:rsidRDefault="006B0303" w:rsidP="006B0303">
            <w:pPr>
              <w:pStyle w:val="ListParagraph"/>
              <w:ind w:left="0"/>
              <w:jc w:val="center"/>
              <w:rPr>
                <w:rFonts w:ascii="Times New Roman" w:eastAsia="Times New Roman" w:hAnsi="Times New Roman" w:cs="Times New Roman"/>
                <w:bCs/>
                <w:sz w:val="24"/>
                <w:szCs w:val="24"/>
              </w:rPr>
            </w:pPr>
            <w:r w:rsidRPr="006B0303">
              <w:rPr>
                <w:rFonts w:ascii="Times New Roman" w:eastAsia="Times New Roman" w:hAnsi="Times New Roman" w:cs="Times New Roman"/>
                <w:bCs/>
                <w:sz w:val="24"/>
                <w:szCs w:val="24"/>
              </w:rPr>
              <w:t xml:space="preserve">                                                                                                                                  Total</w:t>
            </w:r>
          </w:p>
        </w:tc>
        <w:tc>
          <w:tcPr>
            <w:tcW w:w="1619" w:type="dxa"/>
          </w:tcPr>
          <w:p w:rsidR="006B0303" w:rsidRPr="00DB4F89" w:rsidRDefault="00EE0C68" w:rsidP="00E76896">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1570</w:t>
            </w:r>
          </w:p>
        </w:tc>
      </w:tr>
    </w:tbl>
    <w:p w:rsidR="00B13925" w:rsidRDefault="00B13925" w:rsidP="006B4BD0">
      <w:pPr>
        <w:pStyle w:val="ListParagraph"/>
        <w:spacing w:after="0" w:line="240" w:lineRule="auto"/>
        <w:ind w:left="0"/>
        <w:rPr>
          <w:rFonts w:ascii="Times New Roman" w:eastAsia="Times New Roman" w:hAnsi="Times New Roman" w:cs="Times New Roman"/>
          <w:b/>
          <w:bCs/>
          <w:sz w:val="24"/>
          <w:szCs w:val="24"/>
        </w:rPr>
      </w:pPr>
    </w:p>
    <w:p w:rsidR="00F40F49" w:rsidRDefault="00F40F49" w:rsidP="00D06819">
      <w:pPr>
        <w:pStyle w:val="ListParagraph"/>
        <w:numPr>
          <w:ilvl w:val="0"/>
          <w:numId w:val="4"/>
        </w:numPr>
        <w:spacing w:after="0" w:line="240" w:lineRule="auto"/>
        <w:rPr>
          <w:rFonts w:ascii="Times New Roman" w:eastAsia="Times New Roman" w:hAnsi="Times New Roman" w:cs="Times New Roman"/>
          <w:b/>
          <w:bCs/>
          <w:sz w:val="24"/>
          <w:szCs w:val="24"/>
        </w:rPr>
      </w:pPr>
    </w:p>
    <w:p w:rsidR="00013916" w:rsidRDefault="00013916" w:rsidP="006B4BD0">
      <w:pPr>
        <w:pStyle w:val="ListParagraph"/>
        <w:spacing w:after="0" w:line="240" w:lineRule="auto"/>
        <w:ind w:left="0"/>
        <w:rPr>
          <w:rFonts w:ascii="Times New Roman" w:eastAsia="Times New Roman" w:hAnsi="Times New Roman" w:cs="Times New Roman"/>
          <w:b/>
          <w:bCs/>
          <w:sz w:val="24"/>
          <w:szCs w:val="24"/>
        </w:rPr>
      </w:pPr>
    </w:p>
    <w:tbl>
      <w:tblPr>
        <w:tblStyle w:val="TableGrid"/>
        <w:tblW w:w="11160" w:type="dxa"/>
        <w:tblInd w:w="-342" w:type="dxa"/>
        <w:tblLayout w:type="fixed"/>
        <w:tblLook w:val="04A0" w:firstRow="1" w:lastRow="0" w:firstColumn="1" w:lastColumn="0" w:noHBand="0" w:noVBand="1"/>
      </w:tblPr>
      <w:tblGrid>
        <w:gridCol w:w="1710"/>
        <w:gridCol w:w="1350"/>
        <w:gridCol w:w="1350"/>
        <w:gridCol w:w="1350"/>
        <w:gridCol w:w="1260"/>
        <w:gridCol w:w="1350"/>
        <w:gridCol w:w="1350"/>
        <w:gridCol w:w="1440"/>
      </w:tblGrid>
      <w:tr w:rsidR="00212F4D" w:rsidTr="00212F4D">
        <w:tc>
          <w:tcPr>
            <w:tcW w:w="1710" w:type="dxa"/>
          </w:tcPr>
          <w:p w:rsidR="00212F4D" w:rsidRDefault="00212F4D" w:rsidP="00D04259">
            <w:pPr>
              <w:pStyle w:val="ListParagraph"/>
              <w:ind w:left="0"/>
              <w:jc w:val="center"/>
              <w:rPr>
                <w:rFonts w:ascii="Times New Roman" w:eastAsia="Times New Roman" w:hAnsi="Times New Roman" w:cs="Times New Roman"/>
                <w:b/>
                <w:bCs/>
                <w:sz w:val="24"/>
                <w:szCs w:val="24"/>
              </w:rPr>
            </w:pPr>
            <w:r w:rsidRPr="00B13925">
              <w:rPr>
                <w:rFonts w:ascii="Times New Roman" w:eastAsia="Times New Roman" w:hAnsi="Times New Roman" w:cs="Times New Roman"/>
                <w:b/>
                <w:bCs/>
                <w:sz w:val="24"/>
                <w:szCs w:val="24"/>
              </w:rPr>
              <w:t>Type of Respondent</w:t>
            </w:r>
            <w:r>
              <w:rPr>
                <w:rFonts w:ascii="Times New Roman" w:eastAsia="Times New Roman" w:hAnsi="Times New Roman" w:cs="Times New Roman"/>
                <w:b/>
                <w:bCs/>
                <w:sz w:val="24"/>
                <w:szCs w:val="24"/>
              </w:rPr>
              <w:t>s</w:t>
            </w:r>
          </w:p>
        </w:tc>
        <w:tc>
          <w:tcPr>
            <w:tcW w:w="1350" w:type="dxa"/>
          </w:tcPr>
          <w:p w:rsidR="00212F4D" w:rsidRDefault="00212F4D" w:rsidP="00D04259">
            <w:pPr>
              <w:pStyle w:val="ListParagraph"/>
              <w:ind w:left="0"/>
              <w:jc w:val="center"/>
              <w:rPr>
                <w:rFonts w:ascii="Times New Roman" w:eastAsia="Times New Roman" w:hAnsi="Times New Roman" w:cs="Times New Roman"/>
                <w:b/>
                <w:bCs/>
                <w:sz w:val="24"/>
                <w:szCs w:val="24"/>
              </w:rPr>
            </w:pPr>
            <w:r w:rsidRPr="00B13925">
              <w:rPr>
                <w:rFonts w:ascii="Times New Roman" w:eastAsia="Times New Roman" w:hAnsi="Times New Roman" w:cs="Times New Roman"/>
                <w:b/>
                <w:bCs/>
                <w:sz w:val="24"/>
                <w:szCs w:val="24"/>
              </w:rPr>
              <w:t>Form Name</w:t>
            </w:r>
          </w:p>
        </w:tc>
        <w:tc>
          <w:tcPr>
            <w:tcW w:w="1350" w:type="dxa"/>
          </w:tcPr>
          <w:p w:rsidR="00212F4D" w:rsidRDefault="00212F4D" w:rsidP="00D04259">
            <w:pPr>
              <w:pStyle w:val="ListParagraph"/>
              <w:ind w:left="0"/>
              <w:jc w:val="center"/>
              <w:rPr>
                <w:rFonts w:ascii="Times New Roman" w:eastAsia="Times New Roman" w:hAnsi="Times New Roman" w:cs="Times New Roman"/>
                <w:b/>
                <w:bCs/>
                <w:sz w:val="24"/>
                <w:szCs w:val="24"/>
              </w:rPr>
            </w:pPr>
            <w:r w:rsidRPr="00B13925">
              <w:rPr>
                <w:rFonts w:ascii="Times New Roman" w:eastAsia="Times New Roman" w:hAnsi="Times New Roman" w:cs="Times New Roman"/>
                <w:b/>
                <w:bCs/>
                <w:sz w:val="24"/>
                <w:szCs w:val="24"/>
              </w:rPr>
              <w:t>No. of Respon</w:t>
            </w:r>
            <w:r>
              <w:rPr>
                <w:rFonts w:ascii="Times New Roman" w:eastAsia="Times New Roman" w:hAnsi="Times New Roman" w:cs="Times New Roman"/>
                <w:b/>
                <w:bCs/>
                <w:sz w:val="24"/>
                <w:szCs w:val="24"/>
              </w:rPr>
              <w:t>d-</w:t>
            </w:r>
            <w:proofErr w:type="spellStart"/>
            <w:r w:rsidRPr="00B13925">
              <w:rPr>
                <w:rFonts w:ascii="Times New Roman" w:eastAsia="Times New Roman" w:hAnsi="Times New Roman" w:cs="Times New Roman"/>
                <w:b/>
                <w:bCs/>
                <w:sz w:val="24"/>
                <w:szCs w:val="24"/>
              </w:rPr>
              <w:t>ents</w:t>
            </w:r>
            <w:proofErr w:type="spellEnd"/>
          </w:p>
        </w:tc>
        <w:tc>
          <w:tcPr>
            <w:tcW w:w="1350" w:type="dxa"/>
          </w:tcPr>
          <w:p w:rsidR="00212F4D" w:rsidRDefault="00212F4D" w:rsidP="00D04259">
            <w:pPr>
              <w:pStyle w:val="ListParagraph"/>
              <w:ind w:left="0"/>
              <w:jc w:val="center"/>
              <w:rPr>
                <w:rFonts w:ascii="Times New Roman" w:eastAsia="Times New Roman" w:hAnsi="Times New Roman" w:cs="Times New Roman"/>
                <w:b/>
                <w:bCs/>
                <w:sz w:val="24"/>
                <w:szCs w:val="24"/>
              </w:rPr>
            </w:pPr>
            <w:r w:rsidRPr="00B13925">
              <w:rPr>
                <w:rFonts w:ascii="Times New Roman" w:eastAsia="Times New Roman" w:hAnsi="Times New Roman" w:cs="Times New Roman"/>
                <w:b/>
                <w:bCs/>
                <w:sz w:val="24"/>
                <w:szCs w:val="24"/>
              </w:rPr>
              <w:t>No. of Responses per Respond</w:t>
            </w:r>
            <w:r>
              <w:rPr>
                <w:rFonts w:ascii="Times New Roman" w:eastAsia="Times New Roman" w:hAnsi="Times New Roman" w:cs="Times New Roman"/>
                <w:b/>
                <w:bCs/>
                <w:sz w:val="24"/>
                <w:szCs w:val="24"/>
              </w:rPr>
              <w:t>-</w:t>
            </w:r>
            <w:proofErr w:type="spellStart"/>
            <w:r w:rsidRPr="00B13925">
              <w:rPr>
                <w:rFonts w:ascii="Times New Roman" w:eastAsia="Times New Roman" w:hAnsi="Times New Roman" w:cs="Times New Roman"/>
                <w:b/>
                <w:bCs/>
                <w:sz w:val="24"/>
                <w:szCs w:val="24"/>
              </w:rPr>
              <w:t>ent</w:t>
            </w:r>
            <w:proofErr w:type="spellEnd"/>
          </w:p>
        </w:tc>
        <w:tc>
          <w:tcPr>
            <w:tcW w:w="1260" w:type="dxa"/>
          </w:tcPr>
          <w:p w:rsidR="00212F4D" w:rsidRDefault="00212F4D" w:rsidP="00D04259">
            <w:pPr>
              <w:pStyle w:val="ListParagraph"/>
              <w:ind w:left="0"/>
              <w:jc w:val="center"/>
              <w:rPr>
                <w:rFonts w:ascii="Times New Roman" w:eastAsia="Times New Roman" w:hAnsi="Times New Roman" w:cs="Times New Roman"/>
                <w:b/>
                <w:bCs/>
                <w:sz w:val="24"/>
                <w:szCs w:val="24"/>
              </w:rPr>
            </w:pPr>
            <w:r w:rsidRPr="00B13925">
              <w:rPr>
                <w:rFonts w:ascii="Times New Roman" w:eastAsia="Times New Roman" w:hAnsi="Times New Roman" w:cs="Times New Roman"/>
                <w:b/>
                <w:bCs/>
                <w:sz w:val="24"/>
                <w:szCs w:val="24"/>
              </w:rPr>
              <w:t>Average Burden per Response (in hours)</w:t>
            </w:r>
          </w:p>
        </w:tc>
        <w:tc>
          <w:tcPr>
            <w:tcW w:w="1350" w:type="dxa"/>
          </w:tcPr>
          <w:p w:rsidR="00212F4D" w:rsidRDefault="00212F4D" w:rsidP="00D04259">
            <w:pPr>
              <w:pStyle w:val="ListParagraph"/>
              <w:ind w:left="0"/>
              <w:jc w:val="center"/>
              <w:rPr>
                <w:rFonts w:ascii="Times New Roman" w:eastAsia="Times New Roman" w:hAnsi="Times New Roman" w:cs="Times New Roman"/>
                <w:b/>
                <w:bCs/>
                <w:sz w:val="24"/>
                <w:szCs w:val="24"/>
              </w:rPr>
            </w:pPr>
            <w:r w:rsidRPr="00B13925">
              <w:rPr>
                <w:rFonts w:ascii="Times New Roman" w:eastAsia="Times New Roman" w:hAnsi="Times New Roman" w:cs="Times New Roman"/>
                <w:b/>
                <w:bCs/>
                <w:sz w:val="24"/>
                <w:szCs w:val="24"/>
              </w:rPr>
              <w:t>Total Burden Hours</w:t>
            </w:r>
          </w:p>
        </w:tc>
        <w:tc>
          <w:tcPr>
            <w:tcW w:w="1350" w:type="dxa"/>
          </w:tcPr>
          <w:p w:rsidR="00212F4D" w:rsidRPr="00B13925" w:rsidRDefault="00212F4D" w:rsidP="00D04259">
            <w:pPr>
              <w:pStyle w:val="ListParagraph"/>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Hourly Wage Rate</w:t>
            </w:r>
            <w:r w:rsidR="009A3713">
              <w:rPr>
                <w:rFonts w:ascii="Times New Roman" w:eastAsia="Times New Roman" w:hAnsi="Times New Roman" w:cs="Times New Roman"/>
                <w:b/>
                <w:bCs/>
                <w:sz w:val="24"/>
                <w:szCs w:val="24"/>
              </w:rPr>
              <w:t>*</w:t>
            </w:r>
          </w:p>
        </w:tc>
        <w:tc>
          <w:tcPr>
            <w:tcW w:w="1440" w:type="dxa"/>
          </w:tcPr>
          <w:p w:rsidR="00212F4D" w:rsidRPr="00B13925" w:rsidRDefault="00212F4D" w:rsidP="00D04259">
            <w:pPr>
              <w:pStyle w:val="ListParagraph"/>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Total Respondent Costs</w:t>
            </w:r>
          </w:p>
        </w:tc>
      </w:tr>
      <w:tr w:rsidR="00212F4D" w:rsidTr="00212F4D">
        <w:trPr>
          <w:trHeight w:val="90"/>
        </w:trPr>
        <w:tc>
          <w:tcPr>
            <w:tcW w:w="1710" w:type="dxa"/>
            <w:vMerge w:val="restart"/>
          </w:tcPr>
          <w:p w:rsidR="00212F4D" w:rsidRPr="00163E01" w:rsidRDefault="00212F4D" w:rsidP="00D04259">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Pathologist</w:t>
            </w:r>
            <w:r w:rsidR="00E76896">
              <w:rPr>
                <w:rFonts w:ascii="Times New Roman" w:eastAsia="Times New Roman" w:hAnsi="Times New Roman" w:cs="Times New Roman"/>
                <w:bCs/>
                <w:sz w:val="24"/>
                <w:szCs w:val="24"/>
              </w:rPr>
              <w:t>s</w:t>
            </w:r>
          </w:p>
        </w:tc>
        <w:tc>
          <w:tcPr>
            <w:tcW w:w="1350" w:type="dxa"/>
          </w:tcPr>
          <w:p w:rsidR="00212F4D" w:rsidRPr="00163E01" w:rsidRDefault="009249CE" w:rsidP="00011AF5">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IHC</w:t>
            </w:r>
          </w:p>
        </w:tc>
        <w:tc>
          <w:tcPr>
            <w:tcW w:w="1350" w:type="dxa"/>
          </w:tcPr>
          <w:p w:rsidR="00212F4D" w:rsidRPr="00163E01" w:rsidRDefault="00E76896" w:rsidP="00D04259">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834</w:t>
            </w:r>
          </w:p>
        </w:tc>
        <w:tc>
          <w:tcPr>
            <w:tcW w:w="1350" w:type="dxa"/>
          </w:tcPr>
          <w:p w:rsidR="00212F4D" w:rsidRPr="00163E01" w:rsidRDefault="00212F4D" w:rsidP="00D04259">
            <w:pPr>
              <w:pStyle w:val="ListParagraph"/>
              <w:ind w:left="0"/>
              <w:jc w:val="center"/>
              <w:rPr>
                <w:rFonts w:ascii="Times New Roman" w:eastAsia="Times New Roman" w:hAnsi="Times New Roman" w:cs="Times New Roman"/>
                <w:bCs/>
                <w:sz w:val="24"/>
                <w:szCs w:val="24"/>
              </w:rPr>
            </w:pPr>
            <w:r w:rsidRPr="00163E01">
              <w:rPr>
                <w:rFonts w:ascii="Times New Roman" w:eastAsia="Times New Roman" w:hAnsi="Times New Roman" w:cs="Times New Roman"/>
                <w:bCs/>
                <w:sz w:val="24"/>
                <w:szCs w:val="24"/>
              </w:rPr>
              <w:t>1</w:t>
            </w:r>
          </w:p>
        </w:tc>
        <w:tc>
          <w:tcPr>
            <w:tcW w:w="1260" w:type="dxa"/>
          </w:tcPr>
          <w:p w:rsidR="00212F4D" w:rsidRPr="00163E01" w:rsidRDefault="00225EE1" w:rsidP="00D04259">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r w:rsidR="00212F4D" w:rsidRPr="00163E01">
              <w:rPr>
                <w:rFonts w:ascii="Times New Roman" w:eastAsia="Times New Roman" w:hAnsi="Times New Roman" w:cs="Times New Roman"/>
                <w:bCs/>
                <w:sz w:val="24"/>
                <w:szCs w:val="24"/>
              </w:rPr>
              <w:t>/60</w:t>
            </w:r>
          </w:p>
        </w:tc>
        <w:tc>
          <w:tcPr>
            <w:tcW w:w="1350" w:type="dxa"/>
          </w:tcPr>
          <w:p w:rsidR="00212F4D" w:rsidRPr="00163E01" w:rsidRDefault="00225EE1" w:rsidP="00D04259">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278</w:t>
            </w:r>
          </w:p>
        </w:tc>
        <w:tc>
          <w:tcPr>
            <w:tcW w:w="1350" w:type="dxa"/>
          </w:tcPr>
          <w:p w:rsidR="00212F4D" w:rsidRPr="00163E01" w:rsidRDefault="00212F4D" w:rsidP="00D04259">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$84.52</w:t>
            </w:r>
          </w:p>
        </w:tc>
        <w:tc>
          <w:tcPr>
            <w:tcW w:w="1440" w:type="dxa"/>
          </w:tcPr>
          <w:p w:rsidR="00212F4D" w:rsidRPr="00163E01" w:rsidRDefault="00B526C3" w:rsidP="0035563F">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35563F">
              <w:rPr>
                <w:rFonts w:ascii="Times New Roman" w:eastAsia="Times New Roman" w:hAnsi="Times New Roman" w:cs="Times New Roman"/>
                <w:bCs/>
                <w:sz w:val="24"/>
                <w:szCs w:val="24"/>
              </w:rPr>
              <w:t>23496.56</w:t>
            </w:r>
          </w:p>
        </w:tc>
      </w:tr>
      <w:tr w:rsidR="00212F4D" w:rsidTr="00212F4D">
        <w:trPr>
          <w:trHeight w:val="90"/>
        </w:trPr>
        <w:tc>
          <w:tcPr>
            <w:tcW w:w="1710" w:type="dxa"/>
            <w:vMerge/>
          </w:tcPr>
          <w:p w:rsidR="00212F4D" w:rsidRDefault="00212F4D" w:rsidP="00D04259">
            <w:pPr>
              <w:pStyle w:val="ListParagraph"/>
              <w:ind w:left="0"/>
              <w:rPr>
                <w:rFonts w:ascii="Times New Roman" w:eastAsia="Times New Roman" w:hAnsi="Times New Roman" w:cs="Times New Roman"/>
                <w:bCs/>
                <w:sz w:val="24"/>
                <w:szCs w:val="24"/>
              </w:rPr>
            </w:pPr>
          </w:p>
        </w:tc>
        <w:tc>
          <w:tcPr>
            <w:tcW w:w="1350" w:type="dxa"/>
          </w:tcPr>
          <w:p w:rsidR="00212F4D" w:rsidRPr="00163E01" w:rsidRDefault="00212F4D" w:rsidP="00D04259">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ALA</w:t>
            </w:r>
          </w:p>
        </w:tc>
        <w:tc>
          <w:tcPr>
            <w:tcW w:w="1350" w:type="dxa"/>
          </w:tcPr>
          <w:p w:rsidR="00212F4D" w:rsidRPr="00163E01" w:rsidRDefault="00DB4F89" w:rsidP="00D04259">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1045</w:t>
            </w:r>
          </w:p>
        </w:tc>
        <w:tc>
          <w:tcPr>
            <w:tcW w:w="1350" w:type="dxa"/>
          </w:tcPr>
          <w:p w:rsidR="00212F4D" w:rsidRPr="00163E01" w:rsidRDefault="00225EE1" w:rsidP="00D04259">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260" w:type="dxa"/>
          </w:tcPr>
          <w:p w:rsidR="00212F4D" w:rsidRPr="00163E01" w:rsidRDefault="00225EE1" w:rsidP="00D04259">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r w:rsidR="00212F4D" w:rsidRPr="00163E01">
              <w:rPr>
                <w:rFonts w:ascii="Times New Roman" w:eastAsia="Times New Roman" w:hAnsi="Times New Roman" w:cs="Times New Roman"/>
                <w:bCs/>
                <w:sz w:val="24"/>
                <w:szCs w:val="24"/>
              </w:rPr>
              <w:t>/60</w:t>
            </w:r>
          </w:p>
        </w:tc>
        <w:tc>
          <w:tcPr>
            <w:tcW w:w="1350" w:type="dxa"/>
          </w:tcPr>
          <w:p w:rsidR="00212F4D" w:rsidRPr="00163E01" w:rsidRDefault="00225EE1" w:rsidP="00D04259">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435.42</w:t>
            </w:r>
          </w:p>
        </w:tc>
        <w:tc>
          <w:tcPr>
            <w:tcW w:w="1350" w:type="dxa"/>
          </w:tcPr>
          <w:p w:rsidR="00212F4D" w:rsidRPr="00163E01" w:rsidRDefault="009A3713" w:rsidP="00D04259">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$84.52</w:t>
            </w:r>
          </w:p>
        </w:tc>
        <w:tc>
          <w:tcPr>
            <w:tcW w:w="1440" w:type="dxa"/>
          </w:tcPr>
          <w:p w:rsidR="00212F4D" w:rsidRPr="00163E01" w:rsidRDefault="00BE7171" w:rsidP="0035563F">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35563F">
              <w:rPr>
                <w:rFonts w:ascii="Times New Roman" w:eastAsia="Times New Roman" w:hAnsi="Times New Roman" w:cs="Times New Roman"/>
                <w:bCs/>
                <w:sz w:val="24"/>
                <w:szCs w:val="24"/>
              </w:rPr>
              <w:t>36801.70</w:t>
            </w:r>
          </w:p>
        </w:tc>
      </w:tr>
      <w:tr w:rsidR="00212F4D" w:rsidTr="00212F4D">
        <w:trPr>
          <w:trHeight w:val="185"/>
        </w:trPr>
        <w:tc>
          <w:tcPr>
            <w:tcW w:w="1710" w:type="dxa"/>
          </w:tcPr>
          <w:p w:rsidR="00212F4D" w:rsidRPr="00163E01" w:rsidRDefault="00212F4D" w:rsidP="00D04259">
            <w:pPr>
              <w:pStyle w:val="ListParagraph"/>
              <w:ind w:left="0"/>
              <w:rPr>
                <w:rFonts w:ascii="Times New Roman" w:eastAsia="Times New Roman" w:hAnsi="Times New Roman" w:cs="Times New Roman"/>
                <w:bCs/>
                <w:sz w:val="24"/>
                <w:szCs w:val="24"/>
              </w:rPr>
            </w:pPr>
            <w:r w:rsidRPr="00163E01">
              <w:rPr>
                <w:rFonts w:ascii="Times New Roman" w:eastAsia="Times New Roman" w:hAnsi="Times New Roman" w:cs="Times New Roman"/>
                <w:bCs/>
                <w:sz w:val="24"/>
                <w:szCs w:val="24"/>
              </w:rPr>
              <w:t>Laboratory Directors</w:t>
            </w:r>
          </w:p>
        </w:tc>
        <w:tc>
          <w:tcPr>
            <w:tcW w:w="1350" w:type="dxa"/>
          </w:tcPr>
          <w:p w:rsidR="00212F4D" w:rsidRPr="00163E01" w:rsidRDefault="009249CE" w:rsidP="00011AF5">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IHC</w:t>
            </w:r>
          </w:p>
        </w:tc>
        <w:tc>
          <w:tcPr>
            <w:tcW w:w="1350" w:type="dxa"/>
          </w:tcPr>
          <w:p w:rsidR="00212F4D" w:rsidRPr="00163E01" w:rsidRDefault="00E76896" w:rsidP="00D04259">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834</w:t>
            </w:r>
          </w:p>
        </w:tc>
        <w:tc>
          <w:tcPr>
            <w:tcW w:w="1350" w:type="dxa"/>
          </w:tcPr>
          <w:p w:rsidR="00212F4D" w:rsidRPr="00163E01" w:rsidRDefault="00212F4D" w:rsidP="00D04259">
            <w:pPr>
              <w:pStyle w:val="ListParagraph"/>
              <w:ind w:left="0"/>
              <w:jc w:val="center"/>
              <w:rPr>
                <w:rFonts w:ascii="Times New Roman" w:eastAsia="Times New Roman" w:hAnsi="Times New Roman" w:cs="Times New Roman"/>
                <w:bCs/>
                <w:sz w:val="24"/>
                <w:szCs w:val="24"/>
              </w:rPr>
            </w:pPr>
            <w:r w:rsidRPr="00163E01">
              <w:rPr>
                <w:rFonts w:ascii="Times New Roman" w:eastAsia="Times New Roman" w:hAnsi="Times New Roman" w:cs="Times New Roman"/>
                <w:bCs/>
                <w:sz w:val="24"/>
                <w:szCs w:val="24"/>
              </w:rPr>
              <w:t>1</w:t>
            </w:r>
          </w:p>
        </w:tc>
        <w:tc>
          <w:tcPr>
            <w:tcW w:w="1260" w:type="dxa"/>
          </w:tcPr>
          <w:p w:rsidR="00212F4D" w:rsidRPr="00163E01" w:rsidRDefault="00225EE1" w:rsidP="00D04259">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r w:rsidR="00212F4D" w:rsidRPr="00163E01">
              <w:rPr>
                <w:rFonts w:ascii="Times New Roman" w:eastAsia="Times New Roman" w:hAnsi="Times New Roman" w:cs="Times New Roman"/>
                <w:bCs/>
                <w:sz w:val="24"/>
                <w:szCs w:val="24"/>
              </w:rPr>
              <w:t>/60</w:t>
            </w:r>
          </w:p>
        </w:tc>
        <w:tc>
          <w:tcPr>
            <w:tcW w:w="1350" w:type="dxa"/>
          </w:tcPr>
          <w:p w:rsidR="00212F4D" w:rsidRPr="00163E01" w:rsidRDefault="00225EE1" w:rsidP="00D04259">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278</w:t>
            </w:r>
          </w:p>
        </w:tc>
        <w:tc>
          <w:tcPr>
            <w:tcW w:w="1350" w:type="dxa"/>
          </w:tcPr>
          <w:p w:rsidR="00212F4D" w:rsidRPr="00163E01" w:rsidRDefault="009A3713" w:rsidP="00AC0C51">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AC0C51">
              <w:rPr>
                <w:rFonts w:ascii="Times New Roman" w:eastAsia="Times New Roman" w:hAnsi="Times New Roman" w:cs="Times New Roman"/>
                <w:bCs/>
                <w:sz w:val="24"/>
                <w:szCs w:val="24"/>
              </w:rPr>
              <w:t>51.23</w:t>
            </w:r>
          </w:p>
        </w:tc>
        <w:tc>
          <w:tcPr>
            <w:tcW w:w="1440" w:type="dxa"/>
          </w:tcPr>
          <w:p w:rsidR="00212F4D" w:rsidRPr="00163E01" w:rsidRDefault="00BE7171" w:rsidP="0035563F">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35563F">
              <w:rPr>
                <w:rFonts w:ascii="Times New Roman" w:eastAsia="Times New Roman" w:hAnsi="Times New Roman" w:cs="Times New Roman"/>
                <w:bCs/>
                <w:sz w:val="24"/>
                <w:szCs w:val="24"/>
              </w:rPr>
              <w:t>14241.94</w:t>
            </w:r>
          </w:p>
        </w:tc>
      </w:tr>
      <w:tr w:rsidR="00212F4D" w:rsidTr="00212F4D">
        <w:trPr>
          <w:trHeight w:val="185"/>
        </w:trPr>
        <w:tc>
          <w:tcPr>
            <w:tcW w:w="1710" w:type="dxa"/>
          </w:tcPr>
          <w:p w:rsidR="00212F4D" w:rsidRDefault="00212F4D" w:rsidP="009F7C09">
            <w:pPr>
              <w:pStyle w:val="ListParagraph"/>
              <w:ind w:left="0"/>
              <w:rPr>
                <w:rFonts w:ascii="Times New Roman" w:eastAsia="Times New Roman" w:hAnsi="Times New Roman" w:cs="Times New Roman"/>
                <w:bCs/>
                <w:sz w:val="24"/>
                <w:szCs w:val="24"/>
              </w:rPr>
            </w:pPr>
            <w:r w:rsidRPr="00163E01">
              <w:rPr>
                <w:rFonts w:ascii="Times New Roman" w:eastAsia="Times New Roman" w:hAnsi="Times New Roman" w:cs="Times New Roman"/>
                <w:bCs/>
                <w:sz w:val="24"/>
                <w:szCs w:val="24"/>
              </w:rPr>
              <w:t xml:space="preserve">Laboratory </w:t>
            </w:r>
          </w:p>
          <w:p w:rsidR="009F7C09" w:rsidRPr="00163E01" w:rsidRDefault="009F7C09" w:rsidP="009F7C09">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Managers</w:t>
            </w:r>
          </w:p>
        </w:tc>
        <w:tc>
          <w:tcPr>
            <w:tcW w:w="1350" w:type="dxa"/>
          </w:tcPr>
          <w:p w:rsidR="00212F4D" w:rsidRPr="00163E01" w:rsidRDefault="009249CE" w:rsidP="00011AF5">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IHC</w:t>
            </w:r>
          </w:p>
        </w:tc>
        <w:tc>
          <w:tcPr>
            <w:tcW w:w="1350" w:type="dxa"/>
          </w:tcPr>
          <w:p w:rsidR="00212F4D" w:rsidRPr="00163E01" w:rsidRDefault="00E76896" w:rsidP="00D04259">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166</w:t>
            </w:r>
            <w:r w:rsidR="009F7C09">
              <w:rPr>
                <w:rFonts w:ascii="Times New Roman" w:eastAsia="Times New Roman" w:hAnsi="Times New Roman" w:cs="Times New Roman"/>
                <w:bCs/>
                <w:sz w:val="24"/>
                <w:szCs w:val="24"/>
              </w:rPr>
              <w:t>7</w:t>
            </w:r>
          </w:p>
        </w:tc>
        <w:tc>
          <w:tcPr>
            <w:tcW w:w="1350" w:type="dxa"/>
          </w:tcPr>
          <w:p w:rsidR="00212F4D" w:rsidRPr="00163E01" w:rsidRDefault="00212F4D" w:rsidP="00D04259">
            <w:pPr>
              <w:pStyle w:val="ListParagraph"/>
              <w:ind w:left="0"/>
              <w:jc w:val="center"/>
              <w:rPr>
                <w:rFonts w:ascii="Times New Roman" w:eastAsia="Times New Roman" w:hAnsi="Times New Roman" w:cs="Times New Roman"/>
                <w:bCs/>
                <w:sz w:val="24"/>
                <w:szCs w:val="24"/>
              </w:rPr>
            </w:pPr>
            <w:r w:rsidRPr="00163E01">
              <w:rPr>
                <w:rFonts w:ascii="Times New Roman" w:eastAsia="Times New Roman" w:hAnsi="Times New Roman" w:cs="Times New Roman"/>
                <w:bCs/>
                <w:sz w:val="24"/>
                <w:szCs w:val="24"/>
              </w:rPr>
              <w:t>1</w:t>
            </w:r>
          </w:p>
        </w:tc>
        <w:tc>
          <w:tcPr>
            <w:tcW w:w="1260" w:type="dxa"/>
          </w:tcPr>
          <w:p w:rsidR="00212F4D" w:rsidRPr="00163E01" w:rsidRDefault="00225EE1" w:rsidP="00D04259">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r w:rsidR="00212F4D" w:rsidRPr="00163E01">
              <w:rPr>
                <w:rFonts w:ascii="Times New Roman" w:eastAsia="Times New Roman" w:hAnsi="Times New Roman" w:cs="Times New Roman"/>
                <w:bCs/>
                <w:sz w:val="24"/>
                <w:szCs w:val="24"/>
              </w:rPr>
              <w:t>/60</w:t>
            </w:r>
          </w:p>
        </w:tc>
        <w:tc>
          <w:tcPr>
            <w:tcW w:w="1350" w:type="dxa"/>
          </w:tcPr>
          <w:p w:rsidR="00212F4D" w:rsidRPr="00163E01" w:rsidRDefault="00225EE1" w:rsidP="00D04259">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555.67</w:t>
            </w:r>
          </w:p>
        </w:tc>
        <w:tc>
          <w:tcPr>
            <w:tcW w:w="1350" w:type="dxa"/>
          </w:tcPr>
          <w:p w:rsidR="00212F4D" w:rsidRPr="00163E01" w:rsidRDefault="009A3713" w:rsidP="00AC0C51">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AC0C51">
              <w:rPr>
                <w:rFonts w:ascii="Times New Roman" w:eastAsia="Times New Roman" w:hAnsi="Times New Roman" w:cs="Times New Roman"/>
                <w:bCs/>
                <w:sz w:val="24"/>
                <w:szCs w:val="24"/>
              </w:rPr>
              <w:t>37.76</w:t>
            </w:r>
          </w:p>
        </w:tc>
        <w:tc>
          <w:tcPr>
            <w:tcW w:w="1440" w:type="dxa"/>
          </w:tcPr>
          <w:p w:rsidR="00212F4D" w:rsidRPr="00163E01" w:rsidRDefault="00BE7171" w:rsidP="0035563F">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35563F">
              <w:rPr>
                <w:rFonts w:ascii="Times New Roman" w:eastAsia="Times New Roman" w:hAnsi="Times New Roman" w:cs="Times New Roman"/>
                <w:bCs/>
                <w:sz w:val="24"/>
                <w:szCs w:val="24"/>
              </w:rPr>
              <w:t>20982.10</w:t>
            </w:r>
          </w:p>
        </w:tc>
      </w:tr>
      <w:tr w:rsidR="00212F4D" w:rsidTr="00212F4D">
        <w:tc>
          <w:tcPr>
            <w:tcW w:w="1710" w:type="dxa"/>
          </w:tcPr>
          <w:p w:rsidR="00212F4D" w:rsidRPr="00163E01" w:rsidRDefault="00212F4D" w:rsidP="00D04259">
            <w:pPr>
              <w:pStyle w:val="ListParagraph"/>
              <w:ind w:left="0"/>
              <w:rPr>
                <w:rFonts w:ascii="Times New Roman" w:eastAsia="Times New Roman" w:hAnsi="Times New Roman" w:cs="Times New Roman"/>
                <w:bCs/>
                <w:sz w:val="24"/>
                <w:szCs w:val="24"/>
              </w:rPr>
            </w:pPr>
            <w:r w:rsidRPr="00163E01">
              <w:rPr>
                <w:rFonts w:ascii="Times New Roman" w:eastAsia="Times New Roman" w:hAnsi="Times New Roman" w:cs="Times New Roman"/>
                <w:bCs/>
                <w:sz w:val="24"/>
                <w:szCs w:val="24"/>
              </w:rPr>
              <w:t>Hematologist</w:t>
            </w:r>
            <w:r w:rsidR="00C23F33">
              <w:rPr>
                <w:rFonts w:ascii="Times New Roman" w:eastAsia="Times New Roman" w:hAnsi="Times New Roman" w:cs="Times New Roman"/>
                <w:bCs/>
                <w:sz w:val="24"/>
                <w:szCs w:val="24"/>
              </w:rPr>
              <w:t>s</w:t>
            </w:r>
          </w:p>
        </w:tc>
        <w:tc>
          <w:tcPr>
            <w:tcW w:w="1350" w:type="dxa"/>
          </w:tcPr>
          <w:p w:rsidR="00212F4D" w:rsidRPr="00163E01" w:rsidRDefault="00212F4D" w:rsidP="00D04259">
            <w:pPr>
              <w:pStyle w:val="ListParagraph"/>
              <w:ind w:left="0"/>
              <w:jc w:val="center"/>
              <w:rPr>
                <w:rFonts w:ascii="Times New Roman" w:eastAsia="Times New Roman" w:hAnsi="Times New Roman" w:cs="Times New Roman"/>
                <w:bCs/>
                <w:sz w:val="24"/>
                <w:szCs w:val="24"/>
              </w:rPr>
            </w:pPr>
            <w:r w:rsidRPr="00163E01">
              <w:rPr>
                <w:rFonts w:ascii="Times New Roman" w:eastAsia="Times New Roman" w:hAnsi="Times New Roman" w:cs="Times New Roman"/>
                <w:bCs/>
                <w:sz w:val="24"/>
                <w:szCs w:val="24"/>
              </w:rPr>
              <w:t>ALA</w:t>
            </w:r>
          </w:p>
        </w:tc>
        <w:tc>
          <w:tcPr>
            <w:tcW w:w="1350" w:type="dxa"/>
          </w:tcPr>
          <w:p w:rsidR="00212F4D" w:rsidRPr="00163E01" w:rsidRDefault="00B526C3" w:rsidP="00D04259">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w:t>
            </w:r>
          </w:p>
        </w:tc>
        <w:tc>
          <w:tcPr>
            <w:tcW w:w="1350" w:type="dxa"/>
          </w:tcPr>
          <w:p w:rsidR="00212F4D" w:rsidRPr="00163E01" w:rsidRDefault="00225EE1" w:rsidP="00D04259">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260" w:type="dxa"/>
          </w:tcPr>
          <w:p w:rsidR="00212F4D" w:rsidRPr="00163E01" w:rsidRDefault="00225EE1" w:rsidP="00D04259">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r w:rsidR="00212F4D" w:rsidRPr="00163E01">
              <w:rPr>
                <w:rFonts w:ascii="Times New Roman" w:eastAsia="Times New Roman" w:hAnsi="Times New Roman" w:cs="Times New Roman"/>
                <w:bCs/>
                <w:sz w:val="24"/>
                <w:szCs w:val="24"/>
              </w:rPr>
              <w:t>/60</w:t>
            </w:r>
          </w:p>
        </w:tc>
        <w:tc>
          <w:tcPr>
            <w:tcW w:w="1350" w:type="dxa"/>
          </w:tcPr>
          <w:p w:rsidR="00212F4D" w:rsidRPr="00163E01" w:rsidRDefault="00225EE1" w:rsidP="00D04259">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22.92</w:t>
            </w:r>
          </w:p>
        </w:tc>
        <w:tc>
          <w:tcPr>
            <w:tcW w:w="1350" w:type="dxa"/>
          </w:tcPr>
          <w:p w:rsidR="00212F4D" w:rsidRPr="00163E01" w:rsidRDefault="009A3713" w:rsidP="00891932">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891932">
              <w:rPr>
                <w:rFonts w:ascii="Times New Roman" w:eastAsia="Times New Roman" w:hAnsi="Times New Roman" w:cs="Times New Roman"/>
                <w:bCs/>
                <w:sz w:val="24"/>
                <w:szCs w:val="24"/>
              </w:rPr>
              <w:t>84.52</w:t>
            </w:r>
          </w:p>
        </w:tc>
        <w:tc>
          <w:tcPr>
            <w:tcW w:w="1440" w:type="dxa"/>
          </w:tcPr>
          <w:p w:rsidR="00212F4D" w:rsidRPr="00163E01" w:rsidRDefault="00BE7171" w:rsidP="0035563F">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35563F">
              <w:rPr>
                <w:rFonts w:ascii="Times New Roman" w:eastAsia="Times New Roman" w:hAnsi="Times New Roman" w:cs="Times New Roman"/>
                <w:bCs/>
                <w:sz w:val="24"/>
                <w:szCs w:val="24"/>
              </w:rPr>
              <w:t>1937.20</w:t>
            </w:r>
          </w:p>
        </w:tc>
      </w:tr>
      <w:tr w:rsidR="00212F4D" w:rsidTr="00D04259">
        <w:tc>
          <w:tcPr>
            <w:tcW w:w="11160" w:type="dxa"/>
            <w:gridSpan w:val="8"/>
          </w:tcPr>
          <w:p w:rsidR="00212F4D" w:rsidRDefault="00212F4D" w:rsidP="00D04259">
            <w:pPr>
              <w:pStyle w:val="ListParagraph"/>
              <w:ind w:left="0"/>
              <w:jc w:val="center"/>
              <w:rPr>
                <w:rFonts w:ascii="Times New Roman" w:eastAsia="Times New Roman" w:hAnsi="Times New Roman" w:cs="Times New Roman"/>
                <w:bCs/>
                <w:sz w:val="24"/>
                <w:szCs w:val="24"/>
              </w:rPr>
            </w:pPr>
            <w:r w:rsidRPr="006B0303">
              <w:rPr>
                <w:rFonts w:ascii="Times New Roman" w:eastAsia="Times New Roman" w:hAnsi="Times New Roman" w:cs="Times New Roman"/>
                <w:bCs/>
                <w:sz w:val="24"/>
                <w:szCs w:val="24"/>
              </w:rPr>
              <w:t xml:space="preserve">                                                                            </w:t>
            </w:r>
          </w:p>
          <w:p w:rsidR="00212F4D" w:rsidRDefault="00212F4D" w:rsidP="00223C38">
            <w:pPr>
              <w:pStyle w:val="ListParagraph"/>
              <w:ind w:left="0"/>
              <w:jc w:val="center"/>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                                                                                                                                  </w:t>
            </w:r>
            <w:r w:rsidR="009318B9">
              <w:rPr>
                <w:rFonts w:ascii="Times New Roman" w:eastAsia="Times New Roman" w:hAnsi="Times New Roman" w:cs="Times New Roman"/>
                <w:bCs/>
                <w:sz w:val="24"/>
                <w:szCs w:val="24"/>
              </w:rPr>
              <w:t xml:space="preserve">                       </w:t>
            </w:r>
            <w:r w:rsidRPr="006B0303">
              <w:rPr>
                <w:rFonts w:ascii="Times New Roman" w:eastAsia="Times New Roman" w:hAnsi="Times New Roman" w:cs="Times New Roman"/>
                <w:bCs/>
                <w:sz w:val="24"/>
                <w:szCs w:val="24"/>
              </w:rPr>
              <w:t>Total</w:t>
            </w:r>
            <w:r>
              <w:rPr>
                <w:rFonts w:ascii="Times New Roman" w:eastAsia="Times New Roman" w:hAnsi="Times New Roman" w:cs="Times New Roman"/>
                <w:bCs/>
                <w:sz w:val="24"/>
                <w:szCs w:val="24"/>
              </w:rPr>
              <w:t xml:space="preserve">   </w:t>
            </w:r>
            <w:r w:rsidR="009318B9">
              <w:rPr>
                <w:rFonts w:ascii="Times New Roman" w:eastAsia="Times New Roman" w:hAnsi="Times New Roman" w:cs="Times New Roman"/>
                <w:bCs/>
                <w:sz w:val="24"/>
                <w:szCs w:val="24"/>
              </w:rPr>
              <w:t>$</w:t>
            </w:r>
            <w:r w:rsidR="00223C38">
              <w:rPr>
                <w:rFonts w:ascii="Times New Roman" w:eastAsia="Times New Roman" w:hAnsi="Times New Roman" w:cs="Times New Roman"/>
                <w:bCs/>
                <w:sz w:val="24"/>
                <w:szCs w:val="24"/>
              </w:rPr>
              <w:t>97,460</w:t>
            </w:r>
            <w:bookmarkStart w:id="2" w:name="_GoBack"/>
            <w:bookmarkEnd w:id="2"/>
          </w:p>
        </w:tc>
      </w:tr>
    </w:tbl>
    <w:p w:rsidR="00C40C3B" w:rsidRDefault="009A3713" w:rsidP="006B4BD0">
      <w:pPr>
        <w:pStyle w:val="ListParagraph"/>
        <w:spacing w:after="0" w:line="240" w:lineRule="auto"/>
        <w:ind w:left="0"/>
        <w:rPr>
          <w:rFonts w:ascii="Times New Roman" w:eastAsia="Times New Roman" w:hAnsi="Times New Roman" w:cs="Times New Roman"/>
          <w:bCs/>
          <w:sz w:val="24"/>
          <w:szCs w:val="24"/>
        </w:rPr>
      </w:pPr>
      <w:r w:rsidRPr="009A3713">
        <w:rPr>
          <w:rFonts w:ascii="Times New Roman" w:eastAsia="Times New Roman" w:hAnsi="Times New Roman" w:cs="Times New Roman"/>
          <w:bCs/>
          <w:sz w:val="24"/>
          <w:szCs w:val="24"/>
        </w:rPr>
        <w:t xml:space="preserve">* The hourly wage rate for </w:t>
      </w:r>
      <w:r w:rsidR="00AC0C51">
        <w:rPr>
          <w:rFonts w:ascii="Times New Roman" w:eastAsia="Times New Roman" w:hAnsi="Times New Roman" w:cs="Times New Roman"/>
          <w:bCs/>
          <w:sz w:val="24"/>
          <w:szCs w:val="24"/>
        </w:rPr>
        <w:t>Pathologists</w:t>
      </w:r>
      <w:r w:rsidR="00716840">
        <w:rPr>
          <w:rFonts w:ascii="Times New Roman" w:eastAsia="Times New Roman" w:hAnsi="Times New Roman" w:cs="Times New Roman"/>
          <w:bCs/>
          <w:sz w:val="24"/>
          <w:szCs w:val="24"/>
        </w:rPr>
        <w:t xml:space="preserve"> and Hematologists</w:t>
      </w:r>
      <w:r w:rsidR="00AC0C51">
        <w:rPr>
          <w:rFonts w:ascii="Times New Roman" w:eastAsia="Times New Roman" w:hAnsi="Times New Roman" w:cs="Times New Roman"/>
          <w:bCs/>
          <w:sz w:val="24"/>
          <w:szCs w:val="24"/>
        </w:rPr>
        <w:t xml:space="preserve">, in </w:t>
      </w:r>
      <w:r w:rsidRPr="009A3713">
        <w:rPr>
          <w:rFonts w:ascii="Times New Roman" w:eastAsia="Times New Roman" w:hAnsi="Times New Roman" w:cs="Times New Roman"/>
          <w:bCs/>
          <w:sz w:val="24"/>
          <w:szCs w:val="24"/>
        </w:rPr>
        <w:t>the above table</w:t>
      </w:r>
      <w:r w:rsidR="00AC0C51">
        <w:rPr>
          <w:rFonts w:ascii="Times New Roman" w:eastAsia="Times New Roman" w:hAnsi="Times New Roman" w:cs="Times New Roman"/>
          <w:bCs/>
          <w:sz w:val="24"/>
          <w:szCs w:val="24"/>
        </w:rPr>
        <w:t>,</w:t>
      </w:r>
      <w:r w:rsidRPr="009A3713">
        <w:rPr>
          <w:rFonts w:ascii="Times New Roman" w:eastAsia="Times New Roman" w:hAnsi="Times New Roman" w:cs="Times New Roman"/>
          <w:bCs/>
          <w:sz w:val="24"/>
          <w:szCs w:val="24"/>
        </w:rPr>
        <w:t xml:space="preserve"> was taken from the 2013 Bureau of Labor Statistics website</w:t>
      </w:r>
      <w:r w:rsidR="00AC0C51">
        <w:rPr>
          <w:rFonts w:ascii="Times New Roman" w:eastAsia="Times New Roman" w:hAnsi="Times New Roman" w:cs="Times New Roman"/>
          <w:bCs/>
          <w:sz w:val="24"/>
          <w:szCs w:val="24"/>
        </w:rPr>
        <w:t xml:space="preserve">. </w:t>
      </w:r>
      <w:r w:rsidR="00C23F33">
        <w:rPr>
          <w:rFonts w:ascii="Times New Roman" w:eastAsia="Times New Roman" w:hAnsi="Times New Roman" w:cs="Times New Roman"/>
          <w:bCs/>
          <w:sz w:val="24"/>
          <w:szCs w:val="24"/>
        </w:rPr>
        <w:t>The hourly wage rate for Laboratory Directors</w:t>
      </w:r>
      <w:r w:rsidR="00716840">
        <w:rPr>
          <w:rFonts w:ascii="Times New Roman" w:eastAsia="Times New Roman" w:hAnsi="Times New Roman" w:cs="Times New Roman"/>
          <w:bCs/>
          <w:sz w:val="24"/>
          <w:szCs w:val="24"/>
        </w:rPr>
        <w:t xml:space="preserve"> and</w:t>
      </w:r>
      <w:r w:rsidR="00C23F33">
        <w:rPr>
          <w:rFonts w:ascii="Times New Roman" w:eastAsia="Times New Roman" w:hAnsi="Times New Roman" w:cs="Times New Roman"/>
          <w:bCs/>
          <w:sz w:val="24"/>
          <w:szCs w:val="24"/>
        </w:rPr>
        <w:t xml:space="preserve"> Laboratory Managers, in the above table, was taken from </w:t>
      </w:r>
      <w:hyperlink r:id="rId17" w:history="1">
        <w:r w:rsidR="00022DBC" w:rsidRPr="00236A8F">
          <w:rPr>
            <w:rStyle w:val="Hyperlink"/>
            <w:rFonts w:ascii="Times New Roman" w:eastAsia="Times New Roman" w:hAnsi="Times New Roman" w:cs="Times New Roman"/>
            <w:bCs/>
            <w:sz w:val="24"/>
            <w:szCs w:val="24"/>
          </w:rPr>
          <w:t>http://www.mloonline.com/ebook/201403/resources/6.htm</w:t>
        </w:r>
      </w:hyperlink>
    </w:p>
    <w:p w:rsidR="00D06819" w:rsidRPr="009A3713" w:rsidRDefault="00C23F33"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hourly wage rate for </w:t>
      </w:r>
      <w:r w:rsidR="00716840">
        <w:rPr>
          <w:rFonts w:ascii="Times New Roman" w:eastAsia="Times New Roman" w:hAnsi="Times New Roman" w:cs="Times New Roman"/>
          <w:bCs/>
          <w:sz w:val="24"/>
          <w:szCs w:val="24"/>
        </w:rPr>
        <w:t>laboratory directors and managers</w:t>
      </w:r>
      <w:r w:rsidR="00FF753A">
        <w:rPr>
          <w:rFonts w:ascii="Times New Roman" w:eastAsia="Times New Roman" w:hAnsi="Times New Roman" w:cs="Times New Roman"/>
          <w:bCs/>
          <w:sz w:val="24"/>
          <w:szCs w:val="24"/>
        </w:rPr>
        <w:t xml:space="preserve"> was </w:t>
      </w:r>
      <w:r>
        <w:rPr>
          <w:rFonts w:ascii="Times New Roman" w:eastAsia="Times New Roman" w:hAnsi="Times New Roman" w:cs="Times New Roman"/>
          <w:bCs/>
          <w:sz w:val="24"/>
          <w:szCs w:val="24"/>
        </w:rPr>
        <w:t>calculated by taking the published salary on page 17 and dividing that by 2080 (working hours per year)</w:t>
      </w:r>
      <w:r w:rsidR="00FF753A">
        <w:rPr>
          <w:rFonts w:ascii="Times New Roman" w:eastAsia="Times New Roman" w:hAnsi="Times New Roman" w:cs="Times New Roman"/>
          <w:bCs/>
          <w:sz w:val="24"/>
          <w:szCs w:val="24"/>
        </w:rPr>
        <w:t>.</w:t>
      </w:r>
    </w:p>
    <w:p w:rsidR="009A3713" w:rsidRDefault="00F859A8" w:rsidP="006B4BD0">
      <w:pPr>
        <w:pStyle w:val="ListParagraph"/>
        <w:spacing w:after="0" w:line="240" w:lineRule="auto"/>
        <w:ind w:left="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r>
    </w:p>
    <w:p w:rsidR="00013916" w:rsidRDefault="009A3713" w:rsidP="006B4BD0">
      <w:pPr>
        <w:pStyle w:val="ListParagraph"/>
        <w:spacing w:after="0" w:line="240" w:lineRule="auto"/>
        <w:ind w:left="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 Estimates of Other Total Annual Cost Burden to Respondents or Record Keepers</w:t>
      </w:r>
    </w:p>
    <w:p w:rsidR="009A3713" w:rsidRDefault="009A3713" w:rsidP="006B4BD0">
      <w:pPr>
        <w:pStyle w:val="ListParagraph"/>
        <w:spacing w:after="0" w:line="240" w:lineRule="auto"/>
        <w:ind w:left="0"/>
        <w:rPr>
          <w:rFonts w:ascii="Times New Roman" w:eastAsia="Times New Roman" w:hAnsi="Times New Roman" w:cs="Times New Roman"/>
          <w:b/>
          <w:bCs/>
          <w:sz w:val="24"/>
          <w:szCs w:val="24"/>
        </w:rPr>
      </w:pPr>
    </w:p>
    <w:p w:rsidR="009A3713" w:rsidRDefault="003B3127"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There </w:t>
      </w:r>
      <w:r w:rsidR="00A53B15">
        <w:rPr>
          <w:rFonts w:ascii="Times New Roman" w:eastAsia="Times New Roman" w:hAnsi="Times New Roman" w:cs="Times New Roman"/>
          <w:bCs/>
          <w:sz w:val="24"/>
          <w:szCs w:val="24"/>
        </w:rPr>
        <w:t>are no capital and start-up costs nor operation and maintenance and purchase of services costs for this project.</w:t>
      </w:r>
    </w:p>
    <w:p w:rsidR="00A53B15" w:rsidRDefault="00A53B15" w:rsidP="006B4BD0">
      <w:pPr>
        <w:pStyle w:val="ListParagraph"/>
        <w:spacing w:after="0" w:line="240" w:lineRule="auto"/>
        <w:ind w:left="0"/>
        <w:rPr>
          <w:rFonts w:ascii="Times New Roman" w:eastAsia="Times New Roman" w:hAnsi="Times New Roman" w:cs="Times New Roman"/>
          <w:bCs/>
          <w:sz w:val="24"/>
          <w:szCs w:val="24"/>
        </w:rPr>
      </w:pPr>
    </w:p>
    <w:p w:rsidR="00F859A8" w:rsidRDefault="00F859A8" w:rsidP="006B4BD0">
      <w:pPr>
        <w:pStyle w:val="ListParagraph"/>
        <w:spacing w:after="0" w:line="240" w:lineRule="auto"/>
        <w:ind w:left="0"/>
        <w:rPr>
          <w:rFonts w:ascii="Times New Roman" w:eastAsia="Times New Roman" w:hAnsi="Times New Roman" w:cs="Times New Roman"/>
          <w:bCs/>
          <w:sz w:val="24"/>
          <w:szCs w:val="24"/>
        </w:rPr>
      </w:pPr>
    </w:p>
    <w:p w:rsidR="00A53B15" w:rsidRDefault="00A53B15" w:rsidP="006B4BD0">
      <w:pPr>
        <w:pStyle w:val="ListParagraph"/>
        <w:spacing w:after="0" w:line="240" w:lineRule="auto"/>
        <w:ind w:left="0"/>
        <w:rPr>
          <w:rFonts w:ascii="Times New Roman" w:eastAsia="Times New Roman" w:hAnsi="Times New Roman" w:cs="Times New Roman"/>
          <w:b/>
          <w:bCs/>
          <w:sz w:val="24"/>
          <w:szCs w:val="24"/>
        </w:rPr>
      </w:pPr>
      <w:r w:rsidRPr="00A53B15">
        <w:rPr>
          <w:rFonts w:ascii="Times New Roman" w:eastAsia="Times New Roman" w:hAnsi="Times New Roman" w:cs="Times New Roman"/>
          <w:b/>
          <w:bCs/>
          <w:sz w:val="24"/>
          <w:szCs w:val="24"/>
        </w:rPr>
        <w:t>14. Annualized Cost to the Government</w:t>
      </w:r>
    </w:p>
    <w:p w:rsidR="00124098" w:rsidRDefault="00124098" w:rsidP="006B4BD0">
      <w:pPr>
        <w:pStyle w:val="ListParagraph"/>
        <w:spacing w:after="0" w:line="240" w:lineRule="auto"/>
        <w:ind w:left="0"/>
        <w:rPr>
          <w:rFonts w:ascii="Times New Roman" w:eastAsia="Times New Roman" w:hAnsi="Times New Roman" w:cs="Times New Roman"/>
          <w:b/>
          <w:bCs/>
          <w:sz w:val="24"/>
          <w:szCs w:val="24"/>
        </w:rPr>
      </w:pPr>
    </w:p>
    <w:p w:rsidR="00124098" w:rsidRDefault="00B00C71"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total annualized cost to the Federal government </w:t>
      </w:r>
      <w:r w:rsidR="00D02E35">
        <w:rPr>
          <w:rFonts w:ascii="Times New Roman" w:eastAsia="Times New Roman" w:hAnsi="Times New Roman" w:cs="Times New Roman"/>
          <w:bCs/>
          <w:sz w:val="24"/>
          <w:szCs w:val="24"/>
        </w:rPr>
        <w:t xml:space="preserve">is comprised of </w:t>
      </w:r>
      <w:r w:rsidR="00A7309B">
        <w:rPr>
          <w:rFonts w:ascii="Times New Roman" w:eastAsia="Times New Roman" w:hAnsi="Times New Roman" w:cs="Times New Roman"/>
          <w:bCs/>
          <w:sz w:val="24"/>
          <w:szCs w:val="24"/>
        </w:rPr>
        <w:t xml:space="preserve">two </w:t>
      </w:r>
      <w:r w:rsidR="00D02E35">
        <w:rPr>
          <w:rFonts w:ascii="Times New Roman" w:eastAsia="Times New Roman" w:hAnsi="Times New Roman" w:cs="Times New Roman"/>
          <w:bCs/>
          <w:sz w:val="24"/>
          <w:szCs w:val="24"/>
        </w:rPr>
        <w:t xml:space="preserve">CDC Project Officers collaborating with </w:t>
      </w:r>
      <w:r w:rsidR="00A7309B">
        <w:rPr>
          <w:rFonts w:ascii="Times New Roman" w:eastAsia="Times New Roman" w:hAnsi="Times New Roman" w:cs="Times New Roman"/>
          <w:bCs/>
          <w:sz w:val="24"/>
          <w:szCs w:val="24"/>
        </w:rPr>
        <w:t xml:space="preserve">and providing advice to </w:t>
      </w:r>
      <w:r w:rsidR="00D02E35">
        <w:rPr>
          <w:rFonts w:ascii="Times New Roman" w:eastAsia="Times New Roman" w:hAnsi="Times New Roman" w:cs="Times New Roman"/>
          <w:bCs/>
          <w:sz w:val="24"/>
          <w:szCs w:val="24"/>
        </w:rPr>
        <w:t xml:space="preserve">the College of American Pathologists project managers, as well as </w:t>
      </w:r>
      <w:r w:rsidR="00A7309B">
        <w:rPr>
          <w:rFonts w:ascii="Times New Roman" w:eastAsia="Times New Roman" w:hAnsi="Times New Roman" w:cs="Times New Roman"/>
          <w:bCs/>
          <w:sz w:val="24"/>
          <w:szCs w:val="24"/>
        </w:rPr>
        <w:t>two CDC data experts</w:t>
      </w:r>
      <w:r w:rsidR="00673885">
        <w:rPr>
          <w:rFonts w:ascii="Times New Roman" w:eastAsia="Times New Roman" w:hAnsi="Times New Roman" w:cs="Times New Roman"/>
          <w:bCs/>
          <w:sz w:val="24"/>
          <w:szCs w:val="24"/>
        </w:rPr>
        <w:t xml:space="preserve"> within the Center</w:t>
      </w:r>
      <w:r w:rsidR="00A7309B">
        <w:rPr>
          <w:rFonts w:ascii="Times New Roman" w:eastAsia="Times New Roman" w:hAnsi="Times New Roman" w:cs="Times New Roman"/>
          <w:bCs/>
          <w:sz w:val="24"/>
          <w:szCs w:val="24"/>
        </w:rPr>
        <w:t xml:space="preserve">. The </w:t>
      </w:r>
      <w:r w:rsidR="00673885" w:rsidRPr="00673885">
        <w:rPr>
          <w:rFonts w:ascii="Times New Roman" w:eastAsia="Times New Roman" w:hAnsi="Times New Roman" w:cs="Times New Roman"/>
          <w:bCs/>
          <w:sz w:val="24"/>
          <w:szCs w:val="24"/>
        </w:rPr>
        <w:t>cost</w:t>
      </w:r>
      <w:r w:rsidR="00673885">
        <w:rPr>
          <w:rFonts w:ascii="Times New Roman" w:eastAsia="Times New Roman" w:hAnsi="Times New Roman" w:cs="Times New Roman"/>
          <w:bCs/>
          <w:sz w:val="24"/>
          <w:szCs w:val="24"/>
        </w:rPr>
        <w:t xml:space="preserve"> for each</w:t>
      </w:r>
      <w:r w:rsidR="00673885" w:rsidRPr="00673885">
        <w:rPr>
          <w:rFonts w:ascii="Times New Roman" w:eastAsia="Times New Roman" w:hAnsi="Times New Roman" w:cs="Times New Roman"/>
          <w:bCs/>
          <w:sz w:val="24"/>
          <w:szCs w:val="24"/>
        </w:rPr>
        <w:t xml:space="preserve"> </w:t>
      </w:r>
      <w:r w:rsidR="00A7309B">
        <w:rPr>
          <w:rFonts w:ascii="Times New Roman" w:eastAsia="Times New Roman" w:hAnsi="Times New Roman" w:cs="Times New Roman"/>
          <w:bCs/>
          <w:sz w:val="24"/>
          <w:szCs w:val="24"/>
        </w:rPr>
        <w:t xml:space="preserve">CDC staff </w:t>
      </w:r>
      <w:r w:rsidR="00673885">
        <w:rPr>
          <w:rFonts w:ascii="Times New Roman" w:eastAsia="Times New Roman" w:hAnsi="Times New Roman" w:cs="Times New Roman"/>
          <w:bCs/>
          <w:sz w:val="24"/>
          <w:szCs w:val="24"/>
        </w:rPr>
        <w:t>is</w:t>
      </w:r>
      <w:r w:rsidR="00A7309B">
        <w:rPr>
          <w:rFonts w:ascii="Times New Roman" w:eastAsia="Times New Roman" w:hAnsi="Times New Roman" w:cs="Times New Roman"/>
          <w:bCs/>
          <w:sz w:val="24"/>
          <w:szCs w:val="24"/>
        </w:rPr>
        <w:t xml:space="preserve"> estimated </w:t>
      </w:r>
      <w:r w:rsidR="00673885">
        <w:rPr>
          <w:rFonts w:ascii="Times New Roman" w:eastAsia="Times New Roman" w:hAnsi="Times New Roman" w:cs="Times New Roman"/>
          <w:bCs/>
          <w:sz w:val="24"/>
          <w:szCs w:val="24"/>
        </w:rPr>
        <w:t>by multiplying the percentage time contributed toward this project</w:t>
      </w:r>
      <w:r w:rsidR="00621BD7">
        <w:rPr>
          <w:rFonts w:ascii="Times New Roman" w:eastAsia="Times New Roman" w:hAnsi="Times New Roman" w:cs="Times New Roman"/>
          <w:bCs/>
          <w:sz w:val="24"/>
          <w:szCs w:val="24"/>
        </w:rPr>
        <w:t>, per individual,</w:t>
      </w:r>
      <w:r w:rsidR="00673885">
        <w:rPr>
          <w:rFonts w:ascii="Times New Roman" w:eastAsia="Times New Roman" w:hAnsi="Times New Roman" w:cs="Times New Roman"/>
          <w:bCs/>
          <w:sz w:val="24"/>
          <w:szCs w:val="24"/>
        </w:rPr>
        <w:t xml:space="preserve"> and</w:t>
      </w:r>
      <w:r w:rsidR="00A7309B">
        <w:rPr>
          <w:rFonts w:ascii="Times New Roman" w:eastAsia="Times New Roman" w:hAnsi="Times New Roman" w:cs="Times New Roman"/>
          <w:bCs/>
          <w:sz w:val="24"/>
          <w:szCs w:val="24"/>
        </w:rPr>
        <w:t xml:space="preserve"> </w:t>
      </w:r>
      <w:r w:rsidR="00673885">
        <w:rPr>
          <w:rFonts w:ascii="Times New Roman" w:eastAsia="Times New Roman" w:hAnsi="Times New Roman" w:cs="Times New Roman"/>
          <w:bCs/>
          <w:sz w:val="24"/>
          <w:szCs w:val="24"/>
        </w:rPr>
        <w:t>the</w:t>
      </w:r>
      <w:r w:rsidR="00621BD7">
        <w:rPr>
          <w:rFonts w:ascii="Times New Roman" w:eastAsia="Times New Roman" w:hAnsi="Times New Roman" w:cs="Times New Roman"/>
          <w:bCs/>
          <w:sz w:val="24"/>
          <w:szCs w:val="24"/>
        </w:rPr>
        <w:t>ir</w:t>
      </w:r>
      <w:r w:rsidR="00673885">
        <w:rPr>
          <w:rFonts w:ascii="Times New Roman" w:eastAsia="Times New Roman" w:hAnsi="Times New Roman" w:cs="Times New Roman"/>
          <w:bCs/>
          <w:sz w:val="24"/>
          <w:szCs w:val="24"/>
        </w:rPr>
        <w:t xml:space="preserve"> respective </w:t>
      </w:r>
      <w:r w:rsidR="00A7309B">
        <w:rPr>
          <w:rFonts w:ascii="Times New Roman" w:eastAsia="Times New Roman" w:hAnsi="Times New Roman" w:cs="Times New Roman"/>
          <w:bCs/>
          <w:sz w:val="24"/>
          <w:szCs w:val="24"/>
        </w:rPr>
        <w:t xml:space="preserve">pay rates </w:t>
      </w:r>
      <w:r w:rsidR="00621BD7">
        <w:rPr>
          <w:rFonts w:ascii="Times New Roman" w:eastAsia="Times New Roman" w:hAnsi="Times New Roman" w:cs="Times New Roman"/>
          <w:bCs/>
          <w:sz w:val="24"/>
          <w:szCs w:val="24"/>
        </w:rPr>
        <w:t>based on</w:t>
      </w:r>
      <w:r w:rsidR="00A7309B">
        <w:rPr>
          <w:rFonts w:ascii="Times New Roman" w:eastAsia="Times New Roman" w:hAnsi="Times New Roman" w:cs="Times New Roman"/>
          <w:bCs/>
          <w:sz w:val="24"/>
          <w:szCs w:val="24"/>
        </w:rPr>
        <w:t xml:space="preserve"> the GS pay scale for Atlanta</w:t>
      </w:r>
      <w:r w:rsidR="00D02E35">
        <w:rPr>
          <w:rFonts w:ascii="Times New Roman" w:eastAsia="Times New Roman" w:hAnsi="Times New Roman" w:cs="Times New Roman"/>
          <w:bCs/>
          <w:sz w:val="24"/>
          <w:szCs w:val="24"/>
        </w:rPr>
        <w:t xml:space="preserve"> </w:t>
      </w:r>
      <w:r w:rsidR="00673885">
        <w:rPr>
          <w:rFonts w:ascii="Times New Roman" w:eastAsia="Times New Roman" w:hAnsi="Times New Roman" w:cs="Times New Roman"/>
          <w:bCs/>
          <w:sz w:val="24"/>
          <w:szCs w:val="24"/>
        </w:rPr>
        <w:t>(</w:t>
      </w:r>
      <w:hyperlink r:id="rId18" w:history="1">
        <w:r w:rsidR="00673885" w:rsidRPr="00BA3BEA">
          <w:rPr>
            <w:rStyle w:val="Hyperlink"/>
            <w:rFonts w:ascii="Times New Roman" w:eastAsia="Times New Roman" w:hAnsi="Times New Roman" w:cs="Times New Roman"/>
            <w:bCs/>
            <w:sz w:val="24"/>
            <w:szCs w:val="24"/>
          </w:rPr>
          <w:t>http://www.opm.gov/policy-data-oversight/pay-leave/salaries-wages/2013/general-schedule/atl.pdf</w:t>
        </w:r>
      </w:hyperlink>
      <w:r w:rsidR="00673885">
        <w:rPr>
          <w:rFonts w:ascii="Times New Roman" w:eastAsia="Times New Roman" w:hAnsi="Times New Roman" w:cs="Times New Roman"/>
          <w:bCs/>
          <w:sz w:val="24"/>
          <w:szCs w:val="24"/>
        </w:rPr>
        <w:t>).</w:t>
      </w:r>
      <w:r w:rsidR="00C20AA6">
        <w:rPr>
          <w:rFonts w:ascii="Times New Roman" w:eastAsia="Times New Roman" w:hAnsi="Times New Roman" w:cs="Times New Roman"/>
          <w:bCs/>
          <w:sz w:val="24"/>
          <w:szCs w:val="24"/>
        </w:rPr>
        <w:t xml:space="preserve"> </w:t>
      </w:r>
      <w:r w:rsidR="00022DBC">
        <w:rPr>
          <w:rFonts w:ascii="Times New Roman" w:eastAsia="Times New Roman" w:hAnsi="Times New Roman" w:cs="Times New Roman"/>
          <w:bCs/>
          <w:sz w:val="24"/>
          <w:szCs w:val="24"/>
        </w:rPr>
        <w:t xml:space="preserve">The U.S. Department of </w:t>
      </w:r>
      <w:r w:rsidR="00C20AA6">
        <w:rPr>
          <w:rFonts w:ascii="Times New Roman" w:eastAsia="Times New Roman" w:hAnsi="Times New Roman" w:cs="Times New Roman"/>
          <w:bCs/>
          <w:sz w:val="24"/>
          <w:szCs w:val="24"/>
        </w:rPr>
        <w:t>H</w:t>
      </w:r>
      <w:r w:rsidR="00022DBC">
        <w:rPr>
          <w:rFonts w:ascii="Times New Roman" w:eastAsia="Times New Roman" w:hAnsi="Times New Roman" w:cs="Times New Roman"/>
          <w:bCs/>
          <w:sz w:val="24"/>
          <w:szCs w:val="24"/>
        </w:rPr>
        <w:t xml:space="preserve">ealth and </w:t>
      </w:r>
      <w:r w:rsidR="00C20AA6">
        <w:rPr>
          <w:rFonts w:ascii="Times New Roman" w:eastAsia="Times New Roman" w:hAnsi="Times New Roman" w:cs="Times New Roman"/>
          <w:bCs/>
          <w:sz w:val="24"/>
          <w:szCs w:val="24"/>
        </w:rPr>
        <w:t>H</w:t>
      </w:r>
      <w:r w:rsidR="00022DBC">
        <w:rPr>
          <w:rFonts w:ascii="Times New Roman" w:eastAsia="Times New Roman" w:hAnsi="Times New Roman" w:cs="Times New Roman"/>
          <w:bCs/>
          <w:sz w:val="24"/>
          <w:szCs w:val="24"/>
        </w:rPr>
        <w:t xml:space="preserve">uman </w:t>
      </w:r>
      <w:r w:rsidR="00C20AA6">
        <w:rPr>
          <w:rFonts w:ascii="Times New Roman" w:eastAsia="Times New Roman" w:hAnsi="Times New Roman" w:cs="Times New Roman"/>
          <w:bCs/>
          <w:sz w:val="24"/>
          <w:szCs w:val="24"/>
        </w:rPr>
        <w:t>S</w:t>
      </w:r>
      <w:r w:rsidR="00022DBC">
        <w:rPr>
          <w:rFonts w:ascii="Times New Roman" w:eastAsia="Times New Roman" w:hAnsi="Times New Roman" w:cs="Times New Roman"/>
          <w:bCs/>
          <w:sz w:val="24"/>
          <w:szCs w:val="24"/>
        </w:rPr>
        <w:t>ervices</w:t>
      </w:r>
      <w:r w:rsidR="00C20AA6">
        <w:rPr>
          <w:rFonts w:ascii="Times New Roman" w:eastAsia="Times New Roman" w:hAnsi="Times New Roman" w:cs="Times New Roman"/>
          <w:bCs/>
          <w:sz w:val="24"/>
          <w:szCs w:val="24"/>
        </w:rPr>
        <w:t xml:space="preserve"> H</w:t>
      </w:r>
      <w:r w:rsidR="00022DBC">
        <w:rPr>
          <w:rFonts w:ascii="Times New Roman" w:eastAsia="Times New Roman" w:hAnsi="Times New Roman" w:cs="Times New Roman"/>
          <w:bCs/>
          <w:sz w:val="24"/>
          <w:szCs w:val="24"/>
        </w:rPr>
        <w:t xml:space="preserve">uman </w:t>
      </w:r>
      <w:r w:rsidR="00C20AA6">
        <w:rPr>
          <w:rFonts w:ascii="Times New Roman" w:eastAsia="Times New Roman" w:hAnsi="Times New Roman" w:cs="Times New Roman"/>
          <w:bCs/>
          <w:sz w:val="24"/>
          <w:szCs w:val="24"/>
        </w:rPr>
        <w:t>R</w:t>
      </w:r>
      <w:r w:rsidR="00022DBC">
        <w:rPr>
          <w:rFonts w:ascii="Times New Roman" w:eastAsia="Times New Roman" w:hAnsi="Times New Roman" w:cs="Times New Roman"/>
          <w:bCs/>
          <w:sz w:val="24"/>
          <w:szCs w:val="24"/>
        </w:rPr>
        <w:t>esources</w:t>
      </w:r>
      <w:r w:rsidR="00C20AA6" w:rsidRPr="00C20AA6">
        <w:rPr>
          <w:rFonts w:ascii="Times New Roman" w:eastAsia="Times New Roman" w:hAnsi="Times New Roman" w:cs="Times New Roman"/>
          <w:bCs/>
          <w:sz w:val="24"/>
          <w:szCs w:val="24"/>
        </w:rPr>
        <w:t xml:space="preserve"> is awaiting O</w:t>
      </w:r>
      <w:r w:rsidR="00BA0235">
        <w:rPr>
          <w:rFonts w:ascii="Times New Roman" w:eastAsia="Times New Roman" w:hAnsi="Times New Roman" w:cs="Times New Roman"/>
          <w:bCs/>
          <w:sz w:val="24"/>
          <w:szCs w:val="24"/>
        </w:rPr>
        <w:t xml:space="preserve">ffice of </w:t>
      </w:r>
      <w:r w:rsidR="00C20AA6" w:rsidRPr="00C20AA6">
        <w:rPr>
          <w:rFonts w:ascii="Times New Roman" w:eastAsia="Times New Roman" w:hAnsi="Times New Roman" w:cs="Times New Roman"/>
          <w:bCs/>
          <w:sz w:val="24"/>
          <w:szCs w:val="24"/>
        </w:rPr>
        <w:t>P</w:t>
      </w:r>
      <w:r w:rsidR="00BA0235">
        <w:rPr>
          <w:rFonts w:ascii="Times New Roman" w:eastAsia="Times New Roman" w:hAnsi="Times New Roman" w:cs="Times New Roman"/>
          <w:bCs/>
          <w:sz w:val="24"/>
          <w:szCs w:val="24"/>
        </w:rPr>
        <w:t xml:space="preserve">ersonnel </w:t>
      </w:r>
      <w:r w:rsidR="00C20AA6" w:rsidRPr="00C20AA6">
        <w:rPr>
          <w:rFonts w:ascii="Times New Roman" w:eastAsia="Times New Roman" w:hAnsi="Times New Roman" w:cs="Times New Roman"/>
          <w:bCs/>
          <w:sz w:val="24"/>
          <w:szCs w:val="24"/>
        </w:rPr>
        <w:t>M</w:t>
      </w:r>
      <w:r w:rsidR="00BA0235">
        <w:rPr>
          <w:rFonts w:ascii="Times New Roman" w:eastAsia="Times New Roman" w:hAnsi="Times New Roman" w:cs="Times New Roman"/>
          <w:bCs/>
          <w:sz w:val="24"/>
          <w:szCs w:val="24"/>
        </w:rPr>
        <w:t>anagement</w:t>
      </w:r>
      <w:r w:rsidR="00C20AA6" w:rsidRPr="00C20AA6">
        <w:rPr>
          <w:rFonts w:ascii="Times New Roman" w:eastAsia="Times New Roman" w:hAnsi="Times New Roman" w:cs="Times New Roman"/>
          <w:bCs/>
          <w:sz w:val="24"/>
          <w:szCs w:val="24"/>
        </w:rPr>
        <w:t xml:space="preserve"> guidance for implementation of the GP scale</w:t>
      </w:r>
      <w:r w:rsidR="00F9355E">
        <w:rPr>
          <w:rFonts w:ascii="Times New Roman" w:eastAsia="Times New Roman" w:hAnsi="Times New Roman" w:cs="Times New Roman"/>
          <w:bCs/>
          <w:sz w:val="24"/>
          <w:szCs w:val="24"/>
        </w:rPr>
        <w:t xml:space="preserve"> </w:t>
      </w:r>
      <w:r w:rsidR="00BA0235">
        <w:rPr>
          <w:rFonts w:ascii="Times New Roman" w:eastAsia="Times New Roman" w:hAnsi="Times New Roman" w:cs="Times New Roman"/>
          <w:bCs/>
          <w:sz w:val="24"/>
          <w:szCs w:val="24"/>
        </w:rPr>
        <w:t>in order to make</w:t>
      </w:r>
      <w:r w:rsidR="00F9355E">
        <w:rPr>
          <w:rFonts w:ascii="Times New Roman" w:eastAsia="Times New Roman" w:hAnsi="Times New Roman" w:cs="Times New Roman"/>
          <w:bCs/>
          <w:sz w:val="24"/>
          <w:szCs w:val="24"/>
        </w:rPr>
        <w:t xml:space="preserve"> it publically available</w:t>
      </w:r>
      <w:r w:rsidR="00C20AA6">
        <w:rPr>
          <w:rFonts w:ascii="Times New Roman" w:eastAsia="Times New Roman" w:hAnsi="Times New Roman" w:cs="Times New Roman"/>
          <w:bCs/>
          <w:sz w:val="24"/>
          <w:szCs w:val="24"/>
        </w:rPr>
        <w:t>.</w:t>
      </w:r>
    </w:p>
    <w:p w:rsidR="00621BD7" w:rsidRDefault="00621BD7" w:rsidP="006B4BD0">
      <w:pPr>
        <w:pStyle w:val="ListParagraph"/>
        <w:spacing w:after="0" w:line="240" w:lineRule="auto"/>
        <w:ind w:left="0"/>
        <w:rPr>
          <w:rFonts w:ascii="Times New Roman" w:eastAsia="Times New Roman" w:hAnsi="Times New Roman" w:cs="Times New Roman"/>
          <w:bCs/>
          <w:sz w:val="24"/>
          <w:szCs w:val="24"/>
        </w:rPr>
      </w:pPr>
    </w:p>
    <w:p w:rsidR="00621BD7" w:rsidRDefault="00C82F96"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One individual</w:t>
      </w:r>
      <w:r w:rsidR="008D3D08">
        <w:rPr>
          <w:rFonts w:ascii="Times New Roman" w:eastAsia="Times New Roman" w:hAnsi="Times New Roman" w:cs="Times New Roman"/>
          <w:bCs/>
          <w:sz w:val="24"/>
          <w:szCs w:val="24"/>
        </w:rPr>
        <w:t>, a Medical Officer,</w:t>
      </w:r>
      <w:r>
        <w:rPr>
          <w:rFonts w:ascii="Times New Roman" w:eastAsia="Times New Roman" w:hAnsi="Times New Roman" w:cs="Times New Roman"/>
          <w:bCs/>
          <w:sz w:val="24"/>
          <w:szCs w:val="24"/>
        </w:rPr>
        <w:t xml:space="preserve"> with GP pay scale 15 step 4</w:t>
      </w:r>
      <w:r w:rsidR="006F0BB8">
        <w:rPr>
          <w:rFonts w:ascii="Times New Roman" w:eastAsia="Times New Roman" w:hAnsi="Times New Roman" w:cs="Times New Roman"/>
          <w:bCs/>
          <w:sz w:val="24"/>
          <w:szCs w:val="24"/>
        </w:rPr>
        <w:t xml:space="preserve"> (contributing 5% of their time)</w:t>
      </w:r>
      <w:r>
        <w:rPr>
          <w:rFonts w:ascii="Times New Roman" w:eastAsia="Times New Roman" w:hAnsi="Times New Roman" w:cs="Times New Roman"/>
          <w:bCs/>
          <w:sz w:val="24"/>
          <w:szCs w:val="24"/>
        </w:rPr>
        <w:t>, two</w:t>
      </w:r>
      <w:r w:rsidR="00621BD7">
        <w:rPr>
          <w:rFonts w:ascii="Times New Roman" w:eastAsia="Times New Roman" w:hAnsi="Times New Roman" w:cs="Times New Roman"/>
          <w:bCs/>
          <w:sz w:val="24"/>
          <w:szCs w:val="24"/>
        </w:rPr>
        <w:t xml:space="preserve"> individuals with GSA pay scales of Grade </w:t>
      </w:r>
      <w:r w:rsidR="003C73E9">
        <w:rPr>
          <w:rFonts w:ascii="Times New Roman" w:eastAsia="Times New Roman" w:hAnsi="Times New Roman" w:cs="Times New Roman"/>
          <w:bCs/>
          <w:sz w:val="24"/>
          <w:szCs w:val="24"/>
        </w:rPr>
        <w:t xml:space="preserve">14 </w:t>
      </w:r>
      <w:r w:rsidR="00621BD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1</w:t>
      </w:r>
      <w:r w:rsidR="00F228EC">
        <w:rPr>
          <w:rFonts w:ascii="Times New Roman" w:eastAsia="Times New Roman" w:hAnsi="Times New Roman" w:cs="Times New Roman"/>
          <w:bCs/>
          <w:sz w:val="24"/>
          <w:szCs w:val="24"/>
        </w:rPr>
        <w:t xml:space="preserve"> pe</w:t>
      </w:r>
      <w:r>
        <w:rPr>
          <w:rFonts w:ascii="Times New Roman" w:eastAsia="Times New Roman" w:hAnsi="Times New Roman" w:cs="Times New Roman"/>
          <w:bCs/>
          <w:sz w:val="24"/>
          <w:szCs w:val="24"/>
        </w:rPr>
        <w:t>rson</w:t>
      </w:r>
      <w:r w:rsidR="00F228EC">
        <w:rPr>
          <w:rFonts w:ascii="Times New Roman" w:eastAsia="Times New Roman" w:hAnsi="Times New Roman" w:cs="Times New Roman"/>
          <w:bCs/>
          <w:sz w:val="24"/>
          <w:szCs w:val="24"/>
        </w:rPr>
        <w:t xml:space="preserve"> contributing </w:t>
      </w:r>
      <w:r w:rsidR="001543E3">
        <w:rPr>
          <w:rFonts w:ascii="Times New Roman" w:eastAsia="Times New Roman" w:hAnsi="Times New Roman" w:cs="Times New Roman"/>
          <w:bCs/>
          <w:sz w:val="24"/>
          <w:szCs w:val="24"/>
        </w:rPr>
        <w:t>10</w:t>
      </w:r>
      <w:r w:rsidR="00F228EC">
        <w:rPr>
          <w:rFonts w:ascii="Times New Roman" w:eastAsia="Times New Roman" w:hAnsi="Times New Roman" w:cs="Times New Roman"/>
          <w:bCs/>
          <w:sz w:val="24"/>
          <w:szCs w:val="24"/>
        </w:rPr>
        <w:t xml:space="preserve">% and </w:t>
      </w:r>
      <w:r>
        <w:rPr>
          <w:rFonts w:ascii="Times New Roman" w:eastAsia="Times New Roman" w:hAnsi="Times New Roman" w:cs="Times New Roman"/>
          <w:bCs/>
          <w:sz w:val="24"/>
          <w:szCs w:val="24"/>
        </w:rPr>
        <w:t>the other</w:t>
      </w:r>
      <w:r w:rsidR="00DA573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1</w:t>
      </w:r>
      <w:r w:rsidR="00F228EC">
        <w:rPr>
          <w:rFonts w:ascii="Times New Roman" w:eastAsia="Times New Roman" w:hAnsi="Times New Roman" w:cs="Times New Roman"/>
          <w:bCs/>
          <w:sz w:val="24"/>
          <w:szCs w:val="24"/>
        </w:rPr>
        <w:t xml:space="preserve">% of their time) and </w:t>
      </w:r>
      <w:r w:rsidR="003C73E9">
        <w:rPr>
          <w:rFonts w:ascii="Times New Roman" w:eastAsia="Times New Roman" w:hAnsi="Times New Roman" w:cs="Times New Roman"/>
          <w:bCs/>
          <w:sz w:val="24"/>
          <w:szCs w:val="24"/>
        </w:rPr>
        <w:t xml:space="preserve">one </w:t>
      </w:r>
      <w:r w:rsidR="00F228EC">
        <w:rPr>
          <w:rFonts w:ascii="Times New Roman" w:eastAsia="Times New Roman" w:hAnsi="Times New Roman" w:cs="Times New Roman"/>
          <w:bCs/>
          <w:sz w:val="24"/>
          <w:szCs w:val="24"/>
        </w:rPr>
        <w:t xml:space="preserve">individual with GSA pay scale of Grade </w:t>
      </w:r>
      <w:r w:rsidR="003C73E9">
        <w:rPr>
          <w:rFonts w:ascii="Times New Roman" w:eastAsia="Times New Roman" w:hAnsi="Times New Roman" w:cs="Times New Roman"/>
          <w:bCs/>
          <w:sz w:val="24"/>
          <w:szCs w:val="24"/>
        </w:rPr>
        <w:t xml:space="preserve">13 </w:t>
      </w:r>
      <w:r w:rsidR="00F228EC">
        <w:rPr>
          <w:rFonts w:ascii="Times New Roman" w:eastAsia="Times New Roman" w:hAnsi="Times New Roman" w:cs="Times New Roman"/>
          <w:bCs/>
          <w:sz w:val="24"/>
          <w:szCs w:val="24"/>
        </w:rPr>
        <w:t>(</w:t>
      </w:r>
      <w:r w:rsidR="006F0BB8">
        <w:rPr>
          <w:rFonts w:ascii="Times New Roman" w:eastAsia="Times New Roman" w:hAnsi="Times New Roman" w:cs="Times New Roman"/>
          <w:bCs/>
          <w:sz w:val="24"/>
          <w:szCs w:val="24"/>
        </w:rPr>
        <w:t>contributing</w:t>
      </w:r>
      <w:r w:rsidR="00F228E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w:t>
      </w:r>
      <w:r w:rsidR="00F228EC">
        <w:rPr>
          <w:rFonts w:ascii="Times New Roman" w:eastAsia="Times New Roman" w:hAnsi="Times New Roman" w:cs="Times New Roman"/>
          <w:bCs/>
          <w:sz w:val="24"/>
          <w:szCs w:val="24"/>
        </w:rPr>
        <w:t xml:space="preserve">% of their time) are included in the annualized cost to the Federal government. </w:t>
      </w:r>
    </w:p>
    <w:p w:rsidR="00F228EC" w:rsidRDefault="00F228EC" w:rsidP="006B4BD0">
      <w:pPr>
        <w:pStyle w:val="ListParagraph"/>
        <w:spacing w:after="0" w:line="240" w:lineRule="auto"/>
        <w:ind w:left="0"/>
        <w:rPr>
          <w:rFonts w:ascii="Times New Roman" w:eastAsia="Times New Roman" w:hAnsi="Times New Roman" w:cs="Times New Roman"/>
          <w:bCs/>
          <w:sz w:val="24"/>
          <w:szCs w:val="24"/>
        </w:rPr>
      </w:pPr>
    </w:p>
    <w:tbl>
      <w:tblPr>
        <w:tblStyle w:val="TableGrid"/>
        <w:tblW w:w="0" w:type="auto"/>
        <w:tblLook w:val="04A0" w:firstRow="1" w:lastRow="0" w:firstColumn="1" w:lastColumn="0" w:noHBand="0" w:noVBand="1"/>
      </w:tblPr>
      <w:tblGrid>
        <w:gridCol w:w="3432"/>
        <w:gridCol w:w="3432"/>
        <w:gridCol w:w="3432"/>
      </w:tblGrid>
      <w:tr w:rsidR="00F228EC" w:rsidTr="00F228EC">
        <w:tc>
          <w:tcPr>
            <w:tcW w:w="3432" w:type="dxa"/>
          </w:tcPr>
          <w:p w:rsidR="00F228EC" w:rsidRDefault="00F228EC" w:rsidP="00F228EC">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Federal Employee</w:t>
            </w:r>
          </w:p>
        </w:tc>
        <w:tc>
          <w:tcPr>
            <w:tcW w:w="3432" w:type="dxa"/>
          </w:tcPr>
          <w:p w:rsidR="00F228EC" w:rsidRDefault="00F228EC" w:rsidP="00F228EC">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Time Contributed to Project</w:t>
            </w:r>
          </w:p>
        </w:tc>
        <w:tc>
          <w:tcPr>
            <w:tcW w:w="3432" w:type="dxa"/>
          </w:tcPr>
          <w:p w:rsidR="00F228EC" w:rsidRDefault="00F228EC" w:rsidP="00F228EC">
            <w:pPr>
              <w:pStyle w:val="ListParagraph"/>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Pay Rate</w:t>
            </w:r>
          </w:p>
        </w:tc>
      </w:tr>
      <w:tr w:rsidR="00F228EC" w:rsidTr="00F228EC">
        <w:tc>
          <w:tcPr>
            <w:tcW w:w="3432" w:type="dxa"/>
          </w:tcPr>
          <w:p w:rsidR="00F228EC" w:rsidRDefault="00F228EC" w:rsidP="006B4BD0">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Senior Health Scientist</w:t>
            </w:r>
          </w:p>
        </w:tc>
        <w:tc>
          <w:tcPr>
            <w:tcW w:w="3432" w:type="dxa"/>
          </w:tcPr>
          <w:p w:rsidR="00F228EC" w:rsidRDefault="001543E3" w:rsidP="006B4BD0">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3C73E9">
              <w:rPr>
                <w:rFonts w:ascii="Times New Roman" w:eastAsia="Times New Roman" w:hAnsi="Times New Roman" w:cs="Times New Roman"/>
                <w:bCs/>
                <w:sz w:val="24"/>
                <w:szCs w:val="24"/>
              </w:rPr>
              <w:t>%</w:t>
            </w:r>
          </w:p>
        </w:tc>
        <w:tc>
          <w:tcPr>
            <w:tcW w:w="3432" w:type="dxa"/>
          </w:tcPr>
          <w:p w:rsidR="00F228EC" w:rsidRDefault="001430D4" w:rsidP="006B4BD0">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$131, 343</w:t>
            </w:r>
          </w:p>
        </w:tc>
      </w:tr>
      <w:tr w:rsidR="00F228EC" w:rsidTr="00F228EC">
        <w:tc>
          <w:tcPr>
            <w:tcW w:w="3432" w:type="dxa"/>
          </w:tcPr>
          <w:p w:rsidR="00F228EC" w:rsidRDefault="00F228EC" w:rsidP="006B4BD0">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Medical Officer</w:t>
            </w:r>
          </w:p>
        </w:tc>
        <w:tc>
          <w:tcPr>
            <w:tcW w:w="3432" w:type="dxa"/>
          </w:tcPr>
          <w:p w:rsidR="00F228EC" w:rsidRDefault="003C73E9" w:rsidP="006B4BD0">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3432" w:type="dxa"/>
          </w:tcPr>
          <w:p w:rsidR="00F228EC" w:rsidRDefault="00025FA8" w:rsidP="006B4BD0">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$210, 704</w:t>
            </w:r>
          </w:p>
        </w:tc>
      </w:tr>
      <w:tr w:rsidR="00F228EC" w:rsidTr="00F228EC">
        <w:tc>
          <w:tcPr>
            <w:tcW w:w="3432" w:type="dxa"/>
          </w:tcPr>
          <w:p w:rsidR="00F228EC" w:rsidRDefault="00F228EC" w:rsidP="006B4BD0">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Analytic Data Management Lead</w:t>
            </w:r>
          </w:p>
        </w:tc>
        <w:tc>
          <w:tcPr>
            <w:tcW w:w="3432" w:type="dxa"/>
          </w:tcPr>
          <w:p w:rsidR="00F228EC" w:rsidRDefault="001430D4" w:rsidP="006B4BD0">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3C73E9">
              <w:rPr>
                <w:rFonts w:ascii="Times New Roman" w:eastAsia="Times New Roman" w:hAnsi="Times New Roman" w:cs="Times New Roman"/>
                <w:bCs/>
                <w:sz w:val="24"/>
                <w:szCs w:val="24"/>
              </w:rPr>
              <w:t>%</w:t>
            </w:r>
          </w:p>
        </w:tc>
        <w:tc>
          <w:tcPr>
            <w:tcW w:w="3432" w:type="dxa"/>
          </w:tcPr>
          <w:p w:rsidR="00F228EC" w:rsidRDefault="00025FA8" w:rsidP="006B4BD0">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$131, 343</w:t>
            </w:r>
          </w:p>
        </w:tc>
      </w:tr>
      <w:tr w:rsidR="00F228EC" w:rsidTr="00F228EC">
        <w:tc>
          <w:tcPr>
            <w:tcW w:w="3432" w:type="dxa"/>
          </w:tcPr>
          <w:p w:rsidR="00F228EC" w:rsidRDefault="00F228EC" w:rsidP="006B4BD0">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Statistician</w:t>
            </w:r>
          </w:p>
        </w:tc>
        <w:tc>
          <w:tcPr>
            <w:tcW w:w="3432" w:type="dxa"/>
          </w:tcPr>
          <w:p w:rsidR="00F228EC" w:rsidRDefault="001430D4" w:rsidP="006B4BD0">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3C73E9">
              <w:rPr>
                <w:rFonts w:ascii="Times New Roman" w:eastAsia="Times New Roman" w:hAnsi="Times New Roman" w:cs="Times New Roman"/>
                <w:bCs/>
                <w:sz w:val="24"/>
                <w:szCs w:val="24"/>
              </w:rPr>
              <w:t>%</w:t>
            </w:r>
          </w:p>
        </w:tc>
        <w:tc>
          <w:tcPr>
            <w:tcW w:w="3432" w:type="dxa"/>
          </w:tcPr>
          <w:p w:rsidR="00F228EC" w:rsidRDefault="00FB58C4" w:rsidP="006B4BD0">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$111, 148</w:t>
            </w:r>
          </w:p>
        </w:tc>
      </w:tr>
      <w:tr w:rsidR="0054013E" w:rsidTr="00D04259">
        <w:tc>
          <w:tcPr>
            <w:tcW w:w="6864" w:type="dxa"/>
            <w:gridSpan w:val="2"/>
          </w:tcPr>
          <w:p w:rsidR="0054013E" w:rsidRDefault="0054013E" w:rsidP="0054013E">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Total Annual Cost</w:t>
            </w:r>
          </w:p>
        </w:tc>
        <w:tc>
          <w:tcPr>
            <w:tcW w:w="3432" w:type="dxa"/>
          </w:tcPr>
          <w:p w:rsidR="0054013E" w:rsidRDefault="00FB58C4" w:rsidP="006B4BD0">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$26,094</w:t>
            </w:r>
          </w:p>
        </w:tc>
      </w:tr>
    </w:tbl>
    <w:p w:rsidR="00F228EC" w:rsidRDefault="00F228EC" w:rsidP="006B4BD0">
      <w:pPr>
        <w:pStyle w:val="ListParagraph"/>
        <w:spacing w:after="0" w:line="240" w:lineRule="auto"/>
        <w:ind w:left="0"/>
        <w:rPr>
          <w:rFonts w:ascii="Times New Roman" w:eastAsia="Times New Roman" w:hAnsi="Times New Roman" w:cs="Times New Roman"/>
          <w:bCs/>
          <w:sz w:val="24"/>
          <w:szCs w:val="24"/>
        </w:rPr>
      </w:pPr>
    </w:p>
    <w:p w:rsidR="00F859A8" w:rsidRDefault="00F859A8" w:rsidP="006B4BD0">
      <w:pPr>
        <w:pStyle w:val="ListParagraph"/>
        <w:spacing w:after="0" w:line="240" w:lineRule="auto"/>
        <w:ind w:left="0"/>
        <w:rPr>
          <w:rFonts w:ascii="Times New Roman" w:eastAsia="Times New Roman" w:hAnsi="Times New Roman" w:cs="Times New Roman"/>
          <w:bCs/>
          <w:sz w:val="24"/>
          <w:szCs w:val="24"/>
        </w:rPr>
      </w:pPr>
    </w:p>
    <w:p w:rsidR="00673885" w:rsidRDefault="0054013E" w:rsidP="006B4BD0">
      <w:pPr>
        <w:pStyle w:val="ListParagraph"/>
        <w:spacing w:after="0" w:line="240" w:lineRule="auto"/>
        <w:ind w:left="0"/>
        <w:rPr>
          <w:rFonts w:ascii="Times New Roman" w:eastAsia="Times New Roman" w:hAnsi="Times New Roman" w:cs="Times New Roman"/>
          <w:b/>
          <w:bCs/>
          <w:sz w:val="24"/>
          <w:szCs w:val="24"/>
        </w:rPr>
      </w:pPr>
      <w:r w:rsidRPr="0054013E">
        <w:rPr>
          <w:rFonts w:ascii="Times New Roman" w:eastAsia="Times New Roman" w:hAnsi="Times New Roman" w:cs="Times New Roman"/>
          <w:b/>
          <w:bCs/>
          <w:sz w:val="24"/>
          <w:szCs w:val="24"/>
        </w:rPr>
        <w:t>15. Explanation for Program Changes or Adjustments</w:t>
      </w:r>
    </w:p>
    <w:p w:rsidR="0054013E" w:rsidRDefault="0054013E" w:rsidP="006B4BD0">
      <w:pPr>
        <w:pStyle w:val="ListParagraph"/>
        <w:spacing w:after="0" w:line="240" w:lineRule="auto"/>
        <w:ind w:left="0"/>
        <w:rPr>
          <w:rFonts w:ascii="Times New Roman" w:eastAsia="Times New Roman" w:hAnsi="Times New Roman" w:cs="Times New Roman"/>
          <w:b/>
          <w:bCs/>
          <w:sz w:val="24"/>
          <w:szCs w:val="24"/>
        </w:rPr>
      </w:pPr>
    </w:p>
    <w:p w:rsidR="0054013E" w:rsidRDefault="0054013E"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This is a new data collection.</w:t>
      </w:r>
    </w:p>
    <w:p w:rsidR="0054013E" w:rsidRDefault="0054013E" w:rsidP="006B4BD0">
      <w:pPr>
        <w:pStyle w:val="ListParagraph"/>
        <w:spacing w:after="0" w:line="240" w:lineRule="auto"/>
        <w:ind w:left="0"/>
        <w:rPr>
          <w:rFonts w:ascii="Times New Roman" w:eastAsia="Times New Roman" w:hAnsi="Times New Roman" w:cs="Times New Roman"/>
          <w:bCs/>
          <w:sz w:val="24"/>
          <w:szCs w:val="24"/>
        </w:rPr>
      </w:pPr>
    </w:p>
    <w:p w:rsidR="00712A50" w:rsidRDefault="00712A50" w:rsidP="006B4BD0">
      <w:pPr>
        <w:pStyle w:val="ListParagraph"/>
        <w:spacing w:after="0" w:line="240" w:lineRule="auto"/>
        <w:ind w:left="0"/>
        <w:rPr>
          <w:rFonts w:ascii="Times New Roman" w:eastAsia="Times New Roman" w:hAnsi="Times New Roman" w:cs="Times New Roman"/>
          <w:bCs/>
          <w:sz w:val="24"/>
          <w:szCs w:val="24"/>
        </w:rPr>
      </w:pPr>
    </w:p>
    <w:p w:rsidR="0054013E" w:rsidRDefault="0054013E" w:rsidP="006B4BD0">
      <w:pPr>
        <w:pStyle w:val="ListParagraph"/>
        <w:spacing w:after="0" w:line="240" w:lineRule="auto"/>
        <w:ind w:left="0"/>
        <w:rPr>
          <w:rFonts w:ascii="Times New Roman" w:eastAsia="Times New Roman" w:hAnsi="Times New Roman" w:cs="Times New Roman"/>
          <w:b/>
          <w:bCs/>
          <w:sz w:val="24"/>
          <w:szCs w:val="24"/>
        </w:rPr>
      </w:pPr>
      <w:r w:rsidRPr="0054013E">
        <w:rPr>
          <w:rFonts w:ascii="Times New Roman" w:eastAsia="Times New Roman" w:hAnsi="Times New Roman" w:cs="Times New Roman"/>
          <w:b/>
          <w:bCs/>
          <w:sz w:val="24"/>
          <w:szCs w:val="24"/>
        </w:rPr>
        <w:t>16. Plans for Tabulation and Publication and Project Time Schedule</w:t>
      </w:r>
    </w:p>
    <w:p w:rsidR="00D92DCC" w:rsidRDefault="00D92DCC" w:rsidP="006B4BD0">
      <w:pPr>
        <w:pStyle w:val="ListParagraph"/>
        <w:spacing w:after="0" w:line="240" w:lineRule="auto"/>
        <w:ind w:left="0"/>
        <w:rPr>
          <w:rFonts w:ascii="Times New Roman" w:eastAsia="Times New Roman" w:hAnsi="Times New Roman" w:cs="Times New Roman"/>
          <w:b/>
          <w:bCs/>
          <w:sz w:val="24"/>
          <w:szCs w:val="24"/>
        </w:rPr>
      </w:pPr>
    </w:p>
    <w:p w:rsidR="00D92DCC" w:rsidRDefault="00D92DCC" w:rsidP="00D92DCC">
      <w:pPr>
        <w:rPr>
          <w:b/>
          <w:bCs/>
        </w:rPr>
      </w:pPr>
      <w:r>
        <w:rPr>
          <w:b/>
          <w:bCs/>
        </w:rPr>
        <w:t>Activity                                                                                Time Schedule</w:t>
      </w:r>
    </w:p>
    <w:p w:rsidR="00D92DCC" w:rsidRDefault="00D92DCC" w:rsidP="00D92DCC">
      <w:r>
        <w:t xml:space="preserve">Letters sent to respondents                       </w:t>
      </w:r>
      <w:r w:rsidR="003F538B">
        <w:t xml:space="preserve">           </w:t>
      </w:r>
      <w:r w:rsidR="00FA4212">
        <w:t>1-3 months following OMB clearance</w:t>
      </w:r>
    </w:p>
    <w:p w:rsidR="00D92DCC" w:rsidRDefault="00D92DCC" w:rsidP="00D92DCC">
      <w:r>
        <w:t>Data collection                                                 </w:t>
      </w:r>
      <w:r w:rsidR="009B1E8E">
        <w:t xml:space="preserve">       </w:t>
      </w:r>
      <w:r>
        <w:t xml:space="preserve"> </w:t>
      </w:r>
      <w:r w:rsidR="00FA4212">
        <w:t>4-6 months following OMB clearance</w:t>
      </w:r>
    </w:p>
    <w:p w:rsidR="00D92DCC" w:rsidRDefault="00D92DCC" w:rsidP="00D92DCC">
      <w:r>
        <w:t xml:space="preserve">Validation and Analyses                                </w:t>
      </w:r>
      <w:r w:rsidR="003F538B">
        <w:t xml:space="preserve">            </w:t>
      </w:r>
      <w:r w:rsidR="009B1E8E">
        <w:t xml:space="preserve"> </w:t>
      </w:r>
      <w:r w:rsidR="00FA4212">
        <w:t>7 months following OMB clearance</w:t>
      </w:r>
    </w:p>
    <w:p w:rsidR="00D92DCC" w:rsidRDefault="00D92DCC" w:rsidP="00D92DCC">
      <w:r>
        <w:t>Publication                                                         </w:t>
      </w:r>
      <w:r w:rsidR="00515818">
        <w:t xml:space="preserve">   </w:t>
      </w:r>
      <w:r w:rsidR="00FA4212">
        <w:t>19-21 months following OMB clearance</w:t>
      </w:r>
      <w:r>
        <w:t xml:space="preserve">       </w:t>
      </w:r>
    </w:p>
    <w:p w:rsidR="00D92DCC" w:rsidRPr="0054013E" w:rsidRDefault="00D92DCC" w:rsidP="006B4BD0">
      <w:pPr>
        <w:pStyle w:val="ListParagraph"/>
        <w:spacing w:after="0" w:line="240" w:lineRule="auto"/>
        <w:ind w:left="0"/>
        <w:rPr>
          <w:rFonts w:ascii="Times New Roman" w:eastAsia="Times New Roman" w:hAnsi="Times New Roman" w:cs="Times New Roman"/>
          <w:b/>
          <w:bCs/>
          <w:sz w:val="24"/>
          <w:szCs w:val="24"/>
        </w:rPr>
      </w:pPr>
    </w:p>
    <w:p w:rsidR="0054013E" w:rsidRDefault="0054013E" w:rsidP="006B4BD0">
      <w:pPr>
        <w:pStyle w:val="ListParagraph"/>
        <w:spacing w:after="0" w:line="240" w:lineRule="auto"/>
        <w:ind w:left="0"/>
        <w:rPr>
          <w:rFonts w:ascii="Times New Roman" w:eastAsia="Times New Roman" w:hAnsi="Times New Roman" w:cs="Times New Roman"/>
          <w:bCs/>
          <w:sz w:val="24"/>
          <w:szCs w:val="24"/>
        </w:rPr>
      </w:pPr>
    </w:p>
    <w:p w:rsidR="0054013E" w:rsidRDefault="00EB5C1C" w:rsidP="006B4BD0">
      <w:pPr>
        <w:pStyle w:val="ListParagraph"/>
        <w:spacing w:after="0" w:line="240" w:lineRule="auto"/>
        <w:ind w:left="0"/>
        <w:rPr>
          <w:rFonts w:ascii="Times New Roman" w:eastAsia="Times New Roman" w:hAnsi="Times New Roman" w:cs="Times New Roman"/>
          <w:b/>
          <w:bCs/>
          <w:sz w:val="24"/>
          <w:szCs w:val="24"/>
        </w:rPr>
      </w:pPr>
      <w:r w:rsidRPr="00EB5C1C">
        <w:rPr>
          <w:rFonts w:ascii="Times New Roman" w:eastAsia="Times New Roman" w:hAnsi="Times New Roman" w:cs="Times New Roman"/>
          <w:b/>
          <w:bCs/>
          <w:sz w:val="24"/>
          <w:szCs w:val="24"/>
        </w:rPr>
        <w:t>17. Reason(s) Display of OMB Expiration Date is Inappropriate</w:t>
      </w:r>
    </w:p>
    <w:p w:rsidR="00EB5C1C" w:rsidRDefault="00EB5C1C" w:rsidP="006B4BD0">
      <w:pPr>
        <w:pStyle w:val="ListParagraph"/>
        <w:spacing w:after="0" w:line="240" w:lineRule="auto"/>
        <w:ind w:left="0"/>
        <w:rPr>
          <w:rFonts w:ascii="Times New Roman" w:eastAsia="Times New Roman" w:hAnsi="Times New Roman" w:cs="Times New Roman"/>
          <w:b/>
          <w:bCs/>
          <w:sz w:val="24"/>
          <w:szCs w:val="24"/>
        </w:rPr>
      </w:pPr>
    </w:p>
    <w:p w:rsidR="00EB5C1C" w:rsidRDefault="001844D5"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There are no exceptions to the certification.</w:t>
      </w:r>
    </w:p>
    <w:p w:rsidR="00F859A8" w:rsidRDefault="00F859A8" w:rsidP="006B4BD0">
      <w:pPr>
        <w:pStyle w:val="ListParagraph"/>
        <w:spacing w:after="0" w:line="240" w:lineRule="auto"/>
        <w:ind w:left="0"/>
        <w:rPr>
          <w:rFonts w:ascii="Times New Roman" w:eastAsia="Times New Roman" w:hAnsi="Times New Roman" w:cs="Times New Roman"/>
          <w:bCs/>
          <w:sz w:val="24"/>
          <w:szCs w:val="24"/>
        </w:rPr>
      </w:pPr>
    </w:p>
    <w:p w:rsidR="001844D5" w:rsidRDefault="001844D5" w:rsidP="006B4BD0">
      <w:pPr>
        <w:pStyle w:val="ListParagraph"/>
        <w:spacing w:after="0" w:line="240" w:lineRule="auto"/>
        <w:ind w:left="0"/>
        <w:rPr>
          <w:rFonts w:ascii="Times New Roman" w:eastAsia="Times New Roman" w:hAnsi="Times New Roman" w:cs="Times New Roman"/>
          <w:bCs/>
          <w:sz w:val="24"/>
          <w:szCs w:val="24"/>
        </w:rPr>
      </w:pPr>
    </w:p>
    <w:p w:rsidR="001844D5" w:rsidRDefault="001844D5" w:rsidP="006B4BD0">
      <w:pPr>
        <w:pStyle w:val="ListParagraph"/>
        <w:spacing w:after="0" w:line="240" w:lineRule="auto"/>
        <w:ind w:left="0"/>
        <w:rPr>
          <w:rFonts w:ascii="Times New Roman" w:eastAsia="Times New Roman" w:hAnsi="Times New Roman" w:cs="Times New Roman"/>
          <w:b/>
          <w:bCs/>
          <w:sz w:val="24"/>
          <w:szCs w:val="24"/>
        </w:rPr>
      </w:pPr>
      <w:r w:rsidRPr="001844D5">
        <w:rPr>
          <w:rFonts w:ascii="Times New Roman" w:eastAsia="Times New Roman" w:hAnsi="Times New Roman" w:cs="Times New Roman"/>
          <w:b/>
          <w:bCs/>
          <w:sz w:val="24"/>
          <w:szCs w:val="24"/>
        </w:rPr>
        <w:t>18. Exceptions to Certification for Paperwork Reduction Act Submissions</w:t>
      </w:r>
    </w:p>
    <w:p w:rsidR="001844D5" w:rsidRDefault="001844D5" w:rsidP="006B4BD0">
      <w:pPr>
        <w:pStyle w:val="ListParagraph"/>
        <w:spacing w:after="0" w:line="240" w:lineRule="auto"/>
        <w:ind w:left="0"/>
        <w:rPr>
          <w:rFonts w:ascii="Times New Roman" w:eastAsia="Times New Roman" w:hAnsi="Times New Roman" w:cs="Times New Roman"/>
          <w:b/>
          <w:bCs/>
          <w:sz w:val="24"/>
          <w:szCs w:val="24"/>
        </w:rPr>
      </w:pPr>
    </w:p>
    <w:p w:rsidR="001844D5" w:rsidRPr="001844D5" w:rsidRDefault="001844D5" w:rsidP="006B4BD0">
      <w:pPr>
        <w:pStyle w:val="ListParagraph"/>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There are no exceptions to the certification.</w:t>
      </w:r>
    </w:p>
    <w:p w:rsidR="009A3713" w:rsidRPr="00013916" w:rsidRDefault="009A3713" w:rsidP="006B4BD0">
      <w:pPr>
        <w:pStyle w:val="ListParagraph"/>
        <w:spacing w:after="0" w:line="240" w:lineRule="auto"/>
        <w:ind w:left="0"/>
        <w:rPr>
          <w:rFonts w:ascii="Times New Roman" w:eastAsia="Times New Roman" w:hAnsi="Times New Roman" w:cs="Times New Roman"/>
          <w:b/>
          <w:bCs/>
          <w:sz w:val="24"/>
          <w:szCs w:val="24"/>
        </w:rPr>
      </w:pPr>
    </w:p>
    <w:p w:rsidR="00013916" w:rsidRDefault="00013916" w:rsidP="006B4BD0">
      <w:pPr>
        <w:pStyle w:val="ListParagraph"/>
        <w:spacing w:after="0" w:line="240" w:lineRule="auto"/>
        <w:ind w:left="0"/>
        <w:rPr>
          <w:rFonts w:ascii="Times New Roman" w:eastAsia="Times New Roman" w:hAnsi="Times New Roman" w:cs="Times New Roman"/>
          <w:bCs/>
          <w:sz w:val="24"/>
          <w:szCs w:val="24"/>
        </w:rPr>
      </w:pPr>
    </w:p>
    <w:sectPr w:rsidR="00013916" w:rsidSect="00A4449C">
      <w:footerReference w:type="defaul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8F5" w:rsidRDefault="00CD18F5" w:rsidP="0005734B">
      <w:pPr>
        <w:spacing w:after="0" w:line="240" w:lineRule="auto"/>
      </w:pPr>
      <w:r>
        <w:separator/>
      </w:r>
    </w:p>
  </w:endnote>
  <w:endnote w:type="continuationSeparator" w:id="0">
    <w:p w:rsidR="00CD18F5" w:rsidRDefault="00CD18F5" w:rsidP="00057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599318"/>
      <w:docPartObj>
        <w:docPartGallery w:val="Page Numbers (Bottom of Page)"/>
        <w:docPartUnique/>
      </w:docPartObj>
    </w:sdtPr>
    <w:sdtEndPr>
      <w:rPr>
        <w:noProof/>
      </w:rPr>
    </w:sdtEndPr>
    <w:sdtContent>
      <w:p w:rsidR="00CD18F5" w:rsidRDefault="00CD18F5">
        <w:pPr>
          <w:pStyle w:val="Footer"/>
          <w:jc w:val="right"/>
        </w:pPr>
        <w:r>
          <w:fldChar w:fldCharType="begin"/>
        </w:r>
        <w:r>
          <w:instrText xml:space="preserve"> PAGE   \* MERGEFORMAT </w:instrText>
        </w:r>
        <w:r>
          <w:fldChar w:fldCharType="separate"/>
        </w:r>
        <w:r w:rsidR="00737381">
          <w:rPr>
            <w:noProof/>
          </w:rPr>
          <w:t>1</w:t>
        </w:r>
        <w:r>
          <w:rPr>
            <w:noProof/>
          </w:rPr>
          <w:fldChar w:fldCharType="end"/>
        </w:r>
      </w:p>
    </w:sdtContent>
  </w:sdt>
  <w:p w:rsidR="00CD18F5" w:rsidRDefault="00CD1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8F5" w:rsidRDefault="00CD18F5" w:rsidP="0005734B">
      <w:pPr>
        <w:spacing w:after="0" w:line="240" w:lineRule="auto"/>
      </w:pPr>
      <w:r>
        <w:separator/>
      </w:r>
    </w:p>
  </w:footnote>
  <w:footnote w:type="continuationSeparator" w:id="0">
    <w:p w:rsidR="00CD18F5" w:rsidRDefault="00CD18F5" w:rsidP="000573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0637"/>
    <w:multiLevelType w:val="hybridMultilevel"/>
    <w:tmpl w:val="505C3612"/>
    <w:lvl w:ilvl="0" w:tplc="A5CADDB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B6276"/>
    <w:multiLevelType w:val="hybridMultilevel"/>
    <w:tmpl w:val="F78A0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AB2C85"/>
    <w:multiLevelType w:val="hybridMultilevel"/>
    <w:tmpl w:val="51407F4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0D736A"/>
    <w:multiLevelType w:val="hybridMultilevel"/>
    <w:tmpl w:val="B4CEC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A11266"/>
    <w:multiLevelType w:val="hybridMultilevel"/>
    <w:tmpl w:val="1CFE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A02634"/>
    <w:multiLevelType w:val="hybridMultilevel"/>
    <w:tmpl w:val="9FC6F0A0"/>
    <w:lvl w:ilvl="0" w:tplc="E7C2AD0A">
      <w:start w:val="1"/>
      <w:numFmt w:val="bullet"/>
      <w:lvlText w:val="•"/>
      <w:lvlJc w:val="left"/>
      <w:pPr>
        <w:tabs>
          <w:tab w:val="num" w:pos="720"/>
        </w:tabs>
        <w:ind w:left="720" w:hanging="360"/>
      </w:pPr>
      <w:rPr>
        <w:rFonts w:ascii="Arial" w:hAnsi="Arial" w:hint="default"/>
      </w:rPr>
    </w:lvl>
    <w:lvl w:ilvl="1" w:tplc="C392314C">
      <w:start w:val="1039"/>
      <w:numFmt w:val="bullet"/>
      <w:lvlText w:val="o"/>
      <w:lvlJc w:val="left"/>
      <w:pPr>
        <w:tabs>
          <w:tab w:val="num" w:pos="1440"/>
        </w:tabs>
        <w:ind w:left="1440" w:hanging="360"/>
      </w:pPr>
      <w:rPr>
        <w:rFonts w:ascii="Courier New" w:hAnsi="Courier New" w:hint="default"/>
      </w:rPr>
    </w:lvl>
    <w:lvl w:ilvl="2" w:tplc="75BAF61E" w:tentative="1">
      <w:start w:val="1"/>
      <w:numFmt w:val="bullet"/>
      <w:lvlText w:val="•"/>
      <w:lvlJc w:val="left"/>
      <w:pPr>
        <w:tabs>
          <w:tab w:val="num" w:pos="2160"/>
        </w:tabs>
        <w:ind w:left="2160" w:hanging="360"/>
      </w:pPr>
      <w:rPr>
        <w:rFonts w:ascii="Arial" w:hAnsi="Arial" w:hint="default"/>
      </w:rPr>
    </w:lvl>
    <w:lvl w:ilvl="3" w:tplc="A120E2E6" w:tentative="1">
      <w:start w:val="1"/>
      <w:numFmt w:val="bullet"/>
      <w:lvlText w:val="•"/>
      <w:lvlJc w:val="left"/>
      <w:pPr>
        <w:tabs>
          <w:tab w:val="num" w:pos="2880"/>
        </w:tabs>
        <w:ind w:left="2880" w:hanging="360"/>
      </w:pPr>
      <w:rPr>
        <w:rFonts w:ascii="Arial" w:hAnsi="Arial" w:hint="default"/>
      </w:rPr>
    </w:lvl>
    <w:lvl w:ilvl="4" w:tplc="3EC81270" w:tentative="1">
      <w:start w:val="1"/>
      <w:numFmt w:val="bullet"/>
      <w:lvlText w:val="•"/>
      <w:lvlJc w:val="left"/>
      <w:pPr>
        <w:tabs>
          <w:tab w:val="num" w:pos="3600"/>
        </w:tabs>
        <w:ind w:left="3600" w:hanging="360"/>
      </w:pPr>
      <w:rPr>
        <w:rFonts w:ascii="Arial" w:hAnsi="Arial" w:hint="default"/>
      </w:rPr>
    </w:lvl>
    <w:lvl w:ilvl="5" w:tplc="9498F60C" w:tentative="1">
      <w:start w:val="1"/>
      <w:numFmt w:val="bullet"/>
      <w:lvlText w:val="•"/>
      <w:lvlJc w:val="left"/>
      <w:pPr>
        <w:tabs>
          <w:tab w:val="num" w:pos="4320"/>
        </w:tabs>
        <w:ind w:left="4320" w:hanging="360"/>
      </w:pPr>
      <w:rPr>
        <w:rFonts w:ascii="Arial" w:hAnsi="Arial" w:hint="default"/>
      </w:rPr>
    </w:lvl>
    <w:lvl w:ilvl="6" w:tplc="EC4A66F4" w:tentative="1">
      <w:start w:val="1"/>
      <w:numFmt w:val="bullet"/>
      <w:lvlText w:val="•"/>
      <w:lvlJc w:val="left"/>
      <w:pPr>
        <w:tabs>
          <w:tab w:val="num" w:pos="5040"/>
        </w:tabs>
        <w:ind w:left="5040" w:hanging="360"/>
      </w:pPr>
      <w:rPr>
        <w:rFonts w:ascii="Arial" w:hAnsi="Arial" w:hint="default"/>
      </w:rPr>
    </w:lvl>
    <w:lvl w:ilvl="7" w:tplc="0F08F180" w:tentative="1">
      <w:start w:val="1"/>
      <w:numFmt w:val="bullet"/>
      <w:lvlText w:val="•"/>
      <w:lvlJc w:val="left"/>
      <w:pPr>
        <w:tabs>
          <w:tab w:val="num" w:pos="5760"/>
        </w:tabs>
        <w:ind w:left="5760" w:hanging="360"/>
      </w:pPr>
      <w:rPr>
        <w:rFonts w:ascii="Arial" w:hAnsi="Arial" w:hint="default"/>
      </w:rPr>
    </w:lvl>
    <w:lvl w:ilvl="8" w:tplc="4FD4E05C" w:tentative="1">
      <w:start w:val="1"/>
      <w:numFmt w:val="bullet"/>
      <w:lvlText w:val="•"/>
      <w:lvlJc w:val="left"/>
      <w:pPr>
        <w:tabs>
          <w:tab w:val="num" w:pos="6480"/>
        </w:tabs>
        <w:ind w:left="6480" w:hanging="360"/>
      </w:pPr>
      <w:rPr>
        <w:rFonts w:ascii="Arial" w:hAnsi="Arial" w:hint="default"/>
      </w:rPr>
    </w:lvl>
  </w:abstractNum>
  <w:abstractNum w:abstractNumId="6">
    <w:nsid w:val="61CC2A72"/>
    <w:multiLevelType w:val="hybridMultilevel"/>
    <w:tmpl w:val="7A28BDE0"/>
    <w:lvl w:ilvl="0" w:tplc="D8DAE0D8">
      <w:start w:val="1"/>
      <w:numFmt w:val="bullet"/>
      <w:lvlText w:val=""/>
      <w:lvlJc w:val="left"/>
      <w:pPr>
        <w:tabs>
          <w:tab w:val="num" w:pos="720"/>
        </w:tabs>
        <w:ind w:left="720" w:hanging="360"/>
      </w:pPr>
      <w:rPr>
        <w:rFonts w:ascii="Symbol" w:hAnsi="Symbol" w:hint="default"/>
        <w:sz w:val="24"/>
      </w:rPr>
    </w:lvl>
    <w:lvl w:ilvl="1" w:tplc="04090019">
      <w:start w:val="1"/>
      <w:numFmt w:val="lowerLetter"/>
      <w:lvlText w:val="%2."/>
      <w:lvlJc w:val="left"/>
      <w:pPr>
        <w:ind w:left="1800" w:hanging="360"/>
      </w:pPr>
    </w:lvl>
    <w:lvl w:ilvl="2" w:tplc="D8DAE0D8">
      <w:start w:val="1"/>
      <w:numFmt w:val="bullet"/>
      <w:lvlText w:val=""/>
      <w:lvlJc w:val="left"/>
      <w:pPr>
        <w:tabs>
          <w:tab w:val="num" w:pos="2700"/>
        </w:tabs>
        <w:ind w:left="2700" w:hanging="360"/>
      </w:pPr>
      <w:rPr>
        <w:rFonts w:ascii="Symbol" w:hAnsi="Symbol" w:hint="default"/>
        <w:sz w:val="24"/>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466E25"/>
    <w:multiLevelType w:val="hybridMultilevel"/>
    <w:tmpl w:val="34CCD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1974E9"/>
    <w:multiLevelType w:val="hybridMultilevel"/>
    <w:tmpl w:val="B50CF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9A2EE6"/>
    <w:multiLevelType w:val="hybridMultilevel"/>
    <w:tmpl w:val="DD989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0"/>
  </w:num>
  <w:num w:numId="5">
    <w:abstractNumId w:val="6"/>
  </w:num>
  <w:num w:numId="6">
    <w:abstractNumId w:val="2"/>
  </w:num>
  <w:num w:numId="7">
    <w:abstractNumId w:val="8"/>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05F"/>
    <w:rsid w:val="000028D8"/>
    <w:rsid w:val="00003BBB"/>
    <w:rsid w:val="00004FE9"/>
    <w:rsid w:val="00006652"/>
    <w:rsid w:val="000079B5"/>
    <w:rsid w:val="00011AF5"/>
    <w:rsid w:val="00013916"/>
    <w:rsid w:val="000153F4"/>
    <w:rsid w:val="00015ED2"/>
    <w:rsid w:val="00022DBC"/>
    <w:rsid w:val="0002410E"/>
    <w:rsid w:val="00025FA8"/>
    <w:rsid w:val="000275A4"/>
    <w:rsid w:val="00033B0C"/>
    <w:rsid w:val="0003717E"/>
    <w:rsid w:val="000419A1"/>
    <w:rsid w:val="000557D2"/>
    <w:rsid w:val="0005734B"/>
    <w:rsid w:val="00057CCA"/>
    <w:rsid w:val="00071BF9"/>
    <w:rsid w:val="00073F10"/>
    <w:rsid w:val="000815EB"/>
    <w:rsid w:val="00087F12"/>
    <w:rsid w:val="00091725"/>
    <w:rsid w:val="00097A38"/>
    <w:rsid w:val="000A1962"/>
    <w:rsid w:val="000A20A6"/>
    <w:rsid w:val="000A7A71"/>
    <w:rsid w:val="000B05E7"/>
    <w:rsid w:val="000C7CD2"/>
    <w:rsid w:val="000D11D6"/>
    <w:rsid w:val="000D16B3"/>
    <w:rsid w:val="000D45DA"/>
    <w:rsid w:val="000D588E"/>
    <w:rsid w:val="000E0200"/>
    <w:rsid w:val="000E54F1"/>
    <w:rsid w:val="00101D24"/>
    <w:rsid w:val="001034DB"/>
    <w:rsid w:val="001041BE"/>
    <w:rsid w:val="00104344"/>
    <w:rsid w:val="00106C42"/>
    <w:rsid w:val="0011482A"/>
    <w:rsid w:val="00120372"/>
    <w:rsid w:val="00123CC2"/>
    <w:rsid w:val="00124098"/>
    <w:rsid w:val="00126782"/>
    <w:rsid w:val="00127935"/>
    <w:rsid w:val="00133290"/>
    <w:rsid w:val="00137AB8"/>
    <w:rsid w:val="0014084A"/>
    <w:rsid w:val="001430D4"/>
    <w:rsid w:val="00145014"/>
    <w:rsid w:val="00147583"/>
    <w:rsid w:val="001543E3"/>
    <w:rsid w:val="00161A4D"/>
    <w:rsid w:val="00163670"/>
    <w:rsid w:val="00163922"/>
    <w:rsid w:val="00163E01"/>
    <w:rsid w:val="001654A1"/>
    <w:rsid w:val="00165B41"/>
    <w:rsid w:val="00165D8E"/>
    <w:rsid w:val="00170C01"/>
    <w:rsid w:val="0017302E"/>
    <w:rsid w:val="00182900"/>
    <w:rsid w:val="001844D5"/>
    <w:rsid w:val="00186B58"/>
    <w:rsid w:val="001A4F13"/>
    <w:rsid w:val="001B0397"/>
    <w:rsid w:val="001B4339"/>
    <w:rsid w:val="001B7856"/>
    <w:rsid w:val="001C6866"/>
    <w:rsid w:val="001C7CF6"/>
    <w:rsid w:val="001D22F4"/>
    <w:rsid w:val="001D4771"/>
    <w:rsid w:val="001D5A46"/>
    <w:rsid w:val="001E06B8"/>
    <w:rsid w:val="001E4265"/>
    <w:rsid w:val="001E4D79"/>
    <w:rsid w:val="001F60EC"/>
    <w:rsid w:val="001F6607"/>
    <w:rsid w:val="00201868"/>
    <w:rsid w:val="00206C67"/>
    <w:rsid w:val="00212F4D"/>
    <w:rsid w:val="00214312"/>
    <w:rsid w:val="002232A1"/>
    <w:rsid w:val="00223C38"/>
    <w:rsid w:val="002257DD"/>
    <w:rsid w:val="00225EE1"/>
    <w:rsid w:val="002369A3"/>
    <w:rsid w:val="002373FD"/>
    <w:rsid w:val="002400CC"/>
    <w:rsid w:val="0024134F"/>
    <w:rsid w:val="0024781F"/>
    <w:rsid w:val="002617EE"/>
    <w:rsid w:val="00264589"/>
    <w:rsid w:val="00267233"/>
    <w:rsid w:val="00272DEF"/>
    <w:rsid w:val="00281CCF"/>
    <w:rsid w:val="002914FC"/>
    <w:rsid w:val="0029252D"/>
    <w:rsid w:val="002A1247"/>
    <w:rsid w:val="002A6814"/>
    <w:rsid w:val="002A7267"/>
    <w:rsid w:val="002B6FF7"/>
    <w:rsid w:val="002C105B"/>
    <w:rsid w:val="002D3182"/>
    <w:rsid w:val="002D76C4"/>
    <w:rsid w:val="002E4007"/>
    <w:rsid w:val="002E43B0"/>
    <w:rsid w:val="002F54BF"/>
    <w:rsid w:val="002F6470"/>
    <w:rsid w:val="002F6A42"/>
    <w:rsid w:val="0030074F"/>
    <w:rsid w:val="003033E2"/>
    <w:rsid w:val="0030525E"/>
    <w:rsid w:val="00312BE0"/>
    <w:rsid w:val="00323663"/>
    <w:rsid w:val="00330270"/>
    <w:rsid w:val="003414AB"/>
    <w:rsid w:val="00344D08"/>
    <w:rsid w:val="00351F6C"/>
    <w:rsid w:val="0035563F"/>
    <w:rsid w:val="0036775D"/>
    <w:rsid w:val="00372419"/>
    <w:rsid w:val="0037349C"/>
    <w:rsid w:val="003739A5"/>
    <w:rsid w:val="00384D47"/>
    <w:rsid w:val="00386120"/>
    <w:rsid w:val="003B3127"/>
    <w:rsid w:val="003B3B10"/>
    <w:rsid w:val="003B41A3"/>
    <w:rsid w:val="003B5CAD"/>
    <w:rsid w:val="003C73E9"/>
    <w:rsid w:val="003D6352"/>
    <w:rsid w:val="003E7988"/>
    <w:rsid w:val="003E7EBF"/>
    <w:rsid w:val="003F538B"/>
    <w:rsid w:val="003F75EF"/>
    <w:rsid w:val="00404B1B"/>
    <w:rsid w:val="00420526"/>
    <w:rsid w:val="00425CA6"/>
    <w:rsid w:val="00427746"/>
    <w:rsid w:val="0043628F"/>
    <w:rsid w:val="00441559"/>
    <w:rsid w:val="00444D20"/>
    <w:rsid w:val="0045411A"/>
    <w:rsid w:val="0045455A"/>
    <w:rsid w:val="00456089"/>
    <w:rsid w:val="0047517D"/>
    <w:rsid w:val="0047646C"/>
    <w:rsid w:val="004856D2"/>
    <w:rsid w:val="00491B05"/>
    <w:rsid w:val="00494F74"/>
    <w:rsid w:val="004A06EA"/>
    <w:rsid w:val="004A5326"/>
    <w:rsid w:val="004B2770"/>
    <w:rsid w:val="004B6F09"/>
    <w:rsid w:val="004B703C"/>
    <w:rsid w:val="004C10F5"/>
    <w:rsid w:val="004C463D"/>
    <w:rsid w:val="004C7099"/>
    <w:rsid w:val="004E4FED"/>
    <w:rsid w:val="004F0BE7"/>
    <w:rsid w:val="004F4CE0"/>
    <w:rsid w:val="00502FB3"/>
    <w:rsid w:val="00515818"/>
    <w:rsid w:val="00516505"/>
    <w:rsid w:val="00527A9E"/>
    <w:rsid w:val="005311C9"/>
    <w:rsid w:val="00536FDE"/>
    <w:rsid w:val="00537E57"/>
    <w:rsid w:val="0054013E"/>
    <w:rsid w:val="005428B1"/>
    <w:rsid w:val="005539A5"/>
    <w:rsid w:val="005547FD"/>
    <w:rsid w:val="00555087"/>
    <w:rsid w:val="00557005"/>
    <w:rsid w:val="0057318A"/>
    <w:rsid w:val="00583538"/>
    <w:rsid w:val="00584817"/>
    <w:rsid w:val="00587854"/>
    <w:rsid w:val="00590947"/>
    <w:rsid w:val="00592D4B"/>
    <w:rsid w:val="0059739D"/>
    <w:rsid w:val="005A0AE9"/>
    <w:rsid w:val="005A2D91"/>
    <w:rsid w:val="005B02AC"/>
    <w:rsid w:val="005B103B"/>
    <w:rsid w:val="005B4B5F"/>
    <w:rsid w:val="005C4AD2"/>
    <w:rsid w:val="005C52A4"/>
    <w:rsid w:val="005D00D3"/>
    <w:rsid w:val="005D2FC7"/>
    <w:rsid w:val="005D7E55"/>
    <w:rsid w:val="005F1284"/>
    <w:rsid w:val="005F1F57"/>
    <w:rsid w:val="00600FB4"/>
    <w:rsid w:val="00604EFC"/>
    <w:rsid w:val="006057CC"/>
    <w:rsid w:val="0060775A"/>
    <w:rsid w:val="006107D3"/>
    <w:rsid w:val="0061082E"/>
    <w:rsid w:val="00616D65"/>
    <w:rsid w:val="00621BD7"/>
    <w:rsid w:val="006231C5"/>
    <w:rsid w:val="00635EF8"/>
    <w:rsid w:val="00643494"/>
    <w:rsid w:val="00644CEA"/>
    <w:rsid w:val="00654578"/>
    <w:rsid w:val="00656497"/>
    <w:rsid w:val="006607E0"/>
    <w:rsid w:val="006651C9"/>
    <w:rsid w:val="00665BC1"/>
    <w:rsid w:val="006731E1"/>
    <w:rsid w:val="00673885"/>
    <w:rsid w:val="00680812"/>
    <w:rsid w:val="00682A8F"/>
    <w:rsid w:val="00683600"/>
    <w:rsid w:val="00683801"/>
    <w:rsid w:val="00692E24"/>
    <w:rsid w:val="006B0303"/>
    <w:rsid w:val="006B4BD0"/>
    <w:rsid w:val="006B628E"/>
    <w:rsid w:val="006B6796"/>
    <w:rsid w:val="006B6F07"/>
    <w:rsid w:val="006B7657"/>
    <w:rsid w:val="006C4119"/>
    <w:rsid w:val="006D4A4D"/>
    <w:rsid w:val="006E1BC7"/>
    <w:rsid w:val="006E34D8"/>
    <w:rsid w:val="006E771C"/>
    <w:rsid w:val="006F0BB8"/>
    <w:rsid w:val="006F3229"/>
    <w:rsid w:val="006F48CD"/>
    <w:rsid w:val="0070339E"/>
    <w:rsid w:val="0070374B"/>
    <w:rsid w:val="007070F9"/>
    <w:rsid w:val="0071158B"/>
    <w:rsid w:val="00712535"/>
    <w:rsid w:val="00712A50"/>
    <w:rsid w:val="007155F8"/>
    <w:rsid w:val="00716840"/>
    <w:rsid w:val="00717F09"/>
    <w:rsid w:val="00731A4D"/>
    <w:rsid w:val="00737381"/>
    <w:rsid w:val="00760A8B"/>
    <w:rsid w:val="00761A64"/>
    <w:rsid w:val="00762E5B"/>
    <w:rsid w:val="007655B3"/>
    <w:rsid w:val="007670C5"/>
    <w:rsid w:val="00774457"/>
    <w:rsid w:val="00776967"/>
    <w:rsid w:val="00783434"/>
    <w:rsid w:val="00784409"/>
    <w:rsid w:val="00791E02"/>
    <w:rsid w:val="00796C7E"/>
    <w:rsid w:val="007A3ADA"/>
    <w:rsid w:val="007B196B"/>
    <w:rsid w:val="007C4988"/>
    <w:rsid w:val="007C523E"/>
    <w:rsid w:val="007D088A"/>
    <w:rsid w:val="007E147C"/>
    <w:rsid w:val="007E17E2"/>
    <w:rsid w:val="007E2D1C"/>
    <w:rsid w:val="007E33AA"/>
    <w:rsid w:val="007E4CF1"/>
    <w:rsid w:val="007E7A47"/>
    <w:rsid w:val="008110CF"/>
    <w:rsid w:val="008150D4"/>
    <w:rsid w:val="0082515D"/>
    <w:rsid w:val="00831996"/>
    <w:rsid w:val="008352F2"/>
    <w:rsid w:val="0083589F"/>
    <w:rsid w:val="0084203D"/>
    <w:rsid w:val="008500EB"/>
    <w:rsid w:val="008502BA"/>
    <w:rsid w:val="0085232E"/>
    <w:rsid w:val="00852E46"/>
    <w:rsid w:val="00855D92"/>
    <w:rsid w:val="008637E3"/>
    <w:rsid w:val="00863D81"/>
    <w:rsid w:val="008653E8"/>
    <w:rsid w:val="00867371"/>
    <w:rsid w:val="0087523F"/>
    <w:rsid w:val="00883C24"/>
    <w:rsid w:val="00887D80"/>
    <w:rsid w:val="00891932"/>
    <w:rsid w:val="008A41B8"/>
    <w:rsid w:val="008C01C7"/>
    <w:rsid w:val="008C6100"/>
    <w:rsid w:val="008C6A1C"/>
    <w:rsid w:val="008D2A50"/>
    <w:rsid w:val="008D3D08"/>
    <w:rsid w:val="008D3ECD"/>
    <w:rsid w:val="008D5202"/>
    <w:rsid w:val="008E5E87"/>
    <w:rsid w:val="008E6696"/>
    <w:rsid w:val="008F1499"/>
    <w:rsid w:val="00901CB7"/>
    <w:rsid w:val="00914FD6"/>
    <w:rsid w:val="00921C6D"/>
    <w:rsid w:val="009249CE"/>
    <w:rsid w:val="00926AA1"/>
    <w:rsid w:val="00927A6F"/>
    <w:rsid w:val="009318B9"/>
    <w:rsid w:val="00936691"/>
    <w:rsid w:val="0094415E"/>
    <w:rsid w:val="00945C92"/>
    <w:rsid w:val="00946B75"/>
    <w:rsid w:val="00956D8A"/>
    <w:rsid w:val="009636E8"/>
    <w:rsid w:val="00967835"/>
    <w:rsid w:val="009725B9"/>
    <w:rsid w:val="009876A0"/>
    <w:rsid w:val="00987810"/>
    <w:rsid w:val="00997C12"/>
    <w:rsid w:val="009A0828"/>
    <w:rsid w:val="009A2D66"/>
    <w:rsid w:val="009A3713"/>
    <w:rsid w:val="009A4AB5"/>
    <w:rsid w:val="009A5C88"/>
    <w:rsid w:val="009B0A83"/>
    <w:rsid w:val="009B1E8E"/>
    <w:rsid w:val="009B2894"/>
    <w:rsid w:val="009C6A22"/>
    <w:rsid w:val="009D0B43"/>
    <w:rsid w:val="009E1555"/>
    <w:rsid w:val="009E18D6"/>
    <w:rsid w:val="009F07D9"/>
    <w:rsid w:val="009F1875"/>
    <w:rsid w:val="009F26FB"/>
    <w:rsid w:val="009F7C09"/>
    <w:rsid w:val="00A17C22"/>
    <w:rsid w:val="00A2088A"/>
    <w:rsid w:val="00A219FE"/>
    <w:rsid w:val="00A246EB"/>
    <w:rsid w:val="00A266A8"/>
    <w:rsid w:val="00A274FE"/>
    <w:rsid w:val="00A4449C"/>
    <w:rsid w:val="00A5238E"/>
    <w:rsid w:val="00A53389"/>
    <w:rsid w:val="00A53B15"/>
    <w:rsid w:val="00A5418A"/>
    <w:rsid w:val="00A617B3"/>
    <w:rsid w:val="00A61DA5"/>
    <w:rsid w:val="00A64A19"/>
    <w:rsid w:val="00A7309B"/>
    <w:rsid w:val="00A86332"/>
    <w:rsid w:val="00A94581"/>
    <w:rsid w:val="00AA14EB"/>
    <w:rsid w:val="00AA21A6"/>
    <w:rsid w:val="00AA4EE8"/>
    <w:rsid w:val="00AB49E7"/>
    <w:rsid w:val="00AB6F8B"/>
    <w:rsid w:val="00AC0C51"/>
    <w:rsid w:val="00AC0DEC"/>
    <w:rsid w:val="00AC5258"/>
    <w:rsid w:val="00AD0FAC"/>
    <w:rsid w:val="00AF3BD1"/>
    <w:rsid w:val="00AF4E2A"/>
    <w:rsid w:val="00AF7456"/>
    <w:rsid w:val="00B00C71"/>
    <w:rsid w:val="00B0149B"/>
    <w:rsid w:val="00B02FAA"/>
    <w:rsid w:val="00B04752"/>
    <w:rsid w:val="00B04E21"/>
    <w:rsid w:val="00B1190E"/>
    <w:rsid w:val="00B13925"/>
    <w:rsid w:val="00B14229"/>
    <w:rsid w:val="00B179FB"/>
    <w:rsid w:val="00B32190"/>
    <w:rsid w:val="00B32FC4"/>
    <w:rsid w:val="00B3302E"/>
    <w:rsid w:val="00B45244"/>
    <w:rsid w:val="00B51977"/>
    <w:rsid w:val="00B526C3"/>
    <w:rsid w:val="00B53946"/>
    <w:rsid w:val="00B54791"/>
    <w:rsid w:val="00B5776E"/>
    <w:rsid w:val="00B606C3"/>
    <w:rsid w:val="00B61C28"/>
    <w:rsid w:val="00B62F8B"/>
    <w:rsid w:val="00B63C12"/>
    <w:rsid w:val="00B70990"/>
    <w:rsid w:val="00B71EA9"/>
    <w:rsid w:val="00B75721"/>
    <w:rsid w:val="00B81E4B"/>
    <w:rsid w:val="00B86A58"/>
    <w:rsid w:val="00B86D7D"/>
    <w:rsid w:val="00B93128"/>
    <w:rsid w:val="00BA0235"/>
    <w:rsid w:val="00BA08E6"/>
    <w:rsid w:val="00BA352F"/>
    <w:rsid w:val="00BA3672"/>
    <w:rsid w:val="00BB0ECF"/>
    <w:rsid w:val="00BB4077"/>
    <w:rsid w:val="00BB42B2"/>
    <w:rsid w:val="00BB7D4A"/>
    <w:rsid w:val="00BC1791"/>
    <w:rsid w:val="00BC28CF"/>
    <w:rsid w:val="00BC71DE"/>
    <w:rsid w:val="00BD14D6"/>
    <w:rsid w:val="00BD22D7"/>
    <w:rsid w:val="00BD57CF"/>
    <w:rsid w:val="00BD649C"/>
    <w:rsid w:val="00BD6D72"/>
    <w:rsid w:val="00BD7E44"/>
    <w:rsid w:val="00BE7171"/>
    <w:rsid w:val="00BF55D3"/>
    <w:rsid w:val="00C006B7"/>
    <w:rsid w:val="00C010A4"/>
    <w:rsid w:val="00C06A8E"/>
    <w:rsid w:val="00C20AA6"/>
    <w:rsid w:val="00C23788"/>
    <w:rsid w:val="00C23F33"/>
    <w:rsid w:val="00C33CAE"/>
    <w:rsid w:val="00C36D95"/>
    <w:rsid w:val="00C40B2E"/>
    <w:rsid w:val="00C40C3B"/>
    <w:rsid w:val="00C4166F"/>
    <w:rsid w:val="00C4766E"/>
    <w:rsid w:val="00C53BC6"/>
    <w:rsid w:val="00C61D11"/>
    <w:rsid w:val="00C6623D"/>
    <w:rsid w:val="00C672E1"/>
    <w:rsid w:val="00C7020F"/>
    <w:rsid w:val="00C7677F"/>
    <w:rsid w:val="00C82F96"/>
    <w:rsid w:val="00C83ADF"/>
    <w:rsid w:val="00C9380C"/>
    <w:rsid w:val="00CA0860"/>
    <w:rsid w:val="00CA1A6C"/>
    <w:rsid w:val="00CA2212"/>
    <w:rsid w:val="00CA50F8"/>
    <w:rsid w:val="00CB3602"/>
    <w:rsid w:val="00CD18F5"/>
    <w:rsid w:val="00CD3359"/>
    <w:rsid w:val="00CD3F1D"/>
    <w:rsid w:val="00CD7B3A"/>
    <w:rsid w:val="00D01E61"/>
    <w:rsid w:val="00D02E35"/>
    <w:rsid w:val="00D04259"/>
    <w:rsid w:val="00D04C09"/>
    <w:rsid w:val="00D06819"/>
    <w:rsid w:val="00D11CCC"/>
    <w:rsid w:val="00D12A40"/>
    <w:rsid w:val="00D211D9"/>
    <w:rsid w:val="00D267D2"/>
    <w:rsid w:val="00D31318"/>
    <w:rsid w:val="00D31D53"/>
    <w:rsid w:val="00D349DF"/>
    <w:rsid w:val="00D40639"/>
    <w:rsid w:val="00D41F03"/>
    <w:rsid w:val="00D51263"/>
    <w:rsid w:val="00D529B1"/>
    <w:rsid w:val="00D530B5"/>
    <w:rsid w:val="00D83852"/>
    <w:rsid w:val="00D9246D"/>
    <w:rsid w:val="00D92AF2"/>
    <w:rsid w:val="00D92DCC"/>
    <w:rsid w:val="00D9393E"/>
    <w:rsid w:val="00DA0052"/>
    <w:rsid w:val="00DA3FFF"/>
    <w:rsid w:val="00DA573F"/>
    <w:rsid w:val="00DA625E"/>
    <w:rsid w:val="00DB1310"/>
    <w:rsid w:val="00DB2B4A"/>
    <w:rsid w:val="00DB2F7B"/>
    <w:rsid w:val="00DB3246"/>
    <w:rsid w:val="00DB3E07"/>
    <w:rsid w:val="00DB4F89"/>
    <w:rsid w:val="00DB50EF"/>
    <w:rsid w:val="00DC0FC4"/>
    <w:rsid w:val="00DC226F"/>
    <w:rsid w:val="00DC6F9F"/>
    <w:rsid w:val="00DD1BE7"/>
    <w:rsid w:val="00DE4B6B"/>
    <w:rsid w:val="00DF28CF"/>
    <w:rsid w:val="00DF4B41"/>
    <w:rsid w:val="00DF5D78"/>
    <w:rsid w:val="00E05462"/>
    <w:rsid w:val="00E1401C"/>
    <w:rsid w:val="00E154CA"/>
    <w:rsid w:val="00E1603D"/>
    <w:rsid w:val="00E21024"/>
    <w:rsid w:val="00E32C8F"/>
    <w:rsid w:val="00E331EB"/>
    <w:rsid w:val="00E33B83"/>
    <w:rsid w:val="00E36400"/>
    <w:rsid w:val="00E377BE"/>
    <w:rsid w:val="00E45103"/>
    <w:rsid w:val="00E6005F"/>
    <w:rsid w:val="00E74874"/>
    <w:rsid w:val="00E76896"/>
    <w:rsid w:val="00E77F1D"/>
    <w:rsid w:val="00E90450"/>
    <w:rsid w:val="00E9053D"/>
    <w:rsid w:val="00EB4BD3"/>
    <w:rsid w:val="00EB4FB6"/>
    <w:rsid w:val="00EB5C1C"/>
    <w:rsid w:val="00EB6CB4"/>
    <w:rsid w:val="00EB745F"/>
    <w:rsid w:val="00EC0233"/>
    <w:rsid w:val="00EC1E8A"/>
    <w:rsid w:val="00ED0FB5"/>
    <w:rsid w:val="00EE0C68"/>
    <w:rsid w:val="00EE37FA"/>
    <w:rsid w:val="00EE53CA"/>
    <w:rsid w:val="00EE5E97"/>
    <w:rsid w:val="00EF2E54"/>
    <w:rsid w:val="00F008F0"/>
    <w:rsid w:val="00F1233D"/>
    <w:rsid w:val="00F12D0B"/>
    <w:rsid w:val="00F15763"/>
    <w:rsid w:val="00F217D7"/>
    <w:rsid w:val="00F21C16"/>
    <w:rsid w:val="00F228EC"/>
    <w:rsid w:val="00F239EC"/>
    <w:rsid w:val="00F252F0"/>
    <w:rsid w:val="00F31E7A"/>
    <w:rsid w:val="00F34135"/>
    <w:rsid w:val="00F40F49"/>
    <w:rsid w:val="00F6010C"/>
    <w:rsid w:val="00F62B10"/>
    <w:rsid w:val="00F711F8"/>
    <w:rsid w:val="00F77593"/>
    <w:rsid w:val="00F859A8"/>
    <w:rsid w:val="00F9355E"/>
    <w:rsid w:val="00F9518B"/>
    <w:rsid w:val="00FA086E"/>
    <w:rsid w:val="00FA1C17"/>
    <w:rsid w:val="00FA4212"/>
    <w:rsid w:val="00FB58C4"/>
    <w:rsid w:val="00FB5C57"/>
    <w:rsid w:val="00FC278C"/>
    <w:rsid w:val="00FD0AA4"/>
    <w:rsid w:val="00FD781B"/>
    <w:rsid w:val="00FE0B29"/>
    <w:rsid w:val="00FE0C4F"/>
    <w:rsid w:val="00FE1F6F"/>
    <w:rsid w:val="00FE2AD8"/>
    <w:rsid w:val="00FE3A78"/>
    <w:rsid w:val="00FE4D55"/>
    <w:rsid w:val="00FE7CD9"/>
    <w:rsid w:val="00FE7E74"/>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34B"/>
    <w:pPr>
      <w:ind w:left="720"/>
      <w:contextualSpacing/>
    </w:pPr>
  </w:style>
  <w:style w:type="paragraph" w:styleId="Header">
    <w:name w:val="header"/>
    <w:basedOn w:val="Normal"/>
    <w:link w:val="HeaderChar"/>
    <w:uiPriority w:val="99"/>
    <w:unhideWhenUsed/>
    <w:rsid w:val="00057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34B"/>
  </w:style>
  <w:style w:type="paragraph" w:styleId="Footer">
    <w:name w:val="footer"/>
    <w:basedOn w:val="Normal"/>
    <w:link w:val="FooterChar"/>
    <w:uiPriority w:val="99"/>
    <w:unhideWhenUsed/>
    <w:rsid w:val="00057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34B"/>
  </w:style>
  <w:style w:type="character" w:styleId="CommentReference">
    <w:name w:val="annotation reference"/>
    <w:basedOn w:val="DefaultParagraphFont"/>
    <w:uiPriority w:val="99"/>
    <w:semiHidden/>
    <w:unhideWhenUsed/>
    <w:rsid w:val="000A1962"/>
    <w:rPr>
      <w:sz w:val="16"/>
      <w:szCs w:val="16"/>
    </w:rPr>
  </w:style>
  <w:style w:type="paragraph" w:styleId="CommentText">
    <w:name w:val="annotation text"/>
    <w:basedOn w:val="Normal"/>
    <w:link w:val="CommentTextChar"/>
    <w:uiPriority w:val="99"/>
    <w:semiHidden/>
    <w:unhideWhenUsed/>
    <w:rsid w:val="000A1962"/>
    <w:pPr>
      <w:spacing w:line="240" w:lineRule="auto"/>
    </w:pPr>
    <w:rPr>
      <w:sz w:val="20"/>
      <w:szCs w:val="20"/>
    </w:rPr>
  </w:style>
  <w:style w:type="character" w:customStyle="1" w:styleId="CommentTextChar">
    <w:name w:val="Comment Text Char"/>
    <w:basedOn w:val="DefaultParagraphFont"/>
    <w:link w:val="CommentText"/>
    <w:uiPriority w:val="99"/>
    <w:semiHidden/>
    <w:rsid w:val="000A1962"/>
    <w:rPr>
      <w:sz w:val="20"/>
      <w:szCs w:val="20"/>
    </w:rPr>
  </w:style>
  <w:style w:type="paragraph" w:styleId="CommentSubject">
    <w:name w:val="annotation subject"/>
    <w:basedOn w:val="CommentText"/>
    <w:next w:val="CommentText"/>
    <w:link w:val="CommentSubjectChar"/>
    <w:uiPriority w:val="99"/>
    <w:semiHidden/>
    <w:unhideWhenUsed/>
    <w:rsid w:val="000A1962"/>
    <w:rPr>
      <w:b/>
      <w:bCs/>
    </w:rPr>
  </w:style>
  <w:style w:type="character" w:customStyle="1" w:styleId="CommentSubjectChar">
    <w:name w:val="Comment Subject Char"/>
    <w:basedOn w:val="CommentTextChar"/>
    <w:link w:val="CommentSubject"/>
    <w:uiPriority w:val="99"/>
    <w:semiHidden/>
    <w:rsid w:val="000A1962"/>
    <w:rPr>
      <w:b/>
      <w:bCs/>
      <w:sz w:val="20"/>
      <w:szCs w:val="20"/>
    </w:rPr>
  </w:style>
  <w:style w:type="paragraph" w:styleId="BalloonText">
    <w:name w:val="Balloon Text"/>
    <w:basedOn w:val="Normal"/>
    <w:link w:val="BalloonTextChar"/>
    <w:uiPriority w:val="99"/>
    <w:semiHidden/>
    <w:unhideWhenUsed/>
    <w:rsid w:val="000A1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962"/>
    <w:rPr>
      <w:rFonts w:ascii="Tahoma" w:hAnsi="Tahoma" w:cs="Tahoma"/>
      <w:sz w:val="16"/>
      <w:szCs w:val="16"/>
    </w:rPr>
  </w:style>
  <w:style w:type="character" w:styleId="Hyperlink">
    <w:name w:val="Hyperlink"/>
    <w:basedOn w:val="DefaultParagraphFont"/>
    <w:uiPriority w:val="99"/>
    <w:unhideWhenUsed/>
    <w:rsid w:val="00C7677F"/>
    <w:rPr>
      <w:color w:val="0000FF" w:themeColor="hyperlink"/>
      <w:u w:val="single"/>
    </w:rPr>
  </w:style>
  <w:style w:type="table" w:styleId="TableGrid">
    <w:name w:val="Table Grid"/>
    <w:basedOn w:val="TableNormal"/>
    <w:uiPriority w:val="59"/>
    <w:rsid w:val="00B1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8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34B"/>
    <w:pPr>
      <w:ind w:left="720"/>
      <w:contextualSpacing/>
    </w:pPr>
  </w:style>
  <w:style w:type="paragraph" w:styleId="Header">
    <w:name w:val="header"/>
    <w:basedOn w:val="Normal"/>
    <w:link w:val="HeaderChar"/>
    <w:uiPriority w:val="99"/>
    <w:unhideWhenUsed/>
    <w:rsid w:val="00057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34B"/>
  </w:style>
  <w:style w:type="paragraph" w:styleId="Footer">
    <w:name w:val="footer"/>
    <w:basedOn w:val="Normal"/>
    <w:link w:val="FooterChar"/>
    <w:uiPriority w:val="99"/>
    <w:unhideWhenUsed/>
    <w:rsid w:val="00057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34B"/>
  </w:style>
  <w:style w:type="character" w:styleId="CommentReference">
    <w:name w:val="annotation reference"/>
    <w:basedOn w:val="DefaultParagraphFont"/>
    <w:uiPriority w:val="99"/>
    <w:semiHidden/>
    <w:unhideWhenUsed/>
    <w:rsid w:val="000A1962"/>
    <w:rPr>
      <w:sz w:val="16"/>
      <w:szCs w:val="16"/>
    </w:rPr>
  </w:style>
  <w:style w:type="paragraph" w:styleId="CommentText">
    <w:name w:val="annotation text"/>
    <w:basedOn w:val="Normal"/>
    <w:link w:val="CommentTextChar"/>
    <w:uiPriority w:val="99"/>
    <w:semiHidden/>
    <w:unhideWhenUsed/>
    <w:rsid w:val="000A1962"/>
    <w:pPr>
      <w:spacing w:line="240" w:lineRule="auto"/>
    </w:pPr>
    <w:rPr>
      <w:sz w:val="20"/>
      <w:szCs w:val="20"/>
    </w:rPr>
  </w:style>
  <w:style w:type="character" w:customStyle="1" w:styleId="CommentTextChar">
    <w:name w:val="Comment Text Char"/>
    <w:basedOn w:val="DefaultParagraphFont"/>
    <w:link w:val="CommentText"/>
    <w:uiPriority w:val="99"/>
    <w:semiHidden/>
    <w:rsid w:val="000A1962"/>
    <w:rPr>
      <w:sz w:val="20"/>
      <w:szCs w:val="20"/>
    </w:rPr>
  </w:style>
  <w:style w:type="paragraph" w:styleId="CommentSubject">
    <w:name w:val="annotation subject"/>
    <w:basedOn w:val="CommentText"/>
    <w:next w:val="CommentText"/>
    <w:link w:val="CommentSubjectChar"/>
    <w:uiPriority w:val="99"/>
    <w:semiHidden/>
    <w:unhideWhenUsed/>
    <w:rsid w:val="000A1962"/>
    <w:rPr>
      <w:b/>
      <w:bCs/>
    </w:rPr>
  </w:style>
  <w:style w:type="character" w:customStyle="1" w:styleId="CommentSubjectChar">
    <w:name w:val="Comment Subject Char"/>
    <w:basedOn w:val="CommentTextChar"/>
    <w:link w:val="CommentSubject"/>
    <w:uiPriority w:val="99"/>
    <w:semiHidden/>
    <w:rsid w:val="000A1962"/>
    <w:rPr>
      <w:b/>
      <w:bCs/>
      <w:sz w:val="20"/>
      <w:szCs w:val="20"/>
    </w:rPr>
  </w:style>
  <w:style w:type="paragraph" w:styleId="BalloonText">
    <w:name w:val="Balloon Text"/>
    <w:basedOn w:val="Normal"/>
    <w:link w:val="BalloonTextChar"/>
    <w:uiPriority w:val="99"/>
    <w:semiHidden/>
    <w:unhideWhenUsed/>
    <w:rsid w:val="000A1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962"/>
    <w:rPr>
      <w:rFonts w:ascii="Tahoma" w:hAnsi="Tahoma" w:cs="Tahoma"/>
      <w:sz w:val="16"/>
      <w:szCs w:val="16"/>
    </w:rPr>
  </w:style>
  <w:style w:type="character" w:styleId="Hyperlink">
    <w:name w:val="Hyperlink"/>
    <w:basedOn w:val="DefaultParagraphFont"/>
    <w:uiPriority w:val="99"/>
    <w:unhideWhenUsed/>
    <w:rsid w:val="00C7677F"/>
    <w:rPr>
      <w:color w:val="0000FF" w:themeColor="hyperlink"/>
      <w:u w:val="single"/>
    </w:rPr>
  </w:style>
  <w:style w:type="table" w:styleId="TableGrid">
    <w:name w:val="Table Grid"/>
    <w:basedOn w:val="TableNormal"/>
    <w:uiPriority w:val="59"/>
    <w:rsid w:val="00B1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8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94076">
      <w:bodyDiv w:val="1"/>
      <w:marLeft w:val="0"/>
      <w:marRight w:val="0"/>
      <w:marTop w:val="0"/>
      <w:marBottom w:val="0"/>
      <w:divBdr>
        <w:top w:val="none" w:sz="0" w:space="0" w:color="auto"/>
        <w:left w:val="none" w:sz="0" w:space="0" w:color="auto"/>
        <w:bottom w:val="none" w:sz="0" w:space="0" w:color="auto"/>
        <w:right w:val="none" w:sz="0" w:space="0" w:color="auto"/>
      </w:divBdr>
      <w:divsChild>
        <w:div w:id="860363392">
          <w:marLeft w:val="547"/>
          <w:marRight w:val="0"/>
          <w:marTop w:val="360"/>
          <w:marBottom w:val="0"/>
          <w:divBdr>
            <w:top w:val="none" w:sz="0" w:space="0" w:color="auto"/>
            <w:left w:val="none" w:sz="0" w:space="0" w:color="auto"/>
            <w:bottom w:val="none" w:sz="0" w:space="0" w:color="auto"/>
            <w:right w:val="none" w:sz="0" w:space="0" w:color="auto"/>
          </w:divBdr>
        </w:div>
        <w:div w:id="1561868386">
          <w:marLeft w:val="1166"/>
          <w:marRight w:val="0"/>
          <w:marTop w:val="120"/>
          <w:marBottom w:val="40"/>
          <w:divBdr>
            <w:top w:val="none" w:sz="0" w:space="0" w:color="auto"/>
            <w:left w:val="none" w:sz="0" w:space="0" w:color="auto"/>
            <w:bottom w:val="none" w:sz="0" w:space="0" w:color="auto"/>
            <w:right w:val="none" w:sz="0" w:space="0" w:color="auto"/>
          </w:divBdr>
        </w:div>
        <w:div w:id="2139451276">
          <w:marLeft w:val="1166"/>
          <w:marRight w:val="0"/>
          <w:marTop w:val="120"/>
          <w:marBottom w:val="40"/>
          <w:divBdr>
            <w:top w:val="none" w:sz="0" w:space="0" w:color="auto"/>
            <w:left w:val="none" w:sz="0" w:space="0" w:color="auto"/>
            <w:bottom w:val="none" w:sz="0" w:space="0" w:color="auto"/>
            <w:right w:val="none" w:sz="0" w:space="0" w:color="auto"/>
          </w:divBdr>
        </w:div>
        <w:div w:id="1959992441">
          <w:marLeft w:val="547"/>
          <w:marRight w:val="0"/>
          <w:marTop w:val="360"/>
          <w:marBottom w:val="0"/>
          <w:divBdr>
            <w:top w:val="none" w:sz="0" w:space="0" w:color="auto"/>
            <w:left w:val="none" w:sz="0" w:space="0" w:color="auto"/>
            <w:bottom w:val="none" w:sz="0" w:space="0" w:color="auto"/>
            <w:right w:val="none" w:sz="0" w:space="0" w:color="auto"/>
          </w:divBdr>
        </w:div>
        <w:div w:id="722678591">
          <w:marLeft w:val="547"/>
          <w:marRight w:val="0"/>
          <w:marTop w:val="360"/>
          <w:marBottom w:val="0"/>
          <w:divBdr>
            <w:top w:val="none" w:sz="0" w:space="0" w:color="auto"/>
            <w:left w:val="none" w:sz="0" w:space="0" w:color="auto"/>
            <w:bottom w:val="none" w:sz="0" w:space="0" w:color="auto"/>
            <w:right w:val="none" w:sz="0" w:space="0" w:color="auto"/>
          </w:divBdr>
        </w:div>
      </w:divsChild>
    </w:div>
    <w:div w:id="111944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illiam@CodusMedicus.com" TargetMode="External"/><Relationship Id="rId18" Type="http://schemas.openxmlformats.org/officeDocument/2006/relationships/hyperlink" Target="http://www.opm.gov/policy-data-oversight/pay-leave/salaries-wages/2013/general-schedule/atl.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ba.gov/content/what-sbas-definition-small-business-concern" TargetMode="External"/><Relationship Id="rId17" Type="http://schemas.openxmlformats.org/officeDocument/2006/relationships/hyperlink" Target="http://www.mloonline.com/ebook/201403/resources/6.htm" TargetMode="External"/><Relationship Id="rId2" Type="http://schemas.openxmlformats.org/officeDocument/2006/relationships/numbering" Target="numbering.xml"/><Relationship Id="rId16" Type="http://schemas.openxmlformats.org/officeDocument/2006/relationships/hyperlink" Target="mailto:kgw1@cdc.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hivesofpathology.org/doi/pdf/10.5858/arpa.2013-0610-CP" TargetMode="External"/><Relationship Id="rId5" Type="http://schemas.openxmlformats.org/officeDocument/2006/relationships/settings" Target="settings.xml"/><Relationship Id="rId15" Type="http://schemas.openxmlformats.org/officeDocument/2006/relationships/hyperlink" Target="mailto:pzm5@cdc.gov" TargetMode="External"/><Relationship Id="rId10" Type="http://schemas.openxmlformats.org/officeDocument/2006/relationships/hyperlink" Target="http://www.archivesofpathology.org/doi/pdf/10.5858/arpa.2013-0610-CP"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Astles@cdc.gov" TargetMode="External"/><Relationship Id="rId14" Type="http://schemas.openxmlformats.org/officeDocument/2006/relationships/hyperlink" Target="mailto:rxe1@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E2B1D-C412-4A20-A223-2DCCA356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4789</Words>
  <Characters>27299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Phan</dc:creator>
  <cp:lastModifiedBy>Terri Phan</cp:lastModifiedBy>
  <cp:revision>2</cp:revision>
  <cp:lastPrinted>2015-02-19T17:52:00Z</cp:lastPrinted>
  <dcterms:created xsi:type="dcterms:W3CDTF">2015-02-20T22:46:00Z</dcterms:created>
  <dcterms:modified xsi:type="dcterms:W3CDTF">2015-02-20T22:46:00Z</dcterms:modified>
</cp:coreProperties>
</file>