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02" w:rsidRDefault="00152402" w:rsidP="00152402">
      <w:pPr>
        <w:rPr>
          <w:color w:val="1F497D"/>
        </w:rPr>
      </w:pPr>
      <w:r>
        <w:rPr>
          <w:color w:val="1F497D"/>
        </w:rPr>
        <w:t>The Office of Management and Budget (OMB) has reviewed this document and requested changes to terminology.  These changes have been made so the FBI is not resubmitting the document to OMB for final approval.</w:t>
      </w:r>
    </w:p>
    <w:p w:rsidR="00560634" w:rsidRDefault="00560634"/>
    <w:sectPr w:rsidR="00560634" w:rsidSect="00560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2402"/>
    <w:rsid w:val="00152402"/>
    <w:rsid w:val="00560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1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178</Characters>
  <Application>Microsoft Office Word</Application>
  <DocSecurity>0</DocSecurity>
  <Lines>1</Lines>
  <Paragraphs>1</Paragraphs>
  <ScaleCrop>false</ScaleCrop>
  <Company>Department of Justice</Company>
  <LinksUpToDate>false</LinksUpToDate>
  <CharactersWithSpaces>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2015-02-11T14:14:00Z</dcterms:created>
  <dcterms:modified xsi:type="dcterms:W3CDTF">2015-02-11T14:15:00Z</dcterms:modified>
</cp:coreProperties>
</file>