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7EE" w:rsidRDefault="001D7DCD" w:rsidP="006667EE">
      <w:r>
        <w:t>April 2</w:t>
      </w:r>
      <w:r w:rsidR="006667EE">
        <w:t>, 2014</w:t>
      </w:r>
    </w:p>
    <w:p w:rsidR="006667EE" w:rsidRDefault="006667EE">
      <w:r>
        <w:t xml:space="preserve">MEMORANDUM FOR: </w:t>
      </w:r>
      <w:r>
        <w:tab/>
        <w:t xml:space="preserve">Reviewer of </w:t>
      </w:r>
      <w:r w:rsidR="00D83183">
        <w:t>OES</w:t>
      </w:r>
      <w:r w:rsidR="004D2C49">
        <w:t xml:space="preserve"> (1220-0042)</w:t>
      </w:r>
      <w:r w:rsidR="00D83183">
        <w:t xml:space="preserve"> </w:t>
      </w:r>
    </w:p>
    <w:p w:rsidR="006667EE" w:rsidRDefault="006667EE"/>
    <w:p w:rsidR="006667EE" w:rsidRDefault="006667EE" w:rsidP="001D7DCD">
      <w:pPr>
        <w:spacing w:after="0"/>
      </w:pPr>
      <w:r>
        <w:t>FROM:</w:t>
      </w:r>
      <w:r>
        <w:tab/>
      </w:r>
      <w:r>
        <w:tab/>
      </w:r>
      <w:r>
        <w:tab/>
        <w:t>Carrie Jones</w:t>
      </w:r>
      <w:r w:rsidR="00AE3FAC">
        <w:t>, Supervisory Economist</w:t>
      </w:r>
    </w:p>
    <w:p w:rsidR="00AE3FAC" w:rsidRDefault="006667EE" w:rsidP="001D7DCD">
      <w:pPr>
        <w:spacing w:after="0"/>
      </w:pPr>
      <w:r>
        <w:tab/>
      </w:r>
      <w:r w:rsidR="00AE3FAC">
        <w:tab/>
      </w:r>
      <w:r w:rsidR="00AE3FAC">
        <w:tab/>
        <w:t>Division of Occupational Employment Statistics</w:t>
      </w:r>
    </w:p>
    <w:p w:rsidR="00AE3FAC" w:rsidRDefault="00AE3FAC" w:rsidP="001D7DCD">
      <w:pPr>
        <w:spacing w:after="0"/>
        <w:ind w:left="1440" w:firstLine="720"/>
      </w:pPr>
      <w:r>
        <w:t>Office of Employment and Unemployment Statistics</w:t>
      </w:r>
    </w:p>
    <w:p w:rsidR="006667EE" w:rsidRDefault="00AE3FAC" w:rsidP="001D7DCD">
      <w:pPr>
        <w:spacing w:after="0"/>
        <w:ind w:left="1440" w:firstLine="720"/>
      </w:pPr>
      <w:r>
        <w:t>Bureau of Labor Statistics</w:t>
      </w:r>
      <w:r w:rsidR="006667EE">
        <w:tab/>
      </w:r>
      <w:r w:rsidR="006667EE">
        <w:tab/>
      </w:r>
    </w:p>
    <w:p w:rsidR="006667EE" w:rsidRDefault="006667EE"/>
    <w:p w:rsidR="0049186F" w:rsidRDefault="006667EE">
      <w:r>
        <w:t>SUBJECT:</w:t>
      </w:r>
      <w:r>
        <w:tab/>
      </w:r>
      <w:r>
        <w:tab/>
      </w:r>
      <w:r w:rsidR="00AE3FAC">
        <w:t xml:space="preserve">Test </w:t>
      </w:r>
      <w:r>
        <w:t>Collection of E</w:t>
      </w:r>
      <w:r w:rsidR="00D83183">
        <w:t xml:space="preserve">xtra </w:t>
      </w:r>
      <w:r>
        <w:t>D</w:t>
      </w:r>
      <w:r w:rsidR="00D83183">
        <w:t xml:space="preserve">ata </w:t>
      </w:r>
      <w:r>
        <w:t>E</w:t>
      </w:r>
      <w:r w:rsidR="00D83183">
        <w:t>lements AAMC</w:t>
      </w:r>
    </w:p>
    <w:p w:rsidR="00D83183" w:rsidRDefault="00D83183"/>
    <w:p w:rsidR="006667EE" w:rsidRDefault="006667EE">
      <w:r>
        <w:t xml:space="preserve">Clearance is being sought for the </w:t>
      </w:r>
      <w:r w:rsidRPr="001F7113">
        <w:t>Bureau of Labor Statistics’</w:t>
      </w:r>
      <w:r>
        <w:t xml:space="preserve"> (BLS) Occupational Employment Survey (OES) for testing the collection of additional data elements to the OES. </w:t>
      </w:r>
    </w:p>
    <w:p w:rsidR="004D2C49" w:rsidRDefault="006667EE">
      <w:r>
        <w:t>Information on this testing was included i</w:t>
      </w:r>
      <w:r w:rsidR="004D2C49">
        <w:t>n the future research section of the OES Supporting Statement (Section B, #4)</w:t>
      </w:r>
      <w:r>
        <w:t xml:space="preserve"> of the most recent Office of Management and Budget (OMB) clearance which was approved on 10/30/2013. </w:t>
      </w:r>
    </w:p>
    <w:p w:rsidR="007B3746" w:rsidRPr="00F20AC3" w:rsidRDefault="007B3746" w:rsidP="007B3746">
      <w:pPr>
        <w:ind w:left="720" w:right="288"/>
      </w:pPr>
      <w:r>
        <w:t>“</w:t>
      </w:r>
      <w:r w:rsidRPr="007B3746">
        <w:t xml:space="preserve">Many employers already provide many data elements in their electronic OES report that we do not ask for.  These data elements include information that is requested by customers, but cannot be provided by OES or other BLS surveys.  For example, establishments report data items along with the occupation and wages such as: part-time or full-time status, hours, whether or not employees are exempt from the Fair Labor Standards Act, gender, age, EEO category, union status, specific job title, department, and others.  While some of these occupational characteristics are available from other BLS sources, none are available for states and all areas, and in the case of demographic data, they cannot be associated with a particular employer’s industry or size, and are not available for many occupations.  Examination of the data already provided shows a wealth of information that will be the subject of an upcoming BLS article.  A Response Analysis Survey (RAS) conducted in 2011-12 showed that most employers are willing to provide additional data like hours worked and </w:t>
      </w:r>
      <w:r w:rsidRPr="00F20AC3">
        <w:t>part-time/full-time status.”</w:t>
      </w:r>
    </w:p>
    <w:p w:rsidR="00AE3FAC" w:rsidRPr="00F20AC3" w:rsidRDefault="007B3746" w:rsidP="00475F4D">
      <w:pPr>
        <w:spacing w:line="276" w:lineRule="auto"/>
      </w:pPr>
      <w:r w:rsidRPr="00F20AC3">
        <w:t>OES ha</w:t>
      </w:r>
      <w:r w:rsidR="00D6670B" w:rsidRPr="00F20AC3">
        <w:t xml:space="preserve">s begun work on this test.  </w:t>
      </w:r>
      <w:r w:rsidR="00475F4D" w:rsidRPr="00F20AC3">
        <w:t>P</w:t>
      </w:r>
      <w:r w:rsidRPr="00F20AC3">
        <w:t xml:space="preserve">hase </w:t>
      </w:r>
      <w:r w:rsidR="00475F4D" w:rsidRPr="00F20AC3">
        <w:t xml:space="preserve">1 </w:t>
      </w:r>
      <w:r w:rsidRPr="00F20AC3">
        <w:t>was conducted using OSMR’s research clearance</w:t>
      </w:r>
      <w:r w:rsidR="00475F4D" w:rsidRPr="00F20AC3">
        <w:t xml:space="preserve"> (OMB CLEARANCE 1220-0141 “Cognitive and Psychological Research”)</w:t>
      </w:r>
      <w:r w:rsidRPr="00F20AC3">
        <w:t>,</w:t>
      </w:r>
      <w:r w:rsidR="00935297" w:rsidRPr="00F20AC3">
        <w:t xml:space="preserve"> and asked a small sample of respondents if they </w:t>
      </w:r>
      <w:r w:rsidR="000E1543" w:rsidRPr="00F20AC3">
        <w:t>w</w:t>
      </w:r>
      <w:r w:rsidR="00935297" w:rsidRPr="00F20AC3">
        <w:t>ere able</w:t>
      </w:r>
      <w:r w:rsidR="00475F4D" w:rsidRPr="00F20AC3">
        <w:t xml:space="preserve"> </w:t>
      </w:r>
      <w:r w:rsidR="00935297" w:rsidRPr="00F20AC3">
        <w:t>to provide</w:t>
      </w:r>
      <w:r w:rsidR="005D4DAA" w:rsidRPr="00F20AC3">
        <w:t xml:space="preserve"> 12 selected</w:t>
      </w:r>
      <w:r w:rsidR="00935297" w:rsidRPr="00F20AC3">
        <w:t xml:space="preserve"> extra data elements.  </w:t>
      </w:r>
      <w:r w:rsidR="00D6670B" w:rsidRPr="00F20AC3">
        <w:t xml:space="preserve">It also asked if the respondent </w:t>
      </w:r>
      <w:r w:rsidR="006667EE" w:rsidRPr="00F20AC3">
        <w:t xml:space="preserve">was </w:t>
      </w:r>
      <w:r w:rsidR="00D6670B" w:rsidRPr="00F20AC3">
        <w:t xml:space="preserve">willing to provide these data elements.  </w:t>
      </w:r>
      <w:r w:rsidR="00475F4D" w:rsidRPr="00F20AC3">
        <w:t xml:space="preserve">Phase 1 was fielded in March 2014 and is expected to conclude at the end of April 2014.  </w:t>
      </w:r>
    </w:p>
    <w:p w:rsidR="00D722E1" w:rsidRPr="00F20AC3" w:rsidRDefault="00935297" w:rsidP="00475F4D">
      <w:pPr>
        <w:spacing w:line="276" w:lineRule="auto"/>
      </w:pPr>
      <w:r w:rsidRPr="00F20AC3">
        <w:t>The next phase</w:t>
      </w:r>
      <w:r w:rsidR="007B3746" w:rsidRPr="00F20AC3">
        <w:t xml:space="preserve"> </w:t>
      </w:r>
      <w:r w:rsidR="00475F4D" w:rsidRPr="00F20AC3">
        <w:t xml:space="preserve">(Phase 2) </w:t>
      </w:r>
      <w:r w:rsidRPr="00F20AC3">
        <w:t xml:space="preserve">involves sampling </w:t>
      </w:r>
      <w:r w:rsidR="00D722E1" w:rsidRPr="00F20AC3">
        <w:t>433</w:t>
      </w:r>
      <w:r w:rsidRPr="00F20AC3">
        <w:t xml:space="preserve"> establishments </w:t>
      </w:r>
      <w:r w:rsidR="007652E3" w:rsidRPr="00F20AC3">
        <w:t>over three waves</w:t>
      </w:r>
      <w:r w:rsidR="00D722E1" w:rsidRPr="00F20AC3">
        <w:t xml:space="preserve"> with the expectation that we receive 300 usable responses</w:t>
      </w:r>
      <w:r w:rsidR="007652E3" w:rsidRPr="00F20AC3">
        <w:t xml:space="preserve">.  OES will ask the respondents to </w:t>
      </w:r>
      <w:r w:rsidRPr="00F20AC3">
        <w:t xml:space="preserve">provide both the occupational employment and wage data collected by OES, and </w:t>
      </w:r>
      <w:r w:rsidR="007652E3" w:rsidRPr="00F20AC3">
        <w:t>other</w:t>
      </w:r>
      <w:r w:rsidRPr="00F20AC3">
        <w:t xml:space="preserve"> data elements.  </w:t>
      </w:r>
      <w:r w:rsidR="00371346" w:rsidRPr="00F20AC3">
        <w:t xml:space="preserve">Each wave </w:t>
      </w:r>
      <w:r w:rsidR="00656EA6" w:rsidRPr="00F20AC3">
        <w:t xml:space="preserve">is sampled so that we end up with </w:t>
      </w:r>
      <w:r w:rsidR="00371346" w:rsidRPr="00F20AC3">
        <w:t xml:space="preserve">100 </w:t>
      </w:r>
      <w:r w:rsidR="00656EA6" w:rsidRPr="00F20AC3">
        <w:t>usable responses</w:t>
      </w:r>
      <w:r w:rsidR="00371346" w:rsidRPr="00F20AC3">
        <w:t xml:space="preserve">.  The waves are spaced about two to three months apart to allow for mail out, data collection, review, as well as an assessment of the data collection methodology and </w:t>
      </w:r>
      <w:r w:rsidR="00371346" w:rsidRPr="00F20AC3">
        <w:lastRenderedPageBreak/>
        <w:t xml:space="preserve">associated materials.  The purpose of the three waves is to allow for refinement and testing of the solicitation materials based on the results of each wave.  </w:t>
      </w:r>
      <w:r w:rsidR="0011749C" w:rsidRPr="00F20AC3">
        <w:t xml:space="preserve">Wave 1 </w:t>
      </w:r>
      <w:r w:rsidR="00D47A14" w:rsidRPr="00F20AC3">
        <w:t>sample</w:t>
      </w:r>
      <w:r w:rsidR="00656EA6" w:rsidRPr="00F20AC3">
        <w:t xml:space="preserve"> has 133 units in the sample and </w:t>
      </w:r>
      <w:r w:rsidR="00D47A14" w:rsidRPr="00F20AC3">
        <w:t xml:space="preserve">uses </w:t>
      </w:r>
      <w:r w:rsidR="0011749C" w:rsidRPr="00F20AC3">
        <w:t xml:space="preserve">previous OES responders from </w:t>
      </w:r>
      <w:r w:rsidR="00D47A14" w:rsidRPr="00F20AC3">
        <w:t xml:space="preserve">the </w:t>
      </w:r>
      <w:r w:rsidR="0011749C" w:rsidRPr="00F20AC3">
        <w:t xml:space="preserve">May 2013 </w:t>
      </w:r>
      <w:r w:rsidR="00D47A14" w:rsidRPr="00F20AC3">
        <w:t xml:space="preserve">panel </w:t>
      </w:r>
      <w:r w:rsidR="0011749C" w:rsidRPr="00F20AC3">
        <w:t xml:space="preserve">as the frame.  </w:t>
      </w:r>
      <w:r w:rsidR="00D722E1" w:rsidRPr="00F20AC3">
        <w:t xml:space="preserve">The frame was stratified by employment size classes: 1 to 19, 20 to 99, 100 to 249, and 250+ employment.  The frame was sorted within each strata by industry sector, then a SRS was selected.  </w:t>
      </w:r>
    </w:p>
    <w:p w:rsidR="00D722E1" w:rsidRPr="00F20AC3" w:rsidRDefault="0011749C" w:rsidP="00475F4D">
      <w:pPr>
        <w:spacing w:line="276" w:lineRule="auto"/>
      </w:pPr>
      <w:r w:rsidRPr="00F20AC3">
        <w:t xml:space="preserve">Waves 2 and 3 </w:t>
      </w:r>
      <w:r w:rsidR="0046395D" w:rsidRPr="00F20AC3">
        <w:t>are a</w:t>
      </w:r>
      <w:r w:rsidRPr="00F20AC3">
        <w:t xml:space="preserve"> </w:t>
      </w:r>
      <w:r w:rsidR="0046395D" w:rsidRPr="00F20AC3">
        <w:t xml:space="preserve">sample of </w:t>
      </w:r>
      <w:r w:rsidR="00656EA6" w:rsidRPr="00F20AC3">
        <w:t xml:space="preserve">150 </w:t>
      </w:r>
      <w:r w:rsidR="0046395D" w:rsidRPr="00F20AC3">
        <w:t xml:space="preserve">establishments </w:t>
      </w:r>
      <w:r w:rsidR="00656EA6" w:rsidRPr="00F20AC3">
        <w:t xml:space="preserve">each and is drawn from </w:t>
      </w:r>
      <w:r w:rsidR="0046395D" w:rsidRPr="00F20AC3">
        <w:t xml:space="preserve">the Bureau of Labor Statistics’ Quarterly Census of Employment and Wages (QCEW).  </w:t>
      </w:r>
      <w:r w:rsidR="00D722E1" w:rsidRPr="00F20AC3">
        <w:t xml:space="preserve">Units excluded from the sampling frame were: All Central Office Clearinghouse (which already have pre-arranged data collection agreements with the BLS), any unit selected into the wave 1 sample, </w:t>
      </w:r>
      <w:r w:rsidR="00ED52DA" w:rsidRPr="00F20AC3">
        <w:t>S</w:t>
      </w:r>
      <w:r w:rsidR="00D722E1" w:rsidRPr="00F20AC3">
        <w:t>tate government The frame was stratified by employment size classes: 1 to 19, 20 to 99, 100 to 249, and 250+ employment. The allocated value to each strata was determined by inflating the sample size of 25 by a predicted probability of responding to the survey.  The predicted probability of responding to the survey came from the 2013Q2 mast</w:t>
      </w:r>
      <w:r w:rsidR="00656EA6" w:rsidRPr="00F20AC3">
        <w:t xml:space="preserve">er </w:t>
      </w:r>
      <w:r w:rsidR="00D722E1" w:rsidRPr="00F20AC3">
        <w:t>data file.  The frame was sorted within each strata by industry sector, then a SRS was selected</w:t>
      </w:r>
      <w:r w:rsidRPr="00F20AC3">
        <w:t xml:space="preserve">.  </w:t>
      </w:r>
    </w:p>
    <w:p w:rsidR="00475F4D" w:rsidRDefault="00475F4D" w:rsidP="00475F4D">
      <w:pPr>
        <w:spacing w:line="276" w:lineRule="auto"/>
      </w:pPr>
      <w:r>
        <w:t>Th</w:t>
      </w:r>
      <w:r w:rsidR="00371346">
        <w:t>e</w:t>
      </w:r>
      <w:r>
        <w:t xml:space="preserve"> list of additional data </w:t>
      </w:r>
      <w:r w:rsidR="007652E3">
        <w:t>elements</w:t>
      </w:r>
      <w:r>
        <w:t xml:space="preserve"> is based on the previous </w:t>
      </w:r>
      <w:r w:rsidR="00AE3FAC">
        <w:t xml:space="preserve">(Phase 1) </w:t>
      </w:r>
      <w:r>
        <w:t xml:space="preserve">research.  The final list of additional data items will be based on what respondents are able and willing to provide.  Further, the burden hours associated with complying for the requested data is also based on the </w:t>
      </w:r>
      <w:r w:rsidR="00AE3FAC">
        <w:t>P</w:t>
      </w:r>
      <w:r>
        <w:t>hase 1 results.</w:t>
      </w:r>
    </w:p>
    <w:p w:rsidR="00571578" w:rsidRDefault="00475F4D" w:rsidP="00475F4D">
      <w:pPr>
        <w:spacing w:line="276" w:lineRule="auto"/>
      </w:pPr>
      <w:r>
        <w:t>P</w:t>
      </w:r>
      <w:r w:rsidR="00935297">
        <w:t>hase</w:t>
      </w:r>
      <w:r w:rsidR="007B3746">
        <w:t xml:space="preserve"> </w:t>
      </w:r>
      <w:r>
        <w:t xml:space="preserve">2 </w:t>
      </w:r>
      <w:r w:rsidR="00935297">
        <w:t xml:space="preserve">requires a </w:t>
      </w:r>
      <w:r w:rsidR="00AE3FAC">
        <w:t xml:space="preserve">non-substantial </w:t>
      </w:r>
      <w:r w:rsidR="007B3746">
        <w:t>modification to the OES clearance</w:t>
      </w:r>
      <w:r w:rsidR="00AE3FAC">
        <w:t xml:space="preserve"> to include the additional hours of respondent burden for the testing</w:t>
      </w:r>
      <w:r w:rsidR="007B3746">
        <w:t>.</w:t>
      </w:r>
      <w:r w:rsidR="005D4DAA">
        <w:t xml:space="preserve">  </w:t>
      </w:r>
      <w:r>
        <w:t>Based on Phase 1 results w</w:t>
      </w:r>
      <w:r w:rsidR="008136EF">
        <w:t xml:space="preserve">e estimate that it will take </w:t>
      </w:r>
      <w:r w:rsidR="007652E3">
        <w:t>2.5</w:t>
      </w:r>
      <w:r w:rsidR="008136EF">
        <w:t xml:space="preserve"> hour</w:t>
      </w:r>
      <w:r w:rsidR="007652E3">
        <w:t>s</w:t>
      </w:r>
      <w:r w:rsidR="008136EF">
        <w:t xml:space="preserve"> per establishment to provide these extra data elements, and are requesting </w:t>
      </w:r>
      <w:r w:rsidR="007652E3">
        <w:t>75</w:t>
      </w:r>
      <w:r w:rsidR="008136EF">
        <w:t>0 additional burden hours for this test</w:t>
      </w:r>
      <w:r w:rsidR="00942A07">
        <w:t>; however, i</w:t>
      </w:r>
      <w:r w:rsidR="007652E3">
        <w:t>t is likely that the</w:t>
      </w:r>
      <w:r w:rsidR="00942A07">
        <w:t xml:space="preserve"> actual burden </w:t>
      </w:r>
      <w:r w:rsidR="007652E3">
        <w:t xml:space="preserve">will </w:t>
      </w:r>
      <w:r w:rsidR="00942A07">
        <w:t xml:space="preserve">be less </w:t>
      </w:r>
      <w:r w:rsidR="007652E3">
        <w:t xml:space="preserve">since we plan to eliminate elements that respondents are not able or are unwilling to provide.  </w:t>
      </w:r>
    </w:p>
    <w:p w:rsidR="00D83183" w:rsidRDefault="00942A07" w:rsidP="00475F4D">
      <w:pPr>
        <w:spacing w:line="276" w:lineRule="auto"/>
      </w:pPr>
      <w:r>
        <w:t xml:space="preserve">OES has </w:t>
      </w:r>
      <w:r w:rsidR="007652E3">
        <w:t xml:space="preserve">developed materials for the </w:t>
      </w:r>
      <w:r>
        <w:t xml:space="preserve">collection of the </w:t>
      </w:r>
      <w:r w:rsidR="007652E3">
        <w:t xml:space="preserve">extra data elements.  </w:t>
      </w:r>
      <w:r w:rsidR="00CA2763">
        <w:t>Please see the included solicitation materials (form, letter, fact sheet) that will be provided to the test respondents.</w:t>
      </w:r>
      <w:r w:rsidR="00F97AF8">
        <w:t xml:space="preserve">  </w:t>
      </w:r>
      <w:r w:rsidR="007652E3">
        <w:t xml:space="preserve">There are materials designed for smaller establishments (those with 19 or fewer employees) and materials for larger establishments (20 or more employees).  </w:t>
      </w:r>
      <w:r w:rsidR="00F97AF8">
        <w:t xml:space="preserve">Please note that although the form has all 12 data elements listed, that number may be reduced based on </w:t>
      </w:r>
      <w:r w:rsidR="00475F4D">
        <w:t xml:space="preserve">the </w:t>
      </w:r>
      <w:r w:rsidR="007652E3">
        <w:t xml:space="preserve">final </w:t>
      </w:r>
      <w:r w:rsidR="00F97AF8">
        <w:t xml:space="preserve">results of </w:t>
      </w:r>
      <w:r w:rsidR="00475F4D">
        <w:t>P</w:t>
      </w:r>
      <w:r w:rsidR="00F97AF8">
        <w:t>hase 1</w:t>
      </w:r>
      <w:r w:rsidR="007652E3">
        <w:t xml:space="preserve"> and each wave of Phase 2</w:t>
      </w:r>
      <w:r w:rsidR="00F97AF8">
        <w:t xml:space="preserve">.  We will provide the finalized copy of the form </w:t>
      </w:r>
      <w:r w:rsidR="00D6670B">
        <w:t xml:space="preserve">and other materials </w:t>
      </w:r>
      <w:r w:rsidR="00F97AF8">
        <w:t xml:space="preserve">as soon as </w:t>
      </w:r>
      <w:r w:rsidR="00571578">
        <w:t>they become available</w:t>
      </w:r>
      <w:r w:rsidR="00F97AF8">
        <w:t>.</w:t>
      </w:r>
    </w:p>
    <w:p w:rsidR="006216B8" w:rsidRDefault="006216B8" w:rsidP="00475F4D">
      <w:pPr>
        <w:spacing w:line="276" w:lineRule="auto"/>
      </w:pPr>
      <w:r>
        <w:t>The breakdown of the requested burden hours is below:</w:t>
      </w:r>
    </w:p>
    <w:p w:rsidR="006216B8" w:rsidRDefault="006216B8" w:rsidP="00475F4D">
      <w:pPr>
        <w:spacing w:line="276" w:lineRule="auto"/>
      </w:pPr>
    </w:p>
    <w:tbl>
      <w:tblPr>
        <w:tblW w:w="7640" w:type="dxa"/>
        <w:tblLook w:val="04A0" w:firstRow="1" w:lastRow="0" w:firstColumn="1" w:lastColumn="0" w:noHBand="0" w:noVBand="1"/>
      </w:tblPr>
      <w:tblGrid>
        <w:gridCol w:w="960"/>
        <w:gridCol w:w="1260"/>
        <w:gridCol w:w="1300"/>
        <w:gridCol w:w="1440"/>
        <w:gridCol w:w="1320"/>
        <w:gridCol w:w="1360"/>
      </w:tblGrid>
      <w:tr w:rsidR="006216B8" w:rsidRPr="006216B8" w:rsidTr="006216B8">
        <w:trPr>
          <w:trHeight w:val="91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b/>
                <w:bCs/>
                <w:color w:val="000000"/>
              </w:rPr>
            </w:pPr>
            <w:r w:rsidRPr="006216B8">
              <w:rPr>
                <w:rFonts w:ascii="Calibri" w:eastAsia="Times New Roman" w:hAnsi="Calibri" w:cs="Calibri"/>
                <w:b/>
                <w:bCs/>
                <w:color w:val="000000"/>
              </w:rPr>
              <w:t xml:space="preserve">Survey year </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b/>
                <w:bCs/>
                <w:color w:val="000000"/>
              </w:rPr>
            </w:pPr>
            <w:r w:rsidRPr="006216B8">
              <w:rPr>
                <w:rFonts w:ascii="Calibri" w:eastAsia="Times New Roman" w:hAnsi="Calibri" w:cs="Calibri"/>
                <w:b/>
                <w:bCs/>
                <w:color w:val="000000"/>
              </w:rPr>
              <w:t>Mandatory /  voluntary</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b/>
                <w:bCs/>
                <w:color w:val="000000"/>
              </w:rPr>
            </w:pPr>
            <w:r w:rsidRPr="006216B8">
              <w:rPr>
                <w:rFonts w:ascii="Calibri" w:eastAsia="Times New Roman" w:hAnsi="Calibri" w:cs="Calibri"/>
                <w:b/>
                <w:bCs/>
                <w:color w:val="000000"/>
              </w:rPr>
              <w:t>Ownership</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b/>
                <w:bCs/>
                <w:color w:val="000000"/>
              </w:rPr>
            </w:pPr>
            <w:r w:rsidRPr="006216B8">
              <w:rPr>
                <w:rFonts w:ascii="Calibri" w:eastAsia="Times New Roman" w:hAnsi="Calibri" w:cs="Calibri"/>
                <w:b/>
                <w:bCs/>
                <w:color w:val="000000"/>
              </w:rPr>
              <w:t xml:space="preserve">NAICS Coverage </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b/>
                <w:bCs/>
                <w:color w:val="000000"/>
              </w:rPr>
            </w:pPr>
            <w:r w:rsidRPr="006216B8">
              <w:rPr>
                <w:rFonts w:ascii="Calibri" w:eastAsia="Times New Roman" w:hAnsi="Calibri" w:cs="Calibri"/>
                <w:b/>
                <w:bCs/>
                <w:color w:val="000000"/>
              </w:rPr>
              <w:t xml:space="preserve">Estimated Responding Units </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b/>
                <w:bCs/>
                <w:color w:val="000000"/>
              </w:rPr>
            </w:pPr>
            <w:r w:rsidRPr="006216B8">
              <w:rPr>
                <w:rFonts w:ascii="Calibri" w:eastAsia="Times New Roman" w:hAnsi="Calibri" w:cs="Calibri"/>
                <w:b/>
                <w:bCs/>
                <w:color w:val="000000"/>
              </w:rPr>
              <w:t xml:space="preserve">Estimated burden hours </w:t>
            </w:r>
          </w:p>
        </w:tc>
      </w:tr>
      <w:tr w:rsidR="006216B8" w:rsidRPr="006216B8" w:rsidTr="006216B8">
        <w:trPr>
          <w:trHeight w:val="915"/>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6216B8" w:rsidRPr="006216B8" w:rsidRDefault="006216B8" w:rsidP="006216B8">
            <w:pPr>
              <w:spacing w:after="0" w:line="240" w:lineRule="auto"/>
              <w:jc w:val="center"/>
              <w:rPr>
                <w:rFonts w:ascii="Calibri" w:eastAsia="Times New Roman" w:hAnsi="Calibri" w:cs="Calibri"/>
                <w:color w:val="000000"/>
              </w:rPr>
            </w:pPr>
            <w:r w:rsidRPr="006216B8">
              <w:rPr>
                <w:rFonts w:ascii="Calibri" w:eastAsia="Times New Roman" w:hAnsi="Calibri" w:cs="Calibri"/>
                <w:color w:val="000000"/>
              </w:rPr>
              <w:t>FY 2014</w:t>
            </w:r>
          </w:p>
        </w:tc>
        <w:tc>
          <w:tcPr>
            <w:tcW w:w="126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rPr>
            </w:pPr>
            <w:r w:rsidRPr="006216B8">
              <w:rPr>
                <w:rFonts w:ascii="Calibri" w:eastAsia="Times New Roman" w:hAnsi="Calibri" w:cs="Calibri"/>
                <w:color w:val="000000"/>
              </w:rPr>
              <w:t xml:space="preserve">Voluntary </w:t>
            </w:r>
          </w:p>
        </w:tc>
        <w:tc>
          <w:tcPr>
            <w:tcW w:w="130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sz w:val="20"/>
                <w:szCs w:val="20"/>
              </w:rPr>
            </w:pPr>
            <w:r w:rsidRPr="006216B8">
              <w:rPr>
                <w:rFonts w:ascii="Calibri" w:eastAsia="Times New Roman" w:hAnsi="Calibri" w:cs="Times New Roman"/>
                <w:color w:val="000000"/>
                <w:sz w:val="20"/>
                <w:szCs w:val="20"/>
              </w:rPr>
              <w:t xml:space="preserve">private </w:t>
            </w:r>
          </w:p>
        </w:tc>
        <w:tc>
          <w:tcPr>
            <w:tcW w:w="144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rPr>
            </w:pPr>
            <w:r w:rsidRPr="006216B8">
              <w:rPr>
                <w:rFonts w:ascii="Calibri" w:eastAsia="Times New Roman" w:hAnsi="Calibri" w:cs="Calibri"/>
                <w:color w:val="000000"/>
              </w:rPr>
              <w:t xml:space="preserve">1133, 1151, 1152, 21-81 (exc. 814) </w:t>
            </w:r>
          </w:p>
        </w:tc>
        <w:tc>
          <w:tcPr>
            <w:tcW w:w="132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jc w:val="right"/>
              <w:rPr>
                <w:rFonts w:ascii="Calibri" w:eastAsia="Times New Roman" w:hAnsi="Calibri" w:cs="Calibri"/>
                <w:color w:val="000000"/>
              </w:rPr>
            </w:pPr>
            <w:r w:rsidRPr="006216B8">
              <w:rPr>
                <w:rFonts w:ascii="Calibri" w:eastAsia="Times New Roman" w:hAnsi="Calibri" w:cs="Calibri"/>
                <w:color w:val="000000"/>
              </w:rPr>
              <w:t>256</w:t>
            </w:r>
          </w:p>
        </w:tc>
        <w:tc>
          <w:tcPr>
            <w:tcW w:w="136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jc w:val="right"/>
              <w:rPr>
                <w:rFonts w:ascii="Calibri" w:eastAsia="Times New Roman" w:hAnsi="Calibri" w:cs="Calibri"/>
                <w:color w:val="000000"/>
              </w:rPr>
            </w:pPr>
            <w:r w:rsidRPr="006216B8">
              <w:rPr>
                <w:rFonts w:ascii="Calibri" w:eastAsia="Times New Roman" w:hAnsi="Calibri" w:cs="Calibri"/>
                <w:color w:val="000000"/>
              </w:rPr>
              <w:t>640</w:t>
            </w:r>
          </w:p>
        </w:tc>
      </w:tr>
      <w:tr w:rsidR="006216B8" w:rsidRPr="006216B8" w:rsidTr="006216B8">
        <w:trPr>
          <w:trHeight w:val="915"/>
        </w:trPr>
        <w:tc>
          <w:tcPr>
            <w:tcW w:w="960" w:type="dxa"/>
            <w:vMerge/>
            <w:tcBorders>
              <w:top w:val="nil"/>
              <w:left w:val="single" w:sz="8" w:space="0" w:color="auto"/>
              <w:bottom w:val="single" w:sz="8" w:space="0" w:color="000000"/>
              <w:right w:val="single" w:sz="8" w:space="0" w:color="auto"/>
            </w:tcBorders>
            <w:vAlign w:val="center"/>
            <w:hideMark/>
          </w:tcPr>
          <w:p w:rsidR="006216B8" w:rsidRPr="006216B8" w:rsidRDefault="006216B8" w:rsidP="006216B8">
            <w:pPr>
              <w:spacing w:after="0" w:line="240" w:lineRule="auto"/>
              <w:rPr>
                <w:rFonts w:ascii="Calibri" w:eastAsia="Times New Roman" w:hAnsi="Calibri" w:cs="Calibri"/>
                <w:color w:val="000000"/>
              </w:rPr>
            </w:pPr>
          </w:p>
        </w:tc>
        <w:tc>
          <w:tcPr>
            <w:tcW w:w="126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rPr>
            </w:pPr>
            <w:r w:rsidRPr="006216B8">
              <w:rPr>
                <w:rFonts w:ascii="Calibri" w:eastAsia="Times New Roman" w:hAnsi="Calibri" w:cs="Calibri"/>
                <w:color w:val="000000"/>
              </w:rPr>
              <w:t xml:space="preserve">Voluntary </w:t>
            </w:r>
          </w:p>
        </w:tc>
        <w:tc>
          <w:tcPr>
            <w:tcW w:w="130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sz w:val="20"/>
                <w:szCs w:val="20"/>
              </w:rPr>
            </w:pPr>
            <w:r w:rsidRPr="006216B8">
              <w:rPr>
                <w:rFonts w:ascii="Calibri" w:eastAsia="Times New Roman" w:hAnsi="Calibri" w:cs="Times New Roman"/>
                <w:color w:val="000000"/>
                <w:sz w:val="20"/>
                <w:szCs w:val="20"/>
              </w:rPr>
              <w:t xml:space="preserve">government </w:t>
            </w:r>
          </w:p>
        </w:tc>
        <w:tc>
          <w:tcPr>
            <w:tcW w:w="144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rPr>
            </w:pPr>
            <w:r w:rsidRPr="006216B8">
              <w:rPr>
                <w:rFonts w:ascii="Calibri" w:eastAsia="Times New Roman" w:hAnsi="Calibri" w:cs="Calibri"/>
                <w:color w:val="000000"/>
              </w:rPr>
              <w:t xml:space="preserve">State and local government </w:t>
            </w:r>
          </w:p>
        </w:tc>
        <w:tc>
          <w:tcPr>
            <w:tcW w:w="132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jc w:val="right"/>
              <w:rPr>
                <w:rFonts w:ascii="Calibri" w:eastAsia="Times New Roman" w:hAnsi="Calibri" w:cs="Calibri"/>
                <w:color w:val="000000"/>
              </w:rPr>
            </w:pPr>
            <w:r w:rsidRPr="006216B8">
              <w:rPr>
                <w:rFonts w:ascii="Calibri" w:eastAsia="Times New Roman" w:hAnsi="Calibri" w:cs="Calibri"/>
                <w:color w:val="000000"/>
              </w:rPr>
              <w:t>11</w:t>
            </w:r>
          </w:p>
        </w:tc>
        <w:tc>
          <w:tcPr>
            <w:tcW w:w="136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jc w:val="right"/>
              <w:rPr>
                <w:rFonts w:ascii="Calibri" w:eastAsia="Times New Roman" w:hAnsi="Calibri" w:cs="Calibri"/>
                <w:color w:val="000000"/>
              </w:rPr>
            </w:pPr>
            <w:r w:rsidRPr="006216B8">
              <w:rPr>
                <w:rFonts w:ascii="Calibri" w:eastAsia="Times New Roman" w:hAnsi="Calibri" w:cs="Calibri"/>
                <w:color w:val="000000"/>
              </w:rPr>
              <w:t>28</w:t>
            </w:r>
          </w:p>
        </w:tc>
      </w:tr>
      <w:tr w:rsidR="006216B8" w:rsidRPr="006216B8" w:rsidTr="006216B8">
        <w:trPr>
          <w:trHeight w:val="915"/>
        </w:trPr>
        <w:tc>
          <w:tcPr>
            <w:tcW w:w="960" w:type="dxa"/>
            <w:vMerge/>
            <w:tcBorders>
              <w:top w:val="nil"/>
              <w:left w:val="single" w:sz="8" w:space="0" w:color="auto"/>
              <w:bottom w:val="single" w:sz="8" w:space="0" w:color="000000"/>
              <w:right w:val="single" w:sz="8" w:space="0" w:color="auto"/>
            </w:tcBorders>
            <w:vAlign w:val="center"/>
            <w:hideMark/>
          </w:tcPr>
          <w:p w:rsidR="006216B8" w:rsidRPr="006216B8" w:rsidRDefault="006216B8" w:rsidP="006216B8">
            <w:pPr>
              <w:spacing w:after="0" w:line="240" w:lineRule="auto"/>
              <w:rPr>
                <w:rFonts w:ascii="Calibri" w:eastAsia="Times New Roman" w:hAnsi="Calibri" w:cs="Calibri"/>
                <w:color w:val="000000"/>
              </w:rPr>
            </w:pPr>
          </w:p>
        </w:tc>
        <w:tc>
          <w:tcPr>
            <w:tcW w:w="126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rPr>
            </w:pPr>
            <w:r w:rsidRPr="006216B8">
              <w:rPr>
                <w:rFonts w:ascii="Calibri" w:eastAsia="Times New Roman" w:hAnsi="Calibri" w:cs="Calibri"/>
                <w:color w:val="000000"/>
              </w:rPr>
              <w:t xml:space="preserve">Mandatory </w:t>
            </w:r>
          </w:p>
        </w:tc>
        <w:tc>
          <w:tcPr>
            <w:tcW w:w="130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sz w:val="20"/>
                <w:szCs w:val="20"/>
              </w:rPr>
            </w:pPr>
            <w:r w:rsidRPr="006216B8">
              <w:rPr>
                <w:rFonts w:ascii="Calibri" w:eastAsia="Times New Roman" w:hAnsi="Calibri" w:cs="Times New Roman"/>
                <w:color w:val="000000"/>
                <w:sz w:val="20"/>
                <w:szCs w:val="20"/>
              </w:rPr>
              <w:t xml:space="preserve">private </w:t>
            </w:r>
          </w:p>
        </w:tc>
        <w:tc>
          <w:tcPr>
            <w:tcW w:w="144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rPr>
            </w:pPr>
            <w:r w:rsidRPr="006216B8">
              <w:rPr>
                <w:rFonts w:ascii="Calibri" w:eastAsia="Times New Roman" w:hAnsi="Calibri" w:cs="Calibri"/>
                <w:color w:val="000000"/>
              </w:rPr>
              <w:t xml:space="preserve">1133, 1151, 1152, 21-81 (exc. 814) </w:t>
            </w:r>
          </w:p>
        </w:tc>
        <w:tc>
          <w:tcPr>
            <w:tcW w:w="132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jc w:val="right"/>
              <w:rPr>
                <w:rFonts w:ascii="Calibri" w:eastAsia="Times New Roman" w:hAnsi="Calibri" w:cs="Calibri"/>
                <w:color w:val="000000"/>
              </w:rPr>
            </w:pPr>
            <w:r w:rsidRPr="006216B8">
              <w:rPr>
                <w:rFonts w:ascii="Calibri" w:eastAsia="Times New Roman" w:hAnsi="Calibri" w:cs="Calibri"/>
                <w:color w:val="000000"/>
              </w:rPr>
              <w:t>32</w:t>
            </w:r>
          </w:p>
        </w:tc>
        <w:tc>
          <w:tcPr>
            <w:tcW w:w="136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jc w:val="right"/>
              <w:rPr>
                <w:rFonts w:ascii="Calibri" w:eastAsia="Times New Roman" w:hAnsi="Calibri" w:cs="Calibri"/>
                <w:color w:val="000000"/>
              </w:rPr>
            </w:pPr>
            <w:r w:rsidRPr="006216B8">
              <w:rPr>
                <w:rFonts w:ascii="Calibri" w:eastAsia="Times New Roman" w:hAnsi="Calibri" w:cs="Calibri"/>
                <w:color w:val="000000"/>
              </w:rPr>
              <w:t>80</w:t>
            </w:r>
          </w:p>
        </w:tc>
      </w:tr>
      <w:tr w:rsidR="006216B8" w:rsidRPr="006216B8" w:rsidTr="006216B8">
        <w:trPr>
          <w:trHeight w:val="915"/>
        </w:trPr>
        <w:tc>
          <w:tcPr>
            <w:tcW w:w="960" w:type="dxa"/>
            <w:vMerge/>
            <w:tcBorders>
              <w:top w:val="nil"/>
              <w:left w:val="single" w:sz="8" w:space="0" w:color="auto"/>
              <w:bottom w:val="single" w:sz="8" w:space="0" w:color="000000"/>
              <w:right w:val="single" w:sz="8" w:space="0" w:color="auto"/>
            </w:tcBorders>
            <w:vAlign w:val="center"/>
            <w:hideMark/>
          </w:tcPr>
          <w:p w:rsidR="006216B8" w:rsidRPr="006216B8" w:rsidRDefault="006216B8" w:rsidP="006216B8">
            <w:pPr>
              <w:spacing w:after="0" w:line="240" w:lineRule="auto"/>
              <w:rPr>
                <w:rFonts w:ascii="Calibri" w:eastAsia="Times New Roman" w:hAnsi="Calibri" w:cs="Calibri"/>
                <w:color w:val="000000"/>
              </w:rPr>
            </w:pPr>
          </w:p>
        </w:tc>
        <w:tc>
          <w:tcPr>
            <w:tcW w:w="126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rPr>
            </w:pPr>
            <w:r w:rsidRPr="006216B8">
              <w:rPr>
                <w:rFonts w:ascii="Calibri" w:eastAsia="Times New Roman" w:hAnsi="Calibri" w:cs="Calibri"/>
                <w:color w:val="000000"/>
              </w:rPr>
              <w:t xml:space="preserve">Mandatory </w:t>
            </w:r>
          </w:p>
        </w:tc>
        <w:tc>
          <w:tcPr>
            <w:tcW w:w="130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sz w:val="20"/>
                <w:szCs w:val="20"/>
              </w:rPr>
            </w:pPr>
            <w:r w:rsidRPr="006216B8">
              <w:rPr>
                <w:rFonts w:ascii="Calibri" w:eastAsia="Times New Roman" w:hAnsi="Calibri" w:cs="Times New Roman"/>
                <w:color w:val="000000"/>
                <w:sz w:val="20"/>
                <w:szCs w:val="20"/>
              </w:rPr>
              <w:t xml:space="preserve">government </w:t>
            </w:r>
          </w:p>
        </w:tc>
        <w:tc>
          <w:tcPr>
            <w:tcW w:w="144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rPr>
            </w:pPr>
            <w:r w:rsidRPr="006216B8">
              <w:rPr>
                <w:rFonts w:ascii="Calibri" w:eastAsia="Times New Roman" w:hAnsi="Calibri" w:cs="Calibri"/>
                <w:color w:val="000000"/>
              </w:rPr>
              <w:t xml:space="preserve">State and local government </w:t>
            </w:r>
          </w:p>
        </w:tc>
        <w:tc>
          <w:tcPr>
            <w:tcW w:w="132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jc w:val="right"/>
              <w:rPr>
                <w:rFonts w:ascii="Calibri" w:eastAsia="Times New Roman" w:hAnsi="Calibri" w:cs="Calibri"/>
                <w:color w:val="000000"/>
              </w:rPr>
            </w:pPr>
            <w:r w:rsidRPr="006216B8">
              <w:rPr>
                <w:rFonts w:ascii="Calibri" w:eastAsia="Times New Roman" w:hAnsi="Calibri" w:cs="Calibri"/>
                <w:color w:val="000000"/>
              </w:rPr>
              <w:t>1</w:t>
            </w:r>
          </w:p>
        </w:tc>
        <w:tc>
          <w:tcPr>
            <w:tcW w:w="1360" w:type="dxa"/>
            <w:tcBorders>
              <w:top w:val="nil"/>
              <w:left w:val="nil"/>
              <w:bottom w:val="single" w:sz="8" w:space="0" w:color="auto"/>
              <w:right w:val="single" w:sz="8" w:space="0" w:color="auto"/>
            </w:tcBorders>
            <w:shd w:val="clear" w:color="auto" w:fill="auto"/>
            <w:vAlign w:val="center"/>
            <w:hideMark/>
          </w:tcPr>
          <w:p w:rsidR="006216B8" w:rsidRPr="006216B8" w:rsidRDefault="009209A1" w:rsidP="006216B8">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bookmarkStart w:id="0" w:name="_GoBack"/>
        <w:bookmarkEnd w:id="0"/>
      </w:tr>
      <w:tr w:rsidR="006216B8" w:rsidRPr="006216B8" w:rsidTr="006216B8">
        <w:trPr>
          <w:trHeight w:val="315"/>
        </w:trPr>
        <w:tc>
          <w:tcPr>
            <w:tcW w:w="960" w:type="dxa"/>
            <w:vMerge/>
            <w:tcBorders>
              <w:top w:val="nil"/>
              <w:left w:val="single" w:sz="8" w:space="0" w:color="auto"/>
              <w:bottom w:val="single" w:sz="8" w:space="0" w:color="000000"/>
              <w:right w:val="single" w:sz="8" w:space="0" w:color="auto"/>
            </w:tcBorders>
            <w:vAlign w:val="center"/>
            <w:hideMark/>
          </w:tcPr>
          <w:p w:rsidR="006216B8" w:rsidRPr="006216B8" w:rsidRDefault="006216B8" w:rsidP="006216B8">
            <w:pPr>
              <w:spacing w:after="0" w:line="240" w:lineRule="auto"/>
              <w:rPr>
                <w:rFonts w:ascii="Calibri" w:eastAsia="Times New Roman" w:hAnsi="Calibri" w:cs="Calibri"/>
                <w:color w:val="000000"/>
              </w:rPr>
            </w:pPr>
          </w:p>
        </w:tc>
        <w:tc>
          <w:tcPr>
            <w:tcW w:w="126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rPr>
            </w:pPr>
            <w:r w:rsidRPr="006216B8">
              <w:rPr>
                <w:rFonts w:ascii="Calibri" w:eastAsia="Times New Roman" w:hAnsi="Calibri" w:cs="Calibri"/>
                <w:color w:val="000000"/>
              </w:rPr>
              <w:t xml:space="preserve">Total </w:t>
            </w:r>
          </w:p>
        </w:tc>
        <w:tc>
          <w:tcPr>
            <w:tcW w:w="130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sz w:val="20"/>
                <w:szCs w:val="20"/>
              </w:rPr>
            </w:pPr>
            <w:r w:rsidRPr="006216B8">
              <w:rPr>
                <w:rFonts w:ascii="Calibri" w:eastAsia="Times New Roman" w:hAnsi="Calibri" w:cs="Times New Roman"/>
                <w:color w:val="000000"/>
                <w:sz w:val="20"/>
                <w:szCs w:val="20"/>
              </w:rPr>
              <w:t xml:space="preserve"> </w:t>
            </w:r>
          </w:p>
        </w:tc>
        <w:tc>
          <w:tcPr>
            <w:tcW w:w="144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rPr>
                <w:rFonts w:ascii="Calibri" w:eastAsia="Times New Roman" w:hAnsi="Calibri" w:cs="Calibri"/>
                <w:color w:val="000000"/>
              </w:rPr>
            </w:pPr>
            <w:r w:rsidRPr="006216B8">
              <w:rPr>
                <w:rFonts w:ascii="Calibri" w:eastAsia="Times New Roman" w:hAnsi="Calibri" w:cs="Calibri"/>
                <w:color w:val="000000"/>
              </w:rPr>
              <w:t xml:space="preserve"> </w:t>
            </w:r>
          </w:p>
        </w:tc>
        <w:tc>
          <w:tcPr>
            <w:tcW w:w="132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jc w:val="right"/>
              <w:rPr>
                <w:rFonts w:ascii="Calibri" w:eastAsia="Times New Roman" w:hAnsi="Calibri" w:cs="Calibri"/>
                <w:color w:val="000000"/>
              </w:rPr>
            </w:pPr>
            <w:r w:rsidRPr="006216B8">
              <w:rPr>
                <w:rFonts w:ascii="Calibri" w:eastAsia="Times New Roman" w:hAnsi="Calibri" w:cs="Calibri"/>
                <w:color w:val="000000"/>
              </w:rPr>
              <w:t>300</w:t>
            </w:r>
          </w:p>
        </w:tc>
        <w:tc>
          <w:tcPr>
            <w:tcW w:w="1360" w:type="dxa"/>
            <w:tcBorders>
              <w:top w:val="nil"/>
              <w:left w:val="nil"/>
              <w:bottom w:val="single" w:sz="8" w:space="0" w:color="auto"/>
              <w:right w:val="single" w:sz="8" w:space="0" w:color="auto"/>
            </w:tcBorders>
            <w:shd w:val="clear" w:color="auto" w:fill="auto"/>
            <w:vAlign w:val="center"/>
            <w:hideMark/>
          </w:tcPr>
          <w:p w:rsidR="006216B8" w:rsidRPr="006216B8" w:rsidRDefault="006216B8" w:rsidP="006216B8">
            <w:pPr>
              <w:spacing w:after="0" w:line="240" w:lineRule="auto"/>
              <w:jc w:val="right"/>
              <w:rPr>
                <w:rFonts w:ascii="Calibri" w:eastAsia="Times New Roman" w:hAnsi="Calibri" w:cs="Calibri"/>
                <w:color w:val="000000"/>
              </w:rPr>
            </w:pPr>
            <w:r w:rsidRPr="006216B8">
              <w:rPr>
                <w:rFonts w:ascii="Calibri" w:eastAsia="Times New Roman" w:hAnsi="Calibri" w:cs="Calibri"/>
                <w:color w:val="000000"/>
              </w:rPr>
              <w:t>750</w:t>
            </w:r>
          </w:p>
        </w:tc>
      </w:tr>
    </w:tbl>
    <w:p w:rsidR="006216B8" w:rsidRDefault="006216B8" w:rsidP="00475F4D">
      <w:pPr>
        <w:spacing w:line="276" w:lineRule="auto"/>
      </w:pPr>
    </w:p>
    <w:p w:rsidR="006216B8" w:rsidRDefault="006216B8" w:rsidP="00475F4D">
      <w:pPr>
        <w:spacing w:line="276" w:lineRule="auto"/>
      </w:pPr>
    </w:p>
    <w:sectPr w:rsidR="00621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83"/>
    <w:rsid w:val="000E1543"/>
    <w:rsid w:val="0011749C"/>
    <w:rsid w:val="001D7DCD"/>
    <w:rsid w:val="00240BF4"/>
    <w:rsid w:val="00371346"/>
    <w:rsid w:val="0046395D"/>
    <w:rsid w:val="00475F4D"/>
    <w:rsid w:val="004D2C49"/>
    <w:rsid w:val="005179B6"/>
    <w:rsid w:val="00571578"/>
    <w:rsid w:val="005D4DAA"/>
    <w:rsid w:val="006216B8"/>
    <w:rsid w:val="00656EA6"/>
    <w:rsid w:val="006667EE"/>
    <w:rsid w:val="0073133C"/>
    <w:rsid w:val="007652E3"/>
    <w:rsid w:val="007B3746"/>
    <w:rsid w:val="008136EF"/>
    <w:rsid w:val="00852131"/>
    <w:rsid w:val="008F08CA"/>
    <w:rsid w:val="009209A1"/>
    <w:rsid w:val="00935297"/>
    <w:rsid w:val="00942A07"/>
    <w:rsid w:val="00AE3FAC"/>
    <w:rsid w:val="00CA2763"/>
    <w:rsid w:val="00D47A14"/>
    <w:rsid w:val="00D6670B"/>
    <w:rsid w:val="00D722E1"/>
    <w:rsid w:val="00D83183"/>
    <w:rsid w:val="00DA2A5E"/>
    <w:rsid w:val="00EB73B7"/>
    <w:rsid w:val="00ED52DA"/>
    <w:rsid w:val="00F20AC3"/>
    <w:rsid w:val="00F9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F8634-42DF-4CA3-9036-2666FFF3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7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2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35D6C-C39A-4C17-8C8B-BC303866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Jeffrey - BLS</dc:creator>
  <cp:keywords/>
  <dc:description/>
  <cp:lastModifiedBy>Rowan, Carol - BLS</cp:lastModifiedBy>
  <cp:revision>5</cp:revision>
  <dcterms:created xsi:type="dcterms:W3CDTF">2014-04-07T18:46:00Z</dcterms:created>
  <dcterms:modified xsi:type="dcterms:W3CDTF">2014-04-10T14:14:00Z</dcterms:modified>
</cp:coreProperties>
</file>