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3C782D" w:rsidRPr="006F6F42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</w:p>
    <w:p w:rsidR="00BD0143" w:rsidRDefault="00BD0143" w:rsidP="00BD0143">
      <w:pPr>
        <w:jc w:val="center"/>
      </w:pPr>
      <w:r>
        <w:t xml:space="preserve">OMB </w:t>
      </w:r>
      <w:r w:rsidR="004B5421">
        <w:t>Control No.: 1660</w:t>
      </w:r>
      <w:r w:rsidR="004B5421" w:rsidRPr="00CE4357">
        <w:t>-</w:t>
      </w:r>
      <w:r w:rsidR="00D44F09" w:rsidRPr="00CE4357">
        <w:t>0069</w:t>
      </w:r>
    </w:p>
    <w:p w:rsidR="00BD0143" w:rsidRDefault="00BD0143" w:rsidP="00BD0143">
      <w:pPr>
        <w:jc w:val="center"/>
      </w:pPr>
      <w:r>
        <w:t xml:space="preserve">Current Expiration Date: </w:t>
      </w:r>
      <w:r w:rsidR="00B4744E">
        <w:t>March 31, 2015</w:t>
      </w:r>
      <w:bookmarkStart w:id="0" w:name="_GoBack"/>
      <w:bookmarkEnd w:id="0"/>
    </w:p>
    <w:p w:rsidR="00B11616" w:rsidRDefault="00B11616" w:rsidP="00B11616">
      <w:pPr>
        <w:tabs>
          <w:tab w:val="left" w:pos="-720"/>
        </w:tabs>
        <w:suppressAutoHyphens/>
        <w:rPr>
          <w:color w:val="FF0000"/>
        </w:rPr>
      </w:pPr>
      <w:r>
        <w:tab/>
      </w:r>
      <w:r>
        <w:tab/>
      </w:r>
      <w:r>
        <w:tab/>
      </w:r>
      <w:r>
        <w:tab/>
      </w:r>
      <w:r w:rsidR="00BD0143" w:rsidRPr="00065001">
        <w:t xml:space="preserve">Collection Instruments: </w:t>
      </w:r>
      <w:proofErr w:type="gramStart"/>
      <w:r w:rsidR="007F5807" w:rsidRPr="00CE4357">
        <w:rPr>
          <w:u w:val="single"/>
        </w:rPr>
        <w:t>NFIRS  (</w:t>
      </w:r>
      <w:proofErr w:type="gramEnd"/>
      <w:r w:rsidR="007F5807" w:rsidRPr="00CE4357">
        <w:rPr>
          <w:u w:val="single"/>
        </w:rPr>
        <w:t xml:space="preserve">USFA provided software; </w:t>
      </w:r>
      <w:r w:rsidR="007F5807" w:rsidRPr="00BA7F31">
        <w:rPr>
          <w:color w:val="000000"/>
        </w:rPr>
        <w:t>Data Entry Browser Interface</w:t>
      </w:r>
      <w:r w:rsidR="007F5807">
        <w:rPr>
          <w:color w:val="000000"/>
        </w:rPr>
        <w:t>; or vendor provided software.)</w:t>
      </w:r>
    </w:p>
    <w:p w:rsidR="00DA0B08" w:rsidRPr="00B11616" w:rsidRDefault="00DA0B08" w:rsidP="00B11616">
      <w:pPr>
        <w:tabs>
          <w:tab w:val="left" w:pos="-720"/>
        </w:tabs>
        <w:suppressAutoHyphens/>
      </w:pPr>
    </w:p>
    <w:p w:rsidR="00BD0143" w:rsidRDefault="00BD0143" w:rsidP="00BD0143">
      <w:r>
        <w:t>The following are</w:t>
      </w:r>
      <w:r w:rsidR="004E547A">
        <w:t xml:space="preserve"> the</w:t>
      </w:r>
      <w:r>
        <w:t xml:space="preserve"> </w:t>
      </w:r>
      <w:r w:rsidR="009619C6">
        <w:t>changes</w:t>
      </w:r>
      <w:r>
        <w:t xml:space="preserve"> to the collection:</w:t>
      </w:r>
    </w:p>
    <w:p w:rsidR="00BD0143" w:rsidRDefault="00BD0143" w:rsidP="00BD0143"/>
    <w:p w:rsidR="004A5C77" w:rsidRDefault="007F5807">
      <w:r>
        <w:t xml:space="preserve">Paper </w:t>
      </w:r>
      <w:r w:rsidR="00F97805">
        <w:t xml:space="preserve">NFIRS </w:t>
      </w:r>
      <w:r>
        <w:t>forms are no longer provided/maintained by FEMA</w:t>
      </w:r>
      <w:r w:rsidR="00F97805">
        <w:t>-USFA</w:t>
      </w:r>
      <w:r>
        <w:t xml:space="preserve">. </w:t>
      </w:r>
    </w:p>
    <w:p w:rsidR="004B5421" w:rsidRDefault="004B5421" w:rsidP="00287348"/>
    <w:p w:rsidR="004A5C77" w:rsidRDefault="00A402B9">
      <w:r>
        <w:t>Supporting Statement:</w:t>
      </w:r>
    </w:p>
    <w:p w:rsidR="00A402B9" w:rsidRDefault="00A402B9"/>
    <w:p w:rsidR="00643FAF" w:rsidRDefault="00643FAF">
      <w:r>
        <w:t xml:space="preserve">Question 8a </w:t>
      </w:r>
      <w:r w:rsidR="00A22EF1">
        <w:t>does not</w:t>
      </w:r>
      <w:r>
        <w:t xml:space="preserve"> reflect FRN information</w:t>
      </w:r>
      <w:r w:rsidR="00A22EF1">
        <w:t xml:space="preserve"> since it has yet to be published</w:t>
      </w:r>
      <w:r w:rsidR="004B5421">
        <w:t>.</w:t>
      </w:r>
    </w:p>
    <w:p w:rsidR="007A3831" w:rsidRDefault="00C557B8">
      <w:r>
        <w:t>Question 10 – Updated to reflect current privacy information</w:t>
      </w:r>
      <w:r w:rsidR="004B5421">
        <w:t>.</w:t>
      </w:r>
    </w:p>
    <w:p w:rsidR="001927FD" w:rsidRDefault="00A402B9">
      <w:r>
        <w:t xml:space="preserve">Question 12 – </w:t>
      </w:r>
      <w:r w:rsidR="00F97805">
        <w:t xml:space="preserve">USFA no longer provides or uses paper forms in NFIRS. In addition, </w:t>
      </w:r>
      <w:r w:rsidR="0032382E">
        <w:t xml:space="preserve">NFIRS system participation has leveled off over the recent years remaining on average </w:t>
      </w:r>
      <w:r w:rsidR="00F97805">
        <w:t xml:space="preserve">roughly </w:t>
      </w:r>
      <w:r w:rsidR="0032382E">
        <w:t>the same as reported previously</w:t>
      </w:r>
      <w:r w:rsidR="00643FAF">
        <w:t>.</w:t>
      </w:r>
      <w:r>
        <w:t xml:space="preserve">  </w:t>
      </w:r>
    </w:p>
    <w:p w:rsidR="00F97805" w:rsidRDefault="00F97805">
      <w:pPr>
        <w:rPr>
          <w:color w:val="000000"/>
        </w:rPr>
      </w:pPr>
      <w:r>
        <w:t>Question 13 – Annual cost burden to respondents updated.</w:t>
      </w:r>
    </w:p>
    <w:p w:rsidR="00643FAF" w:rsidRDefault="00643FAF">
      <w:pPr>
        <w:rPr>
          <w:color w:val="000000"/>
        </w:rPr>
      </w:pPr>
      <w:r>
        <w:rPr>
          <w:color w:val="000000"/>
        </w:rPr>
        <w:t>Question 14 costs to the Federal Government updated</w:t>
      </w:r>
      <w:r w:rsidR="004B5421">
        <w:rPr>
          <w:color w:val="000000"/>
        </w:rPr>
        <w:t>.</w:t>
      </w:r>
    </w:p>
    <w:p w:rsidR="00643FAF" w:rsidRDefault="00F97805">
      <w:pPr>
        <w:rPr>
          <w:color w:val="000000"/>
        </w:rPr>
      </w:pPr>
      <w:proofErr w:type="gramStart"/>
      <w:r>
        <w:rPr>
          <w:color w:val="000000"/>
        </w:rPr>
        <w:t>Question 15 - Updated.</w:t>
      </w:r>
      <w:proofErr w:type="gramEnd"/>
    </w:p>
    <w:p w:rsidR="00B11616" w:rsidRPr="004B5421" w:rsidRDefault="00B11616" w:rsidP="00800B00">
      <w:pPr>
        <w:rPr>
          <w:color w:val="FF0000"/>
        </w:rPr>
      </w:pPr>
    </w:p>
    <w:p w:rsidR="00B11616" w:rsidRPr="004B5421" w:rsidRDefault="00B11616" w:rsidP="00B11616">
      <w:pPr>
        <w:pStyle w:val="NormalWeb"/>
        <w:spacing w:before="0" w:beforeAutospacing="0" w:after="0" w:afterAutospacing="0"/>
        <w:jc w:val="center"/>
        <w:rPr>
          <w:b/>
          <w:color w:val="FF0000"/>
        </w:rPr>
      </w:pPr>
    </w:p>
    <w:p w:rsidR="001B5711" w:rsidRDefault="001B5711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B11616" w:rsidRDefault="00B11616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4B5421" w:rsidRDefault="004B5421" w:rsidP="00B11616">
      <w:pPr>
        <w:rPr>
          <w:b/>
          <w:bCs/>
          <w:i/>
          <w:color w:val="FF0000"/>
        </w:rPr>
      </w:pPr>
    </w:p>
    <w:p w:rsidR="00B11616" w:rsidRPr="004B5421" w:rsidRDefault="00B11616" w:rsidP="00B11616">
      <w:pPr>
        <w:rPr>
          <w:b/>
          <w:bCs/>
          <w:i/>
          <w:color w:val="FF0000"/>
        </w:rPr>
      </w:pPr>
      <w:r w:rsidRPr="004B5421">
        <w:rPr>
          <w:b/>
          <w:bCs/>
          <w:i/>
          <w:color w:val="FF0000"/>
        </w:rPr>
        <w:t>Explain:</w:t>
      </w:r>
    </w:p>
    <w:p w:rsidR="00B11616" w:rsidRPr="004B5421" w:rsidRDefault="00B11616" w:rsidP="00B11616">
      <w:pPr>
        <w:rPr>
          <w:b/>
          <w:bCs/>
          <w:i/>
          <w:color w:val="FF0000"/>
        </w:rPr>
      </w:pPr>
    </w:p>
    <w:p w:rsidR="004B5421" w:rsidRDefault="004B5421" w:rsidP="00E37F23">
      <w:pPr>
        <w:rPr>
          <w:bCs/>
          <w:color w:val="FF0000"/>
        </w:rPr>
      </w:pPr>
    </w:p>
    <w:p w:rsidR="004B5421" w:rsidRPr="004B5421" w:rsidRDefault="004B5421" w:rsidP="00E37F23">
      <w:pPr>
        <w:rPr>
          <w:bCs/>
          <w:color w:val="FF0000"/>
          <w:u w:val="single"/>
        </w:rPr>
      </w:pPr>
    </w:p>
    <w:p w:rsidR="004B5421" w:rsidRPr="004B5421" w:rsidRDefault="004B5421" w:rsidP="00E37F23">
      <w:pPr>
        <w:rPr>
          <w:b/>
          <w:bCs/>
          <w:color w:val="FF0000"/>
        </w:rPr>
      </w:pPr>
      <w:r w:rsidRPr="004B5421">
        <w:rPr>
          <w:b/>
          <w:bCs/>
          <w:color w:val="FF0000"/>
          <w:u w:val="single"/>
        </w:rPr>
        <w:t>PLEASE NOT</w:t>
      </w:r>
      <w:r w:rsidR="005504F6">
        <w:rPr>
          <w:b/>
          <w:bCs/>
          <w:color w:val="FF0000"/>
          <w:u w:val="single"/>
        </w:rPr>
        <w:t>E</w:t>
      </w:r>
      <w:r w:rsidRPr="004B5421">
        <w:rPr>
          <w:b/>
          <w:bCs/>
          <w:color w:val="FF0000"/>
          <w:u w:val="single"/>
        </w:rPr>
        <w:t xml:space="preserve"> ANY OTHER MAJOR CHANGES HERE IF APPLICABLE</w:t>
      </w:r>
      <w:r w:rsidRPr="004B5421">
        <w:rPr>
          <w:b/>
          <w:bCs/>
          <w:color w:val="FF0000"/>
        </w:rPr>
        <w:t>.</w:t>
      </w:r>
    </w:p>
    <w:p w:rsidR="00B11616" w:rsidRPr="004B5421" w:rsidRDefault="004B5421" w:rsidP="00B11616">
      <w:pPr>
        <w:rPr>
          <w:bCs/>
          <w:color w:val="FF0000"/>
        </w:rPr>
      </w:pPr>
      <w:r w:rsidRPr="004B5421">
        <w:rPr>
          <w:bCs/>
          <w:color w:val="FF0000"/>
        </w:rPr>
        <w:t>-</w:t>
      </w:r>
    </w:p>
    <w:p w:rsidR="004B5421" w:rsidRPr="004B5421" w:rsidRDefault="004B5421" w:rsidP="00B11616">
      <w:pPr>
        <w:rPr>
          <w:bCs/>
          <w:color w:val="FF0000"/>
        </w:rPr>
      </w:pPr>
      <w:r w:rsidRPr="004B5421">
        <w:rPr>
          <w:bCs/>
          <w:color w:val="FF0000"/>
        </w:rPr>
        <w:t>-</w:t>
      </w:r>
    </w:p>
    <w:p w:rsidR="004B5421" w:rsidRPr="004B5421" w:rsidRDefault="004B5421" w:rsidP="00B11616">
      <w:pPr>
        <w:rPr>
          <w:bCs/>
          <w:color w:val="FF0000"/>
        </w:rPr>
      </w:pPr>
      <w:r w:rsidRPr="004B5421">
        <w:rPr>
          <w:bCs/>
          <w:color w:val="FF0000"/>
        </w:rPr>
        <w:t>-</w:t>
      </w:r>
    </w:p>
    <w:p w:rsidR="004A5C77" w:rsidRDefault="004A5C77" w:rsidP="00B11616"/>
    <w:sectPr w:rsidR="004A5C77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7293"/>
    <w:rsid w:val="00140471"/>
    <w:rsid w:val="001567A0"/>
    <w:rsid w:val="001927FD"/>
    <w:rsid w:val="001B5711"/>
    <w:rsid w:val="001D32C1"/>
    <w:rsid w:val="00201F20"/>
    <w:rsid w:val="00287348"/>
    <w:rsid w:val="00315CC4"/>
    <w:rsid w:val="0032382E"/>
    <w:rsid w:val="00325DE8"/>
    <w:rsid w:val="00356095"/>
    <w:rsid w:val="003811EC"/>
    <w:rsid w:val="003C782D"/>
    <w:rsid w:val="00425814"/>
    <w:rsid w:val="00461A94"/>
    <w:rsid w:val="004A3609"/>
    <w:rsid w:val="004A5C77"/>
    <w:rsid w:val="004B5421"/>
    <w:rsid w:val="004C4704"/>
    <w:rsid w:val="004E547A"/>
    <w:rsid w:val="005504F6"/>
    <w:rsid w:val="005629F5"/>
    <w:rsid w:val="00590D48"/>
    <w:rsid w:val="005B3D80"/>
    <w:rsid w:val="005E02C4"/>
    <w:rsid w:val="006044E3"/>
    <w:rsid w:val="00630C5B"/>
    <w:rsid w:val="00643FAF"/>
    <w:rsid w:val="006630A0"/>
    <w:rsid w:val="0066759F"/>
    <w:rsid w:val="006F6F42"/>
    <w:rsid w:val="00734551"/>
    <w:rsid w:val="007A3831"/>
    <w:rsid w:val="007E4127"/>
    <w:rsid w:val="007F5807"/>
    <w:rsid w:val="00800B00"/>
    <w:rsid w:val="0081654B"/>
    <w:rsid w:val="00841715"/>
    <w:rsid w:val="008744E8"/>
    <w:rsid w:val="008E5764"/>
    <w:rsid w:val="0090707B"/>
    <w:rsid w:val="009619C6"/>
    <w:rsid w:val="009718EB"/>
    <w:rsid w:val="00A22EF1"/>
    <w:rsid w:val="00A402B9"/>
    <w:rsid w:val="00AE7A98"/>
    <w:rsid w:val="00B11616"/>
    <w:rsid w:val="00B4744E"/>
    <w:rsid w:val="00B96CCF"/>
    <w:rsid w:val="00BC4A3D"/>
    <w:rsid w:val="00BD0143"/>
    <w:rsid w:val="00BF0EB5"/>
    <w:rsid w:val="00BF527D"/>
    <w:rsid w:val="00C557B8"/>
    <w:rsid w:val="00CE4357"/>
    <w:rsid w:val="00D068CF"/>
    <w:rsid w:val="00D13036"/>
    <w:rsid w:val="00D20FD6"/>
    <w:rsid w:val="00D43E73"/>
    <w:rsid w:val="00D44F09"/>
    <w:rsid w:val="00D7452B"/>
    <w:rsid w:val="00D82232"/>
    <w:rsid w:val="00DA0B08"/>
    <w:rsid w:val="00E37F23"/>
    <w:rsid w:val="00E6056C"/>
    <w:rsid w:val="00E93260"/>
    <w:rsid w:val="00E941B7"/>
    <w:rsid w:val="00EC2D3A"/>
    <w:rsid w:val="00F045DD"/>
    <w:rsid w:val="00F543E0"/>
    <w:rsid w:val="00F70272"/>
    <w:rsid w:val="00F71A03"/>
    <w:rsid w:val="00F97805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F227D-95B8-4121-9532-D4A3C011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jramsayj</dc:creator>
  <cp:lastModifiedBy>Brown, Millicent</cp:lastModifiedBy>
  <cp:revision>2</cp:revision>
  <dcterms:created xsi:type="dcterms:W3CDTF">2014-10-02T17:59:00Z</dcterms:created>
  <dcterms:modified xsi:type="dcterms:W3CDTF">2014-10-02T17:59:00Z</dcterms:modified>
</cp:coreProperties>
</file>