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1642D92D" w:rsidR="00BA3952" w:rsidRPr="00622691" w:rsidRDefault="00F87070" w:rsidP="00BA3952">
      <w:pPr>
        <w:pStyle w:val="MarkforAppendixTitle"/>
        <w:rPr>
          <w:color w:val="223767"/>
        </w:rPr>
      </w:pPr>
      <w:bookmarkStart w:id="0" w:name="_GoBack"/>
      <w:bookmarkEnd w:id="0"/>
      <w:r w:rsidRPr="00622691">
        <w:rPr>
          <w:color w:val="223767"/>
        </w:rPr>
        <w:t xml:space="preserve">APPENDIX </w:t>
      </w:r>
      <w:r w:rsidR="00377B71">
        <w:rPr>
          <w:color w:val="223767"/>
        </w:rPr>
        <w:t>A</w:t>
      </w:r>
      <w:r w:rsidR="00BA3952" w:rsidRPr="00622691">
        <w:rPr>
          <w:color w:val="223767"/>
        </w:rPr>
        <w:br/>
      </w:r>
      <w:r w:rsidR="00BA3952" w:rsidRPr="00622691">
        <w:rPr>
          <w:color w:val="223767"/>
        </w:rPr>
        <w:br/>
      </w:r>
      <w:r w:rsidRPr="00622691">
        <w:rPr>
          <w:color w:val="223767"/>
        </w:rPr>
        <w:t>SFA DIRECTOR/</w:t>
      </w:r>
      <w:r w:rsidR="00FB6BAE" w:rsidRPr="00622691">
        <w:rPr>
          <w:color w:val="223767"/>
        </w:rPr>
        <w:t xml:space="preserve">dISTRICT </w:t>
      </w:r>
      <w:r w:rsidRPr="00622691">
        <w:rPr>
          <w:color w:val="223767"/>
        </w:rPr>
        <w:t>BUSINESS MANAGER INTERVIEW GUIDE</w:t>
      </w:r>
    </w:p>
    <w:p w14:paraId="4194304D" w14:textId="77777777" w:rsidR="00BA3952" w:rsidRPr="00622691" w:rsidRDefault="00BA3952" w:rsidP="00BA3952">
      <w:pPr>
        <w:pStyle w:val="NormalSS"/>
        <w:rPr>
          <w:color w:val="223767"/>
        </w:rPr>
        <w:sectPr w:rsidR="00BA3952" w:rsidRPr="00622691" w:rsidSect="000E4C3F">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2883F7C5" w14:textId="77777777" w:rsidR="00655CF9" w:rsidRPr="00285373" w:rsidRDefault="00655CF9" w:rsidP="00655CF9">
      <w:pPr>
        <w:spacing w:before="3360"/>
        <w:jc w:val="center"/>
        <w:rPr>
          <w:b/>
        </w:rPr>
      </w:pPr>
      <w:r w:rsidRPr="00285373">
        <w:rPr>
          <w:b/>
        </w:rPr>
        <w:lastRenderedPageBreak/>
        <w:t>This page has been left blank for double-sided copying.</w:t>
      </w:r>
    </w:p>
    <w:p w14:paraId="05ECCA39" w14:textId="1123F6C3" w:rsidR="00BA3952" w:rsidRDefault="00BA3952" w:rsidP="00BA3952">
      <w:pPr>
        <w:pStyle w:val="NormalSS"/>
      </w:pPr>
    </w:p>
    <w:p w14:paraId="41A279B5" w14:textId="77777777" w:rsidR="00BA3952" w:rsidRPr="00BA3952" w:rsidRDefault="00BA3952" w:rsidP="00BA3952">
      <w:pPr>
        <w:pStyle w:val="NormalSS"/>
        <w:sectPr w:rsidR="00BA3952" w:rsidRPr="00BA3952" w:rsidSect="000E4C3F">
          <w:pgSz w:w="12240" w:h="15840"/>
          <w:pgMar w:top="1440" w:right="1440" w:bottom="1440" w:left="1440" w:header="720" w:footer="720" w:gutter="0"/>
          <w:cols w:space="720"/>
          <w:docGrid w:linePitch="360"/>
        </w:sectPr>
      </w:pPr>
    </w:p>
    <w:p w14:paraId="707D8E2E" w14:textId="1F61C835" w:rsidR="00CB52A3" w:rsidRPr="00CB52A3" w:rsidRDefault="00CB52A3" w:rsidP="00CB52A3">
      <w:pPr>
        <w:pStyle w:val="AcknowledgmentnoTOC"/>
      </w:pPr>
      <w:r w:rsidRPr="00F506B2">
        <w:lastRenderedPageBreak/>
        <w:t>SFA Director</w:t>
      </w:r>
      <w:r>
        <w:t>/District Business Manager Interview</w:t>
      </w:r>
      <w:r w:rsidR="0094196A">
        <w:t xml:space="preserve"> Guide</w:t>
      </w:r>
    </w:p>
    <w:p w14:paraId="485D6BA2" w14:textId="192C15EE" w:rsidR="003034A1" w:rsidRPr="003F6EC0" w:rsidRDefault="003034A1" w:rsidP="003034A1">
      <w:pPr>
        <w:pStyle w:val="NormalSS"/>
        <w:spacing w:after="0"/>
        <w:jc w:val="right"/>
        <w:rPr>
          <w:rFonts w:ascii="Arial" w:hAnsi="Arial" w:cs="Arial"/>
          <w:sz w:val="18"/>
        </w:rPr>
      </w:pPr>
      <w:r w:rsidRPr="003F6EC0">
        <w:rPr>
          <w:rFonts w:ascii="Arial" w:hAnsi="Arial" w:cs="Arial"/>
          <w:sz w:val="18"/>
        </w:rPr>
        <w:t>OMB Control No.: 0584-0606</w:t>
      </w:r>
    </w:p>
    <w:p w14:paraId="42F7029D" w14:textId="15FC1498" w:rsidR="003034A1" w:rsidRPr="003F6EC0" w:rsidRDefault="003034A1" w:rsidP="003034A1">
      <w:pPr>
        <w:pStyle w:val="NormalSS"/>
        <w:jc w:val="right"/>
        <w:rPr>
          <w:rFonts w:ascii="Arial" w:hAnsi="Arial" w:cs="Arial"/>
          <w:sz w:val="18"/>
        </w:rPr>
      </w:pPr>
      <w:r w:rsidRPr="003F6EC0">
        <w:rPr>
          <w:rFonts w:ascii="Arial" w:hAnsi="Arial" w:cs="Arial"/>
          <w:sz w:val="18"/>
        </w:rPr>
        <w:t>Expiration Date: 03/31/2019</w:t>
      </w:r>
    </w:p>
    <w:p w14:paraId="5C8DBD30" w14:textId="11069A41" w:rsidR="003512E5" w:rsidRDefault="00FC3AA3" w:rsidP="004B2E52">
      <w:pPr>
        <w:pStyle w:val="NormalSS"/>
        <w:ind w:firstLine="0"/>
      </w:pPr>
      <w:r w:rsidRPr="00E949D5">
        <w:rPr>
          <w:b/>
        </w:rPr>
        <w:t>Interviewer instructions:</w:t>
      </w:r>
      <w:r>
        <w:t xml:space="preserve"> </w:t>
      </w:r>
      <w:r w:rsidR="009F708D">
        <w:t xml:space="preserve">State-level interviews are planned for Hawaii and the U.S. Virgin Islands. </w:t>
      </w:r>
      <w:r w:rsidR="00465401">
        <w:t>C</w:t>
      </w:r>
      <w:r w:rsidR="009F708D">
        <w:t xml:space="preserve">omplete the SFA-level interview </w:t>
      </w:r>
      <w:r w:rsidR="00465401">
        <w:t xml:space="preserve">before </w:t>
      </w:r>
      <w:r w:rsidR="009F708D">
        <w:t xml:space="preserve">the State-level interview. Determine which questions the SFA director and district business manager were unable to answer. </w:t>
      </w:r>
      <w:r w:rsidR="003512E5">
        <w:t xml:space="preserve">Document in the </w:t>
      </w:r>
      <w:r w:rsidR="009F708D">
        <w:t>table at the end of th</w:t>
      </w:r>
      <w:r w:rsidR="003512E5">
        <w:t>is in</w:t>
      </w:r>
      <w:r w:rsidR="009F708D">
        <w:t xml:space="preserve">terview guide which sections </w:t>
      </w:r>
      <w:r w:rsidR="003512E5">
        <w:t>should be covere</w:t>
      </w:r>
      <w:r w:rsidR="00464C24">
        <w:t>d in the State-level interview.</w:t>
      </w:r>
    </w:p>
    <w:p w14:paraId="7EB1C833" w14:textId="37543758" w:rsidR="00EB64AA" w:rsidRDefault="003512E5" w:rsidP="004B2E52">
      <w:pPr>
        <w:pStyle w:val="NormalSS"/>
        <w:ind w:firstLine="0"/>
      </w:pPr>
      <w:r>
        <w:t>T</w:t>
      </w:r>
      <w:r w:rsidR="009F708D">
        <w:t xml:space="preserve">ailor questions </w:t>
      </w:r>
      <w:r>
        <w:t xml:space="preserve">in this interview guide </w:t>
      </w:r>
      <w:r w:rsidR="009F708D">
        <w:t xml:space="preserve">based on </w:t>
      </w:r>
      <w:r w:rsidR="009F708D" w:rsidRPr="00434D65">
        <w:t xml:space="preserve">information provided </w:t>
      </w:r>
      <w:r w:rsidR="009F708D">
        <w:t xml:space="preserve">from other sources, including prior interviews and your review of any documents received from any respondent. </w:t>
      </w:r>
      <w:r w:rsidR="005937F4">
        <w:t xml:space="preserve">For example, </w:t>
      </w:r>
      <w:r w:rsidR="00453F89">
        <w:t xml:space="preserve">confirm the presence of a food service management company in Guam instead of asking whether the SFA uses an FSMC. As another example, </w:t>
      </w:r>
      <w:r w:rsidR="00F87070">
        <w:t xml:space="preserve">if </w:t>
      </w:r>
      <w:r>
        <w:t>a</w:t>
      </w:r>
      <w:r w:rsidR="00F87070">
        <w:t xml:space="preserve"> </w:t>
      </w:r>
      <w:r w:rsidR="00453F89">
        <w:t>respondent</w:t>
      </w:r>
      <w:r w:rsidR="00F87070">
        <w:t xml:space="preserve"> shared completed production records</w:t>
      </w:r>
      <w:r w:rsidR="005937F4">
        <w:t xml:space="preserve"> before the interview</w:t>
      </w:r>
      <w:r w:rsidR="00F87070">
        <w:t xml:space="preserve">, </w:t>
      </w:r>
      <w:r w:rsidR="00FC3AA3">
        <w:t>do</w:t>
      </w:r>
      <w:r w:rsidR="00F87070">
        <w:t xml:space="preserve"> not request the records again and </w:t>
      </w:r>
      <w:r w:rsidR="00453F89">
        <w:t xml:space="preserve">instead </w:t>
      </w:r>
      <w:r w:rsidR="00F87070">
        <w:t xml:space="preserve">adjust the probes about the contents </w:t>
      </w:r>
      <w:r w:rsidR="00E575F2">
        <w:t xml:space="preserve">and completeness of the records. </w:t>
      </w:r>
      <w:r w:rsidR="007A5240">
        <w:t>T</w:t>
      </w:r>
      <w:r w:rsidR="00E575F2">
        <w:t xml:space="preserve">he district business manager </w:t>
      </w:r>
      <w:r w:rsidR="007A5240">
        <w:t>only needs to be present</w:t>
      </w:r>
      <w:r w:rsidR="00EB64AA">
        <w:t xml:space="preserve"> </w:t>
      </w:r>
      <w:r>
        <w:t xml:space="preserve">for the early sections and </w:t>
      </w:r>
      <w:r w:rsidR="007A5240">
        <w:t>can leave the call after t</w:t>
      </w:r>
      <w:r>
        <w:t>opics through indirect costs are discussed.</w:t>
      </w:r>
    </w:p>
    <w:p w14:paraId="16F38E83" w14:textId="11911E4D" w:rsidR="00EB64AA" w:rsidRPr="00C036B8" w:rsidRDefault="00EB64AA" w:rsidP="00EB64AA">
      <w:pPr>
        <w:pStyle w:val="H3Alpha"/>
      </w:pPr>
      <w:r>
        <w:t xml:space="preserve">A. </w:t>
      </w:r>
      <w:r>
        <w:tab/>
        <w:t>Introduction</w:t>
      </w:r>
    </w:p>
    <w:p w14:paraId="026E0813" w14:textId="207C933E" w:rsidR="00F87070" w:rsidRDefault="00F87070" w:rsidP="004B2E52">
      <w:pPr>
        <w:pStyle w:val="NormalSS"/>
        <w:ind w:firstLine="0"/>
        <w:rPr>
          <w:szCs w:val="24"/>
        </w:rPr>
      </w:pPr>
      <w:r>
        <w:t>The purpose of this interview is to determine what kinds of information are available in</w:t>
      </w:r>
      <w:r w:rsidR="008A32B2">
        <w:t xml:space="preserve"> your SFA</w:t>
      </w:r>
      <w:r>
        <w:t xml:space="preserve"> about the costs of reimbursable meals for the National School Lunch Program and School Breakfast Program. R</w:t>
      </w:r>
      <w:r w:rsidRPr="009059D6">
        <w:rPr>
          <w:szCs w:val="24"/>
        </w:rPr>
        <w:t xml:space="preserve">eimbursement rates for </w:t>
      </w:r>
      <w:r>
        <w:rPr>
          <w:szCs w:val="24"/>
        </w:rPr>
        <w:t xml:space="preserve">school meals sold in the contiguous </w:t>
      </w:r>
      <w:r w:rsidRPr="009059D6">
        <w:rPr>
          <w:szCs w:val="24"/>
        </w:rPr>
        <w:t xml:space="preserve">48 States and </w:t>
      </w:r>
      <w:r>
        <w:rPr>
          <w:szCs w:val="24"/>
        </w:rPr>
        <w:t xml:space="preserve">the District of Columbia are </w:t>
      </w:r>
      <w:r w:rsidRPr="009059D6">
        <w:rPr>
          <w:szCs w:val="24"/>
        </w:rPr>
        <w:t xml:space="preserve">assessed periodically using a rigorous </w:t>
      </w:r>
      <w:r>
        <w:rPr>
          <w:szCs w:val="24"/>
        </w:rPr>
        <w:t xml:space="preserve">cost study </w:t>
      </w:r>
      <w:r w:rsidRPr="009059D6">
        <w:rPr>
          <w:szCs w:val="24"/>
        </w:rPr>
        <w:t>methodology</w:t>
      </w:r>
      <w:r>
        <w:rPr>
          <w:szCs w:val="24"/>
        </w:rPr>
        <w:t xml:space="preserve"> applied to </w:t>
      </w:r>
      <w:r w:rsidR="00213B8F">
        <w:rPr>
          <w:szCs w:val="24"/>
        </w:rPr>
        <w:t xml:space="preserve">a </w:t>
      </w:r>
      <w:r>
        <w:rPr>
          <w:szCs w:val="24"/>
        </w:rPr>
        <w:t>sample of public SFAs and schools. That cost study methodology has never been applied in outlying areas such as [</w:t>
      </w:r>
      <w:r w:rsidR="008A32B2">
        <w:rPr>
          <w:szCs w:val="24"/>
        </w:rPr>
        <w:t>Alaska/Guam/Hawaii/Puerto Rico/the U.S. Virgin Islands</w:t>
      </w:r>
      <w:r>
        <w:rPr>
          <w:szCs w:val="24"/>
        </w:rPr>
        <w:t xml:space="preserve">]. We are trying to find out if the methodology can be used to determine the cost of producing reimbursable lunches and breakfasts in </w:t>
      </w:r>
      <w:r w:rsidR="00464C24">
        <w:rPr>
          <w:szCs w:val="24"/>
        </w:rPr>
        <w:t xml:space="preserve">your </w:t>
      </w:r>
      <w:r>
        <w:rPr>
          <w:szCs w:val="24"/>
        </w:rPr>
        <w:t>[</w:t>
      </w:r>
      <w:r w:rsidR="00464C24">
        <w:rPr>
          <w:szCs w:val="24"/>
        </w:rPr>
        <w:t>State/Territory</w:t>
      </w:r>
      <w:r>
        <w:rPr>
          <w:szCs w:val="24"/>
        </w:rPr>
        <w:t>].</w:t>
      </w:r>
      <w:r w:rsidR="003B581A">
        <w:rPr>
          <w:szCs w:val="24"/>
        </w:rPr>
        <w:t xml:space="preserve"> This study is important because an accurate assessment of meal costs in [Alaska/Guam/Hawaii/Puerto Rico/the U.S. Virgin Islands] could be used to adjust per-meal reimbursement rates in your [State/Territory]. The study is not an audit.</w:t>
      </w:r>
    </w:p>
    <w:p w14:paraId="33E2DD85" w14:textId="36709FAF" w:rsidR="00AA0408" w:rsidRDefault="00F87070" w:rsidP="004B2E52">
      <w:pPr>
        <w:pStyle w:val="NormalSS"/>
        <w:ind w:firstLine="0"/>
        <w:rPr>
          <w:szCs w:val="24"/>
        </w:rPr>
      </w:pPr>
      <w:r>
        <w:rPr>
          <w:szCs w:val="24"/>
        </w:rPr>
        <w:t xml:space="preserve">Today I’m going to ask you about some of the records </w:t>
      </w:r>
      <w:r w:rsidRPr="00E575F2">
        <w:rPr>
          <w:szCs w:val="24"/>
        </w:rPr>
        <w:t xml:space="preserve">your SFA keeps. </w:t>
      </w:r>
      <w:r>
        <w:rPr>
          <w:szCs w:val="24"/>
        </w:rPr>
        <w:t xml:space="preserve">We will not identify you or share any information you provide outside of the study team, </w:t>
      </w:r>
      <w:r w:rsidR="00EF781F">
        <w:rPr>
          <w:szCs w:val="24"/>
        </w:rPr>
        <w:t>which includes FNS reviewers.</w:t>
      </w:r>
      <w:r>
        <w:rPr>
          <w:szCs w:val="24"/>
        </w:rPr>
        <w:t xml:space="preserve"> </w:t>
      </w:r>
      <w:r w:rsidR="00EF781F">
        <w:rPr>
          <w:szCs w:val="24"/>
        </w:rPr>
        <w:t>W</w:t>
      </w:r>
      <w:r>
        <w:rPr>
          <w:szCs w:val="24"/>
        </w:rPr>
        <w:t>e will store any records you share with us in password-protected, secure folders or in locked filing cabinets</w:t>
      </w:r>
      <w:r w:rsidR="00EF781F">
        <w:rPr>
          <w:szCs w:val="24"/>
        </w:rPr>
        <w:t>, and w</w:t>
      </w:r>
      <w:r>
        <w:rPr>
          <w:szCs w:val="24"/>
        </w:rPr>
        <w:t xml:space="preserve">e will destroy these records after the project </w:t>
      </w:r>
      <w:r w:rsidR="00213B8F">
        <w:rPr>
          <w:szCs w:val="24"/>
        </w:rPr>
        <w:t>ends</w:t>
      </w:r>
      <w:r>
        <w:rPr>
          <w:szCs w:val="24"/>
        </w:rPr>
        <w:t>.</w:t>
      </w:r>
      <w:r w:rsidR="00AA0408">
        <w:rPr>
          <w:szCs w:val="24"/>
        </w:rPr>
        <w:t xml:space="preserve"> Your participation is </w:t>
      </w:r>
      <w:r w:rsidR="005764DF">
        <w:rPr>
          <w:szCs w:val="24"/>
        </w:rPr>
        <w:t>mandatory</w:t>
      </w:r>
      <w:r w:rsidR="00AA0408">
        <w:rPr>
          <w:szCs w:val="24"/>
        </w:rPr>
        <w:t xml:space="preserve"> under Section </w:t>
      </w:r>
      <w:r w:rsidR="005764DF">
        <w:rPr>
          <w:szCs w:val="24"/>
        </w:rPr>
        <w:t>28</w:t>
      </w:r>
      <w:r w:rsidR="00AA0408">
        <w:rPr>
          <w:szCs w:val="24"/>
        </w:rPr>
        <w:t xml:space="preserve"> of the </w:t>
      </w:r>
      <w:r w:rsidR="00763C62">
        <w:rPr>
          <w:szCs w:val="24"/>
        </w:rPr>
        <w:t>Richard B. Russell National School Lunch Act</w:t>
      </w:r>
      <w:r w:rsidR="00B26909">
        <w:rPr>
          <w:szCs w:val="24"/>
        </w:rPr>
        <w:t>.</w:t>
      </w:r>
    </w:p>
    <w:p w14:paraId="1BF4F507" w14:textId="77777777" w:rsidR="00464C24" w:rsidRDefault="00464C24">
      <w:pPr>
        <w:spacing w:after="240" w:line="240" w:lineRule="auto"/>
        <w:ind w:firstLine="0"/>
        <w:rPr>
          <w:szCs w:val="24"/>
        </w:rPr>
      </w:pPr>
      <w:r>
        <w:rPr>
          <w:szCs w:val="24"/>
        </w:rPr>
        <w:br w:type="page"/>
      </w:r>
    </w:p>
    <w:p w14:paraId="4448A999" w14:textId="4B050DF3" w:rsidR="00162E2A" w:rsidRDefault="00162E2A" w:rsidP="00464C24">
      <w:pPr>
        <w:pStyle w:val="NormalSS"/>
        <w:ind w:firstLine="0"/>
        <w:rPr>
          <w:szCs w:val="24"/>
        </w:rPr>
      </w:pPr>
      <w:r>
        <w:rPr>
          <w:szCs w:val="24"/>
        </w:rPr>
        <w:t>In case I miss anything in my notes, may I have your permission to record our call? We will not share the recordings outside of our study team. [IF YES, START RECORDING.]</w:t>
      </w:r>
    </w:p>
    <w:p w14:paraId="6511A2FB" w14:textId="1206B60B" w:rsidR="00162E2A" w:rsidRDefault="00162E2A" w:rsidP="004B2E52">
      <w:pPr>
        <w:pStyle w:val="NormalSS"/>
        <w:ind w:firstLine="0"/>
        <w:rPr>
          <w:szCs w:val="24"/>
        </w:rPr>
      </w:pPr>
      <w:r>
        <w:rPr>
          <w:szCs w:val="24"/>
        </w:rPr>
        <w:t>Do you have any other questions for me before we begin?</w:t>
      </w:r>
    </w:p>
    <w:p w14:paraId="75B77C68" w14:textId="43ECBF4F" w:rsidR="002659FA" w:rsidRPr="00380C9B" w:rsidRDefault="002659FA" w:rsidP="002659FA">
      <w:pPr>
        <w:keepNext/>
        <w:tabs>
          <w:tab w:val="left" w:pos="432"/>
        </w:tabs>
        <w:spacing w:after="120" w:line="240" w:lineRule="auto"/>
        <w:ind w:left="432" w:hanging="432"/>
        <w:outlineLvl w:val="2"/>
        <w:rPr>
          <w:rFonts w:ascii="Arial Black" w:hAnsi="Arial Black"/>
          <w:sz w:val="22"/>
        </w:rPr>
      </w:pPr>
      <w:r w:rsidRPr="00380C9B">
        <w:rPr>
          <w:rFonts w:ascii="Arial Black" w:hAnsi="Arial Black"/>
          <w:sz w:val="22"/>
        </w:rPr>
        <w:t xml:space="preserve">B. </w:t>
      </w:r>
      <w:r w:rsidRPr="00380C9B">
        <w:rPr>
          <w:rFonts w:ascii="Arial Black" w:hAnsi="Arial Black"/>
          <w:sz w:val="22"/>
        </w:rPr>
        <w:tab/>
      </w:r>
      <w:r w:rsidR="003A1A39" w:rsidRPr="00380C9B">
        <w:rPr>
          <w:rFonts w:ascii="Arial Black" w:hAnsi="Arial Black"/>
          <w:sz w:val="22"/>
        </w:rPr>
        <w:t>Natural disaster recovery</w:t>
      </w:r>
      <w:r w:rsidRPr="00380C9B">
        <w:rPr>
          <w:rFonts w:ascii="Arial Black" w:hAnsi="Arial Black"/>
          <w:sz w:val="22"/>
        </w:rPr>
        <w:t xml:space="preserve"> (Puerto Rico and U.S. Virgin Islands only)</w:t>
      </w:r>
    </w:p>
    <w:p w14:paraId="1B2C9A6B" w14:textId="4EA958FC" w:rsidR="002659FA" w:rsidRDefault="00DB3A95" w:rsidP="004B2E52">
      <w:pPr>
        <w:spacing w:after="240" w:line="240" w:lineRule="auto"/>
        <w:ind w:firstLine="0"/>
      </w:pPr>
      <w:r>
        <w:t>I</w:t>
      </w:r>
      <w:r w:rsidR="003A1A39">
        <w:t xml:space="preserve"> understand schools and school meal operations were significantly impacted by </w:t>
      </w:r>
      <w:r w:rsidR="00537A10">
        <w:t xml:space="preserve">the hurricanes </w:t>
      </w:r>
      <w:r>
        <w:t xml:space="preserve">last fall. I’d like to ask about how the school meal programs </w:t>
      </w:r>
      <w:r w:rsidR="003F6841">
        <w:t xml:space="preserve">are currently operating, and how they </w:t>
      </w:r>
      <w:r>
        <w:t>may be operating in the 2019-2020 school year, which is when the cost study may be conducted.</w:t>
      </w:r>
    </w:p>
    <w:p w14:paraId="51C7AB0A" w14:textId="66C91E5F" w:rsidR="003F6841" w:rsidRDefault="003F6841" w:rsidP="002A1106">
      <w:pPr>
        <w:pStyle w:val="NumberedBullet"/>
        <w:tabs>
          <w:tab w:val="clear" w:pos="432"/>
        </w:tabs>
        <w:spacing w:after="240"/>
      </w:pPr>
      <w:r>
        <w:t>Can you please describe how the school lunch and breakfast programs are currently operating?</w:t>
      </w:r>
    </w:p>
    <w:p w14:paraId="3C6AF240" w14:textId="0E557D5B" w:rsidR="00A124FD" w:rsidRDefault="00A66557" w:rsidP="00A124FD">
      <w:pPr>
        <w:pStyle w:val="ListParagraph"/>
        <w:numPr>
          <w:ilvl w:val="0"/>
          <w:numId w:val="9"/>
        </w:numPr>
        <w:ind w:left="810"/>
      </w:pPr>
      <w:r>
        <w:t xml:space="preserve">[ASK IF ANY DOCUMENTS WERE APPLICABLE BUT UNAVAILABLE DURING THE RECRUITING CALL] </w:t>
      </w:r>
      <w:r w:rsidR="00201827">
        <w:t>I</w:t>
      </w:r>
      <w:r w:rsidR="00A124FD">
        <w:t xml:space="preserve">f we are to do a cost study in the future, </w:t>
      </w:r>
      <w:r w:rsidR="00476DEA">
        <w:t xml:space="preserve">it will be necessary to work with food service and financial records </w:t>
      </w:r>
      <w:r w:rsidR="00504FD3">
        <w:t>from</w:t>
      </w:r>
      <w:r w:rsidR="00476DEA">
        <w:t xml:space="preserve"> the SFA and district</w:t>
      </w:r>
      <w:r w:rsidR="00201827">
        <w:t>. You previously said you were unable to share [revenue and expenditure</w:t>
      </w:r>
      <w:r w:rsidR="00523189">
        <w:t xml:space="preserve"> statements,</w:t>
      </w:r>
      <w:r w:rsidR="00201827">
        <w:t xml:space="preserve"> daily production records, documentation for indirect cost rate(s) or cost allocation plan(s), </w:t>
      </w:r>
      <w:r w:rsidR="00D85891">
        <w:t>cycle menus, food service management company contract, union contract, food purchase records, standardized recipes, food service personnel records, non-reimbursable food sales records]. Which of the</w:t>
      </w:r>
      <w:r w:rsidR="0074200A">
        <w:t>se</w:t>
      </w:r>
      <w:r w:rsidR="00D85891">
        <w:t xml:space="preserve"> records, if any, were previously available but were </w:t>
      </w:r>
      <w:r w:rsidR="00476DEA">
        <w:t>destroyed</w:t>
      </w:r>
      <w:r w:rsidR="00D85891">
        <w:t xml:space="preserve"> by the hurricanes</w:t>
      </w:r>
      <w:r w:rsidR="00A124FD">
        <w:t>?</w:t>
      </w:r>
      <w:r w:rsidR="00476DEA">
        <w:t xml:space="preserve"> Do you anticipate </w:t>
      </w:r>
      <w:r w:rsidR="0074200A">
        <w:t>such</w:t>
      </w:r>
      <w:r w:rsidR="00476DEA">
        <w:t xml:space="preserve"> records will be </w:t>
      </w:r>
      <w:r w:rsidR="00504FD3">
        <w:t>available</w:t>
      </w:r>
      <w:r w:rsidR="00476DEA">
        <w:t xml:space="preserve"> </w:t>
      </w:r>
      <w:r w:rsidR="0074200A">
        <w:t>for</w:t>
      </w:r>
      <w:r w:rsidR="00476DEA">
        <w:t xml:space="preserve"> the 2019-2020 school year?</w:t>
      </w:r>
      <w:r w:rsidR="00504FD3">
        <w:t xml:space="preserve"> Why or why not?</w:t>
      </w:r>
    </w:p>
    <w:p w14:paraId="7ADD9331" w14:textId="73F98342" w:rsidR="002A1106" w:rsidRDefault="00DB3A95" w:rsidP="002A1106">
      <w:pPr>
        <w:pStyle w:val="NumberedBullet"/>
        <w:tabs>
          <w:tab w:val="clear" w:pos="432"/>
        </w:tabs>
        <w:spacing w:after="240"/>
      </w:pPr>
      <w:r>
        <w:t xml:space="preserve">At this time, do you anticipate that </w:t>
      </w:r>
      <w:r w:rsidR="00537A10">
        <w:t xml:space="preserve">by the 2019-2020 school year the school lunch and breakfast </w:t>
      </w:r>
      <w:r>
        <w:t xml:space="preserve">programs will be operating under the </w:t>
      </w:r>
      <w:r w:rsidR="006A2CA6">
        <w:t xml:space="preserve">NSLP and SBP </w:t>
      </w:r>
      <w:r>
        <w:t>menu planning and meal pattern requirements</w:t>
      </w:r>
      <w:r w:rsidR="002A1106">
        <w:t xml:space="preserve">? Why </w:t>
      </w:r>
      <w:r w:rsidR="002C5AF0">
        <w:t>or why not</w:t>
      </w:r>
      <w:r w:rsidR="002A1106">
        <w:t>?</w:t>
      </w:r>
    </w:p>
    <w:p w14:paraId="5CA90209" w14:textId="2AF204F4" w:rsidR="00820AB6" w:rsidRDefault="00537A10" w:rsidP="00820AB6">
      <w:pPr>
        <w:pStyle w:val="NumberedBullet"/>
        <w:tabs>
          <w:tab w:val="clear" w:pos="432"/>
        </w:tabs>
        <w:spacing w:after="240"/>
      </w:pPr>
      <w:r>
        <w:t xml:space="preserve">Do you anticipate that </w:t>
      </w:r>
      <w:r w:rsidR="006A2CA6">
        <w:t xml:space="preserve">schools will be operating </w:t>
      </w:r>
      <w:r w:rsidR="006A2CA6" w:rsidRPr="009F708D">
        <w:t xml:space="preserve">in a “steady state” </w:t>
      </w:r>
      <w:r w:rsidRPr="009F708D">
        <w:t>by the 2019-2020 school year?</w:t>
      </w:r>
      <w:r w:rsidR="006A2CA6" w:rsidRPr="009F708D">
        <w:t xml:space="preserve"> For example, do you think school closures and other disruptions t</w:t>
      </w:r>
      <w:r w:rsidR="00100CFD" w:rsidRPr="009F708D">
        <w:t xml:space="preserve">hat might affect food purchases, meal production, staffing, </w:t>
      </w:r>
      <w:r w:rsidR="006A2CA6" w:rsidRPr="009F708D">
        <w:t>o</w:t>
      </w:r>
      <w:r w:rsidR="00100CFD" w:rsidRPr="009F708D">
        <w:t>r student participation</w:t>
      </w:r>
      <w:r w:rsidR="006A2CA6" w:rsidRPr="009F708D">
        <w:t xml:space="preserve"> will be re</w:t>
      </w:r>
      <w:r w:rsidR="006A2CA6">
        <w:t>solved by then?</w:t>
      </w:r>
      <w:r w:rsidR="002A71BA">
        <w:t xml:space="preserve"> If not, what </w:t>
      </w:r>
      <w:r w:rsidR="009F011C">
        <w:t xml:space="preserve">changes to operations do </w:t>
      </w:r>
      <w:r w:rsidR="002A71BA">
        <w:t xml:space="preserve">you anticipate will </w:t>
      </w:r>
      <w:r w:rsidR="009F011C">
        <w:t>persist</w:t>
      </w:r>
      <w:r w:rsidR="002A71BA">
        <w:t>?</w:t>
      </w:r>
    </w:p>
    <w:p w14:paraId="0F712525" w14:textId="3FF7461A" w:rsidR="002659FA" w:rsidRPr="00380C9B" w:rsidRDefault="002659FA" w:rsidP="002659FA">
      <w:pPr>
        <w:keepNext/>
        <w:tabs>
          <w:tab w:val="left" w:pos="432"/>
        </w:tabs>
        <w:spacing w:after="120" w:line="240" w:lineRule="auto"/>
        <w:ind w:left="432" w:hanging="432"/>
        <w:outlineLvl w:val="2"/>
        <w:rPr>
          <w:rFonts w:ascii="Arial Black" w:hAnsi="Arial Black"/>
          <w:sz w:val="22"/>
        </w:rPr>
      </w:pPr>
      <w:r w:rsidRPr="00380C9B">
        <w:rPr>
          <w:rFonts w:ascii="Arial Black" w:hAnsi="Arial Black"/>
          <w:sz w:val="22"/>
        </w:rPr>
        <w:t xml:space="preserve">C. </w:t>
      </w:r>
      <w:r w:rsidRPr="00380C9B">
        <w:rPr>
          <w:rFonts w:ascii="Arial Black" w:hAnsi="Arial Black"/>
          <w:sz w:val="22"/>
        </w:rPr>
        <w:tab/>
      </w:r>
      <w:r w:rsidR="008F3813" w:rsidRPr="00380C9B">
        <w:rPr>
          <w:rFonts w:ascii="Arial Black" w:hAnsi="Arial Black"/>
          <w:sz w:val="22"/>
        </w:rPr>
        <w:t>Organizational</w:t>
      </w:r>
      <w:r w:rsidR="003524CD" w:rsidRPr="00380C9B">
        <w:rPr>
          <w:rFonts w:ascii="Arial Black" w:hAnsi="Arial Black"/>
          <w:sz w:val="22"/>
        </w:rPr>
        <w:t xml:space="preserve"> structure (</w:t>
      </w:r>
      <w:r w:rsidR="00A73F56" w:rsidRPr="00380C9B">
        <w:rPr>
          <w:rFonts w:ascii="Arial Black" w:hAnsi="Arial Black"/>
          <w:sz w:val="22"/>
        </w:rPr>
        <w:t>Guam</w:t>
      </w:r>
      <w:r w:rsidR="00B65F9E" w:rsidRPr="00380C9B">
        <w:rPr>
          <w:rFonts w:ascii="Arial Black" w:hAnsi="Arial Black"/>
          <w:sz w:val="22"/>
        </w:rPr>
        <w:t xml:space="preserve">, </w:t>
      </w:r>
      <w:r w:rsidRPr="00380C9B">
        <w:rPr>
          <w:rFonts w:ascii="Arial Black" w:hAnsi="Arial Black"/>
          <w:sz w:val="22"/>
        </w:rPr>
        <w:t>Hawaii</w:t>
      </w:r>
      <w:r w:rsidR="00B65F9E" w:rsidRPr="00380C9B">
        <w:rPr>
          <w:rFonts w:ascii="Arial Black" w:hAnsi="Arial Black"/>
          <w:sz w:val="22"/>
        </w:rPr>
        <w:t xml:space="preserve">, </w:t>
      </w:r>
      <w:r w:rsidR="00DA1764">
        <w:rPr>
          <w:rFonts w:ascii="Arial Black" w:hAnsi="Arial Black"/>
          <w:sz w:val="22"/>
        </w:rPr>
        <w:t xml:space="preserve">Puerto Rico, </w:t>
      </w:r>
      <w:r w:rsidR="00B65F9E" w:rsidRPr="00380C9B">
        <w:rPr>
          <w:rFonts w:ascii="Arial Black" w:hAnsi="Arial Black"/>
          <w:sz w:val="22"/>
        </w:rPr>
        <w:t xml:space="preserve">and </w:t>
      </w:r>
      <w:r w:rsidR="009F708D" w:rsidRPr="00380C9B">
        <w:rPr>
          <w:rFonts w:ascii="Arial Black" w:hAnsi="Arial Black"/>
          <w:sz w:val="22"/>
        </w:rPr>
        <w:t>U.S. Virgin Islands</w:t>
      </w:r>
      <w:r w:rsidRPr="00380C9B">
        <w:rPr>
          <w:rFonts w:ascii="Arial Black" w:hAnsi="Arial Black"/>
          <w:sz w:val="22"/>
        </w:rPr>
        <w:t xml:space="preserve"> only)</w:t>
      </w:r>
    </w:p>
    <w:p w14:paraId="43467EA6" w14:textId="0AFD2400" w:rsidR="009F708D" w:rsidRDefault="009F708D" w:rsidP="009F708D">
      <w:pPr>
        <w:pStyle w:val="NumberedBullet"/>
        <w:numPr>
          <w:ilvl w:val="0"/>
          <w:numId w:val="0"/>
        </w:numPr>
        <w:tabs>
          <w:tab w:val="clear" w:pos="432"/>
        </w:tabs>
        <w:spacing w:after="240"/>
      </w:pPr>
      <w:r>
        <w:t>[ASK Q</w:t>
      </w:r>
      <w:r w:rsidR="00A124FD">
        <w:t>4</w:t>
      </w:r>
      <w:r>
        <w:t xml:space="preserve"> THROUGH Q</w:t>
      </w:r>
      <w:r w:rsidR="00A124FD">
        <w:t>6</w:t>
      </w:r>
      <w:r>
        <w:t xml:space="preserve"> IN </w:t>
      </w:r>
      <w:r w:rsidR="00380C9B">
        <w:t>GUAM</w:t>
      </w:r>
      <w:r w:rsidR="00DA1764">
        <w:t>,</w:t>
      </w:r>
      <w:r w:rsidR="00380C9B">
        <w:t xml:space="preserve"> </w:t>
      </w:r>
      <w:r>
        <w:t>HAWAII</w:t>
      </w:r>
      <w:r w:rsidR="00DA1764">
        <w:t>, AND PUERTO RICO</w:t>
      </w:r>
      <w:r>
        <w:t>. ASK Q</w:t>
      </w:r>
      <w:r w:rsidR="00A124FD">
        <w:t>7</w:t>
      </w:r>
      <w:r>
        <w:t xml:space="preserve"> IN </w:t>
      </w:r>
      <w:r w:rsidR="00C96013">
        <w:t>PUERTO RICO. ASK Q</w:t>
      </w:r>
      <w:r w:rsidR="00A124FD">
        <w:t>8</w:t>
      </w:r>
      <w:r w:rsidR="00C96013">
        <w:t xml:space="preserve"> IN </w:t>
      </w:r>
      <w:r>
        <w:t>USVI.]</w:t>
      </w:r>
    </w:p>
    <w:p w14:paraId="73F266DD" w14:textId="44A1C85C" w:rsidR="00DE065F" w:rsidRDefault="003524CD" w:rsidP="00537A10">
      <w:pPr>
        <w:pStyle w:val="NumberedBullet"/>
        <w:tabs>
          <w:tab w:val="clear" w:pos="432"/>
        </w:tabs>
        <w:spacing w:after="240"/>
      </w:pPr>
      <w:r w:rsidRPr="003524CD">
        <w:t xml:space="preserve">I understand that your SFA </w:t>
      </w:r>
      <w:r>
        <w:t xml:space="preserve">is divided into </w:t>
      </w:r>
      <w:r w:rsidR="00A73F56">
        <w:t>[</w:t>
      </w:r>
      <w:r w:rsidR="00E60629">
        <w:t>GUAM</w:t>
      </w:r>
      <w:r w:rsidR="00A73F56">
        <w:t>: four regions/</w:t>
      </w:r>
      <w:r w:rsidR="00E60629">
        <w:t>HAWAII</w:t>
      </w:r>
      <w:r w:rsidR="00A73F56">
        <w:t xml:space="preserve">: </w:t>
      </w:r>
      <w:r>
        <w:t>eight regions</w:t>
      </w:r>
      <w:r w:rsidR="00DE065F">
        <w:t xml:space="preserve">, and each region has a </w:t>
      </w:r>
      <w:r>
        <w:t>regional supervisor</w:t>
      </w:r>
      <w:r w:rsidR="00DA1764">
        <w:t>/PUERTO RICO: seven regions</w:t>
      </w:r>
      <w:r w:rsidR="00F62851">
        <w:t>]</w:t>
      </w:r>
      <w:r>
        <w:t xml:space="preserve">. </w:t>
      </w:r>
      <w:r w:rsidR="00330D61">
        <w:t xml:space="preserve">What roles </w:t>
      </w:r>
      <w:r w:rsidR="00DA4427">
        <w:t xml:space="preserve">do </w:t>
      </w:r>
      <w:r w:rsidR="00330D61">
        <w:t xml:space="preserve">the regions </w:t>
      </w:r>
      <w:r w:rsidR="00CD3A2A">
        <w:t xml:space="preserve">play </w:t>
      </w:r>
      <w:r w:rsidR="00330D61">
        <w:t xml:space="preserve">in </w:t>
      </w:r>
      <w:r w:rsidR="00CD3A2A">
        <w:t>school meal program</w:t>
      </w:r>
      <w:r w:rsidR="00330D61">
        <w:t xml:space="preserve"> operations</w:t>
      </w:r>
      <w:r w:rsidR="00DA4427">
        <w:t xml:space="preserve">, such as </w:t>
      </w:r>
      <w:r w:rsidR="00A27CAA">
        <w:t xml:space="preserve">food service staff supervision, </w:t>
      </w:r>
      <w:r w:rsidR="00DA4427">
        <w:t xml:space="preserve">menu planning, </w:t>
      </w:r>
      <w:r w:rsidR="00C35BDC">
        <w:t xml:space="preserve">nutrition education and promotion, </w:t>
      </w:r>
      <w:r w:rsidR="00DA4427">
        <w:t>procurement, or administrative activities</w:t>
      </w:r>
      <w:r w:rsidR="00330D61">
        <w:t>?</w:t>
      </w:r>
    </w:p>
    <w:p w14:paraId="5CB3D00C" w14:textId="70F551B5" w:rsidR="008F3813" w:rsidRPr="008F3813" w:rsidRDefault="008F3813" w:rsidP="00BE2848">
      <w:pPr>
        <w:pStyle w:val="ListParagraph"/>
        <w:numPr>
          <w:ilvl w:val="0"/>
          <w:numId w:val="29"/>
        </w:numPr>
        <w:ind w:left="810"/>
      </w:pPr>
      <w:r>
        <w:t xml:space="preserve">HAWAII: In </w:t>
      </w:r>
      <w:r w:rsidRPr="008F3813">
        <w:t xml:space="preserve">what percentage of </w:t>
      </w:r>
      <w:r>
        <w:t xml:space="preserve">your SFA’s </w:t>
      </w:r>
      <w:r w:rsidRPr="008F3813">
        <w:t xml:space="preserve">schools does the principal have control over </w:t>
      </w:r>
      <w:r>
        <w:t xml:space="preserve">the </w:t>
      </w:r>
      <w:r w:rsidRPr="008F3813">
        <w:t>school food service budget and staff? Does the principal only do hiring and payroll for food service staff, or does she</w:t>
      </w:r>
      <w:r>
        <w:t xml:space="preserve"> or </w:t>
      </w:r>
      <w:r w:rsidRPr="008F3813">
        <w:t>he also have a role in food purchases? Which of these costs are part of the SFA revenue and expense statement</w:t>
      </w:r>
      <w:r>
        <w:t>, which we’ll discuss more later, and which are not</w:t>
      </w:r>
      <w:r w:rsidR="00B44F02">
        <w:t>?</w:t>
      </w:r>
    </w:p>
    <w:p w14:paraId="15961F4B" w14:textId="30465896" w:rsidR="00C35BDC" w:rsidRDefault="00A27CAA" w:rsidP="006A2CA6">
      <w:pPr>
        <w:pStyle w:val="NumberedBullet"/>
        <w:tabs>
          <w:tab w:val="clear" w:pos="432"/>
        </w:tabs>
        <w:spacing w:after="240"/>
      </w:pPr>
      <w:r>
        <w:t xml:space="preserve">Are regional- or local-level food service staff </w:t>
      </w:r>
      <w:r w:rsidR="00C35BDC">
        <w:t>paid from the SFA’s food service account or from another source?</w:t>
      </w:r>
    </w:p>
    <w:p w14:paraId="5BDFF70D" w14:textId="3B3B360C" w:rsidR="00330D61" w:rsidRDefault="00330D61" w:rsidP="006A2CA6">
      <w:pPr>
        <w:pStyle w:val="NumberedBullet"/>
        <w:tabs>
          <w:tab w:val="clear" w:pos="432"/>
        </w:tabs>
        <w:spacing w:after="240"/>
      </w:pPr>
      <w:r>
        <w:t>What roles do the regions have in the financial aspects of your SFA’s food service operations?</w:t>
      </w:r>
    </w:p>
    <w:p w14:paraId="0F217275" w14:textId="128062E9" w:rsidR="00DA4427" w:rsidRDefault="00C35BDC" w:rsidP="00BE2848">
      <w:pPr>
        <w:pStyle w:val="ListParagraph"/>
        <w:numPr>
          <w:ilvl w:val="0"/>
          <w:numId w:val="32"/>
        </w:numPr>
        <w:ind w:left="810"/>
      </w:pPr>
      <w:r>
        <w:t xml:space="preserve">Do the regions have their own budgets? </w:t>
      </w:r>
      <w:r w:rsidR="00DA4427">
        <w:t xml:space="preserve">How are </w:t>
      </w:r>
      <w:r w:rsidR="00CD3A2A">
        <w:t>F</w:t>
      </w:r>
      <w:r w:rsidR="005B2FA9">
        <w:t>ederal r</w:t>
      </w:r>
      <w:r w:rsidR="00DA4427">
        <w:t xml:space="preserve">eimbursements and </w:t>
      </w:r>
      <w:r w:rsidR="005B2FA9">
        <w:t xml:space="preserve">other </w:t>
      </w:r>
      <w:r w:rsidR="00DA4427">
        <w:t>revenue</w:t>
      </w:r>
      <w:r w:rsidR="005B2FA9">
        <w:t xml:space="preserve"> source</w:t>
      </w:r>
      <w:r w:rsidR="00DA4427">
        <w:t>s allocated to the regions?</w:t>
      </w:r>
    </w:p>
    <w:p w14:paraId="23ED730D" w14:textId="356127C5" w:rsidR="00537A10" w:rsidRDefault="00DE065F" w:rsidP="00BE2848">
      <w:pPr>
        <w:pStyle w:val="ListParagraph"/>
        <w:numPr>
          <w:ilvl w:val="0"/>
          <w:numId w:val="29"/>
        </w:numPr>
        <w:ind w:left="810"/>
      </w:pPr>
      <w:r>
        <w:t>Are food service costs at the school level rolled up to the region level, and then are regional costs rolled up to the SFA level?</w:t>
      </w:r>
    </w:p>
    <w:p w14:paraId="69952DDE" w14:textId="1B0D90BE" w:rsidR="00C35BDC" w:rsidRDefault="00C35BDC" w:rsidP="00BE2848">
      <w:pPr>
        <w:pStyle w:val="ListParagraph"/>
        <w:numPr>
          <w:ilvl w:val="0"/>
          <w:numId w:val="29"/>
        </w:numPr>
        <w:ind w:left="810"/>
      </w:pPr>
      <w:r>
        <w:t>Do the regions maintain any documentation about food service operations that is not available to SFA central staff? If so, what documentation?</w:t>
      </w:r>
    </w:p>
    <w:p w14:paraId="735B2FB1" w14:textId="7C3022D6" w:rsidR="00C96013" w:rsidRDefault="00C96013" w:rsidP="003A409B">
      <w:pPr>
        <w:pStyle w:val="NumberedBullet"/>
      </w:pPr>
      <w:r>
        <w:t xml:space="preserve">PUERTO RICO: Does your SFA administer the school meals programs to only public schools, or does it also serve private schools or </w:t>
      </w:r>
      <w:r w:rsidR="003A409B" w:rsidRPr="003A409B">
        <w:t>Residential Child Care Institutions</w:t>
      </w:r>
      <w:r w:rsidR="003A409B">
        <w:t>? How many private schools are served? How many RCCIs?</w:t>
      </w:r>
    </w:p>
    <w:p w14:paraId="5B885273" w14:textId="486C010F" w:rsidR="009F708D" w:rsidRDefault="00C96013" w:rsidP="009F708D">
      <w:pPr>
        <w:pStyle w:val="NumberedBullet"/>
        <w:tabs>
          <w:tab w:val="clear" w:pos="432"/>
        </w:tabs>
        <w:spacing w:after="240"/>
      </w:pPr>
      <w:r>
        <w:t xml:space="preserve">USVI: </w:t>
      </w:r>
      <w:r w:rsidR="009F708D">
        <w:t>I understand from the Mid-Atlantic Regional Office t</w:t>
      </w:r>
      <w:r w:rsidR="00ED4498">
        <w:t>hat your State agency receives F</w:t>
      </w:r>
      <w:r w:rsidR="009F708D">
        <w:t>ederal reimbursements for school meals and disburses the funds to the SFAs. Could you please describe the roles of the State and the SFAs in the financial aspects of the food service operations?</w:t>
      </w:r>
    </w:p>
    <w:p w14:paraId="17CFDBB9" w14:textId="77777777" w:rsidR="009F708D" w:rsidRDefault="009F708D" w:rsidP="009F708D">
      <w:pPr>
        <w:pStyle w:val="ListParagraph"/>
        <w:numPr>
          <w:ilvl w:val="0"/>
          <w:numId w:val="9"/>
        </w:numPr>
        <w:ind w:left="810"/>
      </w:pPr>
      <w:r>
        <w:t>Do the SFAs develop their own budgets? How often does the State agency disburse Federal reimbursements and other sources of revenue to the SFAs?</w:t>
      </w:r>
    </w:p>
    <w:p w14:paraId="1C2D08CC" w14:textId="77777777" w:rsidR="009F708D" w:rsidRDefault="009F708D" w:rsidP="009F708D">
      <w:pPr>
        <w:pStyle w:val="ListParagraph"/>
        <w:numPr>
          <w:ilvl w:val="0"/>
          <w:numId w:val="9"/>
        </w:numPr>
        <w:ind w:left="810"/>
      </w:pPr>
      <w:r>
        <w:t>From what account or accounts are food service employees paid?</w:t>
      </w:r>
    </w:p>
    <w:p w14:paraId="06B7439E" w14:textId="77777777" w:rsidR="009F708D" w:rsidRDefault="009F708D" w:rsidP="009F708D">
      <w:pPr>
        <w:pStyle w:val="ListParagraph"/>
        <w:numPr>
          <w:ilvl w:val="0"/>
          <w:numId w:val="9"/>
        </w:numPr>
        <w:ind w:left="810"/>
      </w:pPr>
      <w:r>
        <w:t>Does the State agency maintain any documentation about food service operations that is not available from the SFAs? If so, what documentation?</w:t>
      </w:r>
    </w:p>
    <w:p w14:paraId="51E0EF29" w14:textId="625F3AD1" w:rsidR="003D65CF" w:rsidRPr="00974321" w:rsidRDefault="00ED1738" w:rsidP="003D65CF">
      <w:pPr>
        <w:pStyle w:val="H3Alpha"/>
      </w:pPr>
      <w:r>
        <w:t>D</w:t>
      </w:r>
      <w:r w:rsidR="003D65CF" w:rsidRPr="00974321">
        <w:t xml:space="preserve">. </w:t>
      </w:r>
      <w:r w:rsidR="003D65CF">
        <w:tab/>
        <w:t>Off-budget services and resources</w:t>
      </w:r>
    </w:p>
    <w:p w14:paraId="3D43D448" w14:textId="3F8FAA94" w:rsidR="003D65CF" w:rsidRPr="009C2332" w:rsidRDefault="003D65CF" w:rsidP="004B2E52">
      <w:pPr>
        <w:pStyle w:val="NormalSS"/>
        <w:ind w:firstLine="0"/>
      </w:pPr>
      <w:r w:rsidRPr="009C2332">
        <w:t>The following questions are about any services or other resources that your SFA</w:t>
      </w:r>
      <w:r>
        <w:t xml:space="preserve"> uses</w:t>
      </w:r>
      <w:r w:rsidRPr="009C2332">
        <w:t>, but are not charged to the food service account and do not appear on your financial statement.</w:t>
      </w:r>
      <w:r>
        <w:t xml:space="preserve"> </w:t>
      </w:r>
    </w:p>
    <w:p w14:paraId="6E33A692" w14:textId="5D3198FF" w:rsidR="003D65CF" w:rsidRPr="00E859AD" w:rsidRDefault="003D65CF" w:rsidP="003D65CF">
      <w:pPr>
        <w:pStyle w:val="NumberedBullet"/>
        <w:tabs>
          <w:tab w:val="clear" w:pos="432"/>
        </w:tabs>
        <w:spacing w:after="240"/>
      </w:pPr>
      <w:r w:rsidRPr="00E859AD">
        <w:t>Does your school district perform any activities or functions on behalf of your SFA? For example, some school districts handle their SFA’s payroll or IT, do some or all of their SFA’s purchasing, do some or all of the maintenance and repair of their SFA’s equipment or vehicles, or provide their SFA with warehouse space or warehouse labor.</w:t>
      </w:r>
      <w:r w:rsidR="00ED4498">
        <w:t xml:space="preserve"> [IF NO, GO TO NEXT QUESTION.]</w:t>
      </w:r>
    </w:p>
    <w:p w14:paraId="4E8A15C4" w14:textId="786615FB" w:rsidR="003D65CF" w:rsidRDefault="003D65CF" w:rsidP="00BE2848">
      <w:pPr>
        <w:pStyle w:val="ListParagraph"/>
        <w:numPr>
          <w:ilvl w:val="0"/>
          <w:numId w:val="24"/>
        </w:numPr>
        <w:ind w:left="810"/>
      </w:pPr>
      <w:r>
        <w:t>What activities or functions does the school district perform for your SFA?</w:t>
      </w:r>
    </w:p>
    <w:p w14:paraId="04F4A79A" w14:textId="21D15E4F" w:rsidR="003D65CF" w:rsidRPr="00E859AD" w:rsidRDefault="00D023CA" w:rsidP="00A80B5C">
      <w:pPr>
        <w:pStyle w:val="ListParagraph"/>
        <w:numPr>
          <w:ilvl w:val="0"/>
          <w:numId w:val="24"/>
        </w:numPr>
        <w:ind w:left="810"/>
      </w:pPr>
      <w:r>
        <w:t xml:space="preserve">Thinking about only </w:t>
      </w:r>
      <w:r w:rsidRPr="00A80B5C">
        <w:rPr>
          <w:u w:val="single"/>
        </w:rPr>
        <w:t>district staff and not school staff</w:t>
      </w:r>
      <w:r>
        <w:t>, d</w:t>
      </w:r>
      <w:r w:rsidR="003D65CF" w:rsidRPr="00E859AD">
        <w:t xml:space="preserve">oes your school district pay the salary or benefits of any personnel who </w:t>
      </w:r>
      <w:r w:rsidR="003D65CF" w:rsidRPr="00A80B5C">
        <w:rPr>
          <w:u w:val="single"/>
        </w:rPr>
        <w:t xml:space="preserve">work </w:t>
      </w:r>
      <w:r w:rsidRPr="00A80B5C">
        <w:rPr>
          <w:u w:val="single"/>
        </w:rPr>
        <w:t xml:space="preserve">on </w:t>
      </w:r>
      <w:r w:rsidR="003D65CF" w:rsidRPr="00A80B5C">
        <w:rPr>
          <w:u w:val="single"/>
        </w:rPr>
        <w:t>food service</w:t>
      </w:r>
      <w:r w:rsidRPr="00A80B5C">
        <w:rPr>
          <w:u w:val="single"/>
        </w:rPr>
        <w:t xml:space="preserve"> activities</w:t>
      </w:r>
      <w:r w:rsidR="003D65CF" w:rsidRPr="00E859AD">
        <w:t>? For example, in some SFAs the SFA director is a school district employee, not a food service employee, or the school district’s business manager also serves as the SFA’s business manager.</w:t>
      </w:r>
    </w:p>
    <w:p w14:paraId="64440F48" w14:textId="70C8FE70" w:rsidR="00752594" w:rsidRDefault="00752594" w:rsidP="00A80B5C">
      <w:pPr>
        <w:pStyle w:val="NumberedBullet"/>
        <w:tabs>
          <w:tab w:val="clear" w:pos="360"/>
          <w:tab w:val="clear" w:pos="432"/>
        </w:tabs>
        <w:spacing w:after="240"/>
        <w:ind w:left="450"/>
      </w:pPr>
      <w:r>
        <w:t xml:space="preserve">Now please consider </w:t>
      </w:r>
      <w:r w:rsidRPr="00D023CA">
        <w:rPr>
          <w:u w:val="single"/>
        </w:rPr>
        <w:t>school staff in [SELECTED SCHOOLS]</w:t>
      </w:r>
      <w:r>
        <w:t xml:space="preserve">. </w:t>
      </w:r>
      <w:r w:rsidRPr="001B28DA">
        <w:t xml:space="preserve">Do any of the staff working in </w:t>
      </w:r>
      <w:r>
        <w:t xml:space="preserve">those schools who are </w:t>
      </w:r>
      <w:r w:rsidRPr="00A80B5C">
        <w:rPr>
          <w:u w:val="single"/>
        </w:rPr>
        <w:t>not part of the food service department</w:t>
      </w:r>
      <w:r w:rsidRPr="001B28DA">
        <w:t xml:space="preserve"> do any work in support of the food service program in </w:t>
      </w:r>
      <w:r>
        <w:t>the</w:t>
      </w:r>
      <w:r w:rsidRPr="001B28DA">
        <w:t xml:space="preserve"> school? Food service activities can include [ALASKA OR HAWAII: distributing or processing applications for free or reduced-price meals;] cleaning food service areas and other custodial services; supervising students during meals; ordering, storing, and transporting food; or other food service administrative activities.</w:t>
      </w:r>
    </w:p>
    <w:p w14:paraId="4464D632" w14:textId="6F26DD5F" w:rsidR="009C6438" w:rsidRDefault="00D023CA" w:rsidP="00BE2848">
      <w:pPr>
        <w:pStyle w:val="ListParagraph"/>
        <w:numPr>
          <w:ilvl w:val="0"/>
          <w:numId w:val="25"/>
        </w:numPr>
        <w:ind w:left="810"/>
      </w:pPr>
      <w:r>
        <w:t xml:space="preserve">If yes: </w:t>
      </w:r>
      <w:r w:rsidR="009C6438">
        <w:t xml:space="preserve">Are any wages or benefits of </w:t>
      </w:r>
      <w:r w:rsidR="009C6438" w:rsidRPr="00113ED7">
        <w:rPr>
          <w:u w:val="single"/>
        </w:rPr>
        <w:t>school food service staff in [SELECTED SCHOOLS]</w:t>
      </w:r>
      <w:r w:rsidR="009C6438">
        <w:t xml:space="preserve"> paid out of the school district account rather than the food service account?</w:t>
      </w:r>
    </w:p>
    <w:p w14:paraId="38CE7CC3" w14:textId="6D78F36F" w:rsidR="003D65CF" w:rsidRPr="00FB6BAE" w:rsidRDefault="003D65CF" w:rsidP="00A80B5C">
      <w:pPr>
        <w:pStyle w:val="NormalSS"/>
        <w:ind w:firstLine="0"/>
      </w:pPr>
      <w:r w:rsidRPr="00FB6BAE">
        <w:t>I</w:t>
      </w:r>
      <w:r w:rsidR="009C2E0C" w:rsidRPr="00FB6BAE">
        <w:t xml:space="preserve">F </w:t>
      </w:r>
      <w:r w:rsidR="00CD7C3B" w:rsidRPr="00FB6BAE">
        <w:t>Q</w:t>
      </w:r>
      <w:r w:rsidR="00A124FD">
        <w:t>9</w:t>
      </w:r>
      <w:r w:rsidR="00A80B5C">
        <w:t>B</w:t>
      </w:r>
      <w:r w:rsidR="00CD7C3B" w:rsidRPr="00FB6BAE">
        <w:t xml:space="preserve"> AND </w:t>
      </w:r>
      <w:r w:rsidR="00A80B5C">
        <w:t>Q</w:t>
      </w:r>
      <w:r w:rsidR="00A124FD">
        <w:t>10</w:t>
      </w:r>
      <w:r w:rsidR="00A80B5C">
        <w:t xml:space="preserve"> AND </w:t>
      </w:r>
      <w:r w:rsidR="00CD7C3B" w:rsidRPr="00FB6BAE">
        <w:t>Q</w:t>
      </w:r>
      <w:r w:rsidR="00A124FD">
        <w:t>10</w:t>
      </w:r>
      <w:r w:rsidR="00CD7C3B" w:rsidRPr="00FB6BAE">
        <w:t>A</w:t>
      </w:r>
      <w:r w:rsidR="009C6438" w:rsidRPr="00FB6BAE">
        <w:t xml:space="preserve"> </w:t>
      </w:r>
      <w:r w:rsidR="00CD7C3B" w:rsidRPr="00FB6BAE">
        <w:t xml:space="preserve">= </w:t>
      </w:r>
      <w:r w:rsidR="009C2E0C" w:rsidRPr="00FB6BAE">
        <w:t xml:space="preserve">NO, </w:t>
      </w:r>
      <w:r w:rsidRPr="00FB6BAE">
        <w:t xml:space="preserve">GO TO </w:t>
      </w:r>
      <w:r w:rsidR="00A80B5C">
        <w:t>Q1</w:t>
      </w:r>
      <w:r w:rsidR="00A124FD">
        <w:t>2</w:t>
      </w:r>
      <w:r w:rsidR="009C2E0C" w:rsidRPr="00FB6BAE">
        <w:t>.</w:t>
      </w:r>
    </w:p>
    <w:p w14:paraId="6495190F" w14:textId="5D8BB0F5" w:rsidR="003D65CF" w:rsidRDefault="003D65CF" w:rsidP="00A80B5C">
      <w:pPr>
        <w:pStyle w:val="NumberedBullet"/>
        <w:tabs>
          <w:tab w:val="clear" w:pos="360"/>
          <w:tab w:val="clear" w:pos="432"/>
        </w:tabs>
        <w:spacing w:after="240"/>
        <w:ind w:left="450"/>
      </w:pPr>
      <w:r w:rsidRPr="00FB6BAE">
        <w:t>I</w:t>
      </w:r>
      <w:r w:rsidR="00FB6BAE">
        <w:t>F</w:t>
      </w:r>
      <w:r w:rsidR="00CD7C3B" w:rsidRPr="00FB6BAE">
        <w:t xml:space="preserve"> Q</w:t>
      </w:r>
      <w:r w:rsidR="00A124FD">
        <w:t>9</w:t>
      </w:r>
      <w:r w:rsidR="00A80B5C">
        <w:t>B</w:t>
      </w:r>
      <w:r w:rsidR="00CD7C3B" w:rsidRPr="00FB6BAE">
        <w:t xml:space="preserve"> </w:t>
      </w:r>
      <w:r w:rsidR="00FB6BAE">
        <w:t>OR</w:t>
      </w:r>
      <w:r w:rsidR="00CD7C3B" w:rsidRPr="00FB6BAE">
        <w:t xml:space="preserve"> Q</w:t>
      </w:r>
      <w:r w:rsidR="00A124FD">
        <w:t>10</w:t>
      </w:r>
      <w:r w:rsidR="00CD7C3B" w:rsidRPr="00FB6BAE">
        <w:t xml:space="preserve"> </w:t>
      </w:r>
      <w:r w:rsidR="00FB6BAE">
        <w:t>OR</w:t>
      </w:r>
      <w:r w:rsidR="009C6438" w:rsidRPr="00FB6BAE">
        <w:t xml:space="preserve"> Q</w:t>
      </w:r>
      <w:r w:rsidR="00A124FD">
        <w:t>10</w:t>
      </w:r>
      <w:r w:rsidR="00A80B5C">
        <w:t>A</w:t>
      </w:r>
      <w:r w:rsidR="009C6438" w:rsidRPr="00FB6BAE">
        <w:t xml:space="preserve"> </w:t>
      </w:r>
      <w:r w:rsidR="00CD7C3B" w:rsidRPr="00FB6BAE">
        <w:t xml:space="preserve">= </w:t>
      </w:r>
      <w:r w:rsidR="00FB6BAE">
        <w:t>YES</w:t>
      </w:r>
      <w:r w:rsidRPr="00FB6BAE">
        <w:t xml:space="preserve">: For every person who works </w:t>
      </w:r>
      <w:r w:rsidR="00113ED7">
        <w:t xml:space="preserve">on food service activities </w:t>
      </w:r>
      <w:r w:rsidRPr="00FB6BAE">
        <w:t>but is</w:t>
      </w:r>
      <w:r>
        <w:t xml:space="preserve"> paid by the school district, will you be able to provide the following information?</w:t>
      </w:r>
    </w:p>
    <w:p w14:paraId="46EF3495" w14:textId="77777777" w:rsidR="003D65CF" w:rsidRDefault="003D65CF" w:rsidP="00A80B5C">
      <w:pPr>
        <w:pStyle w:val="Bullet"/>
        <w:tabs>
          <w:tab w:val="clear" w:pos="432"/>
        </w:tabs>
        <w:ind w:left="810"/>
      </w:pPr>
      <w:r>
        <w:t>Job title/description</w:t>
      </w:r>
    </w:p>
    <w:p w14:paraId="61C113B1" w14:textId="77777777" w:rsidR="003D65CF" w:rsidRDefault="003D65CF" w:rsidP="00A80B5C">
      <w:pPr>
        <w:pStyle w:val="Bullet"/>
        <w:tabs>
          <w:tab w:val="clear" w:pos="432"/>
        </w:tabs>
        <w:ind w:left="810"/>
      </w:pPr>
      <w:r>
        <w:t>Salary on any basis, for example, a</w:t>
      </w:r>
      <w:r w:rsidRPr="00FC123B">
        <w:t>nnual, monthly, twice per month, biweekly, weekly, or hourly</w:t>
      </w:r>
    </w:p>
    <w:p w14:paraId="471D45CA" w14:textId="77777777" w:rsidR="003D65CF" w:rsidRDefault="003D65CF" w:rsidP="00A80B5C">
      <w:pPr>
        <w:pStyle w:val="Bullet"/>
        <w:tabs>
          <w:tab w:val="clear" w:pos="432"/>
        </w:tabs>
        <w:ind w:left="810"/>
      </w:pPr>
      <w:r>
        <w:t>Total paid hours per week</w:t>
      </w:r>
    </w:p>
    <w:p w14:paraId="490B4414" w14:textId="77777777" w:rsidR="003D65CF" w:rsidRDefault="003D65CF" w:rsidP="00A80B5C">
      <w:pPr>
        <w:pStyle w:val="Bullet"/>
        <w:tabs>
          <w:tab w:val="clear" w:pos="432"/>
        </w:tabs>
        <w:ind w:left="810"/>
      </w:pPr>
      <w:r>
        <w:t>Total paid weeks per year</w:t>
      </w:r>
    </w:p>
    <w:p w14:paraId="503F8A1B" w14:textId="77777777" w:rsidR="003D65CF" w:rsidRDefault="003D65CF" w:rsidP="00A80B5C">
      <w:pPr>
        <w:pStyle w:val="Bullet"/>
        <w:tabs>
          <w:tab w:val="clear" w:pos="432"/>
        </w:tabs>
        <w:ind w:left="810"/>
      </w:pPr>
      <w:r>
        <w:t>Total hours of paid leave per year, such as sick leave, vacation, or holiday time</w:t>
      </w:r>
    </w:p>
    <w:p w14:paraId="30A21BA8" w14:textId="11CEDDC8" w:rsidR="003D65CF" w:rsidRDefault="003D65CF" w:rsidP="00A80B5C">
      <w:pPr>
        <w:pStyle w:val="Bullet"/>
        <w:tabs>
          <w:tab w:val="clear" w:pos="432"/>
        </w:tabs>
        <w:ind w:left="810"/>
      </w:pPr>
      <w:r>
        <w:t>Amount of time spent on food service activities</w:t>
      </w:r>
    </w:p>
    <w:p w14:paraId="560BBA72" w14:textId="670AE6E2" w:rsidR="003D65CF" w:rsidRPr="008E014B" w:rsidRDefault="003D65CF" w:rsidP="00A80B5C">
      <w:pPr>
        <w:pStyle w:val="Bullet"/>
        <w:tabs>
          <w:tab w:val="clear" w:pos="432"/>
        </w:tabs>
        <w:ind w:left="810"/>
      </w:pPr>
      <w:r>
        <w:t xml:space="preserve">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r w:rsidR="0013491D">
        <w:t>, if applicable</w:t>
      </w:r>
    </w:p>
    <w:p w14:paraId="1AFC8D05" w14:textId="7F0B3995" w:rsidR="003D65CF" w:rsidRDefault="003D65CF" w:rsidP="00044A7B">
      <w:pPr>
        <w:pStyle w:val="ListParagraph"/>
        <w:numPr>
          <w:ilvl w:val="0"/>
          <w:numId w:val="27"/>
        </w:numPr>
        <w:spacing w:after="240"/>
        <w:ind w:left="810"/>
      </w:pPr>
      <w:r>
        <w:t xml:space="preserve">If no: What is the </w:t>
      </w:r>
      <w:r w:rsidR="0012743D">
        <w:t xml:space="preserve">name, </w:t>
      </w:r>
      <w:r>
        <w:t>job title</w:t>
      </w:r>
      <w:r w:rsidR="0012743D">
        <w:t>, and contact information</w:t>
      </w:r>
      <w:r>
        <w:t xml:space="preserve"> of the person who would be able to provide this information</w:t>
      </w:r>
      <w:r w:rsidR="0012743D">
        <w:t xml:space="preserve"> if we requested it in a future cost study</w:t>
      </w:r>
      <w:r>
        <w:t>?</w:t>
      </w:r>
    </w:p>
    <w:p w14:paraId="08A640B5" w14:textId="192A5C6C" w:rsidR="0071725F" w:rsidRDefault="00CD7C3B" w:rsidP="00044A7B">
      <w:pPr>
        <w:pStyle w:val="ListParagraph"/>
        <w:numPr>
          <w:ilvl w:val="0"/>
          <w:numId w:val="27"/>
        </w:numPr>
        <w:spacing w:after="240"/>
        <w:ind w:left="810"/>
      </w:pPr>
      <w:r w:rsidRPr="00CD7C3B">
        <w:t xml:space="preserve">Can you </w:t>
      </w:r>
      <w:r w:rsidR="0012743D">
        <w:t xml:space="preserve">[work with your colleague to] </w:t>
      </w:r>
      <w:r w:rsidRPr="00CD7C3B">
        <w:t xml:space="preserve">send </w:t>
      </w:r>
      <w:r w:rsidRPr="00044A7B">
        <w:rPr>
          <w:i/>
        </w:rPr>
        <w:t>examples</w:t>
      </w:r>
      <w:r w:rsidRPr="00CD7C3B">
        <w:t xml:space="preserve"> </w:t>
      </w:r>
      <w:r>
        <w:t xml:space="preserve">of the records that </w:t>
      </w:r>
      <w:r w:rsidR="00B41D6B">
        <w:t>sho</w:t>
      </w:r>
      <w:r>
        <w:t>w [district/school] personnel</w:t>
      </w:r>
      <w:r w:rsidR="00B41D6B">
        <w:t xml:space="preserve"> information including </w:t>
      </w:r>
      <w:r w:rsidR="003D65CF">
        <w:t>job title, salary, hours worked, amount of leave time, and amount of time spent on food service activities?</w:t>
      </w:r>
      <w:r w:rsidR="00680F84">
        <w:t xml:space="preserve"> </w:t>
      </w:r>
      <w:r w:rsidR="00195EF4">
        <w:t>Please</w:t>
      </w:r>
      <w:r w:rsidR="00680F84">
        <w:t xml:space="preserve"> redact </w:t>
      </w:r>
      <w:r w:rsidR="009D36A6">
        <w:t xml:space="preserve">any </w:t>
      </w:r>
      <w:r w:rsidR="00680F84">
        <w:t>names, Social Security Numbers, or other personally identifiable information</w:t>
      </w:r>
      <w:r w:rsidR="00195EF4">
        <w:t xml:space="preserve"> from these records</w:t>
      </w:r>
      <w:r w:rsidR="00680F84">
        <w:t>.</w:t>
      </w:r>
    </w:p>
    <w:p w14:paraId="4730F6BE" w14:textId="77777777" w:rsidR="003D65CF" w:rsidRPr="00E859AD" w:rsidRDefault="003D65CF" w:rsidP="003D65CF">
      <w:pPr>
        <w:pStyle w:val="NumberedBullet"/>
        <w:tabs>
          <w:tab w:val="clear" w:pos="432"/>
        </w:tabs>
        <w:ind w:left="450" w:hanging="450"/>
      </w:pPr>
      <w:r w:rsidRPr="00E859AD">
        <w:t>Does your school district pay for any of your SFA’s operating costs such as utilities, supplies, rent, or contracted services?</w:t>
      </w:r>
    </w:p>
    <w:p w14:paraId="4E1AB5E7" w14:textId="4DF80CFC" w:rsidR="001B28DA" w:rsidRDefault="003D65CF" w:rsidP="00861CCB">
      <w:pPr>
        <w:pStyle w:val="ListParagraph"/>
        <w:numPr>
          <w:ilvl w:val="0"/>
          <w:numId w:val="48"/>
        </w:numPr>
        <w:spacing w:after="240"/>
        <w:ind w:left="810"/>
      </w:pPr>
      <w:r>
        <w:t>If yes: What SFA operating costs does the school district pay for?</w:t>
      </w:r>
    </w:p>
    <w:p w14:paraId="65FF4FD7" w14:textId="001086EC" w:rsidR="003D65CF" w:rsidRPr="00974321" w:rsidRDefault="00ED1738" w:rsidP="003D65CF">
      <w:pPr>
        <w:pStyle w:val="H3Alpha"/>
      </w:pPr>
      <w:r>
        <w:t>E</w:t>
      </w:r>
      <w:r w:rsidR="003D65CF" w:rsidRPr="00974321">
        <w:t xml:space="preserve">. </w:t>
      </w:r>
      <w:r w:rsidR="003D65CF">
        <w:tab/>
        <w:t>Indirect costs</w:t>
      </w:r>
    </w:p>
    <w:p w14:paraId="0EA6E3AB" w14:textId="572395DC" w:rsidR="003D65CF" w:rsidRPr="009C2332" w:rsidRDefault="00F6185A" w:rsidP="004B2E52">
      <w:pPr>
        <w:pStyle w:val="NormalSS"/>
        <w:ind w:firstLine="0"/>
      </w:pPr>
      <w:r>
        <w:t>Next I’ll ask some</w:t>
      </w:r>
      <w:r w:rsidR="003D65CF" w:rsidRPr="009C2332">
        <w:t xml:space="preserve"> questions about </w:t>
      </w:r>
      <w:r w:rsidR="003D65CF">
        <w:t>how your SFA handles its indirect costs.</w:t>
      </w:r>
    </w:p>
    <w:p w14:paraId="3378D490" w14:textId="62D1248B" w:rsidR="003D65CF" w:rsidRPr="00E859AD" w:rsidRDefault="00422185" w:rsidP="004B2E52">
      <w:pPr>
        <w:pStyle w:val="NumberedBullet"/>
        <w:tabs>
          <w:tab w:val="clear" w:pos="360"/>
          <w:tab w:val="clear" w:pos="432"/>
        </w:tabs>
      </w:pPr>
      <w:r>
        <w:t>Which of the following d</w:t>
      </w:r>
      <w:r w:rsidR="003D65CF" w:rsidRPr="00E859AD">
        <w:t xml:space="preserve">oes your school district have </w:t>
      </w:r>
      <w:r w:rsidR="00BC125C">
        <w:t>for indirect costs for the 2017-2018 school year—a restricted indirect cost rate, an unrestricted indirect cost rate, or a</w:t>
      </w:r>
      <w:r w:rsidR="006344F5">
        <w:t>n indirect cost allocation plan</w:t>
      </w:r>
      <w:r w:rsidR="003D65CF" w:rsidRPr="00E859AD">
        <w:t>?</w:t>
      </w:r>
      <w:r w:rsidR="00B3335A">
        <w:t xml:space="preserve"> [IF NONE, GO TO NEXT SECTION.]</w:t>
      </w:r>
    </w:p>
    <w:p w14:paraId="49AD8960" w14:textId="13427663" w:rsidR="009976E9" w:rsidRDefault="00F43A86" w:rsidP="00BE2848">
      <w:pPr>
        <w:pStyle w:val="ListParagraph"/>
        <w:numPr>
          <w:ilvl w:val="0"/>
          <w:numId w:val="33"/>
        </w:numPr>
        <w:ind w:left="810"/>
      </w:pPr>
      <w:r>
        <w:t>Can you provide d</w:t>
      </w:r>
      <w:r w:rsidRPr="00F43A86">
        <w:t>ocumentation that identifies the cost categories and support functions included in the district’s indirect cost rate(s) or cost allocation plan(s), such as documentation submitted to the State Department of Education for approval</w:t>
      </w:r>
      <w:r>
        <w:t>?</w:t>
      </w:r>
    </w:p>
    <w:p w14:paraId="3D7F700E" w14:textId="77C463C4" w:rsidR="003D65CF" w:rsidRDefault="003F3748" w:rsidP="006344F5">
      <w:pPr>
        <w:spacing w:after="240" w:line="240" w:lineRule="auto"/>
        <w:ind w:left="810" w:firstLine="0"/>
      </w:pPr>
      <w:r>
        <w:t>I</w:t>
      </w:r>
      <w:r w:rsidR="009976E9">
        <w:t>f needed</w:t>
      </w:r>
      <w:r>
        <w:t xml:space="preserve">: </w:t>
      </w:r>
      <w:r w:rsidRPr="006344F5">
        <w:rPr>
          <w:i/>
        </w:rPr>
        <w:t>Cost categories</w:t>
      </w:r>
      <w:r>
        <w:t xml:space="preserve"> that may be treated as indirect costs can include the following: salaries and wages</w:t>
      </w:r>
      <w:r w:rsidR="009976E9">
        <w:t xml:space="preserve">; </w:t>
      </w:r>
      <w:r>
        <w:t>employee benefits and payroll taxes</w:t>
      </w:r>
      <w:r w:rsidR="009976E9">
        <w:t xml:space="preserve">; </w:t>
      </w:r>
      <w:r>
        <w:t>workers’ compensation</w:t>
      </w:r>
      <w:r w:rsidR="009976E9">
        <w:t xml:space="preserve">; </w:t>
      </w:r>
      <w:r>
        <w:t>supplies and expendable equipment</w:t>
      </w:r>
      <w:r w:rsidR="009976E9">
        <w:t xml:space="preserve">; </w:t>
      </w:r>
      <w:r>
        <w:t>equipment rental</w:t>
      </w:r>
      <w:r w:rsidR="009976E9">
        <w:t xml:space="preserve">; gas, oil, or electricity; </w:t>
      </w:r>
      <w:r>
        <w:t>water or sewer</w:t>
      </w:r>
      <w:r w:rsidR="009976E9">
        <w:t xml:space="preserve">; </w:t>
      </w:r>
      <w:r>
        <w:t xml:space="preserve">telephone </w:t>
      </w:r>
      <w:r w:rsidR="009976E9">
        <w:t xml:space="preserve">or internet service; insurance </w:t>
      </w:r>
      <w:r>
        <w:t>such as liability, vehicle, or other insurance</w:t>
      </w:r>
      <w:r w:rsidR="009976E9">
        <w:t xml:space="preserve">; </w:t>
      </w:r>
      <w:r>
        <w:t xml:space="preserve">or other purchased services. </w:t>
      </w:r>
      <w:r w:rsidRPr="006344F5">
        <w:rPr>
          <w:i/>
        </w:rPr>
        <w:t xml:space="preserve">Support functions </w:t>
      </w:r>
      <w:r>
        <w:t>that may be treated as indirect costs can include: accounting, budget finance, and payroll; data processing operations and programming; administration of personnel, benefits, and human resources; purchasing and contracting; general</w:t>
      </w:r>
      <w:r w:rsidR="009976E9">
        <w:t xml:space="preserve"> administration and policy, such as the superintendent’s office; school board; custodial and janitorial services; building operations and maintenance; equipment and vehicle operations and maintenance; refuse disposal, pest control, or other sanitation; security; storage and transportation of goods; providing and maintaining uniforms; or medical or health services or supplies.</w:t>
      </w:r>
    </w:p>
    <w:p w14:paraId="5A105A71" w14:textId="1BFE0771" w:rsidR="00332342" w:rsidRPr="00C036B8" w:rsidRDefault="00332342" w:rsidP="00332342">
      <w:pPr>
        <w:pStyle w:val="H3Alpha"/>
      </w:pPr>
      <w:r>
        <w:t xml:space="preserve">F. </w:t>
      </w:r>
      <w:r>
        <w:tab/>
        <w:t>Financial statements</w:t>
      </w:r>
    </w:p>
    <w:p w14:paraId="406A8A66" w14:textId="1D42D7F3" w:rsidR="00332342" w:rsidRDefault="00332342" w:rsidP="00332342">
      <w:pPr>
        <w:pStyle w:val="NormalSS"/>
        <w:ind w:firstLine="0"/>
      </w:pPr>
      <w:r>
        <w:t>Now I’d like to ask about your SFA’s financial statements.</w:t>
      </w:r>
    </w:p>
    <w:p w14:paraId="524C53BB" w14:textId="77777777" w:rsidR="00332342" w:rsidRPr="00E859AD" w:rsidRDefault="00332342" w:rsidP="00332342">
      <w:pPr>
        <w:pStyle w:val="NumberedBullet"/>
        <w:tabs>
          <w:tab w:val="clear" w:pos="360"/>
          <w:tab w:val="clear" w:pos="432"/>
        </w:tabs>
      </w:pPr>
      <w:r w:rsidRPr="00E859AD">
        <w:t>When does the SFA</w:t>
      </w:r>
      <w:r>
        <w:t xml:space="preserve"> or </w:t>
      </w:r>
      <w:r w:rsidRPr="00E859AD">
        <w:t>LEA fiscal year end?</w:t>
      </w:r>
    </w:p>
    <w:p w14:paraId="5534FD41" w14:textId="77777777" w:rsidR="00332342" w:rsidRDefault="00332342" w:rsidP="00332342">
      <w:pPr>
        <w:pStyle w:val="ListParagraph"/>
        <w:numPr>
          <w:ilvl w:val="0"/>
          <w:numId w:val="39"/>
        </w:numPr>
        <w:ind w:left="720"/>
      </w:pPr>
      <w:r>
        <w:t xml:space="preserve">How long after the close of the fiscal year do you have an </w:t>
      </w:r>
      <w:r w:rsidRPr="00905549">
        <w:rPr>
          <w:u w:val="single"/>
        </w:rPr>
        <w:t>unaudited</w:t>
      </w:r>
      <w:r w:rsidRPr="003A5F12">
        <w:t xml:space="preserve"> financial statement that lists expenditures and revenues by line item?</w:t>
      </w:r>
    </w:p>
    <w:p w14:paraId="6CE49C06" w14:textId="77777777" w:rsidR="00332342" w:rsidRDefault="00332342" w:rsidP="00332342">
      <w:pPr>
        <w:pStyle w:val="ListParagraph"/>
        <w:keepNext/>
        <w:numPr>
          <w:ilvl w:val="0"/>
          <w:numId w:val="39"/>
        </w:numPr>
        <w:ind w:left="720"/>
      </w:pPr>
      <w:r>
        <w:t xml:space="preserve">How long after the unaudited financial statement is completed is an </w:t>
      </w:r>
      <w:r w:rsidRPr="006C09A9">
        <w:rPr>
          <w:u w:val="single"/>
        </w:rPr>
        <w:t>audited</w:t>
      </w:r>
      <w:r>
        <w:t xml:space="preserve"> statement available?</w:t>
      </w:r>
    </w:p>
    <w:p w14:paraId="19428439" w14:textId="77777777" w:rsidR="00332342" w:rsidRDefault="00332342" w:rsidP="00332342">
      <w:pPr>
        <w:pStyle w:val="ListParagraph"/>
        <w:keepNext/>
        <w:numPr>
          <w:ilvl w:val="0"/>
          <w:numId w:val="39"/>
        </w:numPr>
        <w:ind w:left="720"/>
      </w:pPr>
      <w:r w:rsidRPr="006C09A9">
        <w:t>What is the most recent fiscal year for which the audited and unaudited financial statements are available?</w:t>
      </w:r>
    </w:p>
    <w:p w14:paraId="27D743DE" w14:textId="77777777" w:rsidR="00332342" w:rsidRDefault="00332342" w:rsidP="00332342">
      <w:pPr>
        <w:pStyle w:val="ListParagraph"/>
        <w:keepNext/>
        <w:numPr>
          <w:ilvl w:val="0"/>
          <w:numId w:val="39"/>
        </w:numPr>
        <w:ind w:left="720"/>
      </w:pPr>
      <w:r>
        <w:t>Can you please send us the audited and unaudited financial statements for that fiscal year?</w:t>
      </w:r>
    </w:p>
    <w:p w14:paraId="0853683B" w14:textId="77777777" w:rsidR="00332342" w:rsidRPr="00E859AD" w:rsidRDefault="00332342" w:rsidP="00332342">
      <w:pPr>
        <w:pStyle w:val="NumberedBullet"/>
        <w:tabs>
          <w:tab w:val="clear" w:pos="360"/>
          <w:tab w:val="clear" w:pos="432"/>
        </w:tabs>
      </w:pPr>
      <w:r w:rsidRPr="00E859AD">
        <w:t>Over the last several years, have there been any meaningful differences between the audited and unaudited financial statements that would result in a different interpretation of the data?</w:t>
      </w:r>
    </w:p>
    <w:p w14:paraId="02D244FA" w14:textId="77777777" w:rsidR="00332342" w:rsidRDefault="00332342" w:rsidP="00332342">
      <w:pPr>
        <w:pStyle w:val="ListParagraph"/>
        <w:numPr>
          <w:ilvl w:val="0"/>
          <w:numId w:val="21"/>
        </w:numPr>
        <w:ind w:left="810"/>
      </w:pPr>
      <w:r>
        <w:t>If yes: Can you please describe these differences? If necessary, please describe them year by year.</w:t>
      </w:r>
    </w:p>
    <w:p w14:paraId="57ACDE5F" w14:textId="77777777" w:rsidR="00332342" w:rsidRPr="00E859AD" w:rsidRDefault="00332342" w:rsidP="00332342">
      <w:pPr>
        <w:pStyle w:val="NumberedBullet"/>
        <w:tabs>
          <w:tab w:val="clear" w:pos="360"/>
          <w:tab w:val="clear" w:pos="432"/>
        </w:tabs>
      </w:pPr>
      <w:r w:rsidRPr="00E859AD">
        <w:t>If we are to use the cost study methodology in outlying areas, we need to understand what each line item on your SFA’s expenditure and revenue statements includes. I reviewed the statements you shared with us and I’d like to review some of the details with you. [</w:t>
      </w:r>
      <w:r>
        <w:t xml:space="preserve">Interviewer: </w:t>
      </w:r>
      <w:r w:rsidRPr="00E859AD">
        <w:t>Tailor the probes based on review</w:t>
      </w:r>
      <w:r>
        <w:t>ing</w:t>
      </w:r>
      <w:r w:rsidRPr="00E859AD">
        <w:t xml:space="preserve"> the statements. Example probes are below.]</w:t>
      </w:r>
    </w:p>
    <w:p w14:paraId="1DDBBB28" w14:textId="77777777" w:rsidR="00332342" w:rsidRDefault="00332342" w:rsidP="00332342">
      <w:pPr>
        <w:pStyle w:val="Bullet"/>
        <w:tabs>
          <w:tab w:val="clear" w:pos="432"/>
        </w:tabs>
        <w:ind w:left="810" w:hanging="450"/>
      </w:pPr>
      <w:r>
        <w:t>Which line item in the expense statement includes SFA staff salaries?</w:t>
      </w:r>
    </w:p>
    <w:p w14:paraId="11A7B371" w14:textId="10A637F3" w:rsidR="00332342" w:rsidRDefault="00332342" w:rsidP="00332342">
      <w:pPr>
        <w:pStyle w:val="Bullet"/>
        <w:tabs>
          <w:tab w:val="clear" w:pos="432"/>
        </w:tabs>
        <w:ind w:left="810" w:hanging="450"/>
      </w:pPr>
      <w:r>
        <w:t>Can revenues be separated for NSLP and SBP? For reimbursable and</w:t>
      </w:r>
      <w:r w:rsidR="00F22263">
        <w:t>, if applicable,</w:t>
      </w:r>
      <w:r>
        <w:t xml:space="preserve"> non-reimbursable meals?</w:t>
      </w:r>
    </w:p>
    <w:p w14:paraId="699BBB95" w14:textId="60504081" w:rsidR="00332342" w:rsidRDefault="00332342" w:rsidP="00332342">
      <w:pPr>
        <w:pStyle w:val="Bullet"/>
        <w:tabs>
          <w:tab w:val="clear" w:pos="432"/>
        </w:tabs>
        <w:ind w:left="810" w:hanging="450"/>
      </w:pPr>
      <w:r>
        <w:t>Which line item(s) in the revenue statement includes student payments, State or local payments, and Federal reimbursements</w:t>
      </w:r>
      <w:r w:rsidR="00F22263">
        <w:t xml:space="preserve"> for NSLP, SBP and, if applicable, other Child Nutrition Programs</w:t>
      </w:r>
      <w:r>
        <w:t>?</w:t>
      </w:r>
      <w:r w:rsidR="00F22263">
        <w:t xml:space="preserve"> </w:t>
      </w:r>
    </w:p>
    <w:p w14:paraId="1678328D" w14:textId="77777777" w:rsidR="00332342" w:rsidRDefault="00332342" w:rsidP="00332342">
      <w:pPr>
        <w:pStyle w:val="NumberedBullet"/>
        <w:tabs>
          <w:tab w:val="clear" w:pos="360"/>
          <w:tab w:val="clear" w:pos="432"/>
        </w:tabs>
        <w:spacing w:after="240"/>
      </w:pPr>
      <w:r w:rsidRPr="00E859AD">
        <w:t>Do you expect any changes to the format or available information in your SFA’s revenue and expense statement over the next few years? If so, what kinds of changes do you expect? In what time frame?</w:t>
      </w:r>
    </w:p>
    <w:p w14:paraId="38CCA472" w14:textId="1C6FE0C2" w:rsidR="008A204A" w:rsidRDefault="008A204A" w:rsidP="00E9279F">
      <w:pPr>
        <w:spacing w:after="240" w:line="240" w:lineRule="auto"/>
        <w:ind w:firstLine="0"/>
      </w:pPr>
      <w:r>
        <w:t xml:space="preserve">Those are all the questions I have </w:t>
      </w:r>
      <w:r w:rsidR="00916DC7">
        <w:t xml:space="preserve">that I think needed the input from </w:t>
      </w:r>
      <w:r w:rsidR="008A6DDA">
        <w:t>[</w:t>
      </w:r>
      <w:r w:rsidR="009C2E0C">
        <w:t>b</w:t>
      </w:r>
      <w:r w:rsidR="008A6DDA">
        <w:t>usiness manager name]</w:t>
      </w:r>
      <w:r w:rsidR="00916DC7">
        <w:t xml:space="preserve">. The rest of my questions are about the data available about producing school meals, food purchasing, </w:t>
      </w:r>
      <w:r w:rsidR="00C74185">
        <w:t>non-reimbursable</w:t>
      </w:r>
      <w:r w:rsidR="00916DC7">
        <w:t xml:space="preserve"> food sales, and salary information for SFA central staff. [Business manager name]</w:t>
      </w:r>
      <w:r w:rsidR="008A6DDA">
        <w:t xml:space="preserve">, </w:t>
      </w:r>
      <w:r w:rsidR="00916DC7">
        <w:t xml:space="preserve">if you have information about any of these topics, it would be great if you could stay. Otherwise, </w:t>
      </w:r>
      <w:r w:rsidR="008A6DDA">
        <w:t xml:space="preserve">please feel free to </w:t>
      </w:r>
      <w:r w:rsidR="001E66D9">
        <w:t xml:space="preserve">leave if </w:t>
      </w:r>
      <w:r w:rsidR="00E9279F">
        <w:t>you would like</w:t>
      </w:r>
      <w:r w:rsidR="001E66D9">
        <w:t xml:space="preserve">. </w:t>
      </w:r>
    </w:p>
    <w:p w14:paraId="1FD9D60D" w14:textId="0B0E291A" w:rsidR="00F87070" w:rsidRPr="00C036B8" w:rsidRDefault="00332342" w:rsidP="00F87070">
      <w:pPr>
        <w:pStyle w:val="H3Alpha"/>
      </w:pPr>
      <w:r>
        <w:t>G</w:t>
      </w:r>
      <w:r w:rsidR="00F87070">
        <w:t xml:space="preserve">. </w:t>
      </w:r>
      <w:r w:rsidR="00F87070">
        <w:tab/>
        <w:t>Meal production and planning</w:t>
      </w:r>
    </w:p>
    <w:p w14:paraId="02F57BA8" w14:textId="2A05BD52" w:rsidR="00F87070" w:rsidRDefault="001E66D9" w:rsidP="004B2E52">
      <w:pPr>
        <w:pStyle w:val="NormalSS"/>
        <w:ind w:firstLine="0"/>
      </w:pPr>
      <w:r>
        <w:t>I’m next going to turn to</w:t>
      </w:r>
      <w:r w:rsidR="00F87070">
        <w:t xml:space="preserve"> some questions about how the meals served in your SFA are produced and planned.</w:t>
      </w:r>
    </w:p>
    <w:p w14:paraId="28C61B5C" w14:textId="0954B00D" w:rsidR="00C84429" w:rsidRDefault="00F87070" w:rsidP="00FB6BAE">
      <w:pPr>
        <w:pStyle w:val="NumberedBullet"/>
        <w:tabs>
          <w:tab w:val="clear" w:pos="360"/>
          <w:tab w:val="clear" w:pos="432"/>
        </w:tabs>
      </w:pPr>
      <w:r w:rsidRPr="00E859AD">
        <w:t>Do any schools in your SFA provide meals</w:t>
      </w:r>
      <w:r w:rsidR="00426595">
        <w:t xml:space="preserve">, </w:t>
      </w:r>
      <w:r w:rsidRPr="00E859AD">
        <w:t>snacks</w:t>
      </w:r>
      <w:r w:rsidR="00426595">
        <w:t>, or at-risk suppers</w:t>
      </w:r>
      <w:r w:rsidRPr="00E859AD">
        <w:t xml:space="preserve"> through the Child and Adult Care Food Program</w:t>
      </w:r>
      <w:r w:rsidR="00FD0D14">
        <w:t>,</w:t>
      </w:r>
      <w:r w:rsidRPr="00E859AD">
        <w:t xml:space="preserve"> </w:t>
      </w:r>
      <w:r w:rsidR="00FD0D14">
        <w:t xml:space="preserve">or </w:t>
      </w:r>
      <w:r w:rsidRPr="00E859AD">
        <w:t>CACFP</w:t>
      </w:r>
      <w:r w:rsidR="00426595">
        <w:t>? Do any provide</w:t>
      </w:r>
      <w:r w:rsidRPr="00E859AD">
        <w:t xml:space="preserve"> afterschool snacks through the NSLP?</w:t>
      </w:r>
      <w:r w:rsidR="003C57FF">
        <w:t xml:space="preserve"> Did your SFA operate </w:t>
      </w:r>
      <w:r w:rsidR="009825CA">
        <w:t xml:space="preserve">any </w:t>
      </w:r>
      <w:r w:rsidR="003C57FF">
        <w:t xml:space="preserve">Summer Food Service Program </w:t>
      </w:r>
      <w:r w:rsidR="009825CA">
        <w:t xml:space="preserve">sites </w:t>
      </w:r>
      <w:r w:rsidR="003C57FF">
        <w:t>in summer 2017?</w:t>
      </w:r>
    </w:p>
    <w:p w14:paraId="4BF56C20" w14:textId="69EC385F" w:rsidR="00F87070" w:rsidRPr="00E859AD" w:rsidRDefault="00F87070" w:rsidP="00FB6BAE">
      <w:pPr>
        <w:pStyle w:val="NumberedBullet"/>
        <w:tabs>
          <w:tab w:val="clear" w:pos="360"/>
          <w:tab w:val="clear" w:pos="432"/>
        </w:tabs>
      </w:pPr>
      <w:r w:rsidRPr="00E859AD">
        <w:t>Does your SFA contract with a food service management company?</w:t>
      </w:r>
      <w:r w:rsidR="005937F4" w:rsidRPr="00E859AD">
        <w:t xml:space="preserve"> </w:t>
      </w:r>
      <w:r w:rsidR="00D30AB7" w:rsidRPr="00D30AB7">
        <w:t>[IF NO, GO TO NEXT QUESTION.]</w:t>
      </w:r>
    </w:p>
    <w:p w14:paraId="3F0B6673" w14:textId="77777777" w:rsidR="00044A7B" w:rsidRDefault="00F87070" w:rsidP="00B34925">
      <w:pPr>
        <w:pStyle w:val="ListParagraph"/>
        <w:numPr>
          <w:ilvl w:val="0"/>
          <w:numId w:val="34"/>
        </w:numPr>
        <w:ind w:left="810"/>
      </w:pPr>
      <w:r>
        <w:t>What services does the FSMC provide</w:t>
      </w:r>
      <w:r w:rsidR="00044A7B">
        <w:t>?</w:t>
      </w:r>
    </w:p>
    <w:p w14:paraId="1C461FFF" w14:textId="5461E485" w:rsidR="00657FE4" w:rsidRDefault="00044A7B" w:rsidP="00044A7B">
      <w:pPr>
        <w:pStyle w:val="ListParagraph"/>
        <w:numPr>
          <w:ilvl w:val="0"/>
          <w:numId w:val="12"/>
        </w:numPr>
        <w:spacing w:after="240"/>
        <w:ind w:left="1350"/>
      </w:pPr>
      <w:r>
        <w:t xml:space="preserve">Is the FSMC involved in menu preparation? Food purchasing or </w:t>
      </w:r>
      <w:r w:rsidR="000A36AD">
        <w:t>procuring</w:t>
      </w:r>
      <w:r>
        <w:t xml:space="preserve"> USDA Foods? Accounting and record-keeping?</w:t>
      </w:r>
    </w:p>
    <w:p w14:paraId="4D62FF70" w14:textId="5DBBC1E1" w:rsidR="0013491D" w:rsidRDefault="00044A7B" w:rsidP="00044A7B">
      <w:pPr>
        <w:pStyle w:val="ListParagraph"/>
        <w:numPr>
          <w:ilvl w:val="0"/>
          <w:numId w:val="12"/>
        </w:numPr>
        <w:spacing w:after="240"/>
        <w:ind w:left="1350"/>
      </w:pPr>
      <w:r>
        <w:t>D</w:t>
      </w:r>
      <w:r w:rsidR="00F87070">
        <w:t>o</w:t>
      </w:r>
      <w:r>
        <w:t>es the FSMC</w:t>
      </w:r>
      <w:r w:rsidR="00F87070">
        <w:t xml:space="preserve"> deliver prepared, pre</w:t>
      </w:r>
      <w:r w:rsidR="000E7AAE">
        <w:t>-</w:t>
      </w:r>
      <w:r w:rsidR="00F87070">
        <w:t xml:space="preserve">plated meals, </w:t>
      </w:r>
      <w:r w:rsidR="00213B8F">
        <w:t xml:space="preserve">or </w:t>
      </w:r>
      <w:r w:rsidR="00F87070">
        <w:t>prepared foods to be assembled on site, or do</w:t>
      </w:r>
      <w:r>
        <w:t>es the FSMC</w:t>
      </w:r>
      <w:r w:rsidR="00F87070">
        <w:t xml:space="preserve"> prepare meals at the schools or in central kitchens?</w:t>
      </w:r>
      <w:r>
        <w:t xml:space="preserve"> </w:t>
      </w:r>
    </w:p>
    <w:p w14:paraId="05BF2FDB" w14:textId="77777777" w:rsidR="0013491D" w:rsidRDefault="00F87070" w:rsidP="00B34925">
      <w:pPr>
        <w:pStyle w:val="ListParagraph"/>
        <w:numPr>
          <w:ilvl w:val="0"/>
          <w:numId w:val="34"/>
        </w:numPr>
        <w:ind w:left="810"/>
      </w:pPr>
      <w:r>
        <w:t>Are school food service workers employees of your SFA or of the FSMC?</w:t>
      </w:r>
    </w:p>
    <w:p w14:paraId="39457C2F" w14:textId="77777777" w:rsidR="0013491D" w:rsidRDefault="00F87070" w:rsidP="00B34925">
      <w:pPr>
        <w:pStyle w:val="ListParagraph"/>
        <w:numPr>
          <w:ilvl w:val="0"/>
          <w:numId w:val="34"/>
        </w:numPr>
        <w:ind w:left="810"/>
      </w:pPr>
      <w:r>
        <w:t>What types of payments are included in the contract?</w:t>
      </w:r>
    </w:p>
    <w:p w14:paraId="5E0DAE7E" w14:textId="39B9D890" w:rsidR="00F87070" w:rsidRDefault="00F87070" w:rsidP="00B34925">
      <w:pPr>
        <w:pStyle w:val="ListParagraph"/>
        <w:numPr>
          <w:ilvl w:val="0"/>
          <w:numId w:val="34"/>
        </w:numPr>
        <w:ind w:left="810"/>
      </w:pPr>
      <w:r>
        <w:t>Is it possible to obtain a copy of the most recent contract?</w:t>
      </w:r>
    </w:p>
    <w:p w14:paraId="002EFF88" w14:textId="679CC21B" w:rsidR="00035130" w:rsidRDefault="00035130" w:rsidP="00FB6BAE">
      <w:pPr>
        <w:pStyle w:val="NumberedBullet"/>
        <w:tabs>
          <w:tab w:val="clear" w:pos="360"/>
          <w:tab w:val="clear" w:pos="432"/>
        </w:tabs>
      </w:pPr>
      <w:r>
        <w:t xml:space="preserve">Are food service employees unionized? </w:t>
      </w:r>
      <w:r w:rsidR="00D30AB7">
        <w:t>[IF NO, GO TO NEXT QUESTION.]</w:t>
      </w:r>
    </w:p>
    <w:p w14:paraId="63731911" w14:textId="77777777" w:rsidR="00907844" w:rsidRDefault="00907844" w:rsidP="00BE2848">
      <w:pPr>
        <w:pStyle w:val="ListParagraph"/>
        <w:numPr>
          <w:ilvl w:val="0"/>
          <w:numId w:val="28"/>
        </w:numPr>
        <w:ind w:left="810"/>
      </w:pPr>
      <w:r>
        <w:t>Does the contract require unionized employees be paid for a fixed number of days per year regardless of whether school is in session?</w:t>
      </w:r>
    </w:p>
    <w:p w14:paraId="2FCE8F13" w14:textId="72A22BD3" w:rsidR="00035130" w:rsidRDefault="00035130" w:rsidP="00BE2848">
      <w:pPr>
        <w:pStyle w:val="ListParagraph"/>
        <w:numPr>
          <w:ilvl w:val="0"/>
          <w:numId w:val="28"/>
        </w:numPr>
        <w:ind w:left="810"/>
      </w:pPr>
      <w:r>
        <w:t>Is it possible to obtain a copy of the most recent contract?</w:t>
      </w:r>
    </w:p>
    <w:p w14:paraId="73529B28" w14:textId="6A0A5C1D" w:rsidR="00F87070" w:rsidRPr="00E859AD" w:rsidRDefault="00F87070" w:rsidP="00FB6BAE">
      <w:pPr>
        <w:pStyle w:val="NumberedBullet"/>
        <w:tabs>
          <w:tab w:val="clear" w:pos="360"/>
          <w:tab w:val="clear" w:pos="432"/>
        </w:tabs>
      </w:pPr>
      <w:r w:rsidRPr="00E859AD">
        <w:t>Does your SFA have any central kitchens? These are kitchens that prepare meals to distribute to schools and do not serve any of the meals on</w:t>
      </w:r>
      <w:r w:rsidR="00213B8F" w:rsidRPr="00E859AD">
        <w:t xml:space="preserve"> </w:t>
      </w:r>
      <w:r w:rsidRPr="00E859AD">
        <w:t>site where the kitchen is located.</w:t>
      </w:r>
      <w:r w:rsidR="00D30AB7">
        <w:t xml:space="preserve"> [IF NO, GO TO NEXT QUESTION.]</w:t>
      </w:r>
    </w:p>
    <w:p w14:paraId="4A28515A" w14:textId="0AD2ADDD" w:rsidR="00C246DE" w:rsidRDefault="00C246DE" w:rsidP="00BE2848">
      <w:pPr>
        <w:pStyle w:val="ListParagraph"/>
        <w:numPr>
          <w:ilvl w:val="0"/>
          <w:numId w:val="35"/>
        </w:numPr>
        <w:ind w:left="810"/>
      </w:pPr>
      <w:r>
        <w:t>How many central kitchens does your SFA have?</w:t>
      </w:r>
    </w:p>
    <w:p w14:paraId="6E05AE86" w14:textId="29A838E1" w:rsidR="00F87070" w:rsidRDefault="00F87070" w:rsidP="00C84429">
      <w:pPr>
        <w:pStyle w:val="ListParagraph"/>
        <w:numPr>
          <w:ilvl w:val="0"/>
          <w:numId w:val="9"/>
        </w:numPr>
        <w:ind w:left="810"/>
      </w:pPr>
      <w:r>
        <w:t xml:space="preserve">How many schools </w:t>
      </w:r>
      <w:r w:rsidR="00213B8F">
        <w:t>do</w:t>
      </w:r>
      <w:r w:rsidR="00A86669">
        <w:t>es</w:t>
      </w:r>
      <w:r w:rsidR="00213B8F">
        <w:t xml:space="preserve"> </w:t>
      </w:r>
      <w:r w:rsidR="00A86669">
        <w:t>[</w:t>
      </w:r>
      <w:r>
        <w:t>the</w:t>
      </w:r>
      <w:r w:rsidR="00A86669">
        <w:t>/each]</w:t>
      </w:r>
      <w:r>
        <w:t xml:space="preserve"> central kitchen</w:t>
      </w:r>
      <w:r w:rsidR="00213B8F">
        <w:t xml:space="preserve"> serve</w:t>
      </w:r>
      <w:r>
        <w:t>?</w:t>
      </w:r>
    </w:p>
    <w:p w14:paraId="43E8BF81" w14:textId="2A7CB800" w:rsidR="00F87070" w:rsidRPr="00E859AD" w:rsidRDefault="00F87070" w:rsidP="00FB6BAE">
      <w:pPr>
        <w:pStyle w:val="NumberedBullet"/>
        <w:tabs>
          <w:tab w:val="clear" w:pos="360"/>
          <w:tab w:val="clear" w:pos="432"/>
        </w:tabs>
      </w:pPr>
      <w:r w:rsidRPr="00E859AD">
        <w:t>Does your SFA have any production kitchens? These are kitchens that prepare meals served on</w:t>
      </w:r>
      <w:r w:rsidR="00213B8F" w:rsidRPr="00E859AD">
        <w:t xml:space="preserve"> </w:t>
      </w:r>
      <w:r w:rsidRPr="00E859AD">
        <w:t>site but also distribute meals to other schools.</w:t>
      </w:r>
      <w:r w:rsidR="003E052E">
        <w:t xml:space="preserve"> They are also known as base kitchens.</w:t>
      </w:r>
      <w:r w:rsidR="00D30AB7">
        <w:t xml:space="preserve"> [IF NO, GO TO NEXT QUESTION.]</w:t>
      </w:r>
    </w:p>
    <w:p w14:paraId="437A7BE7" w14:textId="2112C5C6" w:rsidR="00C246DE" w:rsidRDefault="00C246DE" w:rsidP="00C84429">
      <w:pPr>
        <w:pStyle w:val="ListParagraph"/>
        <w:numPr>
          <w:ilvl w:val="0"/>
          <w:numId w:val="10"/>
        </w:numPr>
        <w:ind w:left="810"/>
      </w:pPr>
      <w:r>
        <w:t xml:space="preserve">How many production kitchens does your SFA have? </w:t>
      </w:r>
    </w:p>
    <w:p w14:paraId="62511060" w14:textId="48D21ADF" w:rsidR="00F87070" w:rsidRDefault="00F87070" w:rsidP="00C84429">
      <w:pPr>
        <w:pStyle w:val="ListParagraph"/>
        <w:numPr>
          <w:ilvl w:val="0"/>
          <w:numId w:val="10"/>
        </w:numPr>
        <w:ind w:left="810"/>
      </w:pPr>
      <w:r>
        <w:t xml:space="preserve">How many </w:t>
      </w:r>
      <w:r w:rsidR="00A86669">
        <w:t xml:space="preserve">receiving </w:t>
      </w:r>
      <w:r>
        <w:t xml:space="preserve">schools </w:t>
      </w:r>
      <w:r w:rsidR="00213B8F">
        <w:t>do</w:t>
      </w:r>
      <w:r w:rsidR="00A86669">
        <w:t>es [the/each]</w:t>
      </w:r>
      <w:r>
        <w:t xml:space="preserve"> production kitchen</w:t>
      </w:r>
      <w:r w:rsidR="00213B8F">
        <w:t xml:space="preserve"> serve</w:t>
      </w:r>
      <w:r>
        <w:t>?</w:t>
      </w:r>
    </w:p>
    <w:p w14:paraId="7A78CDFE" w14:textId="77777777" w:rsidR="00F87070" w:rsidRPr="00E859AD" w:rsidRDefault="00F87070" w:rsidP="00FB6BAE">
      <w:pPr>
        <w:pStyle w:val="NumberedBullet"/>
        <w:tabs>
          <w:tab w:val="clear" w:pos="360"/>
          <w:tab w:val="clear" w:pos="432"/>
        </w:tabs>
      </w:pPr>
      <w:r w:rsidRPr="00E859AD">
        <w:t xml:space="preserve">Are all reimbursable lunch and breakfast menus planned at the SFA level? </w:t>
      </w:r>
    </w:p>
    <w:p w14:paraId="5B9CE64F" w14:textId="29A91DCC" w:rsidR="00F87070" w:rsidRDefault="00F87070" w:rsidP="00A24458">
      <w:pPr>
        <w:pStyle w:val="ListParagraph"/>
        <w:numPr>
          <w:ilvl w:val="0"/>
          <w:numId w:val="49"/>
        </w:numPr>
        <w:ind w:left="900" w:hanging="450"/>
      </w:pPr>
      <w:r>
        <w:t xml:space="preserve">If yes: Are different menus planned for elementary, middle, and high schools? How much </w:t>
      </w:r>
      <w:r w:rsidR="00DF3340">
        <w:t>do</w:t>
      </w:r>
      <w:r>
        <w:t xml:space="preserve"> the types of foods planned for reimbursable meals </w:t>
      </w:r>
      <w:r w:rsidR="00DF3340">
        <w:t>vary for the</w:t>
      </w:r>
      <w:r>
        <w:t xml:space="preserve"> different school types? </w:t>
      </w:r>
    </w:p>
    <w:p w14:paraId="731DD048" w14:textId="7E83EA7B" w:rsidR="00C5708A" w:rsidRDefault="00F87070" w:rsidP="00A24458">
      <w:pPr>
        <w:pStyle w:val="ListParagraph"/>
        <w:numPr>
          <w:ilvl w:val="0"/>
          <w:numId w:val="49"/>
        </w:numPr>
        <w:ind w:left="900" w:hanging="450"/>
      </w:pPr>
      <w:r>
        <w:t>If no: Do all schools</w:t>
      </w:r>
      <w:r w:rsidR="00DF3340">
        <w:t>—or only some schools—</w:t>
      </w:r>
      <w:r>
        <w:t>plan t</w:t>
      </w:r>
      <w:r w:rsidR="00C5708A">
        <w:t>heir own menus?</w:t>
      </w:r>
      <w:r w:rsidR="009C1ED4">
        <w:t xml:space="preserve"> [IF NO, GO TO NEXT QUESTION.]</w:t>
      </w:r>
    </w:p>
    <w:p w14:paraId="7C491984" w14:textId="6CCD7F17" w:rsidR="00F87070" w:rsidRDefault="00F87070" w:rsidP="00A24458">
      <w:pPr>
        <w:pStyle w:val="ListParagraph"/>
        <w:numPr>
          <w:ilvl w:val="0"/>
          <w:numId w:val="50"/>
        </w:numPr>
        <w:spacing w:after="240"/>
      </w:pPr>
      <w:r>
        <w:t>If only some schools plan their own menus: Why are some menus planned at the school level</w:t>
      </w:r>
      <w:r w:rsidR="00FD0D14">
        <w:t xml:space="preserve">, </w:t>
      </w:r>
      <w:r>
        <w:t>for example, due to remote location?</w:t>
      </w:r>
    </w:p>
    <w:p w14:paraId="253F76C1" w14:textId="77777777" w:rsidR="009C1ED4" w:rsidRDefault="00F87070" w:rsidP="00A24458">
      <w:pPr>
        <w:pStyle w:val="ListParagraph"/>
        <w:numPr>
          <w:ilvl w:val="0"/>
          <w:numId w:val="50"/>
        </w:numPr>
        <w:spacing w:after="240"/>
        <w:ind w:left="1350"/>
      </w:pPr>
      <w:r>
        <w:t xml:space="preserve">Do schools plan the </w:t>
      </w:r>
      <w:r w:rsidRPr="009C1ED4">
        <w:t>entire</w:t>
      </w:r>
      <w:r>
        <w:t xml:space="preserve"> menus for reimbursable meals, or do</w:t>
      </w:r>
      <w:r w:rsidR="00A86669">
        <w:t xml:space="preserve">es the SFA do most of the planning while giving schools flexibility to offer certain types of foods within a category, such as </w:t>
      </w:r>
      <w:r>
        <w:t>fruits and vegetables?</w:t>
      </w:r>
      <w:r w:rsidR="009C1ED4" w:rsidRPr="009C1ED4">
        <w:t xml:space="preserve"> </w:t>
      </w:r>
    </w:p>
    <w:p w14:paraId="3E7B5DD3" w14:textId="77777777" w:rsidR="009C1ED4" w:rsidRDefault="009C1ED4" w:rsidP="00FB6BAE">
      <w:pPr>
        <w:pStyle w:val="NumberedBullet"/>
        <w:tabs>
          <w:tab w:val="clear" w:pos="360"/>
          <w:tab w:val="clear" w:pos="432"/>
        </w:tabs>
      </w:pPr>
      <w:r>
        <w:t>Does your SFA use cycle menus? [IF NO, GO TO NEXT SECTION.]</w:t>
      </w:r>
    </w:p>
    <w:p w14:paraId="29AA6D3A" w14:textId="6B1E7B1E" w:rsidR="009C1ED4" w:rsidRDefault="009C1ED4" w:rsidP="00BE2848">
      <w:pPr>
        <w:pStyle w:val="ListParagraph"/>
        <w:numPr>
          <w:ilvl w:val="0"/>
          <w:numId w:val="36"/>
        </w:numPr>
        <w:ind w:left="810"/>
      </w:pPr>
      <w:r>
        <w:t>What is the cycle</w:t>
      </w:r>
      <w:r w:rsidR="00C944D0">
        <w:t xml:space="preserve"> frequency</w:t>
      </w:r>
      <w:r>
        <w:t>?</w:t>
      </w:r>
    </w:p>
    <w:p w14:paraId="4AF8A05B" w14:textId="0A2D033F" w:rsidR="0017128F" w:rsidRDefault="009C1ED4" w:rsidP="00BE2848">
      <w:pPr>
        <w:pStyle w:val="ListParagraph"/>
        <w:numPr>
          <w:ilvl w:val="0"/>
          <w:numId w:val="36"/>
        </w:numPr>
        <w:ind w:left="810"/>
      </w:pPr>
      <w:r>
        <w:t>Can we please get a copy of the menus?</w:t>
      </w:r>
    </w:p>
    <w:p w14:paraId="3C8FB410" w14:textId="0709CC67" w:rsidR="00481CC8" w:rsidRPr="00F87070" w:rsidRDefault="00332342" w:rsidP="00481CC8">
      <w:pPr>
        <w:pStyle w:val="H3Alpha"/>
      </w:pPr>
      <w:r>
        <w:t>H</w:t>
      </w:r>
      <w:r w:rsidR="00481CC8" w:rsidRPr="00F87070">
        <w:t xml:space="preserve">. </w:t>
      </w:r>
      <w:r w:rsidR="00481CC8">
        <w:tab/>
      </w:r>
      <w:r w:rsidR="00481CC8" w:rsidRPr="00F87070">
        <w:t>Reimbursable lunches and breakfasts</w:t>
      </w:r>
    </w:p>
    <w:p w14:paraId="6FFBAB11" w14:textId="1DF341F8" w:rsidR="00481CC8" w:rsidRDefault="00481CC8" w:rsidP="004B2E52">
      <w:pPr>
        <w:pStyle w:val="NormalSS"/>
        <w:ind w:firstLine="0"/>
      </w:pPr>
      <w:r>
        <w:t>I would now like to ask you for some additional details about the information that is available about reimbursable meals, and whether your SFA will be able to report this information to us</w:t>
      </w:r>
      <w:r w:rsidR="008E0163">
        <w:t xml:space="preserve"> in the cost study</w:t>
      </w:r>
      <w:r>
        <w:t>. The following questions are about the availability of detailed information on foods prepared and served in reimbursable breakfasts and lunches over the course of a week.</w:t>
      </w:r>
    </w:p>
    <w:p w14:paraId="1DCF1285" w14:textId="7BCC6928" w:rsidR="00377AE0" w:rsidRDefault="00377AE0" w:rsidP="004B2E52">
      <w:pPr>
        <w:pStyle w:val="NumberedBullet"/>
        <w:tabs>
          <w:tab w:val="clear" w:pos="360"/>
          <w:tab w:val="clear" w:pos="432"/>
        </w:tabs>
      </w:pPr>
      <w:r>
        <w:t>ALASKA, HAWAII, AND GUAM: How many public schools are in your SFA, and how many of those schools are implementing the Community Eligibility Provision</w:t>
      </w:r>
      <w:r w:rsidR="000A36AD">
        <w:t>, or CEP</w:t>
      </w:r>
      <w:r>
        <w:t>?</w:t>
      </w:r>
    </w:p>
    <w:p w14:paraId="5D90EE46" w14:textId="0F083664" w:rsidR="009E7BB9" w:rsidRPr="00E859AD" w:rsidRDefault="00377AE0" w:rsidP="004B2E52">
      <w:pPr>
        <w:pStyle w:val="NumberedBullet"/>
        <w:tabs>
          <w:tab w:val="clear" w:pos="360"/>
          <w:tab w:val="clear" w:pos="432"/>
        </w:tabs>
      </w:pPr>
      <w:r>
        <w:t>IF CEP SCHOOLS</w:t>
      </w:r>
      <w:r w:rsidR="00071D21">
        <w:t xml:space="preserve"> ARE PRESENT OR IF</w:t>
      </w:r>
      <w:r w:rsidR="009E7BB9">
        <w:t xml:space="preserve"> PUERTO RICO</w:t>
      </w:r>
      <w:r w:rsidR="00071D21">
        <w:t xml:space="preserve"> OR</w:t>
      </w:r>
      <w:r w:rsidR="009E7BB9">
        <w:t xml:space="preserve"> USVI: What are the claiming perc</w:t>
      </w:r>
      <w:r w:rsidR="00ED4498">
        <w:t>entages your SFA uses to claim F</w:t>
      </w:r>
      <w:r w:rsidR="009E7BB9">
        <w:t>ederal reimbursements for school meals</w:t>
      </w:r>
      <w:r w:rsidR="000A36AD">
        <w:t xml:space="preserve"> [in CEP schools]</w:t>
      </w:r>
      <w:r w:rsidR="009E7BB9">
        <w:t>?</w:t>
      </w:r>
    </w:p>
    <w:p w14:paraId="24DEA28A" w14:textId="5C5B11D9" w:rsidR="00481CC8" w:rsidRDefault="00481CC8" w:rsidP="00FB6BAE">
      <w:pPr>
        <w:pStyle w:val="NumberedBullet"/>
        <w:tabs>
          <w:tab w:val="clear" w:pos="360"/>
          <w:tab w:val="clear" w:pos="432"/>
        </w:tabs>
      </w:pPr>
      <w:r w:rsidRPr="00E859AD">
        <w:t xml:space="preserve">How do schools communicate to your SFA the number of </w:t>
      </w:r>
      <w:r w:rsidR="009E7BB9">
        <w:t>[</w:t>
      </w:r>
      <w:r w:rsidRPr="00E859AD">
        <w:t>free, reduced-price, and full-price/</w:t>
      </w:r>
      <w:r w:rsidR="00FC3AA3">
        <w:t>school</w:t>
      </w:r>
      <w:r w:rsidR="00E06AAC">
        <w:t>]</w:t>
      </w:r>
      <w:r w:rsidRPr="00E859AD">
        <w:t xml:space="preserve"> meals that are served each day?</w:t>
      </w:r>
    </w:p>
    <w:p w14:paraId="0C0E4940" w14:textId="55195752" w:rsidR="00481CC8" w:rsidRPr="00E859AD" w:rsidRDefault="00481CC8" w:rsidP="00FB6BAE">
      <w:pPr>
        <w:pStyle w:val="NumberedBullet"/>
        <w:tabs>
          <w:tab w:val="clear" w:pos="360"/>
          <w:tab w:val="clear" w:pos="432"/>
        </w:tabs>
      </w:pPr>
      <w:r w:rsidRPr="00E859AD">
        <w:t>Do schools in your SFA keep production records that document the foods that are prepared for and served in reimbursable meals each day</w:t>
      </w:r>
      <w:r w:rsidR="004D0F7F">
        <w:t xml:space="preserve">, for example, the </w:t>
      </w:r>
      <w:r w:rsidRPr="00E859AD">
        <w:t>name of food, serving size, n</w:t>
      </w:r>
      <w:r w:rsidR="00DF3340" w:rsidRPr="00E859AD">
        <w:t>umber</w:t>
      </w:r>
      <w:r w:rsidRPr="00E859AD">
        <w:t xml:space="preserve"> of portions prepared </w:t>
      </w:r>
      <w:r w:rsidR="00DF3340" w:rsidRPr="00E859AD">
        <w:t xml:space="preserve">and </w:t>
      </w:r>
      <w:r w:rsidRPr="00E859AD">
        <w:t>served,</w:t>
      </w:r>
      <w:r w:rsidR="004D0F7F">
        <w:t xml:space="preserve"> and so on</w:t>
      </w:r>
      <w:r w:rsidRPr="00E859AD">
        <w:t>?</w:t>
      </w:r>
    </w:p>
    <w:p w14:paraId="1B1CC9CF" w14:textId="1C656600" w:rsidR="00481CC8" w:rsidRDefault="00481CC8" w:rsidP="00BE2848">
      <w:pPr>
        <w:pStyle w:val="ListParagraph"/>
        <w:numPr>
          <w:ilvl w:val="0"/>
          <w:numId w:val="40"/>
        </w:numPr>
        <w:ind w:left="720"/>
      </w:pPr>
      <w:r>
        <w:t>If no: Do you have any other records</w:t>
      </w:r>
      <w:r w:rsidR="004D0F7F">
        <w:t>,</w:t>
      </w:r>
      <w:r>
        <w:t xml:space="preserve"> for example, from a point-of-sale, or POS, system or menu planning software</w:t>
      </w:r>
      <w:r w:rsidR="004D0F7F">
        <w:t>,</w:t>
      </w:r>
      <w:r>
        <w:t xml:space="preserve"> that include this information?</w:t>
      </w:r>
    </w:p>
    <w:p w14:paraId="3A76CE76" w14:textId="15FF370D" w:rsidR="00481CC8" w:rsidRDefault="00481CC8" w:rsidP="00A24458">
      <w:pPr>
        <w:pStyle w:val="ListParagraph"/>
        <w:numPr>
          <w:ilvl w:val="0"/>
          <w:numId w:val="13"/>
        </w:numPr>
        <w:spacing w:after="240"/>
        <w:ind w:left="1350"/>
      </w:pPr>
      <w:r>
        <w:t>If yes: Do all schools in the SFA use the same POS system or menu planning software that includes this information, or is there variability? Can you send an example of the records that document the foods that are prepared for and served in reimbursable meals each day</w:t>
      </w:r>
      <w:r w:rsidR="004D0F7F">
        <w:t>,</w:t>
      </w:r>
      <w:r>
        <w:t xml:space="preserve"> say, for a week? [If there is variability across schools, ask for a few examples.]</w:t>
      </w:r>
    </w:p>
    <w:p w14:paraId="7ADB4A8C" w14:textId="05726745" w:rsidR="00481CC8" w:rsidRDefault="00481CC8" w:rsidP="00BE2848">
      <w:pPr>
        <w:pStyle w:val="ListParagraph"/>
        <w:numPr>
          <w:ilvl w:val="0"/>
          <w:numId w:val="40"/>
        </w:numPr>
        <w:ind w:left="720"/>
      </w:pPr>
      <w:r>
        <w:t xml:space="preserve">If yes: Do all schools in the SFA use a standard template for production records, or </w:t>
      </w:r>
      <w:r w:rsidR="00DF3340">
        <w:t>do</w:t>
      </w:r>
      <w:r>
        <w:t xml:space="preserve"> the production records </w:t>
      </w:r>
      <w:r w:rsidR="00DF3340">
        <w:t xml:space="preserve">vary </w:t>
      </w:r>
      <w:r>
        <w:t xml:space="preserve">in terms of the information that is documented? Can you send an example of </w:t>
      </w:r>
      <w:r w:rsidRPr="001825A9">
        <w:rPr>
          <w:i/>
        </w:rPr>
        <w:t>completed</w:t>
      </w:r>
      <w:r>
        <w:t xml:space="preserve"> daily production records for a </w:t>
      </w:r>
      <w:r w:rsidR="0064202F">
        <w:t xml:space="preserve">typical </w:t>
      </w:r>
      <w:r>
        <w:t>school week for [SELECTED SCHOOLS]?</w:t>
      </w:r>
    </w:p>
    <w:p w14:paraId="49C7DA37" w14:textId="571D17AC" w:rsidR="00481CC8" w:rsidRPr="00E859AD" w:rsidRDefault="00481CC8" w:rsidP="00FB6BAE">
      <w:pPr>
        <w:pStyle w:val="NumberedBullet"/>
        <w:tabs>
          <w:tab w:val="clear" w:pos="360"/>
          <w:tab w:val="clear" w:pos="432"/>
        </w:tabs>
      </w:pPr>
      <w:r w:rsidRPr="00E859AD">
        <w:t>We are interested in whether schools will be able to report detailed information on each food item that is offered to students as part of reimbursable meals. Do the records include the following?</w:t>
      </w:r>
    </w:p>
    <w:p w14:paraId="130B457A" w14:textId="77777777" w:rsidR="00481CC8" w:rsidRDefault="00481CC8" w:rsidP="00A673E7">
      <w:pPr>
        <w:pStyle w:val="Bullet"/>
        <w:tabs>
          <w:tab w:val="clear" w:pos="432"/>
        </w:tabs>
        <w:ind w:left="900"/>
      </w:pPr>
      <w:r>
        <w:t>Name and portion size for each food item</w:t>
      </w:r>
    </w:p>
    <w:p w14:paraId="32751677" w14:textId="77777777" w:rsidR="00481CC8" w:rsidRDefault="00481CC8" w:rsidP="00A673E7">
      <w:pPr>
        <w:pStyle w:val="Bullet"/>
        <w:tabs>
          <w:tab w:val="clear" w:pos="432"/>
        </w:tabs>
        <w:ind w:left="900"/>
      </w:pPr>
      <w:r>
        <w:t>Number of portions: Prepared, served in reimbursable meals, sold a la carte/to adults, left over, and wasted (if not documented this way, can these be estimated?)</w:t>
      </w:r>
    </w:p>
    <w:p w14:paraId="50EB8F19" w14:textId="2DA3AE9E" w:rsidR="00481CC8" w:rsidRDefault="00481CC8" w:rsidP="00A673E7">
      <w:pPr>
        <w:pStyle w:val="Bullet"/>
        <w:tabs>
          <w:tab w:val="clear" w:pos="432"/>
        </w:tabs>
        <w:ind w:left="900"/>
      </w:pPr>
      <w:r>
        <w:t>Identification of USDA Foods</w:t>
      </w:r>
    </w:p>
    <w:p w14:paraId="77DD90F0" w14:textId="77777777" w:rsidR="00481CC8" w:rsidRDefault="00481CC8" w:rsidP="00A673E7">
      <w:pPr>
        <w:pStyle w:val="Bullet"/>
        <w:tabs>
          <w:tab w:val="clear" w:pos="432"/>
        </w:tabs>
        <w:spacing w:after="240"/>
        <w:ind w:left="900"/>
      </w:pPr>
      <w:r>
        <w:t>Identification of foods prepared from a recipe</w:t>
      </w:r>
    </w:p>
    <w:p w14:paraId="0A0E45BF" w14:textId="44A9DA5E" w:rsidR="00481CC8" w:rsidRPr="00E859AD" w:rsidRDefault="00481CC8" w:rsidP="004B2E52">
      <w:pPr>
        <w:pStyle w:val="NumberedBullet"/>
        <w:tabs>
          <w:tab w:val="clear" w:pos="360"/>
          <w:tab w:val="clear" w:pos="432"/>
        </w:tabs>
        <w:ind w:left="450" w:hanging="450"/>
      </w:pPr>
      <w:r w:rsidRPr="00E859AD">
        <w:t>Do any schools prepare any foods from scratch</w:t>
      </w:r>
      <w:r w:rsidR="00FD0D14">
        <w:t xml:space="preserve">, </w:t>
      </w:r>
      <w:r w:rsidRPr="00E859AD">
        <w:t>for example, spaghetti and meatballs</w:t>
      </w:r>
      <w:r w:rsidR="00FD0D14">
        <w:t>,</w:t>
      </w:r>
      <w:r w:rsidRPr="00E859AD">
        <w:t xml:space="preserve"> or by combining two or more ingredients</w:t>
      </w:r>
      <w:r w:rsidR="00FD0D14">
        <w:t xml:space="preserve">, </w:t>
      </w:r>
      <w:r w:rsidRPr="00E859AD">
        <w:t>for example, a turkey and cheese sandwich?</w:t>
      </w:r>
    </w:p>
    <w:p w14:paraId="60965BEB" w14:textId="3A797829" w:rsidR="00481CC8" w:rsidRDefault="00481CC8" w:rsidP="00BE2848">
      <w:pPr>
        <w:pStyle w:val="ListParagraph"/>
        <w:numPr>
          <w:ilvl w:val="0"/>
          <w:numId w:val="41"/>
        </w:numPr>
        <w:ind w:left="720"/>
      </w:pPr>
      <w:r>
        <w:t xml:space="preserve">If no: Just to confirm, are all the foods offered in reimbursable meals commercially prepared? </w:t>
      </w:r>
      <w:r w:rsidR="009E7BB9">
        <w:t>[IF Q</w:t>
      </w:r>
      <w:r w:rsidR="00A124FD">
        <w:t>30</w:t>
      </w:r>
      <w:r w:rsidR="009E7BB9">
        <w:t xml:space="preserve"> = NO, GO TO NEXT QUESTION.]</w:t>
      </w:r>
    </w:p>
    <w:p w14:paraId="035134AB" w14:textId="7EC57BC8" w:rsidR="00481CC8" w:rsidRDefault="00481CC8" w:rsidP="00BE2848">
      <w:pPr>
        <w:pStyle w:val="ListParagraph"/>
        <w:numPr>
          <w:ilvl w:val="0"/>
          <w:numId w:val="41"/>
        </w:numPr>
        <w:ind w:left="720"/>
      </w:pPr>
      <w:r>
        <w:t>If yes: Do schools use standardized recipes for all foods prepared from scratch?</w:t>
      </w:r>
      <w:r w:rsidRPr="00621F31">
        <w:t xml:space="preserve"> </w:t>
      </w:r>
      <w:r>
        <w:t>A “recipe” could be for foods prepared from scratch or food</w:t>
      </w:r>
      <w:r w:rsidR="00451D87">
        <w:t>s</w:t>
      </w:r>
      <w:r>
        <w:t xml:space="preserve"> that combine two or more ingredients.</w:t>
      </w:r>
      <w:r w:rsidRPr="00AC6D7E">
        <w:t xml:space="preserve"> </w:t>
      </w:r>
      <w:r>
        <w:t>A recipe includes the name of each ingredient used, the amount included in the recipe, and the number of portions the recipe produces.</w:t>
      </w:r>
    </w:p>
    <w:p w14:paraId="5D5E45FB" w14:textId="7B04A790" w:rsidR="00481CC8" w:rsidRDefault="00481CC8" w:rsidP="00BE2848">
      <w:pPr>
        <w:pStyle w:val="ListParagraph"/>
        <w:numPr>
          <w:ilvl w:val="0"/>
          <w:numId w:val="14"/>
        </w:numPr>
        <w:ind w:left="1350"/>
      </w:pPr>
      <w:r>
        <w:t>If yes: Can you please send us copies of three standardized recipes?</w:t>
      </w:r>
    </w:p>
    <w:p w14:paraId="04AFA16E" w14:textId="2D227C27" w:rsidR="00481CC8" w:rsidRDefault="00481CC8" w:rsidP="00BE2848">
      <w:pPr>
        <w:pStyle w:val="ListParagraph"/>
        <w:numPr>
          <w:ilvl w:val="0"/>
          <w:numId w:val="14"/>
        </w:numPr>
        <w:spacing w:after="240"/>
        <w:ind w:left="1350"/>
      </w:pPr>
      <w:r>
        <w:t xml:space="preserve">If no: Will schools be able to provide a recipe that documents the name of each ingredient used, the amount included in the recipe, and the number of portions the recipe produces?  </w:t>
      </w:r>
    </w:p>
    <w:p w14:paraId="60D0AB03" w14:textId="77777777" w:rsidR="00481CC8" w:rsidRPr="00E859AD" w:rsidRDefault="00481CC8" w:rsidP="004B2E52">
      <w:pPr>
        <w:pStyle w:val="NumberedBullet"/>
        <w:tabs>
          <w:tab w:val="clear" w:pos="360"/>
          <w:tab w:val="clear" w:pos="432"/>
        </w:tabs>
        <w:ind w:left="450" w:hanging="450"/>
      </w:pPr>
      <w:r w:rsidRPr="00E859AD">
        <w:t xml:space="preserve">Do any schools offer self-serve or made-to-order food bars, such as sandwich or deli bars, salad bars, or condiment bars? </w:t>
      </w:r>
    </w:p>
    <w:p w14:paraId="403D78D1" w14:textId="2C1B4F96" w:rsidR="00481CC8" w:rsidRDefault="00481CC8" w:rsidP="00BE2848">
      <w:pPr>
        <w:pStyle w:val="ListParagraph"/>
        <w:numPr>
          <w:ilvl w:val="0"/>
          <w:numId w:val="15"/>
        </w:numPr>
        <w:ind w:left="810"/>
      </w:pPr>
      <w:r>
        <w:t>If yes: Will schools be able to provide a list of all items offered on the food bars?</w:t>
      </w:r>
    </w:p>
    <w:p w14:paraId="1150C4E4" w14:textId="09FB4352" w:rsidR="00481CC8" w:rsidRDefault="00481CC8" w:rsidP="009E7BB9">
      <w:pPr>
        <w:pStyle w:val="NumberedBullet"/>
        <w:tabs>
          <w:tab w:val="clear" w:pos="360"/>
          <w:tab w:val="clear" w:pos="432"/>
        </w:tabs>
        <w:ind w:left="450" w:hanging="450"/>
      </w:pPr>
      <w:r w:rsidRPr="00E859AD">
        <w:t>Do you expect any changes to production records that schools currently use over the next few years, in terms of the kinds of information that is documented? If so, what kinds of changes do you expect? In what time</w:t>
      </w:r>
      <w:r w:rsidR="0048413C" w:rsidRPr="00E859AD">
        <w:t xml:space="preserve"> </w:t>
      </w:r>
      <w:r w:rsidRPr="00E859AD">
        <w:t>frame?</w:t>
      </w:r>
    </w:p>
    <w:p w14:paraId="65CE06DF" w14:textId="36C6F20B" w:rsidR="00F87070" w:rsidRPr="00C036B8" w:rsidRDefault="00332342" w:rsidP="00F87070">
      <w:pPr>
        <w:pStyle w:val="H3Alpha"/>
      </w:pPr>
      <w:r>
        <w:t>I</w:t>
      </w:r>
      <w:r w:rsidR="00F87070">
        <w:t xml:space="preserve">. </w:t>
      </w:r>
      <w:r w:rsidR="00F87070">
        <w:tab/>
        <w:t>Food price records</w:t>
      </w:r>
    </w:p>
    <w:p w14:paraId="2BEA9266" w14:textId="51A7EAFB" w:rsidR="00F87070" w:rsidRDefault="00F87070" w:rsidP="004B2E52">
      <w:pPr>
        <w:pStyle w:val="NormalSS"/>
        <w:ind w:firstLine="0"/>
      </w:pPr>
      <w:r w:rsidRPr="00974321">
        <w:t xml:space="preserve">The </w:t>
      </w:r>
      <w:r w:rsidR="00451D87">
        <w:t>next</w:t>
      </w:r>
      <w:r w:rsidRPr="00974321">
        <w:t xml:space="preserve"> questions are about the </w:t>
      </w:r>
      <w:r w:rsidR="00901B9D">
        <w:t xml:space="preserve">sources of the </w:t>
      </w:r>
      <w:r w:rsidRPr="00974321">
        <w:t>food</w:t>
      </w:r>
      <w:r>
        <w:t>s</w:t>
      </w:r>
      <w:r w:rsidRPr="00974321">
        <w:t xml:space="preserve"> </w:t>
      </w:r>
      <w:r>
        <w:t xml:space="preserve">your SFA </w:t>
      </w:r>
      <w:r w:rsidRPr="00974321">
        <w:t>acquire</w:t>
      </w:r>
      <w:r>
        <w:t>s</w:t>
      </w:r>
      <w:r w:rsidRPr="00974321">
        <w:t xml:space="preserve"> for use during the school year.</w:t>
      </w:r>
    </w:p>
    <w:p w14:paraId="3425D002" w14:textId="58AC05EB" w:rsidR="00F87070" w:rsidRPr="00E859AD" w:rsidRDefault="00D46822" w:rsidP="00475347">
      <w:pPr>
        <w:pStyle w:val="NumberedBullet"/>
        <w:tabs>
          <w:tab w:val="clear" w:pos="360"/>
          <w:tab w:val="clear" w:pos="432"/>
        </w:tabs>
        <w:ind w:left="450" w:hanging="450"/>
      </w:pPr>
      <w:r>
        <w:t xml:space="preserve">Which entities order </w:t>
      </w:r>
      <w:r w:rsidR="00657D27">
        <w:t xml:space="preserve">foods </w:t>
      </w:r>
      <w:r w:rsidR="002E3C6E">
        <w:t xml:space="preserve">from vendors </w:t>
      </w:r>
      <w:r w:rsidR="00657D27">
        <w:t xml:space="preserve">for </w:t>
      </w:r>
      <w:r>
        <w:t>school</w:t>
      </w:r>
      <w:r w:rsidR="00B604B4">
        <w:t>s</w:t>
      </w:r>
      <w:r>
        <w:t xml:space="preserve"> </w:t>
      </w:r>
      <w:r w:rsidR="00657D27">
        <w:t xml:space="preserve">to </w:t>
      </w:r>
      <w:r>
        <w:t xml:space="preserve">use—the SFA, </w:t>
      </w:r>
      <w:r w:rsidR="00C167E3">
        <w:t xml:space="preserve">[the FSMC,] </w:t>
      </w:r>
      <w:r>
        <w:t xml:space="preserve">the school district, or individual schools? </w:t>
      </w:r>
      <w:r w:rsidR="00390441" w:rsidRPr="00E859AD">
        <w:t xml:space="preserve">The </w:t>
      </w:r>
      <w:r w:rsidR="00145D25">
        <w:t>orders</w:t>
      </w:r>
      <w:r w:rsidR="00145D25" w:rsidRPr="00E859AD">
        <w:t xml:space="preserve"> </w:t>
      </w:r>
      <w:r w:rsidR="00390441" w:rsidRPr="00E859AD">
        <w:t xml:space="preserve">can include both </w:t>
      </w:r>
      <w:r w:rsidR="000850BF" w:rsidRPr="00E859AD">
        <w:t xml:space="preserve">fresh items and </w:t>
      </w:r>
      <w:r w:rsidR="00390441" w:rsidRPr="00E859AD">
        <w:t>commercially</w:t>
      </w:r>
      <w:r w:rsidR="0048413C" w:rsidRPr="00E859AD">
        <w:t xml:space="preserve"> </w:t>
      </w:r>
      <w:r w:rsidR="00390441" w:rsidRPr="00E859AD">
        <w:t>prep</w:t>
      </w:r>
      <w:r w:rsidR="000850BF" w:rsidRPr="00E859AD">
        <w:t>ared items</w:t>
      </w:r>
      <w:r w:rsidR="00390441" w:rsidRPr="00E859AD">
        <w:t>.</w:t>
      </w:r>
      <w:r w:rsidR="00945286">
        <w:t xml:space="preserve"> </w:t>
      </w:r>
    </w:p>
    <w:p w14:paraId="51AE622C" w14:textId="6713A922" w:rsidR="00D46822" w:rsidRDefault="00D46822" w:rsidP="00BE2848">
      <w:pPr>
        <w:pStyle w:val="ListParagraph"/>
        <w:numPr>
          <w:ilvl w:val="0"/>
          <w:numId w:val="16"/>
        </w:numPr>
        <w:ind w:left="810"/>
      </w:pPr>
      <w:r>
        <w:t xml:space="preserve">If the </w:t>
      </w:r>
      <w:r w:rsidR="00332342">
        <w:t xml:space="preserve">FSMC, </w:t>
      </w:r>
      <w:r>
        <w:t>school district</w:t>
      </w:r>
      <w:r w:rsidR="00332342">
        <w:t>,</w:t>
      </w:r>
      <w:r>
        <w:t xml:space="preserve"> or schools order from vendors: Is your SFA responsible for paying for all food orders or only the food orders placed by the SFA?</w:t>
      </w:r>
    </w:p>
    <w:p w14:paraId="6DB3F705" w14:textId="51FBDA51" w:rsidR="00F87070" w:rsidRDefault="00F87070" w:rsidP="00BE2848">
      <w:pPr>
        <w:pStyle w:val="ListParagraph"/>
        <w:numPr>
          <w:ilvl w:val="0"/>
          <w:numId w:val="16"/>
        </w:numPr>
        <w:ind w:left="810"/>
      </w:pPr>
      <w:r>
        <w:t xml:space="preserve">If </w:t>
      </w:r>
      <w:r w:rsidR="005E592E">
        <w:t>the SFA is responsible for any payments</w:t>
      </w:r>
      <w:r>
        <w:t xml:space="preserve">: For each vendor, does your SFA have records of the item, the unit size, the price per unit, and the quantity of each food item purchased for the </w:t>
      </w:r>
      <w:r w:rsidR="00F11D2A" w:rsidRPr="00A673E7">
        <w:rPr>
          <w:u w:val="single"/>
        </w:rPr>
        <w:t>past</w:t>
      </w:r>
      <w:r w:rsidRPr="00A673E7">
        <w:rPr>
          <w:u w:val="single"/>
        </w:rPr>
        <w:t xml:space="preserve"> three months</w:t>
      </w:r>
      <w:r>
        <w:t xml:space="preserve">? </w:t>
      </w:r>
      <w:r w:rsidRPr="00907B25">
        <w:t>For example, the records would show the quantity purchased and the unit price</w:t>
      </w:r>
      <w:r w:rsidR="001715CA">
        <w:t xml:space="preserve">, such as </w:t>
      </w:r>
      <w:r w:rsidRPr="00907B25">
        <w:t xml:space="preserve">20 cases of peaches with </w:t>
      </w:r>
      <w:r w:rsidR="00D94EEE">
        <w:t>six</w:t>
      </w:r>
      <w:r w:rsidRPr="00907B25">
        <w:t xml:space="preserve"> #10 c</w:t>
      </w:r>
      <w:r w:rsidR="001715CA">
        <w:t>ans per case at $18.50 per case</w:t>
      </w:r>
      <w:r w:rsidRPr="00907B25">
        <w:t>.</w:t>
      </w:r>
      <w:r w:rsidR="0064202F">
        <w:t xml:space="preserve"> These records might be invoices, delivery slips, or monthly statements.</w:t>
      </w:r>
    </w:p>
    <w:p w14:paraId="3F6B60A3" w14:textId="51364639" w:rsidR="00F87070" w:rsidRDefault="00F87070" w:rsidP="00BE2848">
      <w:pPr>
        <w:pStyle w:val="ListParagraph"/>
        <w:numPr>
          <w:ilvl w:val="0"/>
          <w:numId w:val="17"/>
        </w:numPr>
        <w:ind w:left="1350"/>
      </w:pPr>
      <w:r w:rsidRPr="006678C8">
        <w:t xml:space="preserve">If yes: </w:t>
      </w:r>
      <w:r>
        <w:t>Can</w:t>
      </w:r>
      <w:r w:rsidRPr="006678C8">
        <w:t xml:space="preserve"> you please send us a sample of some pages from th</w:t>
      </w:r>
      <w:r>
        <w:t xml:space="preserve">ese </w:t>
      </w:r>
      <w:r w:rsidRPr="006678C8">
        <w:t>records that show the information available for each purchase?</w:t>
      </w:r>
      <w:r w:rsidR="00F023A5">
        <w:t xml:space="preserve"> Please share</w:t>
      </w:r>
      <w:r w:rsidR="00076E74">
        <w:t xml:space="preserve"> examples from </w:t>
      </w:r>
      <w:r w:rsidR="00673ECB">
        <w:t xml:space="preserve">each </w:t>
      </w:r>
      <w:r w:rsidR="00076E74">
        <w:t>vendor</w:t>
      </w:r>
      <w:r w:rsidR="00673ECB">
        <w:t xml:space="preserve"> your SFA uses</w:t>
      </w:r>
      <w:r w:rsidR="00076E74">
        <w:t xml:space="preserve">. You do not need to share examples for the </w:t>
      </w:r>
      <w:r w:rsidR="000E7AAE">
        <w:t xml:space="preserve">entire </w:t>
      </w:r>
      <w:r w:rsidR="00F11D2A">
        <w:t xml:space="preserve">past </w:t>
      </w:r>
      <w:r w:rsidR="00076E74">
        <w:t>three months.</w:t>
      </w:r>
    </w:p>
    <w:p w14:paraId="7E00C3BE" w14:textId="509867B0" w:rsidR="00145D25" w:rsidRDefault="00145D25" w:rsidP="00BE2848">
      <w:pPr>
        <w:pStyle w:val="ListParagraph"/>
        <w:numPr>
          <w:ilvl w:val="0"/>
          <w:numId w:val="17"/>
        </w:numPr>
        <w:spacing w:after="240"/>
        <w:ind w:left="1350"/>
      </w:pPr>
      <w:r>
        <w:t xml:space="preserve">If yes: How often do you receive invoices from each vendor? </w:t>
      </w:r>
      <w:r w:rsidR="0064202F">
        <w:t xml:space="preserve">[If needed: </w:t>
      </w:r>
      <w:r>
        <w:t>Can any vendors provide a monthly summary statement?</w:t>
      </w:r>
      <w:r w:rsidR="0064202F">
        <w:t>]</w:t>
      </w:r>
    </w:p>
    <w:p w14:paraId="303B424E" w14:textId="0FC1F5F8" w:rsidR="00F87070" w:rsidRPr="006678C8" w:rsidRDefault="00F87070" w:rsidP="00BE2848">
      <w:pPr>
        <w:pStyle w:val="ListParagraph"/>
        <w:numPr>
          <w:ilvl w:val="0"/>
          <w:numId w:val="17"/>
        </w:numPr>
        <w:spacing w:after="240"/>
        <w:ind w:left="1350"/>
      </w:pPr>
      <w:r>
        <w:t xml:space="preserve">If no: </w:t>
      </w:r>
      <w:r w:rsidRPr="005F2216">
        <w:t xml:space="preserve">If </w:t>
      </w:r>
      <w:r w:rsidR="00DD5FE5">
        <w:t xml:space="preserve">we created a list of all the food items used in up to three schools </w:t>
      </w:r>
      <w:r w:rsidR="009D3839">
        <w:t>in</w:t>
      </w:r>
      <w:r w:rsidR="00DD5FE5">
        <w:t xml:space="preserve"> a </w:t>
      </w:r>
      <w:r w:rsidR="003A72D2">
        <w:t xml:space="preserve">school </w:t>
      </w:r>
      <w:r w:rsidR="00DD5FE5">
        <w:t xml:space="preserve">week, would you be able to </w:t>
      </w:r>
      <w:r w:rsidRPr="005F2216">
        <w:t>provide the</w:t>
      </w:r>
      <w:r w:rsidR="00DD5FE5">
        <w:t xml:space="preserve"> </w:t>
      </w:r>
      <w:r w:rsidR="00C631F9">
        <w:t xml:space="preserve">unit size and the </w:t>
      </w:r>
      <w:r w:rsidR="00DD5FE5">
        <w:t>price</w:t>
      </w:r>
      <w:r w:rsidRPr="005F2216">
        <w:t xml:space="preserve"> paid for each item on this list?</w:t>
      </w:r>
    </w:p>
    <w:p w14:paraId="1950EAFD" w14:textId="29BE856B" w:rsidR="00F87070" w:rsidRPr="005F2216" w:rsidRDefault="00F87070" w:rsidP="00BE2848">
      <w:pPr>
        <w:pStyle w:val="ListParagraph"/>
        <w:numPr>
          <w:ilvl w:val="0"/>
          <w:numId w:val="16"/>
        </w:numPr>
        <w:ind w:left="810"/>
      </w:pPr>
      <w:r w:rsidRPr="00F05B49">
        <w:t xml:space="preserve">If </w:t>
      </w:r>
      <w:r w:rsidR="005E592E">
        <w:t xml:space="preserve">the </w:t>
      </w:r>
      <w:r w:rsidR="00332342">
        <w:t xml:space="preserve">FSMC, school </w:t>
      </w:r>
      <w:r w:rsidR="005E592E">
        <w:t>district</w:t>
      </w:r>
      <w:r w:rsidR="00332342">
        <w:t>,</w:t>
      </w:r>
      <w:r w:rsidR="005E592E">
        <w:t xml:space="preserve"> or schools are responsible for any payments</w:t>
      </w:r>
      <w:r w:rsidRPr="00F05B49">
        <w:t>: For each vendor, [</w:t>
      </w:r>
      <w:r w:rsidR="00332342">
        <w:t>does the FSMC/</w:t>
      </w:r>
      <w:r w:rsidRPr="00F05B49">
        <w:t>d</w:t>
      </w:r>
      <w:r>
        <w:t xml:space="preserve">oes the school district/do school nutrition managers] have records of the item, the unit size, the price per unit, and the quantity of each food item purchased for the </w:t>
      </w:r>
      <w:r w:rsidR="00FC3AA3" w:rsidRPr="00F05B49">
        <w:rPr>
          <w:u w:val="single"/>
        </w:rPr>
        <w:t xml:space="preserve">past </w:t>
      </w:r>
      <w:r w:rsidRPr="00F05B49">
        <w:rPr>
          <w:u w:val="single"/>
        </w:rPr>
        <w:t>three months</w:t>
      </w:r>
      <w:r>
        <w:t xml:space="preserve">? </w:t>
      </w:r>
      <w:r w:rsidRPr="00816CC0">
        <w:t>For example, the records would show the quantity purchased and the unit price</w:t>
      </w:r>
      <w:r w:rsidR="001715CA">
        <w:t xml:space="preserve">, such as </w:t>
      </w:r>
      <w:r w:rsidRPr="00816CC0">
        <w:t>20 cases of peaches with 6 #10 c</w:t>
      </w:r>
      <w:r w:rsidR="001715CA">
        <w:t>ans per case at $18.50 per case</w:t>
      </w:r>
      <w:r w:rsidRPr="00816CC0">
        <w:t>.</w:t>
      </w:r>
      <w:r w:rsidR="00316550">
        <w:t xml:space="preserve"> These records might be invoices, delivery slips, or monthly statements.</w:t>
      </w:r>
    </w:p>
    <w:p w14:paraId="3615E81C" w14:textId="2A30C9DB" w:rsidR="00F87070" w:rsidRDefault="00F87070" w:rsidP="00BE2848">
      <w:pPr>
        <w:pStyle w:val="ListParagraph"/>
        <w:numPr>
          <w:ilvl w:val="0"/>
          <w:numId w:val="31"/>
        </w:numPr>
        <w:ind w:left="1350"/>
      </w:pPr>
      <w:r w:rsidRPr="005F2216">
        <w:t>If yes</w:t>
      </w:r>
      <w:r>
        <w:t>: Can</w:t>
      </w:r>
      <w:r w:rsidRPr="005F2216">
        <w:t xml:space="preserve"> you please </w:t>
      </w:r>
      <w:r w:rsidR="00332342">
        <w:t xml:space="preserve">obtain and </w:t>
      </w:r>
      <w:r w:rsidRPr="005F2216">
        <w:t>send us a sample of some pages from th</w:t>
      </w:r>
      <w:r>
        <w:t xml:space="preserve">ese </w:t>
      </w:r>
      <w:r w:rsidRPr="005F2216">
        <w:t>records that show the information available for each purchase?</w:t>
      </w:r>
      <w:r w:rsidR="00F023A5">
        <w:t xml:space="preserve"> Please share examples from multiple vendors</w:t>
      </w:r>
      <w:r w:rsidR="00076E74">
        <w:t>, if applicable</w:t>
      </w:r>
      <w:r w:rsidR="00F023A5">
        <w:t>.</w:t>
      </w:r>
      <w:r w:rsidR="00076E74">
        <w:t xml:space="preserve"> You do not need to share examples for the </w:t>
      </w:r>
      <w:r w:rsidR="000E7AAE">
        <w:t xml:space="preserve">entire </w:t>
      </w:r>
      <w:r w:rsidR="00076E74">
        <w:t>prior three months.</w:t>
      </w:r>
    </w:p>
    <w:p w14:paraId="5CB0BA53" w14:textId="38E49854" w:rsidR="00496D39" w:rsidRDefault="002E3C6E" w:rsidP="00BE2848">
      <w:pPr>
        <w:pStyle w:val="ListParagraph"/>
        <w:numPr>
          <w:ilvl w:val="0"/>
          <w:numId w:val="31"/>
        </w:numPr>
        <w:ind w:left="1350"/>
      </w:pPr>
      <w:r>
        <w:t xml:space="preserve">If yes: </w:t>
      </w:r>
      <w:r w:rsidR="00496D39">
        <w:t>How often [</w:t>
      </w:r>
      <w:r w:rsidR="00332342">
        <w:t>does the FSMC/</w:t>
      </w:r>
      <w:r w:rsidR="00496D39">
        <w:t xml:space="preserve">does the school district/do school nutrition managers] receive invoices from each vendor? </w:t>
      </w:r>
      <w:r w:rsidR="00316550">
        <w:t xml:space="preserve">[If needed: </w:t>
      </w:r>
      <w:r w:rsidR="00496D39">
        <w:t>Can any vendors provide a monthly statement?</w:t>
      </w:r>
      <w:r w:rsidR="00316550">
        <w:t>]</w:t>
      </w:r>
    </w:p>
    <w:p w14:paraId="2F8556AC" w14:textId="167451FC" w:rsidR="00F87070" w:rsidRDefault="00F87070" w:rsidP="00BE2848">
      <w:pPr>
        <w:pStyle w:val="ListParagraph"/>
        <w:numPr>
          <w:ilvl w:val="0"/>
          <w:numId w:val="31"/>
        </w:numPr>
        <w:ind w:left="1350"/>
      </w:pPr>
      <w:r>
        <w:t>If no: If we created a list of all th</w:t>
      </w:r>
      <w:r w:rsidR="00DD5FE5">
        <w:t>e food items used in</w:t>
      </w:r>
      <w:r w:rsidR="00E575F2">
        <w:t xml:space="preserve"> up to</w:t>
      </w:r>
      <w:r w:rsidR="00DD5FE5">
        <w:t xml:space="preserve"> </w:t>
      </w:r>
      <w:r w:rsidR="00E575F2">
        <w:t xml:space="preserve">three </w:t>
      </w:r>
      <w:r>
        <w:t xml:space="preserve">schools </w:t>
      </w:r>
      <w:r w:rsidR="009D3839">
        <w:t>in</w:t>
      </w:r>
      <w:r>
        <w:t xml:space="preserve"> a school week, would you be able to provide the </w:t>
      </w:r>
      <w:r w:rsidR="00C631F9">
        <w:t xml:space="preserve">unit size and the </w:t>
      </w:r>
      <w:r>
        <w:t>price paid for each item on this list?</w:t>
      </w:r>
    </w:p>
    <w:p w14:paraId="1EC50B2E" w14:textId="40E10823" w:rsidR="00F87070" w:rsidRPr="00E859AD" w:rsidRDefault="00F87070" w:rsidP="002E3C6E">
      <w:pPr>
        <w:pStyle w:val="NumberedBullet"/>
        <w:tabs>
          <w:tab w:val="clear" w:pos="360"/>
          <w:tab w:val="clear" w:pos="432"/>
        </w:tabs>
        <w:ind w:left="450" w:hanging="450"/>
      </w:pPr>
      <w:r w:rsidRPr="00E859AD">
        <w:t xml:space="preserve">Does your SFA have a list or other records of the USDA Foods (that is, donated commodities) acquired, the unit size, the quantity, and the USDA-assigned values of </w:t>
      </w:r>
      <w:r w:rsidR="006538D3" w:rsidRPr="00E859AD">
        <w:t xml:space="preserve">each </w:t>
      </w:r>
      <w:r w:rsidR="008E7CA1">
        <w:t>commodity</w:t>
      </w:r>
      <w:r w:rsidR="006538D3" w:rsidRPr="00E859AD">
        <w:t xml:space="preserve"> </w:t>
      </w:r>
      <w:r w:rsidR="001E0BC2">
        <w:t>acquired</w:t>
      </w:r>
      <w:r w:rsidR="001E0BC2" w:rsidRPr="00E859AD">
        <w:t xml:space="preserve"> </w:t>
      </w:r>
      <w:r w:rsidR="006538D3" w:rsidRPr="00E859AD">
        <w:t xml:space="preserve">for the </w:t>
      </w:r>
      <w:r w:rsidR="0013491D">
        <w:rPr>
          <w:u w:val="single"/>
        </w:rPr>
        <w:t>past</w:t>
      </w:r>
      <w:r w:rsidR="006538D3" w:rsidRPr="0013491D">
        <w:rPr>
          <w:u w:val="single"/>
        </w:rPr>
        <w:t xml:space="preserve"> three months</w:t>
      </w:r>
      <w:r w:rsidRPr="00E859AD">
        <w:t xml:space="preserve">? For example, the records would show the quantity </w:t>
      </w:r>
      <w:r w:rsidR="001E0BC2">
        <w:t>acquired</w:t>
      </w:r>
      <w:r w:rsidR="001E0BC2" w:rsidRPr="00E859AD">
        <w:t xml:space="preserve"> </w:t>
      </w:r>
      <w:r w:rsidRPr="00E859AD">
        <w:t>and the unit price</w:t>
      </w:r>
      <w:r w:rsidR="001715CA" w:rsidRPr="00E859AD">
        <w:t xml:space="preserve">, such as </w:t>
      </w:r>
      <w:r w:rsidRPr="00E859AD">
        <w:t xml:space="preserve">20 cases of peaches with 6 #10 cans per case at </w:t>
      </w:r>
      <w:r w:rsidR="001715CA" w:rsidRPr="00E859AD">
        <w:t>$18.50 per case</w:t>
      </w:r>
      <w:r w:rsidRPr="00E859AD">
        <w:t>.</w:t>
      </w:r>
    </w:p>
    <w:p w14:paraId="46A323F7" w14:textId="77777777" w:rsidR="00A0245E" w:rsidRDefault="00F87070" w:rsidP="00BE2848">
      <w:pPr>
        <w:pStyle w:val="ListParagraph"/>
        <w:numPr>
          <w:ilvl w:val="0"/>
          <w:numId w:val="18"/>
        </w:numPr>
        <w:ind w:left="810"/>
      </w:pPr>
      <w:r w:rsidRPr="005F2216">
        <w:t xml:space="preserve">If yes: </w:t>
      </w:r>
      <w:r w:rsidR="00F023A5">
        <w:t xml:space="preserve">Does your SFA </w:t>
      </w:r>
      <w:r w:rsidR="00A0245E">
        <w:t>acquire any processed food items that contain USDA Foods?</w:t>
      </w:r>
    </w:p>
    <w:p w14:paraId="46A217E8" w14:textId="77777777" w:rsidR="00A0245E" w:rsidRDefault="00A0245E" w:rsidP="00BE2848">
      <w:pPr>
        <w:pStyle w:val="ListParagraph"/>
        <w:numPr>
          <w:ilvl w:val="0"/>
          <w:numId w:val="30"/>
        </w:numPr>
        <w:ind w:left="1350"/>
      </w:pPr>
      <w:r>
        <w:t xml:space="preserve">If yes: Does your SFA </w:t>
      </w:r>
      <w:r w:rsidR="00F023A5">
        <w:t>have records that show which USDA Foods are used in processed items? For example, if the item is a processed pizza, the records would show whether the pizza contains USDA flour or cheese or both.</w:t>
      </w:r>
    </w:p>
    <w:p w14:paraId="340DA637" w14:textId="6065E1A2" w:rsidR="00F87070" w:rsidRDefault="00A0245E" w:rsidP="00BE2848">
      <w:pPr>
        <w:pStyle w:val="ListParagraph"/>
        <w:numPr>
          <w:ilvl w:val="0"/>
          <w:numId w:val="18"/>
        </w:numPr>
        <w:ind w:left="810"/>
      </w:pPr>
      <w:r>
        <w:t xml:space="preserve">If yes: </w:t>
      </w:r>
      <w:r w:rsidR="00F87070">
        <w:t>Can</w:t>
      </w:r>
      <w:r w:rsidR="00F87070" w:rsidRPr="005F2216">
        <w:t xml:space="preserve"> you please send us a sample of some pages from th</w:t>
      </w:r>
      <w:r w:rsidR="00F87070">
        <w:t xml:space="preserve">ese </w:t>
      </w:r>
      <w:r w:rsidR="00F87070" w:rsidRPr="005F2216">
        <w:t xml:space="preserve">records that show the information available for each </w:t>
      </w:r>
      <w:r w:rsidR="001E0BC2">
        <w:t xml:space="preserve">USDA Food </w:t>
      </w:r>
      <w:r w:rsidR="00F023A5">
        <w:t>[including processed items]</w:t>
      </w:r>
      <w:r w:rsidR="00F87070" w:rsidRPr="005F2216">
        <w:t>?</w:t>
      </w:r>
      <w:r w:rsidR="00F023A5">
        <w:t xml:space="preserve"> Please share examples from multiple vendors</w:t>
      </w:r>
      <w:r w:rsidR="006538D3">
        <w:t xml:space="preserve">, if applicable. You do not need to share examples for the </w:t>
      </w:r>
      <w:r w:rsidR="000E7AAE">
        <w:t xml:space="preserve">entire </w:t>
      </w:r>
      <w:r w:rsidR="006538D3">
        <w:t>prior three months.</w:t>
      </w:r>
    </w:p>
    <w:p w14:paraId="5BC65617" w14:textId="7B82F1CF" w:rsidR="00F87070" w:rsidRPr="00801599" w:rsidRDefault="00F87070" w:rsidP="00BE2848">
      <w:pPr>
        <w:pStyle w:val="ListParagraph"/>
        <w:numPr>
          <w:ilvl w:val="0"/>
          <w:numId w:val="42"/>
        </w:numPr>
        <w:ind w:left="1350"/>
      </w:pPr>
      <w:r w:rsidRPr="00801599">
        <w:t>If no</w:t>
      </w:r>
      <w:r>
        <w:t xml:space="preserve">: If we created a list of all the USDA Food items used in </w:t>
      </w:r>
      <w:r w:rsidR="00E575F2">
        <w:t xml:space="preserve">up to three </w:t>
      </w:r>
      <w:r>
        <w:t xml:space="preserve">schools </w:t>
      </w:r>
      <w:r w:rsidR="009D3839">
        <w:t>in</w:t>
      </w:r>
      <w:r>
        <w:t xml:space="preserve"> a school week, would you be able to provide the </w:t>
      </w:r>
      <w:r w:rsidR="00C631F9">
        <w:t xml:space="preserve">unit size and </w:t>
      </w:r>
      <w:r>
        <w:t>USDA-assigned value for each item on this list?</w:t>
      </w:r>
    </w:p>
    <w:p w14:paraId="034CCD0C" w14:textId="76A895C4" w:rsidR="00F87070" w:rsidRPr="00E859AD" w:rsidRDefault="00F87070" w:rsidP="004E6286">
      <w:pPr>
        <w:pStyle w:val="NumberedBullet"/>
        <w:tabs>
          <w:tab w:val="clear" w:pos="360"/>
          <w:tab w:val="clear" w:pos="432"/>
        </w:tabs>
        <w:ind w:left="450" w:hanging="450"/>
      </w:pPr>
      <w:r w:rsidRPr="00E859AD">
        <w:t>Does your SFA purchase fruits and vegetables through the U.S. Department of Defense Fresh Fruit and Vegetable Program</w:t>
      </w:r>
      <w:r w:rsidR="009B4C25">
        <w:t>,</w:t>
      </w:r>
      <w:r w:rsidRPr="00E859AD">
        <w:t xml:space="preserve"> also called DoD Fresh?</w:t>
      </w:r>
    </w:p>
    <w:p w14:paraId="08CAE15B" w14:textId="77777777" w:rsidR="004E6286" w:rsidRDefault="00F87070" w:rsidP="00BE2848">
      <w:pPr>
        <w:pStyle w:val="ListParagraph"/>
        <w:numPr>
          <w:ilvl w:val="0"/>
          <w:numId w:val="37"/>
        </w:numPr>
        <w:ind w:left="810"/>
      </w:pPr>
      <w:r w:rsidRPr="005470C3">
        <w:t xml:space="preserve">If yes: Does your SFA have records of </w:t>
      </w:r>
      <w:r>
        <w:t xml:space="preserve">the item, the unit size, the </w:t>
      </w:r>
      <w:r w:rsidRPr="005470C3">
        <w:t xml:space="preserve">price </w:t>
      </w:r>
      <w:r>
        <w:t xml:space="preserve">per unit, and the quantity of </w:t>
      </w:r>
      <w:r w:rsidRPr="005470C3">
        <w:t xml:space="preserve">the fruits and </w:t>
      </w:r>
      <w:r>
        <w:t xml:space="preserve">vegetables purchased through DoD Fresh for the </w:t>
      </w:r>
      <w:r w:rsidR="00FC3AA3">
        <w:rPr>
          <w:u w:val="single"/>
        </w:rPr>
        <w:t>past</w:t>
      </w:r>
      <w:r w:rsidR="00FC3AA3" w:rsidRPr="00CC368D">
        <w:rPr>
          <w:u w:val="single"/>
        </w:rPr>
        <w:t xml:space="preserve"> </w:t>
      </w:r>
      <w:r w:rsidRPr="00CC368D">
        <w:rPr>
          <w:u w:val="single"/>
        </w:rPr>
        <w:t>month</w:t>
      </w:r>
      <w:r w:rsidRPr="005470C3">
        <w:t xml:space="preserve">? For example, the records </w:t>
      </w:r>
      <w:r w:rsidR="008960F5">
        <w:t xml:space="preserve">might show the purchase of five </w:t>
      </w:r>
      <w:r>
        <w:t xml:space="preserve">100-count cases of apples for </w:t>
      </w:r>
      <w:r w:rsidRPr="005470C3">
        <w:t>$</w:t>
      </w:r>
      <w:r>
        <w:t>35.00 per</w:t>
      </w:r>
      <w:r w:rsidR="001715CA">
        <w:t xml:space="preserve"> case.</w:t>
      </w:r>
    </w:p>
    <w:p w14:paraId="7996B05D" w14:textId="4DEF05BE" w:rsidR="004E6286" w:rsidRDefault="004E6286" w:rsidP="00BE2848">
      <w:pPr>
        <w:pStyle w:val="ListParagraph"/>
        <w:numPr>
          <w:ilvl w:val="0"/>
          <w:numId w:val="37"/>
        </w:numPr>
        <w:ind w:left="810"/>
      </w:pPr>
      <w:r>
        <w:t xml:space="preserve">If yes: </w:t>
      </w:r>
      <w:r w:rsidR="00F87070">
        <w:t>Can</w:t>
      </w:r>
      <w:r w:rsidR="00F87070" w:rsidRPr="005F2216">
        <w:t xml:space="preserve"> you please send us a sample of some pages from th</w:t>
      </w:r>
      <w:r w:rsidR="00F87070">
        <w:t xml:space="preserve">ese records </w:t>
      </w:r>
      <w:r w:rsidR="00F87070" w:rsidRPr="005F2216">
        <w:t>that shows the information available for each purchase?</w:t>
      </w:r>
      <w:r w:rsidR="000E7AAE">
        <w:t xml:space="preserve"> You do not need to share a sample for the entire prior month.</w:t>
      </w:r>
    </w:p>
    <w:p w14:paraId="0BE591DE" w14:textId="24F8E9E1" w:rsidR="0017128F" w:rsidRDefault="00F87070" w:rsidP="00BE2848">
      <w:pPr>
        <w:pStyle w:val="ListParagraph"/>
        <w:numPr>
          <w:ilvl w:val="0"/>
          <w:numId w:val="37"/>
        </w:numPr>
        <w:ind w:left="810"/>
      </w:pPr>
      <w:r w:rsidRPr="00801599">
        <w:t>If no</w:t>
      </w:r>
      <w:r>
        <w:t xml:space="preserve">: If we created a list of all the DoD Fresh items used in </w:t>
      </w:r>
      <w:r w:rsidR="00E575F2">
        <w:t xml:space="preserve">up to three </w:t>
      </w:r>
      <w:r>
        <w:t xml:space="preserve">schools </w:t>
      </w:r>
      <w:r w:rsidR="009D3839">
        <w:t>in</w:t>
      </w:r>
      <w:r>
        <w:t xml:space="preserve"> a school week, would you be able to provide the </w:t>
      </w:r>
      <w:r w:rsidR="00C631F9">
        <w:t xml:space="preserve">unit size and </w:t>
      </w:r>
      <w:r>
        <w:t>price paid for each item on this list?</w:t>
      </w:r>
    </w:p>
    <w:p w14:paraId="5CBBD22A" w14:textId="09406CD6" w:rsidR="00F87070" w:rsidRPr="00C9470C" w:rsidRDefault="00332342" w:rsidP="00A673E7">
      <w:pPr>
        <w:pStyle w:val="H3Alpha"/>
      </w:pPr>
      <w:r>
        <w:t>J</w:t>
      </w:r>
      <w:r w:rsidR="00F87070">
        <w:t xml:space="preserve">. </w:t>
      </w:r>
      <w:r w:rsidR="00F87070">
        <w:tab/>
        <w:t>Non</w:t>
      </w:r>
      <w:r w:rsidR="00C74185">
        <w:t>-</w:t>
      </w:r>
      <w:r w:rsidR="00F87070">
        <w:t>reimbursable foods</w:t>
      </w:r>
    </w:p>
    <w:p w14:paraId="2C7A75FE" w14:textId="5C1E4410" w:rsidR="00F87070" w:rsidRDefault="00F87070" w:rsidP="004B2E52">
      <w:pPr>
        <w:pStyle w:val="NormalSS"/>
        <w:ind w:firstLine="0"/>
      </w:pPr>
      <w:r>
        <w:t xml:space="preserve">Now I am going to ask </w:t>
      </w:r>
      <w:r w:rsidRPr="00160662">
        <w:t xml:space="preserve">about the availability of detailed information on foods </w:t>
      </w:r>
      <w:r>
        <w:t xml:space="preserve">sold outside of reimbursable school meals </w:t>
      </w:r>
      <w:r w:rsidR="008960F5">
        <w:t>in</w:t>
      </w:r>
      <w:r w:rsidRPr="00160662">
        <w:t xml:space="preserve"> a week</w:t>
      </w:r>
      <w:r>
        <w:t xml:space="preserve">—we refer to these foods as </w:t>
      </w:r>
      <w:r w:rsidRPr="003E052E">
        <w:rPr>
          <w:i/>
        </w:rPr>
        <w:t>non</w:t>
      </w:r>
      <w:r w:rsidR="00C74185">
        <w:rPr>
          <w:i/>
        </w:rPr>
        <w:t>-</w:t>
      </w:r>
      <w:r w:rsidRPr="003E052E">
        <w:rPr>
          <w:i/>
        </w:rPr>
        <w:t>reimbursable foods.</w:t>
      </w:r>
      <w:r w:rsidRPr="001E5A4C">
        <w:t xml:space="preserve"> </w:t>
      </w:r>
      <w:r>
        <w:t xml:space="preserve">These could be </w:t>
      </w:r>
      <w:r w:rsidR="009C2E0C">
        <w:t xml:space="preserve">adult meals, </w:t>
      </w:r>
      <w:r w:rsidRPr="00160662">
        <w:t xml:space="preserve">foods that are sold a la carte in a cafeteria serving line, in vending machines </w:t>
      </w:r>
      <w:r w:rsidR="008960F5">
        <w:t>located</w:t>
      </w:r>
      <w:r w:rsidRPr="00160662">
        <w:t xml:space="preserve"> in the cafeteria or</w:t>
      </w:r>
      <w:r>
        <w:t xml:space="preserve"> elsewhere</w:t>
      </w:r>
      <w:r w:rsidRPr="00160662">
        <w:t xml:space="preserve"> in the school building, </w:t>
      </w:r>
      <w:r w:rsidR="008960F5">
        <w:t xml:space="preserve">or at </w:t>
      </w:r>
      <w:r w:rsidRPr="00160662">
        <w:t>a school store, food cart, or snack bar</w:t>
      </w:r>
      <w:r>
        <w:t>.</w:t>
      </w:r>
    </w:p>
    <w:p w14:paraId="27F04A72" w14:textId="3DB7AAED" w:rsidR="00F87070" w:rsidRPr="00E859AD" w:rsidRDefault="00F87070" w:rsidP="00FB6BAE">
      <w:pPr>
        <w:pStyle w:val="NumberedBullet"/>
        <w:tabs>
          <w:tab w:val="clear" w:pos="360"/>
          <w:tab w:val="clear" w:pos="432"/>
        </w:tabs>
      </w:pPr>
      <w:r w:rsidRPr="00E859AD">
        <w:t>Do the food service departments in any schools in your SFA sell any non</w:t>
      </w:r>
      <w:r w:rsidR="00C74185">
        <w:t>-</w:t>
      </w:r>
      <w:r w:rsidRPr="00E859AD">
        <w:t xml:space="preserve">reimbursable foods or beverages? We are only interested in </w:t>
      </w:r>
      <w:r w:rsidR="00C74185">
        <w:t>non-reimbursable</w:t>
      </w:r>
      <w:r w:rsidRPr="00E859AD">
        <w:t xml:space="preserve"> items that are sold by your food service department, not by other entities.</w:t>
      </w:r>
    </w:p>
    <w:p w14:paraId="5C6C56ED" w14:textId="6981B709" w:rsidR="00F87070" w:rsidRDefault="00F87070" w:rsidP="00BE2848">
      <w:pPr>
        <w:pStyle w:val="ListParagraph"/>
        <w:numPr>
          <w:ilvl w:val="0"/>
          <w:numId w:val="43"/>
        </w:numPr>
        <w:ind w:left="720"/>
      </w:pPr>
      <w:r>
        <w:t>If no: I just want to confirm that the school food service departments generate no revenue from the sale of foods outside of reimbursable meals. Is that correct?</w:t>
      </w:r>
    </w:p>
    <w:p w14:paraId="60CA9019" w14:textId="4A251D04" w:rsidR="00F87070" w:rsidRPr="00160662" w:rsidRDefault="00F87070" w:rsidP="00BE2848">
      <w:pPr>
        <w:pStyle w:val="ListParagraph"/>
        <w:numPr>
          <w:ilvl w:val="0"/>
          <w:numId w:val="43"/>
        </w:numPr>
        <w:ind w:left="720"/>
      </w:pPr>
      <w:r>
        <w:t>If yes: Do you have any reports</w:t>
      </w:r>
      <w:r w:rsidR="003E052E">
        <w:t>,</w:t>
      </w:r>
      <w:r>
        <w:t xml:space="preserve"> for example, from a POS system</w:t>
      </w:r>
      <w:r w:rsidR="003E052E">
        <w:t>,</w:t>
      </w:r>
      <w:r>
        <w:t xml:space="preserve"> that document the type and number of these foods that were sold each day? Can you send an example of a report that shows this</w:t>
      </w:r>
      <w:r w:rsidR="003E052E">
        <w:t>,</w:t>
      </w:r>
      <w:r>
        <w:t xml:space="preserve"> or any available information, such as a weekly report on the sale of </w:t>
      </w:r>
      <w:r w:rsidR="00C74185">
        <w:t>non-reimbursable</w:t>
      </w:r>
      <w:r>
        <w:t xml:space="preserve"> foods and beverages? </w:t>
      </w:r>
    </w:p>
    <w:p w14:paraId="65419374" w14:textId="45809B5E" w:rsidR="00F87070" w:rsidRPr="00E859AD" w:rsidRDefault="00F87070" w:rsidP="00FB6BAE">
      <w:pPr>
        <w:pStyle w:val="NumberedBullet"/>
        <w:tabs>
          <w:tab w:val="clear" w:pos="360"/>
          <w:tab w:val="clear" w:pos="432"/>
        </w:tabs>
      </w:pPr>
      <w:r w:rsidRPr="00E859AD">
        <w:t xml:space="preserve">If the schools’ food service departments do not sell any </w:t>
      </w:r>
      <w:r w:rsidR="00C74185">
        <w:t>non-reimbursable</w:t>
      </w:r>
      <w:r w:rsidRPr="00E859AD">
        <w:t xml:space="preserve"> foods: Do you anticipate that school food service departments will start selling foods or beverages outside of reimbursable meals over the next few years?</w:t>
      </w:r>
      <w:r w:rsidR="00BF1325">
        <w:t xml:space="preserve"> [GO TO NEXT SECTION.]</w:t>
      </w:r>
    </w:p>
    <w:p w14:paraId="09AB4095" w14:textId="2CE4AE94" w:rsidR="00F87070" w:rsidRPr="00E859AD" w:rsidRDefault="00F87070" w:rsidP="00FB6BAE">
      <w:pPr>
        <w:pStyle w:val="NumberedBullet"/>
        <w:tabs>
          <w:tab w:val="clear" w:pos="360"/>
          <w:tab w:val="clear" w:pos="432"/>
        </w:tabs>
      </w:pPr>
      <w:r w:rsidRPr="00E859AD">
        <w:t xml:space="preserve">Can schools provide information on the total dollar value of daily </w:t>
      </w:r>
      <w:r w:rsidR="00C74185">
        <w:t>non-reimbursable</w:t>
      </w:r>
      <w:r w:rsidRPr="00E859AD">
        <w:t xml:space="preserve"> foods sales? If schools cannot provide daily sales information</w:t>
      </w:r>
      <w:r w:rsidR="00C674FD">
        <w:t xml:space="preserve"> for non-reimbursable foods</w:t>
      </w:r>
      <w:r w:rsidRPr="00E859AD">
        <w:t>, can they provide weekly sales information?</w:t>
      </w:r>
    </w:p>
    <w:p w14:paraId="40138D68" w14:textId="32F5C1D8" w:rsidR="00B42060" w:rsidRDefault="00B42060" w:rsidP="00BE2848">
      <w:pPr>
        <w:pStyle w:val="ListParagraph"/>
        <w:numPr>
          <w:ilvl w:val="0"/>
          <w:numId w:val="19"/>
        </w:numPr>
        <w:ind w:left="810"/>
      </w:pPr>
      <w:r>
        <w:t xml:space="preserve">If no: Can schools provide daily </w:t>
      </w:r>
      <w:r w:rsidRPr="00905549">
        <w:rPr>
          <w:i/>
        </w:rPr>
        <w:t>total</w:t>
      </w:r>
      <w:r>
        <w:t xml:space="preserve"> sales?</w:t>
      </w:r>
    </w:p>
    <w:p w14:paraId="70438F7A" w14:textId="39804188" w:rsidR="00F87070" w:rsidRPr="00E859AD" w:rsidRDefault="00F87070" w:rsidP="00FB6BAE">
      <w:pPr>
        <w:pStyle w:val="NumberedBullet"/>
        <w:tabs>
          <w:tab w:val="clear" w:pos="360"/>
          <w:tab w:val="clear" w:pos="432"/>
        </w:tabs>
      </w:pPr>
      <w:r w:rsidRPr="00E859AD">
        <w:t xml:space="preserve">For </w:t>
      </w:r>
      <w:r w:rsidR="001D4878">
        <w:t xml:space="preserve">non-reimbursable food items that are either </w:t>
      </w:r>
      <w:r w:rsidRPr="00E859AD">
        <w:t xml:space="preserve">pre-packaged </w:t>
      </w:r>
      <w:r w:rsidR="001D4878">
        <w:t xml:space="preserve">or </w:t>
      </w:r>
      <w:r w:rsidRPr="00E859AD">
        <w:t>made from recipes, can schools in your SFA provide the following information?</w:t>
      </w:r>
    </w:p>
    <w:p w14:paraId="4F67E576" w14:textId="77777777" w:rsidR="00F87070" w:rsidRPr="00026C6F" w:rsidRDefault="00F87070" w:rsidP="00905549">
      <w:pPr>
        <w:pStyle w:val="Bullet"/>
        <w:tabs>
          <w:tab w:val="clear" w:pos="432"/>
        </w:tabs>
        <w:ind w:left="990"/>
      </w:pPr>
      <w:r w:rsidRPr="00026C6F">
        <w:t>Food name</w:t>
      </w:r>
    </w:p>
    <w:p w14:paraId="67E785D5" w14:textId="77777777" w:rsidR="00F87070" w:rsidRPr="00026C6F" w:rsidRDefault="00F87070" w:rsidP="00905549">
      <w:pPr>
        <w:pStyle w:val="Bullet"/>
        <w:tabs>
          <w:tab w:val="clear" w:pos="432"/>
        </w:tabs>
        <w:ind w:left="990"/>
      </w:pPr>
      <w:r w:rsidRPr="00026C6F">
        <w:t>Portion size</w:t>
      </w:r>
    </w:p>
    <w:p w14:paraId="2DEAA9FF" w14:textId="49FB089D" w:rsidR="00F87070" w:rsidRPr="00026C6F" w:rsidRDefault="008A32B2" w:rsidP="00140FBA">
      <w:pPr>
        <w:pStyle w:val="Bullet"/>
        <w:tabs>
          <w:tab w:val="clear" w:pos="432"/>
        </w:tabs>
        <w:ind w:left="990"/>
      </w:pPr>
      <w:r>
        <w:t>For pre-packaged items, t</w:t>
      </w:r>
      <w:r w:rsidR="00F87070" w:rsidRPr="00026C6F">
        <w:t>he manufacturer or brand name and product code</w:t>
      </w:r>
      <w:r w:rsidR="00140FBA">
        <w:t xml:space="preserve"> or a </w:t>
      </w:r>
      <w:r w:rsidR="00F87070" w:rsidRPr="00026C6F">
        <w:t>description of the item, such as its type</w:t>
      </w:r>
      <w:r w:rsidR="00B776AB">
        <w:t xml:space="preserve">, </w:t>
      </w:r>
      <w:r w:rsidR="00F87070" w:rsidRPr="00026C6F">
        <w:t>for example, whole wheat bread</w:t>
      </w:r>
      <w:r w:rsidR="00B776AB">
        <w:t xml:space="preserve"> or</w:t>
      </w:r>
      <w:r w:rsidR="00F87070" w:rsidRPr="00026C6F">
        <w:t xml:space="preserve"> banana-nut muffin</w:t>
      </w:r>
      <w:r w:rsidR="00B776AB">
        <w:t>;</w:t>
      </w:r>
      <w:r w:rsidR="00F87070" w:rsidRPr="00026C6F">
        <w:t xml:space="preserve"> form</w:t>
      </w:r>
      <w:r w:rsidR="00B776AB">
        <w:t>,</w:t>
      </w:r>
      <w:r w:rsidR="00F87070" w:rsidRPr="00026C6F">
        <w:t xml:space="preserve"> such as fresh or frozen fruit</w:t>
      </w:r>
      <w:r w:rsidR="00B776AB">
        <w:t>;</w:t>
      </w:r>
      <w:r w:rsidR="00F87070" w:rsidRPr="00026C6F">
        <w:t xml:space="preserve"> flavor</w:t>
      </w:r>
      <w:r w:rsidR="00B776AB">
        <w:t>,</w:t>
      </w:r>
      <w:r w:rsidR="00F87070" w:rsidRPr="00026C6F">
        <w:t xml:space="preserve"> such as chocolate milk</w:t>
      </w:r>
      <w:r w:rsidR="00B776AB">
        <w:t>;</w:t>
      </w:r>
      <w:r w:rsidR="00F87070" w:rsidRPr="00026C6F">
        <w:t xml:space="preserve"> and fat content</w:t>
      </w:r>
      <w:r w:rsidR="00B776AB">
        <w:t xml:space="preserve">, </w:t>
      </w:r>
      <w:r w:rsidR="00F87070" w:rsidRPr="00026C6F">
        <w:t>for example, reduced-fat chips</w:t>
      </w:r>
    </w:p>
    <w:p w14:paraId="71243C9D" w14:textId="47F7BB06" w:rsidR="00F87070" w:rsidRPr="00026C6F" w:rsidRDefault="00F87070" w:rsidP="00905549">
      <w:pPr>
        <w:pStyle w:val="Bullet"/>
        <w:tabs>
          <w:tab w:val="clear" w:pos="432"/>
        </w:tabs>
        <w:ind w:left="990"/>
      </w:pPr>
      <w:r w:rsidRPr="00026C6F">
        <w:t>Number of portions sold on</w:t>
      </w:r>
      <w:r w:rsidR="00123097">
        <w:t xml:space="preserve"> </w:t>
      </w:r>
      <w:r w:rsidRPr="00026C6F">
        <w:t>site, sent off</w:t>
      </w:r>
      <w:r w:rsidR="00123097">
        <w:t xml:space="preserve"> </w:t>
      </w:r>
      <w:r w:rsidRPr="00026C6F">
        <w:t>site to be sold at other schools, left over for later use, and wasted</w:t>
      </w:r>
    </w:p>
    <w:p w14:paraId="2107660B" w14:textId="0BFC223F" w:rsidR="0017128F" w:rsidRDefault="00F87070" w:rsidP="00FB6BAE">
      <w:pPr>
        <w:pStyle w:val="NumberedBullet"/>
        <w:tabs>
          <w:tab w:val="clear" w:pos="360"/>
          <w:tab w:val="clear" w:pos="432"/>
        </w:tabs>
        <w:spacing w:after="240"/>
      </w:pPr>
      <w:r w:rsidRPr="00E859AD">
        <w:t xml:space="preserve">Do you expect any changes </w:t>
      </w:r>
      <w:r w:rsidR="00123097" w:rsidRPr="00E859AD">
        <w:t xml:space="preserve">in the next few years </w:t>
      </w:r>
      <w:r w:rsidRPr="00E859AD">
        <w:t xml:space="preserve">to the </w:t>
      </w:r>
      <w:r w:rsidR="00C74185">
        <w:t>non-reimbursable</w:t>
      </w:r>
      <w:r w:rsidRPr="00E859AD">
        <w:t xml:space="preserve"> foods records that schools currently use, in terms of the kinds of information that is documented? If so, what kinds of changes do you expect? In what time</w:t>
      </w:r>
      <w:r w:rsidR="00123097" w:rsidRPr="00E859AD">
        <w:t xml:space="preserve"> </w:t>
      </w:r>
      <w:r w:rsidRPr="00E859AD">
        <w:t>frame?</w:t>
      </w:r>
    </w:p>
    <w:p w14:paraId="17D2F31B" w14:textId="1517FF99" w:rsidR="00F87070" w:rsidRPr="00974321" w:rsidRDefault="00ED1738" w:rsidP="00A673E7">
      <w:pPr>
        <w:pStyle w:val="H3Alpha"/>
      </w:pPr>
      <w:r>
        <w:t>K</w:t>
      </w:r>
      <w:r w:rsidR="00F87070" w:rsidRPr="00974321">
        <w:t xml:space="preserve">. </w:t>
      </w:r>
      <w:r w:rsidR="009E5ACC">
        <w:tab/>
        <w:t>SFA c</w:t>
      </w:r>
      <w:r w:rsidR="00F87070">
        <w:t>entral staff</w:t>
      </w:r>
      <w:r w:rsidR="005F64A1">
        <w:t xml:space="preserve"> and school-based staff</w:t>
      </w:r>
    </w:p>
    <w:p w14:paraId="12C517F8" w14:textId="0BD99312" w:rsidR="00F87070" w:rsidRDefault="00F87070" w:rsidP="004B2E52">
      <w:pPr>
        <w:pStyle w:val="NormalSS"/>
        <w:ind w:firstLine="0"/>
      </w:pPr>
      <w:r w:rsidRPr="00FC123B">
        <w:t xml:space="preserve">The following questions are about </w:t>
      </w:r>
      <w:r>
        <w:t xml:space="preserve">SFA </w:t>
      </w:r>
      <w:r w:rsidRPr="00FC123B">
        <w:t>central staff</w:t>
      </w:r>
      <w:r w:rsidR="005F64A1">
        <w:t xml:space="preserve"> and school-based staff</w:t>
      </w:r>
      <w:r w:rsidR="00B776AB">
        <w:t>.</w:t>
      </w:r>
    </w:p>
    <w:p w14:paraId="4E8AFF63" w14:textId="4F9B1215" w:rsidR="00F87070" w:rsidRPr="00E859AD" w:rsidRDefault="00F87070" w:rsidP="004B2E52">
      <w:pPr>
        <w:pStyle w:val="NumberedBullet"/>
        <w:tabs>
          <w:tab w:val="clear" w:pos="360"/>
          <w:tab w:val="clear" w:pos="432"/>
        </w:tabs>
      </w:pPr>
      <w:r w:rsidRPr="00E859AD">
        <w:t xml:space="preserve">Do you have a master list of all staff </w:t>
      </w:r>
      <w:r w:rsidR="00123097" w:rsidRPr="00E859AD">
        <w:t>who</w:t>
      </w:r>
      <w:r w:rsidRPr="00E859AD">
        <w:t xml:space="preserve"> work full- or par</w:t>
      </w:r>
      <w:r w:rsidR="00B44F02">
        <w:t>t-time on central SFA activities and are paid from the food service account</w:t>
      </w:r>
      <w:r w:rsidRPr="00E859AD">
        <w:t>?</w:t>
      </w:r>
      <w:r w:rsidR="005F64A1">
        <w:t xml:space="preserve"> </w:t>
      </w:r>
    </w:p>
    <w:p w14:paraId="02DD158E" w14:textId="0B119A2E" w:rsidR="001F5FFF" w:rsidRDefault="001F5FFF" w:rsidP="00BE2848">
      <w:pPr>
        <w:pStyle w:val="ListParagraph"/>
        <w:numPr>
          <w:ilvl w:val="0"/>
          <w:numId w:val="38"/>
        </w:numPr>
        <w:ind w:left="720"/>
      </w:pPr>
      <w:r>
        <w:t>What about full- or part-time staff who work on school food service activities in [SELECTED SCHOOLS]</w:t>
      </w:r>
      <w:r w:rsidR="00B44F02">
        <w:t xml:space="preserve"> and are paid from the food service account</w:t>
      </w:r>
      <w:r>
        <w:t>?</w:t>
      </w:r>
    </w:p>
    <w:p w14:paraId="1A9C5A62" w14:textId="5FB5133F" w:rsidR="00F87070" w:rsidRDefault="001F5FFF" w:rsidP="00BE2848">
      <w:pPr>
        <w:pStyle w:val="ListParagraph"/>
        <w:numPr>
          <w:ilvl w:val="0"/>
          <w:numId w:val="38"/>
        </w:numPr>
        <w:ind w:left="720"/>
      </w:pPr>
      <w:r w:rsidRPr="00BE2848">
        <w:t>IF Q</w:t>
      </w:r>
      <w:r w:rsidR="00071D21">
        <w:t>4</w:t>
      </w:r>
      <w:r w:rsidR="002A71BA">
        <w:t>1</w:t>
      </w:r>
      <w:r w:rsidRPr="00BE2848">
        <w:t xml:space="preserve"> OR Q</w:t>
      </w:r>
      <w:r w:rsidR="00071D21">
        <w:t>4</w:t>
      </w:r>
      <w:r w:rsidR="002A71BA">
        <w:t>1</w:t>
      </w:r>
      <w:r w:rsidRPr="00BE2848">
        <w:t>A = YES</w:t>
      </w:r>
      <w:r w:rsidR="000F6CE7" w:rsidRPr="00BE2848">
        <w:t xml:space="preserve">: </w:t>
      </w:r>
      <w:r w:rsidR="00F87070" w:rsidRPr="00BE2848">
        <w:t xml:space="preserve">For every person on </w:t>
      </w:r>
      <w:r w:rsidR="005F64A1" w:rsidRPr="00BE2848">
        <w:t>[</w:t>
      </w:r>
      <w:r w:rsidR="00F87070" w:rsidRPr="00BE2848">
        <w:t>that list</w:t>
      </w:r>
      <w:r w:rsidR="005F64A1" w:rsidRPr="00BE2848">
        <w:t>/those lists]</w:t>
      </w:r>
      <w:r w:rsidR="00F87070" w:rsidRPr="00BE2848">
        <w:t>, will you be able to</w:t>
      </w:r>
      <w:r w:rsidR="00F87070">
        <w:t xml:space="preserve"> provide the following information?</w:t>
      </w:r>
    </w:p>
    <w:p w14:paraId="7D3A19D3" w14:textId="77777777" w:rsidR="00F87070" w:rsidRPr="004E1ABF" w:rsidRDefault="00F87070" w:rsidP="00BE2848">
      <w:pPr>
        <w:pStyle w:val="Bullet"/>
        <w:tabs>
          <w:tab w:val="clear" w:pos="432"/>
        </w:tabs>
        <w:ind w:left="1080"/>
      </w:pPr>
      <w:r w:rsidRPr="004E1ABF">
        <w:t>Job title/description</w:t>
      </w:r>
    </w:p>
    <w:p w14:paraId="75490891" w14:textId="3860D716" w:rsidR="00F87070" w:rsidRDefault="00F87070" w:rsidP="00BE2848">
      <w:pPr>
        <w:pStyle w:val="Bullet"/>
        <w:tabs>
          <w:tab w:val="clear" w:pos="432"/>
        </w:tabs>
        <w:ind w:left="1080"/>
      </w:pPr>
      <w:r>
        <w:t>Salary on any basis</w:t>
      </w:r>
      <w:r w:rsidR="00B776AB">
        <w:t>, for example</w:t>
      </w:r>
      <w:r>
        <w:t>, a</w:t>
      </w:r>
      <w:r w:rsidRPr="00FC123B">
        <w:t>nnual, monthly, twice per month, biweekly, weekly, or hourly</w:t>
      </w:r>
    </w:p>
    <w:p w14:paraId="13AAF153" w14:textId="77777777" w:rsidR="00F87070" w:rsidRDefault="00F87070" w:rsidP="00BE2848">
      <w:pPr>
        <w:pStyle w:val="Bullet"/>
        <w:tabs>
          <w:tab w:val="clear" w:pos="432"/>
        </w:tabs>
        <w:ind w:left="1080"/>
      </w:pPr>
      <w:r>
        <w:t>Whether or not the person receives fringe benefits</w:t>
      </w:r>
    </w:p>
    <w:p w14:paraId="2351FA04" w14:textId="5283DEE2" w:rsidR="00F87070" w:rsidRDefault="00F87070" w:rsidP="00BE2848">
      <w:pPr>
        <w:pStyle w:val="Bullet"/>
        <w:tabs>
          <w:tab w:val="clear" w:pos="432"/>
        </w:tabs>
        <w:ind w:left="1080"/>
      </w:pPr>
      <w:r>
        <w:t xml:space="preserve">Hours per week that they work for the </w:t>
      </w:r>
      <w:r w:rsidR="001F5FFF">
        <w:t>[</w:t>
      </w:r>
      <w:r>
        <w:t>SFA</w:t>
      </w:r>
      <w:r w:rsidR="001F5FFF">
        <w:t>/school]</w:t>
      </w:r>
    </w:p>
    <w:p w14:paraId="30813385" w14:textId="314F91E3" w:rsidR="00F87070" w:rsidRDefault="00F87070" w:rsidP="00BE2848">
      <w:pPr>
        <w:pStyle w:val="Bullet"/>
        <w:tabs>
          <w:tab w:val="clear" w:pos="432"/>
        </w:tabs>
        <w:ind w:left="1080"/>
      </w:pPr>
      <w:r>
        <w:t xml:space="preserve">Weeks per year that they work for the </w:t>
      </w:r>
      <w:r w:rsidR="001F5FFF">
        <w:t>[</w:t>
      </w:r>
      <w:r>
        <w:t>SFA</w:t>
      </w:r>
      <w:r w:rsidR="001F5FFF">
        <w:t>/school]</w:t>
      </w:r>
    </w:p>
    <w:p w14:paraId="1DF86CC2" w14:textId="76284519" w:rsidR="004D0F7F" w:rsidRDefault="004D0F7F" w:rsidP="00BE2848">
      <w:pPr>
        <w:pStyle w:val="Bullet"/>
        <w:tabs>
          <w:tab w:val="clear" w:pos="432"/>
        </w:tabs>
        <w:ind w:left="1080"/>
      </w:pPr>
      <w:r w:rsidRPr="00D23559">
        <w:t>Tota</w:t>
      </w:r>
      <w:r>
        <w:t xml:space="preserve">l hours of paid leave per year, </w:t>
      </w:r>
      <w:r w:rsidR="00CB3704">
        <w:t xml:space="preserve">such as </w:t>
      </w:r>
      <w:r w:rsidRPr="00D23559">
        <w:t>sick leave, vacation, or holiday time</w:t>
      </w:r>
    </w:p>
    <w:p w14:paraId="0F8D4451" w14:textId="77777777" w:rsidR="00F139E9" w:rsidRDefault="00F139E9" w:rsidP="00BE2848">
      <w:pPr>
        <w:pStyle w:val="Bullet"/>
        <w:tabs>
          <w:tab w:val="clear" w:pos="432"/>
        </w:tabs>
        <w:ind w:left="1080"/>
      </w:pPr>
      <w:r>
        <w:t>Amount of time spent on food service activities such as administration, nutrition education and promotion, or meal production</w:t>
      </w:r>
    </w:p>
    <w:p w14:paraId="57E62D29" w14:textId="679BC7C8" w:rsidR="00F87070" w:rsidRPr="008E014B" w:rsidRDefault="00F87070" w:rsidP="00BE2848">
      <w:pPr>
        <w:pStyle w:val="Bullet"/>
        <w:tabs>
          <w:tab w:val="clear" w:pos="432"/>
        </w:tabs>
        <w:ind w:left="1080"/>
      </w:pPr>
      <w:r>
        <w:t xml:space="preserve">If applicable: Hours that they work on the NSLP </w:t>
      </w:r>
      <w:r w:rsidRPr="008E014B">
        <w:t>and S</w:t>
      </w:r>
      <w:r>
        <w:t>BP</w:t>
      </w:r>
      <w:r w:rsidRPr="008E014B">
        <w:t xml:space="preserve"> versus hours that they work on CACFP meals</w:t>
      </w:r>
      <w:r w:rsidR="001F5FFF">
        <w:t>,</w:t>
      </w:r>
      <w:r w:rsidRPr="008E014B">
        <w:t xml:space="preserve"> snacks</w:t>
      </w:r>
      <w:r w:rsidR="001F5FFF">
        <w:t>, or at-risk suppers,</w:t>
      </w:r>
      <w:r w:rsidRPr="008E014B">
        <w:t xml:space="preserve"> or NSLP afterschool snacks</w:t>
      </w:r>
    </w:p>
    <w:p w14:paraId="03DDCA74" w14:textId="558AEED8" w:rsidR="001F5FFF" w:rsidRDefault="00C95F1E" w:rsidP="00A24458">
      <w:pPr>
        <w:pStyle w:val="ListParagraph"/>
        <w:numPr>
          <w:ilvl w:val="0"/>
          <w:numId w:val="22"/>
        </w:numPr>
        <w:ind w:left="1260"/>
      </w:pPr>
      <w:r>
        <w:t>If no</w:t>
      </w:r>
      <w:r w:rsidR="001F5FFF">
        <w:t xml:space="preserve">: What is the </w:t>
      </w:r>
      <w:r w:rsidR="00743211">
        <w:t xml:space="preserve">name, </w:t>
      </w:r>
      <w:r w:rsidR="001F5FFF">
        <w:t>job title</w:t>
      </w:r>
      <w:r w:rsidR="00743211">
        <w:t>, and contact information</w:t>
      </w:r>
      <w:r w:rsidR="001F5FFF">
        <w:t xml:space="preserve"> of the person who would be able to provide this information</w:t>
      </w:r>
      <w:r w:rsidR="00743211">
        <w:t xml:space="preserve"> if we requested it in </w:t>
      </w:r>
      <w:r w:rsidR="0012743D">
        <w:t>a future</w:t>
      </w:r>
      <w:r w:rsidR="00743211">
        <w:t xml:space="preserve"> cost study</w:t>
      </w:r>
      <w:r w:rsidR="001F5FFF">
        <w:t>?</w:t>
      </w:r>
    </w:p>
    <w:p w14:paraId="0AE64D6C" w14:textId="5A1CC987" w:rsidR="000F6CE7" w:rsidRDefault="00C95F1E" w:rsidP="00A24458">
      <w:pPr>
        <w:pStyle w:val="ListParagraph"/>
        <w:numPr>
          <w:ilvl w:val="0"/>
          <w:numId w:val="22"/>
        </w:numPr>
        <w:ind w:left="1260"/>
      </w:pPr>
      <w:r>
        <w:t xml:space="preserve">Can you </w:t>
      </w:r>
      <w:r w:rsidR="0012743D">
        <w:t xml:space="preserve">[work with your colleague to] </w:t>
      </w:r>
      <w:r>
        <w:t xml:space="preserve">send </w:t>
      </w:r>
      <w:r>
        <w:rPr>
          <w:i/>
        </w:rPr>
        <w:t>examples</w:t>
      </w:r>
      <w:r>
        <w:t xml:space="preserve"> of the records that show [SFA/school] personnel information including </w:t>
      </w:r>
      <w:r w:rsidR="000F6CE7" w:rsidRPr="00011A65">
        <w:t>job title, salary, receipt of fringe benefits, hours worked</w:t>
      </w:r>
      <w:r w:rsidR="00743211">
        <w:t>, and amount of leave time</w:t>
      </w:r>
      <w:r w:rsidR="000F6CE7" w:rsidRPr="00011A65">
        <w:t>?</w:t>
      </w:r>
      <w:r w:rsidR="00680F84">
        <w:t xml:space="preserve"> </w:t>
      </w:r>
      <w:r w:rsidR="00195EF4">
        <w:t>Please re</w:t>
      </w:r>
      <w:r w:rsidR="00680F84">
        <w:t xml:space="preserve">dact </w:t>
      </w:r>
      <w:r w:rsidR="009D36A6">
        <w:t xml:space="preserve">any </w:t>
      </w:r>
      <w:r w:rsidR="00680F84">
        <w:t>names, Social Security Numbers, or other personally identifiable information</w:t>
      </w:r>
      <w:r w:rsidR="00195EF4">
        <w:t xml:space="preserve"> from these records</w:t>
      </w:r>
      <w:r w:rsidR="00680F84">
        <w:t>.</w:t>
      </w:r>
    </w:p>
    <w:p w14:paraId="4A33E7C5" w14:textId="3F2CA331" w:rsidR="00F87070" w:rsidRDefault="00F87070" w:rsidP="00140FBA">
      <w:pPr>
        <w:pStyle w:val="NumberedBullet"/>
        <w:tabs>
          <w:tab w:val="clear" w:pos="360"/>
          <w:tab w:val="clear" w:pos="432"/>
        </w:tabs>
        <w:spacing w:after="240"/>
      </w:pPr>
      <w:r w:rsidRPr="00E859AD">
        <w:t>What is your SFA’s or school district’s fringe benefit rate? A fringe benefit rate is the total amount the SFA spen</w:t>
      </w:r>
      <w:r w:rsidR="00AA2455">
        <w:t>ds</w:t>
      </w:r>
      <w:r w:rsidRPr="00E859AD">
        <w:t xml:space="preserve"> for fringe benefits divided by total annual salaries paid to staff receiving fringe benefits.</w:t>
      </w:r>
    </w:p>
    <w:p w14:paraId="3402216A" w14:textId="366207DD" w:rsidR="00F87070" w:rsidRPr="00974321" w:rsidRDefault="00ED1738" w:rsidP="00A673E7">
      <w:pPr>
        <w:pStyle w:val="H3Alpha"/>
      </w:pPr>
      <w:r>
        <w:t>L</w:t>
      </w:r>
      <w:r w:rsidR="00F87070" w:rsidRPr="00974321">
        <w:t xml:space="preserve">. </w:t>
      </w:r>
      <w:r w:rsidR="00F87070">
        <w:tab/>
        <w:t>Closing</w:t>
      </w:r>
    </w:p>
    <w:p w14:paraId="50C8A81D" w14:textId="537C6E36" w:rsidR="00F87070" w:rsidRDefault="008709C5" w:rsidP="008709C5">
      <w:pPr>
        <w:pStyle w:val="NumberedBullet"/>
        <w:tabs>
          <w:tab w:val="clear" w:pos="360"/>
          <w:tab w:val="clear" w:pos="432"/>
        </w:tabs>
      </w:pPr>
      <w:r w:rsidRPr="00FD1D9B">
        <w:t xml:space="preserve">If the respondent will submit records: </w:t>
      </w:r>
      <w:r>
        <w:t xml:space="preserve">I have in my notes that you will share [LIST RECORDS] with me. </w:t>
      </w:r>
      <w:r w:rsidRPr="00FD1D9B">
        <w:t>What is the most convenient way for you to share the records? Would you prefer to post the documents to a secure website, email them to me, fax them to me, or ship them postage-paid via FedEx</w:t>
      </w:r>
      <w:r>
        <w:t>?</w:t>
      </w:r>
    </w:p>
    <w:p w14:paraId="679CF5B1" w14:textId="10CE37ED" w:rsidR="008709C5" w:rsidRPr="008709C5" w:rsidRDefault="008709C5" w:rsidP="008709C5">
      <w:pPr>
        <w:pStyle w:val="NumberedBullet"/>
        <w:numPr>
          <w:ilvl w:val="0"/>
          <w:numId w:val="0"/>
        </w:numPr>
        <w:tabs>
          <w:tab w:val="clear" w:pos="432"/>
        </w:tabs>
        <w:ind w:left="360"/>
      </w:pPr>
      <w:r>
        <w:t xml:space="preserve">Great. </w:t>
      </w:r>
      <w:r w:rsidRPr="00FD1D9B">
        <w:t>You can post/send the documents by [PROVIDE INSTRUCTIONS]. Please send by [DATE]</w:t>
      </w:r>
      <w:r>
        <w:t>.</w:t>
      </w:r>
    </w:p>
    <w:p w14:paraId="3513A759" w14:textId="6BA38C77" w:rsidR="00FF6D77" w:rsidRDefault="00F87070" w:rsidP="008709C5">
      <w:pPr>
        <w:pStyle w:val="NormalSS"/>
        <w:ind w:firstLine="0"/>
      </w:pPr>
      <w:r>
        <w:t>Those are all the questions I had for you today. Thank you for your time.</w:t>
      </w:r>
    </w:p>
    <w:p w14:paraId="5066D03E" w14:textId="77777777" w:rsidR="006D1A7D" w:rsidRDefault="006D1A7D" w:rsidP="00A673E7">
      <w:pPr>
        <w:pStyle w:val="NormalSS"/>
      </w:pPr>
    </w:p>
    <w:p w14:paraId="134FB51D" w14:textId="42FED147" w:rsidR="006D1A7D" w:rsidRDefault="006D1A7D" w:rsidP="008709C5">
      <w:pPr>
        <w:pStyle w:val="NormalSS"/>
        <w:ind w:firstLine="0"/>
      </w:pPr>
      <w:r w:rsidRPr="006632F4">
        <w:rPr>
          <w:b/>
        </w:rPr>
        <w:t>Interviewer instruction</w:t>
      </w:r>
      <w:r w:rsidR="00E5003B" w:rsidRPr="006632F4">
        <w:rPr>
          <w:b/>
        </w:rPr>
        <w:t>s</w:t>
      </w:r>
      <w:r w:rsidRPr="006632F4">
        <w:rPr>
          <w:b/>
        </w:rPr>
        <w:t>:</w:t>
      </w:r>
      <w:r>
        <w:t xml:space="preserve"> After the </w:t>
      </w:r>
      <w:r w:rsidR="00625E32">
        <w:t xml:space="preserve">SFA-level </w:t>
      </w:r>
      <w:r>
        <w:t>interview</w:t>
      </w:r>
      <w:r w:rsidR="00625E32">
        <w:t>s in Hawaii and USVI</w:t>
      </w:r>
      <w:r>
        <w:t xml:space="preserve">, </w:t>
      </w:r>
      <w:r w:rsidR="00625E32">
        <w:t xml:space="preserve">for each section in the interview guide, </w:t>
      </w:r>
      <w:r>
        <w:t xml:space="preserve">check off which sections </w:t>
      </w:r>
      <w:r w:rsidR="00625E32">
        <w:t>need follow-up with</w:t>
      </w:r>
      <w:r w:rsidR="00DC079C">
        <w:t xml:space="preserve"> the State CN agency director and which </w:t>
      </w:r>
      <w:r w:rsidR="00625E32">
        <w:t xml:space="preserve">sections </w:t>
      </w:r>
      <w:r w:rsidR="00DC079C">
        <w:t>were sufficiently covered in the SFA</w:t>
      </w:r>
      <w:r w:rsidR="00625E32">
        <w:t>-level interview.</w:t>
      </w:r>
    </w:p>
    <w:tbl>
      <w:tblPr>
        <w:tblStyle w:val="TableGrid"/>
        <w:tblW w:w="5000" w:type="pct"/>
        <w:tblLayout w:type="fixed"/>
        <w:tblLook w:val="04A0" w:firstRow="1" w:lastRow="0" w:firstColumn="1" w:lastColumn="0" w:noHBand="0" w:noVBand="1"/>
      </w:tblPr>
      <w:tblGrid>
        <w:gridCol w:w="3103"/>
        <w:gridCol w:w="1593"/>
        <w:gridCol w:w="1475"/>
        <w:gridCol w:w="3405"/>
      </w:tblGrid>
      <w:tr w:rsidR="00DC079C" w:rsidRPr="00625E32" w14:paraId="6117A1B7" w14:textId="64C97DCF" w:rsidTr="00F20A75">
        <w:tc>
          <w:tcPr>
            <w:tcW w:w="1620" w:type="pct"/>
            <w:vAlign w:val="bottom"/>
          </w:tcPr>
          <w:p w14:paraId="7953DC89" w14:textId="054582BC" w:rsidR="00DC079C" w:rsidRPr="00625E32" w:rsidRDefault="00DC079C" w:rsidP="00F20A75">
            <w:pPr>
              <w:pStyle w:val="NormalSS"/>
              <w:spacing w:after="0"/>
              <w:ind w:firstLine="0"/>
              <w:rPr>
                <w:b/>
              </w:rPr>
            </w:pPr>
            <w:r w:rsidRPr="00625E32">
              <w:rPr>
                <w:b/>
              </w:rPr>
              <w:t>Section</w:t>
            </w:r>
          </w:p>
        </w:tc>
        <w:tc>
          <w:tcPr>
            <w:tcW w:w="832" w:type="pct"/>
            <w:vAlign w:val="bottom"/>
          </w:tcPr>
          <w:p w14:paraId="401E2FAC" w14:textId="211C628A" w:rsidR="00DC079C" w:rsidRPr="00625E32" w:rsidRDefault="00DC079C" w:rsidP="00F20A75">
            <w:pPr>
              <w:pStyle w:val="NormalSS"/>
              <w:spacing w:after="0"/>
              <w:ind w:firstLine="0"/>
              <w:jc w:val="center"/>
              <w:rPr>
                <w:b/>
              </w:rPr>
            </w:pPr>
            <w:r w:rsidRPr="00625E32">
              <w:rPr>
                <w:b/>
              </w:rPr>
              <w:t xml:space="preserve">Needs follow-up </w:t>
            </w:r>
            <w:r w:rsidR="00625E32" w:rsidRPr="00625E32">
              <w:rPr>
                <w:b/>
              </w:rPr>
              <w:t>with</w:t>
            </w:r>
            <w:r w:rsidRPr="00625E32">
              <w:rPr>
                <w:b/>
              </w:rPr>
              <w:t xml:space="preserve"> State</w:t>
            </w:r>
          </w:p>
        </w:tc>
        <w:tc>
          <w:tcPr>
            <w:tcW w:w="770" w:type="pct"/>
            <w:vAlign w:val="bottom"/>
          </w:tcPr>
          <w:p w14:paraId="381CFA27" w14:textId="0432439A" w:rsidR="00DC079C" w:rsidRPr="00625E32" w:rsidRDefault="00DC079C" w:rsidP="00F20A75">
            <w:pPr>
              <w:pStyle w:val="NormalSS"/>
              <w:spacing w:after="0"/>
              <w:ind w:firstLine="0"/>
              <w:jc w:val="center"/>
              <w:rPr>
                <w:b/>
              </w:rPr>
            </w:pPr>
            <w:r w:rsidRPr="00625E32">
              <w:rPr>
                <w:b/>
              </w:rPr>
              <w:t>Sufficiently covered by SFA</w:t>
            </w:r>
          </w:p>
        </w:tc>
        <w:tc>
          <w:tcPr>
            <w:tcW w:w="1778" w:type="pct"/>
            <w:vAlign w:val="bottom"/>
          </w:tcPr>
          <w:p w14:paraId="20EC64AA" w14:textId="61A5FE63" w:rsidR="00DC079C" w:rsidRPr="00625E32" w:rsidRDefault="00DC079C" w:rsidP="00F20A75">
            <w:pPr>
              <w:pStyle w:val="NormalSS"/>
              <w:spacing w:after="0"/>
              <w:ind w:firstLine="0"/>
              <w:jc w:val="center"/>
              <w:rPr>
                <w:b/>
              </w:rPr>
            </w:pPr>
            <w:r w:rsidRPr="00625E32">
              <w:rPr>
                <w:b/>
              </w:rPr>
              <w:t>Notes</w:t>
            </w:r>
          </w:p>
        </w:tc>
      </w:tr>
      <w:tr w:rsidR="00625E32" w14:paraId="0DE5A45A" w14:textId="77777777" w:rsidTr="00F20A75">
        <w:tc>
          <w:tcPr>
            <w:tcW w:w="1620" w:type="pct"/>
            <w:tcMar>
              <w:top w:w="58" w:type="dxa"/>
              <w:left w:w="115" w:type="dxa"/>
              <w:bottom w:w="58" w:type="dxa"/>
              <w:right w:w="115" w:type="dxa"/>
            </w:tcMar>
          </w:tcPr>
          <w:p w14:paraId="739A1C89" w14:textId="0A1E0E23" w:rsidR="00625E32" w:rsidRDefault="00625E32" w:rsidP="00F20A75">
            <w:pPr>
              <w:pStyle w:val="NormalSS"/>
              <w:spacing w:after="0"/>
              <w:ind w:left="432" w:hanging="432"/>
            </w:pPr>
            <w:r>
              <w:t xml:space="preserve">B. </w:t>
            </w:r>
            <w:r w:rsidR="00F20A75">
              <w:tab/>
            </w:r>
            <w:r>
              <w:t>Natural disaster recovery</w:t>
            </w:r>
          </w:p>
        </w:tc>
        <w:tc>
          <w:tcPr>
            <w:tcW w:w="832" w:type="pct"/>
            <w:tcMar>
              <w:top w:w="58" w:type="dxa"/>
              <w:left w:w="115" w:type="dxa"/>
              <w:bottom w:w="58" w:type="dxa"/>
              <w:right w:w="115" w:type="dxa"/>
            </w:tcMar>
          </w:tcPr>
          <w:p w14:paraId="7A4599D2" w14:textId="0FCC57F8" w:rsidR="00625E32" w:rsidRPr="00CD2B5B" w:rsidRDefault="00625E32" w:rsidP="00F20A75">
            <w:pPr>
              <w:pStyle w:val="NormalSS"/>
              <w:spacing w:after="0"/>
              <w:ind w:firstLine="0"/>
              <w:jc w:val="center"/>
              <w:rPr>
                <w:sz w:val="44"/>
                <w:szCs w:val="52"/>
              </w:rPr>
            </w:pPr>
            <w:r w:rsidRPr="00CD2B5B">
              <w:rPr>
                <w:sz w:val="44"/>
                <w:szCs w:val="52"/>
              </w:rPr>
              <w:t></w:t>
            </w:r>
          </w:p>
        </w:tc>
        <w:tc>
          <w:tcPr>
            <w:tcW w:w="770" w:type="pct"/>
            <w:tcMar>
              <w:top w:w="58" w:type="dxa"/>
              <w:left w:w="115" w:type="dxa"/>
              <w:bottom w:w="58" w:type="dxa"/>
              <w:right w:w="115" w:type="dxa"/>
            </w:tcMar>
          </w:tcPr>
          <w:p w14:paraId="5B2AF66A" w14:textId="2D578AA1" w:rsidR="00625E32" w:rsidRPr="00CD2B5B" w:rsidRDefault="00625E32" w:rsidP="00F20A75">
            <w:pPr>
              <w:pStyle w:val="NormalSS"/>
              <w:spacing w:after="0"/>
              <w:ind w:firstLine="0"/>
              <w:jc w:val="center"/>
              <w:rPr>
                <w:sz w:val="44"/>
                <w:szCs w:val="52"/>
              </w:rPr>
            </w:pPr>
            <w:r w:rsidRPr="00CD2B5B">
              <w:rPr>
                <w:sz w:val="44"/>
                <w:szCs w:val="52"/>
              </w:rPr>
              <w:t></w:t>
            </w:r>
          </w:p>
        </w:tc>
        <w:tc>
          <w:tcPr>
            <w:tcW w:w="1778" w:type="pct"/>
            <w:tcMar>
              <w:top w:w="58" w:type="dxa"/>
              <w:left w:w="115" w:type="dxa"/>
              <w:bottom w:w="58" w:type="dxa"/>
              <w:right w:w="115" w:type="dxa"/>
            </w:tcMar>
          </w:tcPr>
          <w:p w14:paraId="1A3C145B" w14:textId="77777777" w:rsidR="00625E32" w:rsidRPr="0017128F" w:rsidRDefault="00625E32" w:rsidP="00F20A75">
            <w:pPr>
              <w:pStyle w:val="NormalSS"/>
              <w:spacing w:after="0"/>
              <w:ind w:firstLine="0"/>
              <w:jc w:val="center"/>
              <w:rPr>
                <w:szCs w:val="24"/>
              </w:rPr>
            </w:pPr>
          </w:p>
        </w:tc>
      </w:tr>
      <w:tr w:rsidR="00625E32" w14:paraId="36DADEBB" w14:textId="77777777" w:rsidTr="00F20A75">
        <w:tc>
          <w:tcPr>
            <w:tcW w:w="1620" w:type="pct"/>
            <w:tcMar>
              <w:top w:w="58" w:type="dxa"/>
              <w:left w:w="115" w:type="dxa"/>
              <w:bottom w:w="58" w:type="dxa"/>
              <w:right w:w="115" w:type="dxa"/>
            </w:tcMar>
          </w:tcPr>
          <w:p w14:paraId="3DDEDA80" w14:textId="3E111561" w:rsidR="00625E32" w:rsidRDefault="00625E32" w:rsidP="00F20A75">
            <w:pPr>
              <w:pStyle w:val="NormalSS"/>
              <w:spacing w:after="0"/>
              <w:ind w:left="432" w:hanging="432"/>
            </w:pPr>
            <w:r>
              <w:t xml:space="preserve">C. </w:t>
            </w:r>
            <w:r w:rsidR="00F20A75">
              <w:tab/>
            </w:r>
            <w:r>
              <w:t>Organizational structure</w:t>
            </w:r>
          </w:p>
        </w:tc>
        <w:tc>
          <w:tcPr>
            <w:tcW w:w="832" w:type="pct"/>
            <w:tcMar>
              <w:top w:w="58" w:type="dxa"/>
              <w:left w:w="115" w:type="dxa"/>
              <w:bottom w:w="58" w:type="dxa"/>
              <w:right w:w="115" w:type="dxa"/>
            </w:tcMar>
          </w:tcPr>
          <w:p w14:paraId="2971371E" w14:textId="05B753BB" w:rsidR="00625E32" w:rsidRPr="00CD2B5B" w:rsidRDefault="00625E32" w:rsidP="00F20A75">
            <w:pPr>
              <w:pStyle w:val="NormalSS"/>
              <w:spacing w:after="0"/>
              <w:ind w:firstLine="0"/>
              <w:jc w:val="center"/>
              <w:rPr>
                <w:sz w:val="44"/>
                <w:szCs w:val="52"/>
              </w:rPr>
            </w:pPr>
            <w:r w:rsidRPr="00CD2B5B">
              <w:rPr>
                <w:sz w:val="44"/>
                <w:szCs w:val="52"/>
              </w:rPr>
              <w:t></w:t>
            </w:r>
          </w:p>
        </w:tc>
        <w:tc>
          <w:tcPr>
            <w:tcW w:w="770" w:type="pct"/>
            <w:tcMar>
              <w:top w:w="58" w:type="dxa"/>
              <w:left w:w="115" w:type="dxa"/>
              <w:bottom w:w="58" w:type="dxa"/>
              <w:right w:w="115" w:type="dxa"/>
            </w:tcMar>
          </w:tcPr>
          <w:p w14:paraId="775C52D6" w14:textId="6513E9D9" w:rsidR="00625E32" w:rsidRPr="00CD2B5B" w:rsidRDefault="00625E32" w:rsidP="00F20A75">
            <w:pPr>
              <w:pStyle w:val="NormalSS"/>
              <w:spacing w:after="0"/>
              <w:ind w:firstLine="0"/>
              <w:jc w:val="center"/>
              <w:rPr>
                <w:sz w:val="44"/>
                <w:szCs w:val="52"/>
              </w:rPr>
            </w:pPr>
            <w:r w:rsidRPr="00CD2B5B">
              <w:rPr>
                <w:sz w:val="44"/>
                <w:szCs w:val="52"/>
              </w:rPr>
              <w:t></w:t>
            </w:r>
          </w:p>
        </w:tc>
        <w:tc>
          <w:tcPr>
            <w:tcW w:w="1778" w:type="pct"/>
            <w:tcMar>
              <w:top w:w="58" w:type="dxa"/>
              <w:left w:w="115" w:type="dxa"/>
              <w:bottom w:w="58" w:type="dxa"/>
              <w:right w:w="115" w:type="dxa"/>
            </w:tcMar>
          </w:tcPr>
          <w:p w14:paraId="2BE2CCE3" w14:textId="77777777" w:rsidR="00625E32" w:rsidRPr="0017128F" w:rsidRDefault="00625E32" w:rsidP="00F20A75">
            <w:pPr>
              <w:pStyle w:val="NormalSS"/>
              <w:spacing w:after="0"/>
              <w:ind w:firstLine="0"/>
              <w:jc w:val="center"/>
              <w:rPr>
                <w:szCs w:val="24"/>
              </w:rPr>
            </w:pPr>
          </w:p>
        </w:tc>
      </w:tr>
      <w:tr w:rsidR="00625E32" w14:paraId="65BACB71" w14:textId="77777777" w:rsidTr="00F20A75">
        <w:tc>
          <w:tcPr>
            <w:tcW w:w="1620" w:type="pct"/>
            <w:tcMar>
              <w:top w:w="58" w:type="dxa"/>
              <w:left w:w="115" w:type="dxa"/>
              <w:bottom w:w="58" w:type="dxa"/>
              <w:right w:w="115" w:type="dxa"/>
            </w:tcMar>
          </w:tcPr>
          <w:p w14:paraId="571EA311" w14:textId="306DFAB6" w:rsidR="00625E32" w:rsidRDefault="00625E32" w:rsidP="00F20A75">
            <w:pPr>
              <w:pStyle w:val="NormalSS"/>
              <w:spacing w:after="0"/>
              <w:ind w:left="432" w:hanging="432"/>
            </w:pPr>
            <w:r>
              <w:t xml:space="preserve">D. </w:t>
            </w:r>
            <w:r w:rsidR="00F20A75">
              <w:tab/>
            </w:r>
            <w:r>
              <w:t>Off-budget services and resources</w:t>
            </w:r>
          </w:p>
        </w:tc>
        <w:tc>
          <w:tcPr>
            <w:tcW w:w="832" w:type="pct"/>
            <w:tcMar>
              <w:top w:w="58" w:type="dxa"/>
              <w:left w:w="115" w:type="dxa"/>
              <w:bottom w:w="58" w:type="dxa"/>
              <w:right w:w="115" w:type="dxa"/>
            </w:tcMar>
          </w:tcPr>
          <w:p w14:paraId="4D6296A5" w14:textId="77777777"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5A3A1F1E" w14:textId="77777777"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02C8A050" w14:textId="77777777" w:rsidR="00625E32" w:rsidRPr="0017128F" w:rsidRDefault="00625E32" w:rsidP="00F20A75">
            <w:pPr>
              <w:pStyle w:val="NormalSS"/>
              <w:spacing w:after="0"/>
              <w:ind w:firstLine="0"/>
              <w:jc w:val="center"/>
              <w:rPr>
                <w:szCs w:val="24"/>
              </w:rPr>
            </w:pPr>
          </w:p>
        </w:tc>
      </w:tr>
      <w:tr w:rsidR="00625E32" w14:paraId="140B7637" w14:textId="77777777" w:rsidTr="00F20A75">
        <w:tc>
          <w:tcPr>
            <w:tcW w:w="1620" w:type="pct"/>
            <w:tcMar>
              <w:top w:w="58" w:type="dxa"/>
              <w:left w:w="115" w:type="dxa"/>
              <w:bottom w:w="58" w:type="dxa"/>
              <w:right w:w="115" w:type="dxa"/>
            </w:tcMar>
          </w:tcPr>
          <w:p w14:paraId="4D2F72FD" w14:textId="0637F51B" w:rsidR="00625E32" w:rsidRDefault="00625E32" w:rsidP="00F20A75">
            <w:pPr>
              <w:pStyle w:val="NormalSS"/>
              <w:spacing w:after="0"/>
              <w:ind w:left="432" w:hanging="432"/>
            </w:pPr>
            <w:r>
              <w:t xml:space="preserve">E. </w:t>
            </w:r>
            <w:r w:rsidR="00F20A75">
              <w:tab/>
            </w:r>
            <w:r>
              <w:t>Indirect costs</w:t>
            </w:r>
          </w:p>
        </w:tc>
        <w:tc>
          <w:tcPr>
            <w:tcW w:w="832" w:type="pct"/>
            <w:tcMar>
              <w:top w:w="58" w:type="dxa"/>
              <w:left w:w="115" w:type="dxa"/>
              <w:bottom w:w="58" w:type="dxa"/>
              <w:right w:w="115" w:type="dxa"/>
            </w:tcMar>
          </w:tcPr>
          <w:p w14:paraId="305B2A01" w14:textId="77777777"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346736E4" w14:textId="77777777"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76B18A16" w14:textId="77777777" w:rsidR="00625E32" w:rsidRPr="0017128F" w:rsidRDefault="00625E32" w:rsidP="00F20A75">
            <w:pPr>
              <w:pStyle w:val="NormalSS"/>
              <w:spacing w:after="0"/>
              <w:ind w:firstLine="0"/>
              <w:jc w:val="center"/>
              <w:rPr>
                <w:szCs w:val="24"/>
              </w:rPr>
            </w:pPr>
          </w:p>
        </w:tc>
      </w:tr>
      <w:tr w:rsidR="00071D21" w14:paraId="1DA1265E" w14:textId="77777777" w:rsidTr="009649C6">
        <w:tc>
          <w:tcPr>
            <w:tcW w:w="1620" w:type="pct"/>
            <w:tcMar>
              <w:top w:w="58" w:type="dxa"/>
              <w:left w:w="115" w:type="dxa"/>
              <w:bottom w:w="58" w:type="dxa"/>
              <w:right w:w="115" w:type="dxa"/>
            </w:tcMar>
          </w:tcPr>
          <w:p w14:paraId="2409ABB6" w14:textId="23AC8F3F" w:rsidR="00071D21" w:rsidRDefault="00071D21" w:rsidP="00071D21">
            <w:pPr>
              <w:pStyle w:val="NormalSS"/>
              <w:spacing w:after="0"/>
              <w:ind w:left="432" w:hanging="432"/>
            </w:pPr>
            <w:r>
              <w:t xml:space="preserve">F. </w:t>
            </w:r>
            <w:r>
              <w:tab/>
              <w:t>Financial statements</w:t>
            </w:r>
          </w:p>
        </w:tc>
        <w:tc>
          <w:tcPr>
            <w:tcW w:w="832" w:type="pct"/>
            <w:tcMar>
              <w:top w:w="58" w:type="dxa"/>
              <w:left w:w="115" w:type="dxa"/>
              <w:bottom w:w="58" w:type="dxa"/>
              <w:right w:w="115" w:type="dxa"/>
            </w:tcMar>
          </w:tcPr>
          <w:p w14:paraId="220D1885" w14:textId="77777777" w:rsidR="00071D21" w:rsidRDefault="00071D21" w:rsidP="009649C6">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6B727105" w14:textId="77777777" w:rsidR="00071D21" w:rsidRPr="0017128F" w:rsidRDefault="00071D21" w:rsidP="009649C6">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2066AA54" w14:textId="77777777" w:rsidR="00071D21" w:rsidRPr="0017128F" w:rsidRDefault="00071D21" w:rsidP="009649C6">
            <w:pPr>
              <w:pStyle w:val="NormalSS"/>
              <w:spacing w:after="0"/>
              <w:ind w:firstLine="0"/>
              <w:jc w:val="center"/>
              <w:rPr>
                <w:szCs w:val="24"/>
              </w:rPr>
            </w:pPr>
          </w:p>
        </w:tc>
      </w:tr>
      <w:tr w:rsidR="00625E32" w14:paraId="340E66BF" w14:textId="27DE87E7" w:rsidTr="00F20A75">
        <w:tc>
          <w:tcPr>
            <w:tcW w:w="1620" w:type="pct"/>
            <w:tcMar>
              <w:top w:w="58" w:type="dxa"/>
              <w:left w:w="115" w:type="dxa"/>
              <w:bottom w:w="58" w:type="dxa"/>
              <w:right w:w="115" w:type="dxa"/>
            </w:tcMar>
          </w:tcPr>
          <w:p w14:paraId="62A3C737" w14:textId="2E001D82" w:rsidR="00625E32" w:rsidRDefault="00071D21" w:rsidP="00071D21">
            <w:pPr>
              <w:pStyle w:val="NormalSS"/>
              <w:spacing w:after="0"/>
              <w:ind w:left="432" w:hanging="432"/>
            </w:pPr>
            <w:r>
              <w:t>G</w:t>
            </w:r>
            <w:r w:rsidR="00625E32">
              <w:t xml:space="preserve">. </w:t>
            </w:r>
            <w:r w:rsidR="00F20A75">
              <w:tab/>
            </w:r>
            <w:r w:rsidR="00625E32">
              <w:t>Meal production and planning</w:t>
            </w:r>
          </w:p>
        </w:tc>
        <w:tc>
          <w:tcPr>
            <w:tcW w:w="832" w:type="pct"/>
            <w:tcMar>
              <w:top w:w="58" w:type="dxa"/>
              <w:left w:w="115" w:type="dxa"/>
              <w:bottom w:w="58" w:type="dxa"/>
              <w:right w:w="115" w:type="dxa"/>
            </w:tcMar>
          </w:tcPr>
          <w:p w14:paraId="6A17F492" w14:textId="40615541"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2CB09F47" w14:textId="1758288A"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1F1080F6" w14:textId="4AB56A02" w:rsidR="00625E32" w:rsidRPr="0017128F" w:rsidRDefault="00625E32" w:rsidP="00F20A75">
            <w:pPr>
              <w:pStyle w:val="NormalSS"/>
              <w:spacing w:after="0"/>
              <w:ind w:firstLine="0"/>
              <w:jc w:val="center"/>
              <w:rPr>
                <w:szCs w:val="24"/>
              </w:rPr>
            </w:pPr>
          </w:p>
        </w:tc>
      </w:tr>
      <w:tr w:rsidR="00625E32" w14:paraId="04D4A123" w14:textId="57302140" w:rsidTr="00F20A75">
        <w:tc>
          <w:tcPr>
            <w:tcW w:w="1620" w:type="pct"/>
            <w:tcMar>
              <w:top w:w="58" w:type="dxa"/>
              <w:left w:w="115" w:type="dxa"/>
              <w:bottom w:w="58" w:type="dxa"/>
              <w:right w:w="115" w:type="dxa"/>
            </w:tcMar>
          </w:tcPr>
          <w:p w14:paraId="278881D5" w14:textId="5578D1DA" w:rsidR="00625E32" w:rsidRDefault="00071D21" w:rsidP="00071D21">
            <w:pPr>
              <w:pStyle w:val="NormalSS"/>
              <w:spacing w:after="0"/>
              <w:ind w:left="432" w:hanging="432"/>
            </w:pPr>
            <w:r>
              <w:t>H</w:t>
            </w:r>
            <w:r w:rsidR="00625E32">
              <w:t xml:space="preserve">. </w:t>
            </w:r>
            <w:r w:rsidR="00F20A75">
              <w:tab/>
            </w:r>
            <w:r w:rsidR="00625E32">
              <w:t>Reimbursable lunches and breakfasts</w:t>
            </w:r>
          </w:p>
        </w:tc>
        <w:tc>
          <w:tcPr>
            <w:tcW w:w="832" w:type="pct"/>
            <w:tcMar>
              <w:top w:w="58" w:type="dxa"/>
              <w:left w:w="115" w:type="dxa"/>
              <w:bottom w:w="58" w:type="dxa"/>
              <w:right w:w="115" w:type="dxa"/>
            </w:tcMar>
          </w:tcPr>
          <w:p w14:paraId="2E54C349" w14:textId="71108629"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080FA948" w14:textId="2C17F573"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6C7883D1" w14:textId="0EDB2463" w:rsidR="00625E32" w:rsidRPr="0017128F" w:rsidRDefault="00625E32" w:rsidP="00F20A75">
            <w:pPr>
              <w:pStyle w:val="NormalSS"/>
              <w:spacing w:after="0"/>
              <w:ind w:firstLine="0"/>
              <w:jc w:val="center"/>
              <w:rPr>
                <w:szCs w:val="24"/>
              </w:rPr>
            </w:pPr>
          </w:p>
        </w:tc>
      </w:tr>
      <w:tr w:rsidR="00625E32" w14:paraId="047B4872" w14:textId="6665D485" w:rsidTr="00F20A75">
        <w:tc>
          <w:tcPr>
            <w:tcW w:w="1620" w:type="pct"/>
            <w:tcMar>
              <w:top w:w="58" w:type="dxa"/>
              <w:left w:w="115" w:type="dxa"/>
              <w:bottom w:w="58" w:type="dxa"/>
              <w:right w:w="115" w:type="dxa"/>
            </w:tcMar>
          </w:tcPr>
          <w:p w14:paraId="6C36787B" w14:textId="171778EE" w:rsidR="00625E32" w:rsidRDefault="00071D21" w:rsidP="00071D21">
            <w:pPr>
              <w:pStyle w:val="NormalSS"/>
              <w:spacing w:after="0"/>
              <w:ind w:left="432" w:hanging="432"/>
            </w:pPr>
            <w:r>
              <w:t>I</w:t>
            </w:r>
            <w:r w:rsidR="00625E32">
              <w:t xml:space="preserve">. </w:t>
            </w:r>
            <w:r w:rsidR="00F20A75">
              <w:tab/>
            </w:r>
            <w:r w:rsidR="00625E32">
              <w:t>Food price records</w:t>
            </w:r>
          </w:p>
        </w:tc>
        <w:tc>
          <w:tcPr>
            <w:tcW w:w="832" w:type="pct"/>
            <w:tcMar>
              <w:top w:w="58" w:type="dxa"/>
              <w:left w:w="115" w:type="dxa"/>
              <w:bottom w:w="58" w:type="dxa"/>
              <w:right w:w="115" w:type="dxa"/>
            </w:tcMar>
          </w:tcPr>
          <w:p w14:paraId="515351F0" w14:textId="21F7D426"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6D17F252" w14:textId="2E3002E9"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6B96EC39" w14:textId="5BDDF54A" w:rsidR="00625E32" w:rsidRPr="0017128F" w:rsidRDefault="00625E32" w:rsidP="00F20A75">
            <w:pPr>
              <w:pStyle w:val="NormalSS"/>
              <w:spacing w:after="0"/>
              <w:ind w:firstLine="0"/>
              <w:jc w:val="center"/>
              <w:rPr>
                <w:szCs w:val="24"/>
              </w:rPr>
            </w:pPr>
          </w:p>
        </w:tc>
      </w:tr>
      <w:tr w:rsidR="00625E32" w14:paraId="5D37A2BA" w14:textId="17F134DB" w:rsidTr="00F20A75">
        <w:tc>
          <w:tcPr>
            <w:tcW w:w="1620" w:type="pct"/>
            <w:tcMar>
              <w:top w:w="58" w:type="dxa"/>
              <w:left w:w="115" w:type="dxa"/>
              <w:bottom w:w="58" w:type="dxa"/>
              <w:right w:w="115" w:type="dxa"/>
            </w:tcMar>
          </w:tcPr>
          <w:p w14:paraId="0896FDB5" w14:textId="7A87090A" w:rsidR="00625E32" w:rsidRDefault="00071D21" w:rsidP="00071D21">
            <w:pPr>
              <w:pStyle w:val="NormalSS"/>
              <w:spacing w:after="0"/>
              <w:ind w:left="432" w:hanging="432"/>
            </w:pPr>
            <w:r>
              <w:t>J</w:t>
            </w:r>
            <w:r w:rsidR="00625E32">
              <w:t xml:space="preserve">. </w:t>
            </w:r>
            <w:r w:rsidR="00F20A75">
              <w:tab/>
            </w:r>
            <w:r w:rsidR="00625E32">
              <w:t>Non-reimbursable foods</w:t>
            </w:r>
          </w:p>
        </w:tc>
        <w:tc>
          <w:tcPr>
            <w:tcW w:w="832" w:type="pct"/>
            <w:tcMar>
              <w:top w:w="58" w:type="dxa"/>
              <w:left w:w="115" w:type="dxa"/>
              <w:bottom w:w="58" w:type="dxa"/>
              <w:right w:w="115" w:type="dxa"/>
            </w:tcMar>
          </w:tcPr>
          <w:p w14:paraId="5B54BF31" w14:textId="3B927605"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13513B68" w14:textId="02EC7F16"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1B8569A3" w14:textId="4AB816D8" w:rsidR="00625E32" w:rsidRPr="0017128F" w:rsidRDefault="00625E32" w:rsidP="00F20A75">
            <w:pPr>
              <w:pStyle w:val="NormalSS"/>
              <w:spacing w:after="0"/>
              <w:ind w:firstLine="0"/>
              <w:jc w:val="center"/>
              <w:rPr>
                <w:szCs w:val="24"/>
              </w:rPr>
            </w:pPr>
          </w:p>
        </w:tc>
      </w:tr>
      <w:tr w:rsidR="00625E32" w14:paraId="60A6618E" w14:textId="32A4D266" w:rsidTr="00F20A75">
        <w:tc>
          <w:tcPr>
            <w:tcW w:w="1620" w:type="pct"/>
            <w:tcMar>
              <w:top w:w="58" w:type="dxa"/>
              <w:left w:w="115" w:type="dxa"/>
              <w:bottom w:w="58" w:type="dxa"/>
              <w:right w:w="115" w:type="dxa"/>
            </w:tcMar>
          </w:tcPr>
          <w:p w14:paraId="518A233E" w14:textId="3A1E1397" w:rsidR="00625E32" w:rsidRDefault="00625E32" w:rsidP="00F20A75">
            <w:pPr>
              <w:pStyle w:val="NormalSS"/>
              <w:spacing w:after="0"/>
              <w:ind w:left="432" w:hanging="432"/>
            </w:pPr>
            <w:r>
              <w:t xml:space="preserve">K. </w:t>
            </w:r>
            <w:r w:rsidR="00F20A75">
              <w:tab/>
            </w:r>
            <w:r>
              <w:t>SFA central staff</w:t>
            </w:r>
          </w:p>
        </w:tc>
        <w:tc>
          <w:tcPr>
            <w:tcW w:w="832" w:type="pct"/>
            <w:tcMar>
              <w:top w:w="58" w:type="dxa"/>
              <w:left w:w="115" w:type="dxa"/>
              <w:bottom w:w="58" w:type="dxa"/>
              <w:right w:w="115" w:type="dxa"/>
            </w:tcMar>
          </w:tcPr>
          <w:p w14:paraId="5BE0F867" w14:textId="62FDAFD1" w:rsidR="00625E32" w:rsidRDefault="00625E32" w:rsidP="00F20A75">
            <w:pPr>
              <w:pStyle w:val="NormalSS"/>
              <w:spacing w:after="0"/>
              <w:ind w:firstLine="0"/>
              <w:jc w:val="center"/>
            </w:pPr>
            <w:r w:rsidRPr="00CD2B5B">
              <w:rPr>
                <w:sz w:val="44"/>
                <w:szCs w:val="52"/>
              </w:rPr>
              <w:t></w:t>
            </w:r>
          </w:p>
        </w:tc>
        <w:tc>
          <w:tcPr>
            <w:tcW w:w="770" w:type="pct"/>
            <w:tcMar>
              <w:top w:w="58" w:type="dxa"/>
              <w:left w:w="115" w:type="dxa"/>
              <w:bottom w:w="58" w:type="dxa"/>
              <w:right w:w="115" w:type="dxa"/>
            </w:tcMar>
          </w:tcPr>
          <w:p w14:paraId="2E94A349" w14:textId="779CB75C" w:rsidR="00625E32" w:rsidRPr="0017128F" w:rsidRDefault="00625E32" w:rsidP="00F20A75">
            <w:pPr>
              <w:pStyle w:val="NormalSS"/>
              <w:spacing w:after="0"/>
              <w:ind w:firstLine="0"/>
              <w:jc w:val="center"/>
              <w:rPr>
                <w:szCs w:val="24"/>
              </w:rPr>
            </w:pPr>
            <w:r w:rsidRPr="00CD2B5B">
              <w:rPr>
                <w:sz w:val="44"/>
                <w:szCs w:val="52"/>
              </w:rPr>
              <w:t></w:t>
            </w:r>
          </w:p>
        </w:tc>
        <w:tc>
          <w:tcPr>
            <w:tcW w:w="1778" w:type="pct"/>
            <w:tcMar>
              <w:top w:w="58" w:type="dxa"/>
              <w:left w:w="115" w:type="dxa"/>
              <w:bottom w:w="58" w:type="dxa"/>
              <w:right w:w="115" w:type="dxa"/>
            </w:tcMar>
          </w:tcPr>
          <w:p w14:paraId="782868FF" w14:textId="009350EF" w:rsidR="00625E32" w:rsidRPr="0017128F" w:rsidRDefault="00625E32" w:rsidP="00F20A75">
            <w:pPr>
              <w:pStyle w:val="NormalSS"/>
              <w:spacing w:after="0"/>
              <w:ind w:firstLine="0"/>
              <w:jc w:val="center"/>
              <w:rPr>
                <w:szCs w:val="24"/>
              </w:rPr>
            </w:pPr>
          </w:p>
        </w:tc>
      </w:tr>
    </w:tbl>
    <w:p w14:paraId="21468B85" w14:textId="52114FBD" w:rsidR="006D1A7D" w:rsidRDefault="006D1A7D" w:rsidP="00A673E7">
      <w:pPr>
        <w:pStyle w:val="NormalSS"/>
      </w:pPr>
    </w:p>
    <w:sectPr w:rsidR="006D1A7D" w:rsidSect="0004655C">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CE002" w14:textId="77777777" w:rsidR="00A52E66" w:rsidRDefault="00A52E66" w:rsidP="002E3E35">
      <w:r>
        <w:separator/>
      </w:r>
    </w:p>
  </w:endnote>
  <w:endnote w:type="continuationSeparator" w:id="0">
    <w:p w14:paraId="252AE566" w14:textId="77777777" w:rsidR="00A52E66" w:rsidRDefault="00A52E66"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B31CF" w14:textId="77777777" w:rsidR="00100CFD" w:rsidRDefault="00100CFD" w:rsidP="00D3431F">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64001" w14:textId="77777777" w:rsidR="00100CFD" w:rsidRDefault="00100CFD" w:rsidP="0004655C">
    <w:pPr>
      <w:pStyle w:val="Footer"/>
      <w:rPr>
        <w:snapToGrid w:val="0"/>
      </w:rPr>
    </w:pPr>
    <w:r>
      <w:rPr>
        <w:noProof/>
      </w:rPr>
      <mc:AlternateContent>
        <mc:Choice Requires="wps">
          <w:drawing>
            <wp:inline distT="0" distB="0" distL="0" distR="0" wp14:anchorId="691D906E" wp14:editId="2E3AB4DD">
              <wp:extent cx="5943600" cy="920360"/>
              <wp:effectExtent l="0" t="0" r="19050" b="13335"/>
              <wp:docPr id="3" name="Text Box 3"/>
              <wp:cNvGraphicFramePr/>
              <a:graphic xmlns:a="http://schemas.openxmlformats.org/drawingml/2006/main">
                <a:graphicData uri="http://schemas.microsoft.com/office/word/2010/wordprocessingShape">
                  <wps:wsp>
                    <wps:cNvSpPr txBox="1"/>
                    <wps:spPr>
                      <a:xfrm>
                        <a:off x="0" y="0"/>
                        <a:ext cx="5943600" cy="920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0CC30" w14:textId="77777777" w:rsidR="00100CFD" w:rsidRDefault="00100CF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68pt;height:7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" fillcolor="white [3201]" strokeweight=".5pt">
              <v:textbox>
                <w:txbxContent>
                  <w:p w14:paraId="6520CC30" w14:textId="77777777" w:rsidR="00100CFD" w:rsidRDefault="00100CFD" w:rsidP="0004655C">
                    <w:pPr>
                      <w:spacing w:line="240" w:lineRule="auto"/>
                      <w:ind w:firstLine="0"/>
                    </w:pPr>
                    <w:r w:rsidRPr="000E61AE">
                      <w:rPr>
                        <w:rFonts w:ascii="Arial" w:hAnsi="Arial" w:cs="Arial"/>
                        <w:sz w:val="16"/>
                        <w:szCs w:val="16"/>
                      </w:rPr>
                      <w:t xml:space="preserve">Public reporting burden for this collection of information is estimated to average </w:t>
                    </w:r>
                    <w:r>
                      <w:rPr>
                        <w:rFonts w:ascii="Arial" w:hAnsi="Arial" w:cs="Arial"/>
                        <w:sz w:val="16"/>
                        <w:szCs w:val="16"/>
                      </w:rPr>
                      <w:t xml:space="preserve">1.0 to 4.1 hours </w:t>
                    </w:r>
                    <w:r w:rsidRPr="000E61AE">
                      <w:rPr>
                        <w:rFonts w:ascii="Arial" w:hAnsi="Arial"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(0584-0606). Do not return the completed form to this address.</w:t>
                    </w:r>
                  </w:p>
                </w:txbxContent>
              </v:textbox>
              <w10:anchorlock/>
            </v:shape>
          </w:pict>
        </mc:Fallback>
      </mc:AlternateContent>
    </w:r>
  </w:p>
  <w:p w14:paraId="401235CA" w14:textId="77777777" w:rsidR="00100CFD" w:rsidRPr="00A12B64" w:rsidRDefault="00100CFD" w:rsidP="0004655C">
    <w:pPr>
      <w:pStyle w:val="Footer"/>
      <w:rPr>
        <w:snapToGrid w:val="0"/>
      </w:rPr>
    </w:pPr>
  </w:p>
  <w:p w14:paraId="15A64E8B" w14:textId="77777777" w:rsidR="00100CFD" w:rsidRDefault="00100CFD" w:rsidP="0004655C">
    <w:pPr>
      <w:pStyle w:val="Footer"/>
      <w:rPr>
        <w:rStyle w:val="PageNumber"/>
      </w:rPr>
    </w:pPr>
  </w:p>
  <w:p w14:paraId="1AD46818" w14:textId="5C198EF6" w:rsidR="00100CFD" w:rsidRDefault="00100CFD" w:rsidP="0004655C">
    <w:pPr>
      <w:pStyle w:val="Footer"/>
    </w:pPr>
    <w:r w:rsidRPr="00964AB7">
      <w:rPr>
        <w:rStyle w:val="PageNumber"/>
      </w:rPr>
      <w:tab/>
    </w:r>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3</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83CB5" w14:textId="77777777" w:rsidR="00CF1640" w:rsidRDefault="00CF1640" w:rsidP="00E128A9">
    <w:pPr>
      <w:pStyle w:val="Footer"/>
      <w:pBdr>
        <w:top w:val="none" w:sz="0" w:space="0" w:color="auto"/>
      </w:pBdr>
      <w:spacing w:line="192" w:lineRule="auto"/>
      <w:rPr>
        <w:rStyle w:val="PageNumber"/>
      </w:rPr>
    </w:pPr>
  </w:p>
  <w:p w14:paraId="4A721F11" w14:textId="6C2BCA69" w:rsidR="00100CFD" w:rsidRPr="00CF1640" w:rsidRDefault="00CF1640" w:rsidP="00E128A9">
    <w:pPr>
      <w:pStyle w:val="Footer"/>
      <w:pBdr>
        <w:top w:val="none" w:sz="0" w:space="0" w:color="auto"/>
      </w:pBdr>
      <w:rPr>
        <w:rStyle w:val="PageNumber"/>
      </w:rPr>
    </w:pPr>
    <w:r w:rsidRPr="00964AB7">
      <w:rPr>
        <w:rStyle w:val="PageNumber"/>
      </w:rPr>
      <w:tab/>
    </w:r>
    <w:r w:rsidR="00C15959">
      <w:rPr>
        <w:rStyle w:val="PageNumber"/>
      </w:rPr>
      <w:t>A</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4B71">
      <w:rPr>
        <w:rStyle w:val="PageNumber"/>
        <w:noProof/>
      </w:rPr>
      <w:t>14</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295BA" w14:textId="77777777" w:rsidR="00100CFD" w:rsidRDefault="00100CFD" w:rsidP="00CB52A3">
    <w:pPr>
      <w:pStyle w:val="Footer"/>
      <w:pBdr>
        <w:top w:val="none" w:sz="0" w:space="0" w:color="auto"/>
      </w:pBdr>
      <w:rPr>
        <w:snapToGrid w:val="0"/>
      </w:rPr>
    </w:pPr>
    <w:r>
      <w:rPr>
        <w:noProof/>
      </w:rPr>
      <mc:AlternateContent>
        <mc:Choice Requires="wps">
          <w:drawing>
            <wp:inline distT="0" distB="0" distL="0" distR="0" wp14:anchorId="13BAEDBD" wp14:editId="6D343653">
              <wp:extent cx="6189136" cy="818707"/>
              <wp:effectExtent l="0" t="0" r="21590" b="19685"/>
              <wp:docPr id="1" name="Text Box 1"/>
              <wp:cNvGraphicFramePr/>
              <a:graphic xmlns:a="http://schemas.openxmlformats.org/drawingml/2006/main">
                <a:graphicData uri="http://schemas.microsoft.com/office/word/2010/wordprocessingShape">
                  <wps:wsp>
                    <wps:cNvSpPr txBox="1"/>
                    <wps:spPr>
                      <a:xfrm>
                        <a:off x="0" y="0"/>
                        <a:ext cx="6189136" cy="8187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2DC389" w14:textId="07D918DA" w:rsidR="00100CFD" w:rsidRDefault="00100CFD" w:rsidP="0004655C">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sidR="009F5C8F">
                            <w:rPr>
                              <w:rFonts w:ascii="Arial" w:hAnsi="Arial" w:cs="Arial"/>
                              <w:sz w:val="16"/>
                              <w:szCs w:val="16"/>
                            </w:rPr>
                            <w:t xml:space="preserve">to complete this information </w:t>
                          </w:r>
                          <w:r w:rsidR="00146E2E">
                            <w:rPr>
                              <w:rFonts w:ascii="Arial" w:hAnsi="Arial" w:cs="Arial"/>
                              <w:sz w:val="16"/>
                              <w:szCs w:val="16"/>
                            </w:rPr>
                            <w:t xml:space="preserve">collection </w:t>
                          </w:r>
                          <w:r w:rsidR="009F5C8F">
                            <w:rPr>
                              <w:rFonts w:ascii="Arial" w:hAnsi="Arial" w:cs="Arial"/>
                              <w:sz w:val="16"/>
                              <w:szCs w:val="16"/>
                            </w:rPr>
                            <w:t>is estimated to average 3.7 hours per response</w:t>
                          </w:r>
                          <w:r w:rsidR="00146E2E">
                            <w:rPr>
                              <w:rFonts w:ascii="Arial" w:hAnsi="Arial" w:cs="Arial"/>
                              <w:sz w:val="16"/>
                              <w:szCs w:val="16"/>
                            </w:rPr>
                            <w:t xml:space="preserve"> for SFA directors and 2.0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7" type="#_x0000_t202" style="width:487.35pt;height:6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" fillcolor="white [3201]" strokeweight=".5pt">
              <v:textbox>
                <w:txbxContent>
                  <w:p w14:paraId="522DC389" w14:textId="07D918DA" w:rsidR="00100CFD" w:rsidRDefault="00100CFD" w:rsidP="0004655C">
                    <w:pPr>
                      <w:spacing w:line="240" w:lineRule="auto"/>
                      <w:ind w:firstLine="0"/>
                    </w:pPr>
                    <w:r w:rsidRPr="005B0862">
                      <w:rPr>
                        <w:rFonts w:ascii="Arial" w:hAnsi="Arial" w:cs="Arial"/>
                        <w:sz w:val="16"/>
                        <w:szCs w:val="16"/>
                      </w:rPr>
                      <w:t>According to the Paperwork Reduction Act of 1995, an agency may not conduct or sponsor, and a person is not required to respond to</w:t>
                    </w:r>
                    <w:r>
                      <w:rPr>
                        <w:rFonts w:ascii="Arial" w:hAnsi="Arial" w:cs="Arial"/>
                        <w:sz w:val="16"/>
                        <w:szCs w:val="16"/>
                      </w:rPr>
                      <w:t>,</w:t>
                    </w:r>
                    <w:r w:rsidRPr="005B0862">
                      <w:rPr>
                        <w:rFonts w:ascii="Arial" w:hAnsi="Arial" w:cs="Arial"/>
                        <w:sz w:val="16"/>
                        <w:szCs w:val="16"/>
                      </w:rPr>
                      <w:t xml:space="preserve"> a collection of information unless it displays a valid OMB control number. The valid OMB control number for this information collection is</w:t>
                    </w:r>
                    <w:r>
                      <w:rPr>
                        <w:rFonts w:ascii="Arial" w:hAnsi="Arial" w:cs="Arial"/>
                        <w:sz w:val="16"/>
                        <w:szCs w:val="16"/>
                      </w:rPr>
                      <w:t xml:space="preserve"> 0584-0606</w:t>
                    </w:r>
                    <w:r w:rsidRPr="005B0862">
                      <w:rPr>
                        <w:rFonts w:ascii="Arial" w:hAnsi="Arial" w:cs="Arial"/>
                        <w:sz w:val="16"/>
                        <w:szCs w:val="16"/>
                      </w:rPr>
                      <w:t xml:space="preserve">. The time required </w:t>
                    </w:r>
                    <w:r w:rsidR="009F5C8F">
                      <w:rPr>
                        <w:rFonts w:ascii="Arial" w:hAnsi="Arial" w:cs="Arial"/>
                        <w:sz w:val="16"/>
                        <w:szCs w:val="16"/>
                      </w:rPr>
                      <w:t xml:space="preserve">to complete this information </w:t>
                    </w:r>
                    <w:r w:rsidR="00146E2E">
                      <w:rPr>
                        <w:rFonts w:ascii="Arial" w:hAnsi="Arial" w:cs="Arial"/>
                        <w:sz w:val="16"/>
                        <w:szCs w:val="16"/>
                      </w:rPr>
                      <w:t xml:space="preserve">collection </w:t>
                    </w:r>
                    <w:r w:rsidR="009F5C8F">
                      <w:rPr>
                        <w:rFonts w:ascii="Arial" w:hAnsi="Arial" w:cs="Arial"/>
                        <w:sz w:val="16"/>
                        <w:szCs w:val="16"/>
                      </w:rPr>
                      <w:t>is estimated to average 3.7 hours per response</w:t>
                    </w:r>
                    <w:r w:rsidR="00146E2E">
                      <w:rPr>
                        <w:rFonts w:ascii="Arial" w:hAnsi="Arial" w:cs="Arial"/>
                        <w:sz w:val="16"/>
                        <w:szCs w:val="16"/>
                      </w:rPr>
                      <w:t xml:space="preserve"> for SFA directors and 2.0 hours per response for district business managers, including the time for </w:t>
                    </w:r>
                    <w:r w:rsidRPr="005B0862">
                      <w:rPr>
                        <w:rFonts w:ascii="Arial" w:hAnsi="Arial" w:cs="Arial"/>
                        <w:sz w:val="16"/>
                        <w:szCs w:val="16"/>
                      </w:rPr>
                      <w:t>reviewing instructions, searching existing data sources, gathering and maintaining the data needed, and completing and reviewing the collection of information.</w:t>
                    </w:r>
                  </w:p>
                </w:txbxContent>
              </v:textbox>
              <w10:anchorlock/>
            </v:shape>
          </w:pict>
        </mc:Fallback>
      </mc:AlternateContent>
    </w:r>
  </w:p>
  <w:p w14:paraId="2D33B72A" w14:textId="77777777" w:rsidR="00CF1640" w:rsidRPr="00A12B64" w:rsidRDefault="00CF1640" w:rsidP="002638FE">
    <w:pPr>
      <w:pStyle w:val="NormalSS"/>
      <w:spacing w:after="0"/>
      <w:rPr>
        <w:snapToGrid w:val="0"/>
      </w:rPr>
    </w:pPr>
  </w:p>
  <w:p w14:paraId="34068918" w14:textId="77777777" w:rsidR="00CF1640" w:rsidRDefault="00CF1640" w:rsidP="00E128A9">
    <w:pPr>
      <w:pStyle w:val="Footer"/>
      <w:pBdr>
        <w:top w:val="none" w:sz="0" w:space="0" w:color="auto"/>
      </w:pBdr>
      <w:spacing w:line="192" w:lineRule="auto"/>
      <w:rPr>
        <w:rStyle w:val="PageNumber"/>
      </w:rPr>
    </w:pPr>
  </w:p>
  <w:p w14:paraId="743FA4CD" w14:textId="3D0A3CD7" w:rsidR="00100CFD" w:rsidRDefault="00CF1640" w:rsidP="00E128A9">
    <w:pPr>
      <w:pStyle w:val="Footer"/>
      <w:pBdr>
        <w:top w:val="none" w:sz="0" w:space="0" w:color="auto"/>
      </w:pBdr>
      <w:rPr>
        <w:rStyle w:val="PageNumber"/>
      </w:rPr>
    </w:pPr>
    <w:r w:rsidRPr="00964AB7">
      <w:rPr>
        <w:rStyle w:val="PageNumber"/>
      </w:rPr>
      <w:tab/>
    </w:r>
    <w:r w:rsidR="00C15959">
      <w:rPr>
        <w:rStyle w:val="PageNumber"/>
      </w:rPr>
      <w:t>A</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C4B71">
      <w:rPr>
        <w:rStyle w:val="PageNumber"/>
        <w:noProof/>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C6121" w14:textId="77777777" w:rsidR="00A52E66" w:rsidRDefault="00A52E66" w:rsidP="00203E3B">
      <w:r>
        <w:separator/>
      </w:r>
    </w:p>
  </w:footnote>
  <w:footnote w:type="continuationSeparator" w:id="0">
    <w:p w14:paraId="79554BE0" w14:textId="77777777" w:rsidR="00A52E66" w:rsidRDefault="00A52E66" w:rsidP="00203E3B">
      <w:r>
        <w:separator/>
      </w:r>
    </w:p>
    <w:p w14:paraId="584CCE7A" w14:textId="77777777" w:rsidR="00A52E66" w:rsidRPr="00157CA2" w:rsidRDefault="00A52E66"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100CFD" w:rsidRPr="00C44B5B" w:rsidRDefault="00100CFD"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4E13B" w14:textId="53604390" w:rsidR="00100CFD" w:rsidRPr="00CF1640" w:rsidRDefault="00CF1640" w:rsidP="00CF1640">
    <w:pPr>
      <w:pStyle w:val="Header"/>
    </w:pPr>
    <w:r w:rsidRPr="0004655C">
      <w:t>SFA Director/</w:t>
    </w:r>
    <w:r>
      <w:t xml:space="preserve">DISTRICT </w:t>
    </w:r>
    <w:r w:rsidRPr="0004655C">
      <w:t>Business Manager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2EDFD" w14:textId="4EF9773D" w:rsidR="00100CFD" w:rsidRPr="0004655C" w:rsidRDefault="00100CFD" w:rsidP="0004655C">
    <w:pPr>
      <w:pStyle w:val="Header"/>
    </w:pPr>
    <w:r w:rsidRPr="0004655C">
      <w:t>SFA Director/</w:t>
    </w:r>
    <w:r w:rsidR="00FB6BAE">
      <w:t xml:space="preserve">DISTRICT </w:t>
    </w:r>
    <w:r w:rsidRPr="0004655C">
      <w:t>Business Manager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0AE23515"/>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FCC4950"/>
    <w:multiLevelType w:val="hybridMultilevel"/>
    <w:tmpl w:val="92AAFE5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152F5D63"/>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6212098"/>
    <w:multiLevelType w:val="hybridMultilevel"/>
    <w:tmpl w:val="E3D864F2"/>
    <w:lvl w:ilvl="0" w:tplc="0CE4E216">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C3E2191"/>
    <w:multiLevelType w:val="hybridMultilevel"/>
    <w:tmpl w:val="E84A258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21A8688B"/>
    <w:multiLevelType w:val="hybridMultilevel"/>
    <w:tmpl w:val="B7804AE4"/>
    <w:lvl w:ilvl="0" w:tplc="A3069D02">
      <w:start w:val="1"/>
      <w:numFmt w:val="lowerLetter"/>
      <w:lvlText w:val="%1."/>
      <w:lvlJc w:val="left"/>
      <w:pPr>
        <w:ind w:left="24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AF3530"/>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DD340F8"/>
    <w:multiLevelType w:val="hybridMultilevel"/>
    <w:tmpl w:val="3CE0BEAC"/>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334A598B"/>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41952D80"/>
    <w:multiLevelType w:val="hybridMultilevel"/>
    <w:tmpl w:val="2A7AF6A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475A156D"/>
    <w:multiLevelType w:val="hybridMultilevel"/>
    <w:tmpl w:val="49140CD0"/>
    <w:lvl w:ilvl="0" w:tplc="A3069D02">
      <w:start w:val="1"/>
      <w:numFmt w:val="lowerLetter"/>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nsid w:val="47B24959"/>
    <w:multiLevelType w:val="hybridMultilevel"/>
    <w:tmpl w:val="61F2ED3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nsid w:val="49C6048B"/>
    <w:multiLevelType w:val="singleLevel"/>
    <w:tmpl w:val="08DE816E"/>
    <w:lvl w:ilvl="0">
      <w:start w:val="1"/>
      <w:numFmt w:val="decimal"/>
      <w:pStyle w:val="NumberedBullet"/>
      <w:lvlText w:val="%1."/>
      <w:lvlJc w:val="left"/>
      <w:pPr>
        <w:tabs>
          <w:tab w:val="num" w:pos="360"/>
        </w:tabs>
        <w:ind w:left="360"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11891"/>
    <w:multiLevelType w:val="hybridMultilevel"/>
    <w:tmpl w:val="42B45D9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59071D25"/>
    <w:multiLevelType w:val="hybridMultilevel"/>
    <w:tmpl w:val="54DC0824"/>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5D68259D"/>
    <w:multiLevelType w:val="hybridMultilevel"/>
    <w:tmpl w:val="27EE327A"/>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5E3B4DDE"/>
    <w:multiLevelType w:val="hybridMultilevel"/>
    <w:tmpl w:val="0C32361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1F13367"/>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E91CCA"/>
    <w:multiLevelType w:val="hybridMultilevel"/>
    <w:tmpl w:val="0226CAC0"/>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6">
    <w:nsid w:val="75EE07C6"/>
    <w:multiLevelType w:val="hybridMultilevel"/>
    <w:tmpl w:val="CDEEAA4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03006"/>
    <w:multiLevelType w:val="hybridMultilevel"/>
    <w:tmpl w:val="27EE327A"/>
    <w:lvl w:ilvl="0" w:tplc="A3069D02">
      <w:start w:val="1"/>
      <w:numFmt w:val="lowerLetter"/>
      <w:lvlText w:val="%1."/>
      <w:lvlJc w:val="left"/>
      <w:pPr>
        <w:ind w:left="2412" w:hanging="360"/>
      </w:pPr>
    </w:lvl>
    <w:lvl w:ilvl="1" w:tplc="04090019">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9">
    <w:nsid w:val="7C3005AE"/>
    <w:multiLevelType w:val="hybridMultilevel"/>
    <w:tmpl w:val="25241BD2"/>
    <w:lvl w:ilvl="0" w:tplc="A3069D02">
      <w:start w:val="1"/>
      <w:numFmt w:val="lowerLetter"/>
      <w:lvlText w:val="%1."/>
      <w:lvlJc w:val="left"/>
      <w:pPr>
        <w:ind w:left="2430" w:hanging="360"/>
      </w:p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23"/>
  </w:num>
  <w:num w:numId="2">
    <w:abstractNumId w:val="16"/>
  </w:num>
  <w:num w:numId="3">
    <w:abstractNumId w:val="27"/>
  </w:num>
  <w:num w:numId="4">
    <w:abstractNumId w:val="5"/>
  </w:num>
  <w:num w:numId="5">
    <w:abstractNumId w:val="24"/>
  </w:num>
  <w:num w:numId="6">
    <w:abstractNumId w:val="22"/>
  </w:num>
  <w:num w:numId="7">
    <w:abstractNumId w:val="9"/>
  </w:num>
  <w:num w:numId="8">
    <w:abstractNumId w:val="15"/>
  </w:num>
  <w:num w:numId="9">
    <w:abstractNumId w:val="21"/>
    <w:lvlOverride w:ilvl="0">
      <w:startOverride w:val="1"/>
    </w:lvlOverride>
  </w:num>
  <w:num w:numId="10">
    <w:abstractNumId w:val="21"/>
    <w:lvlOverride w:ilvl="0">
      <w:startOverride w:val="1"/>
    </w:lvlOverride>
  </w:num>
  <w:num w:numId="11">
    <w:abstractNumId w:val="21"/>
  </w:num>
  <w:num w:numId="12">
    <w:abstractNumId w:val="1"/>
  </w:num>
  <w:num w:numId="13">
    <w:abstractNumId w:val="8"/>
  </w:num>
  <w:num w:numId="14">
    <w:abstractNumId w:val="6"/>
  </w:num>
  <w:num w:numId="15">
    <w:abstractNumId w:val="21"/>
    <w:lvlOverride w:ilvl="0">
      <w:startOverride w:val="1"/>
    </w:lvlOverride>
  </w:num>
  <w:num w:numId="16">
    <w:abstractNumId w:val="21"/>
    <w:lvlOverride w:ilvl="0">
      <w:startOverride w:val="1"/>
    </w:lvlOverride>
  </w:num>
  <w:num w:numId="17">
    <w:abstractNumId w:val="0"/>
  </w:num>
  <w:num w:numId="18">
    <w:abstractNumId w:val="21"/>
    <w:lvlOverride w:ilvl="0">
      <w:startOverride w:val="1"/>
    </w:lvlOverride>
  </w:num>
  <w:num w:numId="19">
    <w:abstractNumId w:val="21"/>
    <w:lvlOverride w:ilvl="0">
      <w:startOverride w:val="1"/>
    </w:lvlOverride>
  </w:num>
  <w:num w:numId="20">
    <w:abstractNumId w:val="26"/>
  </w:num>
  <w:num w:numId="21">
    <w:abstractNumId w:val="21"/>
    <w:lvlOverride w:ilvl="0">
      <w:startOverride w:val="1"/>
    </w:lvlOverride>
  </w:num>
  <w:num w:numId="22">
    <w:abstractNumId w:val="20"/>
  </w:num>
  <w:num w:numId="23">
    <w:abstractNumId w:val="4"/>
  </w:num>
  <w:num w:numId="24">
    <w:abstractNumId w:val="21"/>
    <w:lvlOverride w:ilvl="0">
      <w:startOverride w:val="1"/>
    </w:lvlOverride>
  </w:num>
  <w:num w:numId="25">
    <w:abstractNumId w:val="21"/>
    <w:lvlOverride w:ilvl="0">
      <w:startOverride w:val="1"/>
    </w:lvlOverride>
  </w:num>
  <w:num w:numId="26">
    <w:abstractNumId w:val="17"/>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12"/>
  </w:num>
  <w:num w:numId="31">
    <w:abstractNumId w:val="11"/>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9"/>
  </w:num>
  <w:num w:numId="38">
    <w:abstractNumId w:val="10"/>
  </w:num>
  <w:num w:numId="39">
    <w:abstractNumId w:val="13"/>
  </w:num>
  <w:num w:numId="40">
    <w:abstractNumId w:val="14"/>
  </w:num>
  <w:num w:numId="41">
    <w:abstractNumId w:val="2"/>
  </w:num>
  <w:num w:numId="42">
    <w:abstractNumId w:val="3"/>
  </w:num>
  <w:num w:numId="43">
    <w:abstractNumId w:val="19"/>
  </w:num>
  <w:num w:numId="44">
    <w:abstractNumId w:val="7"/>
  </w:num>
  <w:num w:numId="45">
    <w:abstractNumId w:val="15"/>
  </w:num>
  <w:num w:numId="46">
    <w:abstractNumId w:val="15"/>
  </w:num>
  <w:num w:numId="47">
    <w:abstractNumId w:val="15"/>
  </w:num>
  <w:num w:numId="48">
    <w:abstractNumId w:val="28"/>
  </w:num>
  <w:num w:numId="49">
    <w:abstractNumId w:val="25"/>
  </w:num>
  <w:num w:numId="50">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4A78"/>
    <w:rsid w:val="00010CEE"/>
    <w:rsid w:val="000130AC"/>
    <w:rsid w:val="0001587F"/>
    <w:rsid w:val="00015D8A"/>
    <w:rsid w:val="00016D34"/>
    <w:rsid w:val="000212FC"/>
    <w:rsid w:val="000226C1"/>
    <w:rsid w:val="00022A0A"/>
    <w:rsid w:val="00022B19"/>
    <w:rsid w:val="0002322B"/>
    <w:rsid w:val="0002754E"/>
    <w:rsid w:val="0003265D"/>
    <w:rsid w:val="00032E4E"/>
    <w:rsid w:val="00034667"/>
    <w:rsid w:val="00035130"/>
    <w:rsid w:val="00036E7F"/>
    <w:rsid w:val="00040B2C"/>
    <w:rsid w:val="000423BE"/>
    <w:rsid w:val="00042419"/>
    <w:rsid w:val="00042FA8"/>
    <w:rsid w:val="00043329"/>
    <w:rsid w:val="00043B27"/>
    <w:rsid w:val="00044069"/>
    <w:rsid w:val="00044A7B"/>
    <w:rsid w:val="0004655C"/>
    <w:rsid w:val="00047BDD"/>
    <w:rsid w:val="00054910"/>
    <w:rsid w:val="00056BC1"/>
    <w:rsid w:val="000575D5"/>
    <w:rsid w:val="000578BB"/>
    <w:rsid w:val="00060579"/>
    <w:rsid w:val="000633AA"/>
    <w:rsid w:val="0007041A"/>
    <w:rsid w:val="00071D21"/>
    <w:rsid w:val="00076E74"/>
    <w:rsid w:val="000777DB"/>
    <w:rsid w:val="000850BF"/>
    <w:rsid w:val="000855BD"/>
    <w:rsid w:val="00086066"/>
    <w:rsid w:val="0009143A"/>
    <w:rsid w:val="00095543"/>
    <w:rsid w:val="000972E1"/>
    <w:rsid w:val="000A2181"/>
    <w:rsid w:val="000A2330"/>
    <w:rsid w:val="000A36AD"/>
    <w:rsid w:val="000A5A8D"/>
    <w:rsid w:val="000A6591"/>
    <w:rsid w:val="000A7604"/>
    <w:rsid w:val="000A7FB4"/>
    <w:rsid w:val="000B521D"/>
    <w:rsid w:val="000B555A"/>
    <w:rsid w:val="000B764C"/>
    <w:rsid w:val="000C2E3B"/>
    <w:rsid w:val="000C413E"/>
    <w:rsid w:val="000C7D4D"/>
    <w:rsid w:val="000D5B34"/>
    <w:rsid w:val="000D6D88"/>
    <w:rsid w:val="000D751A"/>
    <w:rsid w:val="000D7B4E"/>
    <w:rsid w:val="000D7DE3"/>
    <w:rsid w:val="000E054A"/>
    <w:rsid w:val="000E0694"/>
    <w:rsid w:val="000E1C2B"/>
    <w:rsid w:val="000E2169"/>
    <w:rsid w:val="000E44A6"/>
    <w:rsid w:val="000E4C3F"/>
    <w:rsid w:val="000E5398"/>
    <w:rsid w:val="000E610C"/>
    <w:rsid w:val="000E7AAE"/>
    <w:rsid w:val="000F2106"/>
    <w:rsid w:val="000F65F3"/>
    <w:rsid w:val="000F677B"/>
    <w:rsid w:val="000F6CE7"/>
    <w:rsid w:val="001004A7"/>
    <w:rsid w:val="00100CFD"/>
    <w:rsid w:val="001010E4"/>
    <w:rsid w:val="001049B3"/>
    <w:rsid w:val="001119F8"/>
    <w:rsid w:val="00112A5E"/>
    <w:rsid w:val="00112E7B"/>
    <w:rsid w:val="00113CC8"/>
    <w:rsid w:val="00113ED7"/>
    <w:rsid w:val="00122C2C"/>
    <w:rsid w:val="00123097"/>
    <w:rsid w:val="0012743D"/>
    <w:rsid w:val="00130C03"/>
    <w:rsid w:val="001311F7"/>
    <w:rsid w:val="0013184F"/>
    <w:rsid w:val="00131D22"/>
    <w:rsid w:val="00131F00"/>
    <w:rsid w:val="0013346F"/>
    <w:rsid w:val="0013491D"/>
    <w:rsid w:val="00135EB7"/>
    <w:rsid w:val="0013709C"/>
    <w:rsid w:val="00140FBA"/>
    <w:rsid w:val="00145D25"/>
    <w:rsid w:val="00146CE3"/>
    <w:rsid w:val="00146E2E"/>
    <w:rsid w:val="00147515"/>
    <w:rsid w:val="00147A74"/>
    <w:rsid w:val="00153695"/>
    <w:rsid w:val="00154DF1"/>
    <w:rsid w:val="00155D06"/>
    <w:rsid w:val="00157CA2"/>
    <w:rsid w:val="00162E2A"/>
    <w:rsid w:val="001649D5"/>
    <w:rsid w:val="00164BC2"/>
    <w:rsid w:val="0017128F"/>
    <w:rsid w:val="001715CA"/>
    <w:rsid w:val="001739F1"/>
    <w:rsid w:val="00181AC8"/>
    <w:rsid w:val="00182E5D"/>
    <w:rsid w:val="00184421"/>
    <w:rsid w:val="00185CEF"/>
    <w:rsid w:val="00190256"/>
    <w:rsid w:val="001921A4"/>
    <w:rsid w:val="00194A0E"/>
    <w:rsid w:val="00195EF4"/>
    <w:rsid w:val="00196271"/>
    <w:rsid w:val="001969F1"/>
    <w:rsid w:val="00196E5A"/>
    <w:rsid w:val="00197503"/>
    <w:rsid w:val="001A0301"/>
    <w:rsid w:val="001A3781"/>
    <w:rsid w:val="001B107D"/>
    <w:rsid w:val="001B28DA"/>
    <w:rsid w:val="001B4842"/>
    <w:rsid w:val="001B60F8"/>
    <w:rsid w:val="001C01F8"/>
    <w:rsid w:val="001C0FD6"/>
    <w:rsid w:val="001C5EB8"/>
    <w:rsid w:val="001C7FBE"/>
    <w:rsid w:val="001D26C5"/>
    <w:rsid w:val="001D3544"/>
    <w:rsid w:val="001D39AA"/>
    <w:rsid w:val="001D39EC"/>
    <w:rsid w:val="001D418D"/>
    <w:rsid w:val="001D4878"/>
    <w:rsid w:val="001D661F"/>
    <w:rsid w:val="001D7B65"/>
    <w:rsid w:val="001D7D4B"/>
    <w:rsid w:val="001E0BC2"/>
    <w:rsid w:val="001E66D9"/>
    <w:rsid w:val="001E6A60"/>
    <w:rsid w:val="001E6E5A"/>
    <w:rsid w:val="001F5FFF"/>
    <w:rsid w:val="002009C1"/>
    <w:rsid w:val="00201827"/>
    <w:rsid w:val="00201E7E"/>
    <w:rsid w:val="00203E3B"/>
    <w:rsid w:val="00204AB9"/>
    <w:rsid w:val="00204B23"/>
    <w:rsid w:val="002050B7"/>
    <w:rsid w:val="0021220B"/>
    <w:rsid w:val="00213B8F"/>
    <w:rsid w:val="00214E0B"/>
    <w:rsid w:val="00215C5A"/>
    <w:rsid w:val="00215E4D"/>
    <w:rsid w:val="002166BC"/>
    <w:rsid w:val="00217FA0"/>
    <w:rsid w:val="00225954"/>
    <w:rsid w:val="00226AD1"/>
    <w:rsid w:val="0022714B"/>
    <w:rsid w:val="002272CB"/>
    <w:rsid w:val="00231607"/>
    <w:rsid w:val="002339BC"/>
    <w:rsid w:val="0023638D"/>
    <w:rsid w:val="00241AC5"/>
    <w:rsid w:val="00244B32"/>
    <w:rsid w:val="00247945"/>
    <w:rsid w:val="002531A0"/>
    <w:rsid w:val="00254C89"/>
    <w:rsid w:val="00254E2D"/>
    <w:rsid w:val="00256D04"/>
    <w:rsid w:val="0026025C"/>
    <w:rsid w:val="002638FE"/>
    <w:rsid w:val="002659FA"/>
    <w:rsid w:val="0026713B"/>
    <w:rsid w:val="00271C6D"/>
    <w:rsid w:val="00271C83"/>
    <w:rsid w:val="0027245E"/>
    <w:rsid w:val="00272B66"/>
    <w:rsid w:val="002733A4"/>
    <w:rsid w:val="0027691A"/>
    <w:rsid w:val="002817A6"/>
    <w:rsid w:val="00283304"/>
    <w:rsid w:val="0028360E"/>
    <w:rsid w:val="002869EF"/>
    <w:rsid w:val="0029011D"/>
    <w:rsid w:val="0029042C"/>
    <w:rsid w:val="00292134"/>
    <w:rsid w:val="00292A7F"/>
    <w:rsid w:val="002931C9"/>
    <w:rsid w:val="00294B21"/>
    <w:rsid w:val="00297266"/>
    <w:rsid w:val="002A00E4"/>
    <w:rsid w:val="002A1106"/>
    <w:rsid w:val="002A2808"/>
    <w:rsid w:val="002A3D5D"/>
    <w:rsid w:val="002A4BC4"/>
    <w:rsid w:val="002A4F27"/>
    <w:rsid w:val="002A64F9"/>
    <w:rsid w:val="002A6552"/>
    <w:rsid w:val="002A71BA"/>
    <w:rsid w:val="002B0E82"/>
    <w:rsid w:val="002B25CD"/>
    <w:rsid w:val="002B7110"/>
    <w:rsid w:val="002B71CD"/>
    <w:rsid w:val="002B72E0"/>
    <w:rsid w:val="002B76AB"/>
    <w:rsid w:val="002B7A23"/>
    <w:rsid w:val="002B7C37"/>
    <w:rsid w:val="002C1507"/>
    <w:rsid w:val="002C2B2D"/>
    <w:rsid w:val="002C3CA5"/>
    <w:rsid w:val="002C40A9"/>
    <w:rsid w:val="002C4D4D"/>
    <w:rsid w:val="002C598D"/>
    <w:rsid w:val="002C5AF0"/>
    <w:rsid w:val="002C6294"/>
    <w:rsid w:val="002C71B0"/>
    <w:rsid w:val="002C71CA"/>
    <w:rsid w:val="002D262A"/>
    <w:rsid w:val="002D6763"/>
    <w:rsid w:val="002D7B94"/>
    <w:rsid w:val="002E06F1"/>
    <w:rsid w:val="002E0971"/>
    <w:rsid w:val="002E226E"/>
    <w:rsid w:val="002E3C6E"/>
    <w:rsid w:val="002E3E35"/>
    <w:rsid w:val="002E5744"/>
    <w:rsid w:val="002E64E4"/>
    <w:rsid w:val="002F297B"/>
    <w:rsid w:val="002F6E35"/>
    <w:rsid w:val="0030242C"/>
    <w:rsid w:val="00302890"/>
    <w:rsid w:val="003034A1"/>
    <w:rsid w:val="00306F1E"/>
    <w:rsid w:val="00306FA4"/>
    <w:rsid w:val="00310CBE"/>
    <w:rsid w:val="00315DEC"/>
    <w:rsid w:val="00316550"/>
    <w:rsid w:val="00317330"/>
    <w:rsid w:val="0031740A"/>
    <w:rsid w:val="00317FDB"/>
    <w:rsid w:val="003250D8"/>
    <w:rsid w:val="00325FF2"/>
    <w:rsid w:val="00326958"/>
    <w:rsid w:val="0033012A"/>
    <w:rsid w:val="003308C3"/>
    <w:rsid w:val="00330D61"/>
    <w:rsid w:val="00331ADC"/>
    <w:rsid w:val="00332342"/>
    <w:rsid w:val="00341682"/>
    <w:rsid w:val="00342431"/>
    <w:rsid w:val="003426BF"/>
    <w:rsid w:val="00342D3E"/>
    <w:rsid w:val="00343517"/>
    <w:rsid w:val="00345556"/>
    <w:rsid w:val="00346E5F"/>
    <w:rsid w:val="003512E5"/>
    <w:rsid w:val="003524CD"/>
    <w:rsid w:val="003538B9"/>
    <w:rsid w:val="0035526C"/>
    <w:rsid w:val="00356AEC"/>
    <w:rsid w:val="00357B5C"/>
    <w:rsid w:val="00363410"/>
    <w:rsid w:val="00363A19"/>
    <w:rsid w:val="003656C4"/>
    <w:rsid w:val="00366F93"/>
    <w:rsid w:val="00370490"/>
    <w:rsid w:val="00370BC5"/>
    <w:rsid w:val="00370D5B"/>
    <w:rsid w:val="00371BBF"/>
    <w:rsid w:val="003743AD"/>
    <w:rsid w:val="00377AE0"/>
    <w:rsid w:val="00377B71"/>
    <w:rsid w:val="00380C9B"/>
    <w:rsid w:val="00384A00"/>
    <w:rsid w:val="00384E5E"/>
    <w:rsid w:val="00387C3D"/>
    <w:rsid w:val="00390441"/>
    <w:rsid w:val="003921CA"/>
    <w:rsid w:val="00392614"/>
    <w:rsid w:val="00394544"/>
    <w:rsid w:val="00394DAA"/>
    <w:rsid w:val="003969F2"/>
    <w:rsid w:val="00396FD7"/>
    <w:rsid w:val="00397B3C"/>
    <w:rsid w:val="003A0923"/>
    <w:rsid w:val="003A0C7A"/>
    <w:rsid w:val="003A16DA"/>
    <w:rsid w:val="003A1A39"/>
    <w:rsid w:val="003A3ADA"/>
    <w:rsid w:val="003A409B"/>
    <w:rsid w:val="003A501E"/>
    <w:rsid w:val="003A63C1"/>
    <w:rsid w:val="003A72D2"/>
    <w:rsid w:val="003B581A"/>
    <w:rsid w:val="003C2C66"/>
    <w:rsid w:val="003C3464"/>
    <w:rsid w:val="003C38EC"/>
    <w:rsid w:val="003C3D79"/>
    <w:rsid w:val="003C5084"/>
    <w:rsid w:val="003C57FF"/>
    <w:rsid w:val="003D535C"/>
    <w:rsid w:val="003D65CF"/>
    <w:rsid w:val="003E052E"/>
    <w:rsid w:val="003E1520"/>
    <w:rsid w:val="003E21DB"/>
    <w:rsid w:val="003E3505"/>
    <w:rsid w:val="003E3A06"/>
    <w:rsid w:val="003E418E"/>
    <w:rsid w:val="003E724D"/>
    <w:rsid w:val="003E7979"/>
    <w:rsid w:val="003F3748"/>
    <w:rsid w:val="003F4ADD"/>
    <w:rsid w:val="003F6841"/>
    <w:rsid w:val="003F6EC0"/>
    <w:rsid w:val="003F7027"/>
    <w:rsid w:val="003F7855"/>
    <w:rsid w:val="003F7D6D"/>
    <w:rsid w:val="00406760"/>
    <w:rsid w:val="00413779"/>
    <w:rsid w:val="004211D4"/>
    <w:rsid w:val="00422185"/>
    <w:rsid w:val="00426595"/>
    <w:rsid w:val="00430A83"/>
    <w:rsid w:val="00431084"/>
    <w:rsid w:val="0043372D"/>
    <w:rsid w:val="00435539"/>
    <w:rsid w:val="00436B58"/>
    <w:rsid w:val="00436BEA"/>
    <w:rsid w:val="00437868"/>
    <w:rsid w:val="004406E3"/>
    <w:rsid w:val="0044335E"/>
    <w:rsid w:val="00446C1B"/>
    <w:rsid w:val="00451D87"/>
    <w:rsid w:val="004533DB"/>
    <w:rsid w:val="00453F89"/>
    <w:rsid w:val="00455D47"/>
    <w:rsid w:val="004620FF"/>
    <w:rsid w:val="00462212"/>
    <w:rsid w:val="00464B7F"/>
    <w:rsid w:val="00464C24"/>
    <w:rsid w:val="00465401"/>
    <w:rsid w:val="004655C1"/>
    <w:rsid w:val="00465789"/>
    <w:rsid w:val="004662C5"/>
    <w:rsid w:val="00475347"/>
    <w:rsid w:val="00476590"/>
    <w:rsid w:val="00476DEA"/>
    <w:rsid w:val="00480779"/>
    <w:rsid w:val="00481CC8"/>
    <w:rsid w:val="0048413C"/>
    <w:rsid w:val="00484A7D"/>
    <w:rsid w:val="004867C2"/>
    <w:rsid w:val="0049195D"/>
    <w:rsid w:val="00491AB9"/>
    <w:rsid w:val="004934BE"/>
    <w:rsid w:val="00495848"/>
    <w:rsid w:val="00495DE3"/>
    <w:rsid w:val="00495FDB"/>
    <w:rsid w:val="00496D39"/>
    <w:rsid w:val="004A4935"/>
    <w:rsid w:val="004A7D73"/>
    <w:rsid w:val="004B2E52"/>
    <w:rsid w:val="004B47D3"/>
    <w:rsid w:val="004B6A4B"/>
    <w:rsid w:val="004B77AA"/>
    <w:rsid w:val="004C25D0"/>
    <w:rsid w:val="004C498B"/>
    <w:rsid w:val="004C67B1"/>
    <w:rsid w:val="004D0F7F"/>
    <w:rsid w:val="004D1EAA"/>
    <w:rsid w:val="004D2292"/>
    <w:rsid w:val="004D2C35"/>
    <w:rsid w:val="004D6B97"/>
    <w:rsid w:val="004E049B"/>
    <w:rsid w:val="004E1ABF"/>
    <w:rsid w:val="004E6286"/>
    <w:rsid w:val="004E69F7"/>
    <w:rsid w:val="004E7270"/>
    <w:rsid w:val="004E7409"/>
    <w:rsid w:val="004E74D1"/>
    <w:rsid w:val="004E793D"/>
    <w:rsid w:val="004F2BAC"/>
    <w:rsid w:val="004F36C4"/>
    <w:rsid w:val="004F588B"/>
    <w:rsid w:val="00500104"/>
    <w:rsid w:val="0050038C"/>
    <w:rsid w:val="005026C6"/>
    <w:rsid w:val="0050495F"/>
    <w:rsid w:val="00504FD3"/>
    <w:rsid w:val="00505804"/>
    <w:rsid w:val="00506F79"/>
    <w:rsid w:val="00511D22"/>
    <w:rsid w:val="00523189"/>
    <w:rsid w:val="005257EC"/>
    <w:rsid w:val="00526576"/>
    <w:rsid w:val="00526D08"/>
    <w:rsid w:val="00535221"/>
    <w:rsid w:val="0053540D"/>
    <w:rsid w:val="00537A10"/>
    <w:rsid w:val="00537E01"/>
    <w:rsid w:val="005400FC"/>
    <w:rsid w:val="00540352"/>
    <w:rsid w:val="005403E8"/>
    <w:rsid w:val="00551D48"/>
    <w:rsid w:val="005547CA"/>
    <w:rsid w:val="00555F68"/>
    <w:rsid w:val="005576F8"/>
    <w:rsid w:val="00560D9D"/>
    <w:rsid w:val="00561604"/>
    <w:rsid w:val="005720EB"/>
    <w:rsid w:val="005764DF"/>
    <w:rsid w:val="00580A6C"/>
    <w:rsid w:val="0058135E"/>
    <w:rsid w:val="005837E2"/>
    <w:rsid w:val="00585F60"/>
    <w:rsid w:val="005860D2"/>
    <w:rsid w:val="005873E4"/>
    <w:rsid w:val="005903AC"/>
    <w:rsid w:val="0059262F"/>
    <w:rsid w:val="005937F4"/>
    <w:rsid w:val="005975FE"/>
    <w:rsid w:val="005A151B"/>
    <w:rsid w:val="005A7F69"/>
    <w:rsid w:val="005B0862"/>
    <w:rsid w:val="005B0FA2"/>
    <w:rsid w:val="005B1224"/>
    <w:rsid w:val="005B2FA9"/>
    <w:rsid w:val="005B3BFB"/>
    <w:rsid w:val="005C2E96"/>
    <w:rsid w:val="005C40D5"/>
    <w:rsid w:val="005C40E0"/>
    <w:rsid w:val="005D1DEB"/>
    <w:rsid w:val="005D51C5"/>
    <w:rsid w:val="005D5D21"/>
    <w:rsid w:val="005D79BA"/>
    <w:rsid w:val="005E2B24"/>
    <w:rsid w:val="005E454D"/>
    <w:rsid w:val="005E592E"/>
    <w:rsid w:val="005E7AF5"/>
    <w:rsid w:val="005F28ED"/>
    <w:rsid w:val="005F5DC1"/>
    <w:rsid w:val="005F64A1"/>
    <w:rsid w:val="005F6F8C"/>
    <w:rsid w:val="005F7ADD"/>
    <w:rsid w:val="005F7FEA"/>
    <w:rsid w:val="006075CC"/>
    <w:rsid w:val="006105DA"/>
    <w:rsid w:val="00615050"/>
    <w:rsid w:val="00616DE6"/>
    <w:rsid w:val="00622372"/>
    <w:rsid w:val="00622691"/>
    <w:rsid w:val="00623E13"/>
    <w:rsid w:val="0062545D"/>
    <w:rsid w:val="00625E32"/>
    <w:rsid w:val="0063108A"/>
    <w:rsid w:val="00633E77"/>
    <w:rsid w:val="006344F5"/>
    <w:rsid w:val="0063644E"/>
    <w:rsid w:val="00636D6D"/>
    <w:rsid w:val="006371A1"/>
    <w:rsid w:val="00637B6C"/>
    <w:rsid w:val="006404FF"/>
    <w:rsid w:val="0064202F"/>
    <w:rsid w:val="00642DAC"/>
    <w:rsid w:val="006538D3"/>
    <w:rsid w:val="00655CF9"/>
    <w:rsid w:val="00657D27"/>
    <w:rsid w:val="00657FE4"/>
    <w:rsid w:val="0066062F"/>
    <w:rsid w:val="0066273C"/>
    <w:rsid w:val="006632F4"/>
    <w:rsid w:val="00665583"/>
    <w:rsid w:val="00671099"/>
    <w:rsid w:val="0067358F"/>
    <w:rsid w:val="0067395C"/>
    <w:rsid w:val="00673ECB"/>
    <w:rsid w:val="00676A56"/>
    <w:rsid w:val="00680F84"/>
    <w:rsid w:val="0068215C"/>
    <w:rsid w:val="0068230E"/>
    <w:rsid w:val="00690E36"/>
    <w:rsid w:val="00692BDB"/>
    <w:rsid w:val="00696037"/>
    <w:rsid w:val="0069799C"/>
    <w:rsid w:val="00697E5B"/>
    <w:rsid w:val="006A031A"/>
    <w:rsid w:val="006A2579"/>
    <w:rsid w:val="006A2CA6"/>
    <w:rsid w:val="006A465C"/>
    <w:rsid w:val="006A4FFC"/>
    <w:rsid w:val="006A6D7D"/>
    <w:rsid w:val="006A73F8"/>
    <w:rsid w:val="006B1180"/>
    <w:rsid w:val="006B2425"/>
    <w:rsid w:val="006B2483"/>
    <w:rsid w:val="006B4E3F"/>
    <w:rsid w:val="006B6D4A"/>
    <w:rsid w:val="006C21A3"/>
    <w:rsid w:val="006C2620"/>
    <w:rsid w:val="006C3304"/>
    <w:rsid w:val="006C7956"/>
    <w:rsid w:val="006D03BB"/>
    <w:rsid w:val="006D1A7D"/>
    <w:rsid w:val="006D21FF"/>
    <w:rsid w:val="006D680C"/>
    <w:rsid w:val="006E3BD4"/>
    <w:rsid w:val="006E4164"/>
    <w:rsid w:val="006E5B0A"/>
    <w:rsid w:val="006F05D2"/>
    <w:rsid w:val="006F0798"/>
    <w:rsid w:val="006F265F"/>
    <w:rsid w:val="006F3FEB"/>
    <w:rsid w:val="006F4AFC"/>
    <w:rsid w:val="006F6CF4"/>
    <w:rsid w:val="006F730C"/>
    <w:rsid w:val="006F73F3"/>
    <w:rsid w:val="007004DC"/>
    <w:rsid w:val="00700DDD"/>
    <w:rsid w:val="00702EB1"/>
    <w:rsid w:val="00702F11"/>
    <w:rsid w:val="007031B1"/>
    <w:rsid w:val="007043FD"/>
    <w:rsid w:val="00705663"/>
    <w:rsid w:val="00707736"/>
    <w:rsid w:val="00711B96"/>
    <w:rsid w:val="00716DB7"/>
    <w:rsid w:val="0071725F"/>
    <w:rsid w:val="007222A0"/>
    <w:rsid w:val="00735339"/>
    <w:rsid w:val="0074200A"/>
    <w:rsid w:val="00743211"/>
    <w:rsid w:val="00752594"/>
    <w:rsid w:val="0075488B"/>
    <w:rsid w:val="00754A6C"/>
    <w:rsid w:val="00756044"/>
    <w:rsid w:val="00756E06"/>
    <w:rsid w:val="00757337"/>
    <w:rsid w:val="007614D4"/>
    <w:rsid w:val="00761C9D"/>
    <w:rsid w:val="00761DA6"/>
    <w:rsid w:val="00763C62"/>
    <w:rsid w:val="00764A19"/>
    <w:rsid w:val="007700B1"/>
    <w:rsid w:val="00776A45"/>
    <w:rsid w:val="00777E84"/>
    <w:rsid w:val="00780B38"/>
    <w:rsid w:val="00781F52"/>
    <w:rsid w:val="007825D9"/>
    <w:rsid w:val="00787CE7"/>
    <w:rsid w:val="00790E67"/>
    <w:rsid w:val="007963EB"/>
    <w:rsid w:val="00796E46"/>
    <w:rsid w:val="007A103A"/>
    <w:rsid w:val="007A1493"/>
    <w:rsid w:val="007A2D95"/>
    <w:rsid w:val="007A2E39"/>
    <w:rsid w:val="007A4FD7"/>
    <w:rsid w:val="007A5240"/>
    <w:rsid w:val="007B1192"/>
    <w:rsid w:val="007B1305"/>
    <w:rsid w:val="007B1E87"/>
    <w:rsid w:val="007C6B92"/>
    <w:rsid w:val="007C7719"/>
    <w:rsid w:val="007C7CB0"/>
    <w:rsid w:val="007D2AD5"/>
    <w:rsid w:val="007D65A2"/>
    <w:rsid w:val="007D6AE7"/>
    <w:rsid w:val="007D6CFB"/>
    <w:rsid w:val="007E1607"/>
    <w:rsid w:val="007E36CE"/>
    <w:rsid w:val="007E421D"/>
    <w:rsid w:val="007E4444"/>
    <w:rsid w:val="007E574B"/>
    <w:rsid w:val="007E5750"/>
    <w:rsid w:val="007E6923"/>
    <w:rsid w:val="007F25BA"/>
    <w:rsid w:val="0080264C"/>
    <w:rsid w:val="008059AC"/>
    <w:rsid w:val="008065F4"/>
    <w:rsid w:val="00811638"/>
    <w:rsid w:val="008122D0"/>
    <w:rsid w:val="00814AE7"/>
    <w:rsid w:val="0081503A"/>
    <w:rsid w:val="00815382"/>
    <w:rsid w:val="00815CD4"/>
    <w:rsid w:val="00820AB6"/>
    <w:rsid w:val="00821341"/>
    <w:rsid w:val="00830296"/>
    <w:rsid w:val="008321D0"/>
    <w:rsid w:val="00833B51"/>
    <w:rsid w:val="008403EE"/>
    <w:rsid w:val="008405D8"/>
    <w:rsid w:val="00841251"/>
    <w:rsid w:val="00841793"/>
    <w:rsid w:val="008453D2"/>
    <w:rsid w:val="0084650B"/>
    <w:rsid w:val="0085028F"/>
    <w:rsid w:val="00850F24"/>
    <w:rsid w:val="008527F7"/>
    <w:rsid w:val="00852D7A"/>
    <w:rsid w:val="008540D9"/>
    <w:rsid w:val="00854CC7"/>
    <w:rsid w:val="00854FD1"/>
    <w:rsid w:val="00861CCB"/>
    <w:rsid w:val="00865AD4"/>
    <w:rsid w:val="00865E7D"/>
    <w:rsid w:val="008709C5"/>
    <w:rsid w:val="00872A9C"/>
    <w:rsid w:val="00875F4A"/>
    <w:rsid w:val="00877B02"/>
    <w:rsid w:val="008813AB"/>
    <w:rsid w:val="0088174A"/>
    <w:rsid w:val="00882E5C"/>
    <w:rsid w:val="008960F5"/>
    <w:rsid w:val="0089611E"/>
    <w:rsid w:val="00897391"/>
    <w:rsid w:val="008A1353"/>
    <w:rsid w:val="008A180A"/>
    <w:rsid w:val="008A204A"/>
    <w:rsid w:val="008A32B2"/>
    <w:rsid w:val="008A6DDA"/>
    <w:rsid w:val="008A705A"/>
    <w:rsid w:val="008B07B5"/>
    <w:rsid w:val="008B09D6"/>
    <w:rsid w:val="008B10C9"/>
    <w:rsid w:val="008B2BAC"/>
    <w:rsid w:val="008B4482"/>
    <w:rsid w:val="008B4E7B"/>
    <w:rsid w:val="008B5178"/>
    <w:rsid w:val="008B5ADA"/>
    <w:rsid w:val="008C0044"/>
    <w:rsid w:val="008C16FA"/>
    <w:rsid w:val="008C2935"/>
    <w:rsid w:val="008C39E1"/>
    <w:rsid w:val="008C42DA"/>
    <w:rsid w:val="008C5D23"/>
    <w:rsid w:val="008C792F"/>
    <w:rsid w:val="008D19C5"/>
    <w:rsid w:val="008D680C"/>
    <w:rsid w:val="008D6AB9"/>
    <w:rsid w:val="008E0151"/>
    <w:rsid w:val="008E0163"/>
    <w:rsid w:val="008E2336"/>
    <w:rsid w:val="008E725C"/>
    <w:rsid w:val="008E7CA1"/>
    <w:rsid w:val="008F1C6D"/>
    <w:rsid w:val="008F2984"/>
    <w:rsid w:val="008F3813"/>
    <w:rsid w:val="008F7DA8"/>
    <w:rsid w:val="00900ECE"/>
    <w:rsid w:val="00901B9D"/>
    <w:rsid w:val="00901CA4"/>
    <w:rsid w:val="00905549"/>
    <w:rsid w:val="009059B9"/>
    <w:rsid w:val="00907844"/>
    <w:rsid w:val="00910B00"/>
    <w:rsid w:val="0091313F"/>
    <w:rsid w:val="00914549"/>
    <w:rsid w:val="009147A0"/>
    <w:rsid w:val="009157C5"/>
    <w:rsid w:val="00916365"/>
    <w:rsid w:val="00916DC7"/>
    <w:rsid w:val="00917026"/>
    <w:rsid w:val="0091711A"/>
    <w:rsid w:val="00917F77"/>
    <w:rsid w:val="00921F33"/>
    <w:rsid w:val="0092292E"/>
    <w:rsid w:val="009250ED"/>
    <w:rsid w:val="009259C2"/>
    <w:rsid w:val="00931483"/>
    <w:rsid w:val="009315B2"/>
    <w:rsid w:val="0093204A"/>
    <w:rsid w:val="00932372"/>
    <w:rsid w:val="00932E4E"/>
    <w:rsid w:val="00935598"/>
    <w:rsid w:val="00940BA2"/>
    <w:rsid w:val="0094196A"/>
    <w:rsid w:val="00944C5E"/>
    <w:rsid w:val="00945286"/>
    <w:rsid w:val="009555B9"/>
    <w:rsid w:val="0095642D"/>
    <w:rsid w:val="00962492"/>
    <w:rsid w:val="009625E7"/>
    <w:rsid w:val="00964055"/>
    <w:rsid w:val="00964824"/>
    <w:rsid w:val="00964B48"/>
    <w:rsid w:val="00970A65"/>
    <w:rsid w:val="00972C11"/>
    <w:rsid w:val="009766F4"/>
    <w:rsid w:val="00976BF5"/>
    <w:rsid w:val="00980B37"/>
    <w:rsid w:val="00981FE2"/>
    <w:rsid w:val="00982052"/>
    <w:rsid w:val="00982410"/>
    <w:rsid w:val="009825CA"/>
    <w:rsid w:val="00983478"/>
    <w:rsid w:val="009907A1"/>
    <w:rsid w:val="00995D54"/>
    <w:rsid w:val="009976E9"/>
    <w:rsid w:val="009A5344"/>
    <w:rsid w:val="009A5B76"/>
    <w:rsid w:val="009B11C3"/>
    <w:rsid w:val="009B4C25"/>
    <w:rsid w:val="009B69E2"/>
    <w:rsid w:val="009B6CDF"/>
    <w:rsid w:val="009B6D8C"/>
    <w:rsid w:val="009B76DA"/>
    <w:rsid w:val="009C13E5"/>
    <w:rsid w:val="009C17F5"/>
    <w:rsid w:val="009C1ED4"/>
    <w:rsid w:val="009C2E0C"/>
    <w:rsid w:val="009C4062"/>
    <w:rsid w:val="009C40AE"/>
    <w:rsid w:val="009C456F"/>
    <w:rsid w:val="009C6438"/>
    <w:rsid w:val="009C73FF"/>
    <w:rsid w:val="009D104B"/>
    <w:rsid w:val="009D36A6"/>
    <w:rsid w:val="009D3839"/>
    <w:rsid w:val="009D523A"/>
    <w:rsid w:val="009D58E7"/>
    <w:rsid w:val="009E2852"/>
    <w:rsid w:val="009E5ACC"/>
    <w:rsid w:val="009E69BF"/>
    <w:rsid w:val="009E6C29"/>
    <w:rsid w:val="009E715C"/>
    <w:rsid w:val="009E756D"/>
    <w:rsid w:val="009E7BB9"/>
    <w:rsid w:val="009E7C89"/>
    <w:rsid w:val="009F011C"/>
    <w:rsid w:val="009F11EC"/>
    <w:rsid w:val="009F1E22"/>
    <w:rsid w:val="009F33C2"/>
    <w:rsid w:val="009F45A2"/>
    <w:rsid w:val="009F5C8F"/>
    <w:rsid w:val="009F708D"/>
    <w:rsid w:val="00A01047"/>
    <w:rsid w:val="00A0245E"/>
    <w:rsid w:val="00A064A6"/>
    <w:rsid w:val="00A124FD"/>
    <w:rsid w:val="00A15B16"/>
    <w:rsid w:val="00A219A4"/>
    <w:rsid w:val="00A23043"/>
    <w:rsid w:val="00A24458"/>
    <w:rsid w:val="00A245DE"/>
    <w:rsid w:val="00A25844"/>
    <w:rsid w:val="00A26E0C"/>
    <w:rsid w:val="00A270F8"/>
    <w:rsid w:val="00A27CAA"/>
    <w:rsid w:val="00A30C7E"/>
    <w:rsid w:val="00A311C2"/>
    <w:rsid w:val="00A330E9"/>
    <w:rsid w:val="00A343A5"/>
    <w:rsid w:val="00A3715B"/>
    <w:rsid w:val="00A40FBE"/>
    <w:rsid w:val="00A425AA"/>
    <w:rsid w:val="00A469D3"/>
    <w:rsid w:val="00A512A2"/>
    <w:rsid w:val="00A52E66"/>
    <w:rsid w:val="00A601CE"/>
    <w:rsid w:val="00A60379"/>
    <w:rsid w:val="00A606CF"/>
    <w:rsid w:val="00A64FB6"/>
    <w:rsid w:val="00A66515"/>
    <w:rsid w:val="00A66557"/>
    <w:rsid w:val="00A66A4E"/>
    <w:rsid w:val="00A673E7"/>
    <w:rsid w:val="00A70EF5"/>
    <w:rsid w:val="00A71BB3"/>
    <w:rsid w:val="00A72FFA"/>
    <w:rsid w:val="00A73F56"/>
    <w:rsid w:val="00A74AFC"/>
    <w:rsid w:val="00A80B5C"/>
    <w:rsid w:val="00A81E86"/>
    <w:rsid w:val="00A85996"/>
    <w:rsid w:val="00A86669"/>
    <w:rsid w:val="00A8684E"/>
    <w:rsid w:val="00A900BC"/>
    <w:rsid w:val="00A92089"/>
    <w:rsid w:val="00A93BD7"/>
    <w:rsid w:val="00A960CD"/>
    <w:rsid w:val="00A9639E"/>
    <w:rsid w:val="00A96CD2"/>
    <w:rsid w:val="00AA0408"/>
    <w:rsid w:val="00AA1231"/>
    <w:rsid w:val="00AA174B"/>
    <w:rsid w:val="00AA2455"/>
    <w:rsid w:val="00AA26E3"/>
    <w:rsid w:val="00AA795E"/>
    <w:rsid w:val="00AB401E"/>
    <w:rsid w:val="00AB496C"/>
    <w:rsid w:val="00AB6197"/>
    <w:rsid w:val="00AB7AB9"/>
    <w:rsid w:val="00AB7DAD"/>
    <w:rsid w:val="00AC3A70"/>
    <w:rsid w:val="00AC415F"/>
    <w:rsid w:val="00AC603E"/>
    <w:rsid w:val="00AC6D7E"/>
    <w:rsid w:val="00AD20BB"/>
    <w:rsid w:val="00AD2206"/>
    <w:rsid w:val="00AD24F3"/>
    <w:rsid w:val="00AD2E6C"/>
    <w:rsid w:val="00AE28BD"/>
    <w:rsid w:val="00AE3DBB"/>
    <w:rsid w:val="00AF0545"/>
    <w:rsid w:val="00B000BE"/>
    <w:rsid w:val="00B01117"/>
    <w:rsid w:val="00B01CB5"/>
    <w:rsid w:val="00B023D9"/>
    <w:rsid w:val="00B02C9E"/>
    <w:rsid w:val="00B04DDB"/>
    <w:rsid w:val="00B10F60"/>
    <w:rsid w:val="00B11994"/>
    <w:rsid w:val="00B11C13"/>
    <w:rsid w:val="00B11F80"/>
    <w:rsid w:val="00B15BB9"/>
    <w:rsid w:val="00B176FD"/>
    <w:rsid w:val="00B17CDD"/>
    <w:rsid w:val="00B26909"/>
    <w:rsid w:val="00B30F06"/>
    <w:rsid w:val="00B331F4"/>
    <w:rsid w:val="00B3335A"/>
    <w:rsid w:val="00B33BD4"/>
    <w:rsid w:val="00B34925"/>
    <w:rsid w:val="00B41D6B"/>
    <w:rsid w:val="00B42060"/>
    <w:rsid w:val="00B42423"/>
    <w:rsid w:val="00B44F02"/>
    <w:rsid w:val="00B45465"/>
    <w:rsid w:val="00B45B86"/>
    <w:rsid w:val="00B45D57"/>
    <w:rsid w:val="00B4663B"/>
    <w:rsid w:val="00B518EB"/>
    <w:rsid w:val="00B549EB"/>
    <w:rsid w:val="00B57DCF"/>
    <w:rsid w:val="00B6037C"/>
    <w:rsid w:val="00B604B4"/>
    <w:rsid w:val="00B60E79"/>
    <w:rsid w:val="00B65F9E"/>
    <w:rsid w:val="00B72C2C"/>
    <w:rsid w:val="00B73D4C"/>
    <w:rsid w:val="00B776AB"/>
    <w:rsid w:val="00B80400"/>
    <w:rsid w:val="00B822F2"/>
    <w:rsid w:val="00B839C0"/>
    <w:rsid w:val="00B83B64"/>
    <w:rsid w:val="00B86797"/>
    <w:rsid w:val="00B86E7E"/>
    <w:rsid w:val="00B9069A"/>
    <w:rsid w:val="00B90E1D"/>
    <w:rsid w:val="00B949A7"/>
    <w:rsid w:val="00B973C9"/>
    <w:rsid w:val="00BA0343"/>
    <w:rsid w:val="00BA36B1"/>
    <w:rsid w:val="00BA3952"/>
    <w:rsid w:val="00BA79D9"/>
    <w:rsid w:val="00BB000E"/>
    <w:rsid w:val="00BB076D"/>
    <w:rsid w:val="00BB4F8E"/>
    <w:rsid w:val="00BB5573"/>
    <w:rsid w:val="00BB5649"/>
    <w:rsid w:val="00BB74AC"/>
    <w:rsid w:val="00BC125C"/>
    <w:rsid w:val="00BC2562"/>
    <w:rsid w:val="00BC3468"/>
    <w:rsid w:val="00BC34E7"/>
    <w:rsid w:val="00BC6501"/>
    <w:rsid w:val="00BD1A63"/>
    <w:rsid w:val="00BD268A"/>
    <w:rsid w:val="00BD6D6D"/>
    <w:rsid w:val="00BE0125"/>
    <w:rsid w:val="00BE18A5"/>
    <w:rsid w:val="00BE266D"/>
    <w:rsid w:val="00BE2848"/>
    <w:rsid w:val="00BE33C8"/>
    <w:rsid w:val="00BE6894"/>
    <w:rsid w:val="00BF1325"/>
    <w:rsid w:val="00BF1CE7"/>
    <w:rsid w:val="00BF39D4"/>
    <w:rsid w:val="00BF3F82"/>
    <w:rsid w:val="00BF5B09"/>
    <w:rsid w:val="00BF7326"/>
    <w:rsid w:val="00C01B00"/>
    <w:rsid w:val="00C02CEE"/>
    <w:rsid w:val="00C03960"/>
    <w:rsid w:val="00C05343"/>
    <w:rsid w:val="00C124B5"/>
    <w:rsid w:val="00C138B9"/>
    <w:rsid w:val="00C14871"/>
    <w:rsid w:val="00C15959"/>
    <w:rsid w:val="00C167E3"/>
    <w:rsid w:val="00C22C89"/>
    <w:rsid w:val="00C246DE"/>
    <w:rsid w:val="00C247F2"/>
    <w:rsid w:val="00C2798C"/>
    <w:rsid w:val="00C35BDC"/>
    <w:rsid w:val="00C4142C"/>
    <w:rsid w:val="00C417EA"/>
    <w:rsid w:val="00C44D41"/>
    <w:rsid w:val="00C45A45"/>
    <w:rsid w:val="00C45D90"/>
    <w:rsid w:val="00C46DC5"/>
    <w:rsid w:val="00C47A9D"/>
    <w:rsid w:val="00C47F42"/>
    <w:rsid w:val="00C50508"/>
    <w:rsid w:val="00C51094"/>
    <w:rsid w:val="00C536C6"/>
    <w:rsid w:val="00C55526"/>
    <w:rsid w:val="00C5662D"/>
    <w:rsid w:val="00C5708A"/>
    <w:rsid w:val="00C622A4"/>
    <w:rsid w:val="00C62485"/>
    <w:rsid w:val="00C631F9"/>
    <w:rsid w:val="00C6450B"/>
    <w:rsid w:val="00C674FD"/>
    <w:rsid w:val="00C67980"/>
    <w:rsid w:val="00C74185"/>
    <w:rsid w:val="00C7488A"/>
    <w:rsid w:val="00C749D7"/>
    <w:rsid w:val="00C81C15"/>
    <w:rsid w:val="00C81CE4"/>
    <w:rsid w:val="00C83353"/>
    <w:rsid w:val="00C84429"/>
    <w:rsid w:val="00C90FA2"/>
    <w:rsid w:val="00C944D0"/>
    <w:rsid w:val="00C94B60"/>
    <w:rsid w:val="00C95148"/>
    <w:rsid w:val="00C95F1E"/>
    <w:rsid w:val="00C96013"/>
    <w:rsid w:val="00C971DE"/>
    <w:rsid w:val="00CA1FFC"/>
    <w:rsid w:val="00CA6471"/>
    <w:rsid w:val="00CA73BC"/>
    <w:rsid w:val="00CA7F45"/>
    <w:rsid w:val="00CB0BBB"/>
    <w:rsid w:val="00CB1CB6"/>
    <w:rsid w:val="00CB3552"/>
    <w:rsid w:val="00CB3704"/>
    <w:rsid w:val="00CB4AFD"/>
    <w:rsid w:val="00CB52A3"/>
    <w:rsid w:val="00CB5665"/>
    <w:rsid w:val="00CB5BC5"/>
    <w:rsid w:val="00CB64FD"/>
    <w:rsid w:val="00CB6CDF"/>
    <w:rsid w:val="00CB77C1"/>
    <w:rsid w:val="00CC1B89"/>
    <w:rsid w:val="00CC1B9E"/>
    <w:rsid w:val="00CC2B56"/>
    <w:rsid w:val="00CC368D"/>
    <w:rsid w:val="00CC3859"/>
    <w:rsid w:val="00CD0D49"/>
    <w:rsid w:val="00CD148B"/>
    <w:rsid w:val="00CD30C4"/>
    <w:rsid w:val="00CD3139"/>
    <w:rsid w:val="00CD3A2A"/>
    <w:rsid w:val="00CD7C3B"/>
    <w:rsid w:val="00CD7EA9"/>
    <w:rsid w:val="00CE347E"/>
    <w:rsid w:val="00CE4472"/>
    <w:rsid w:val="00CE55BF"/>
    <w:rsid w:val="00CE5EE8"/>
    <w:rsid w:val="00CE614C"/>
    <w:rsid w:val="00CF1640"/>
    <w:rsid w:val="00CF429F"/>
    <w:rsid w:val="00CF6E72"/>
    <w:rsid w:val="00CF773F"/>
    <w:rsid w:val="00CF7C68"/>
    <w:rsid w:val="00D023CA"/>
    <w:rsid w:val="00D04B5A"/>
    <w:rsid w:val="00D05BD4"/>
    <w:rsid w:val="00D102A4"/>
    <w:rsid w:val="00D13A18"/>
    <w:rsid w:val="00D13EE7"/>
    <w:rsid w:val="00D154AE"/>
    <w:rsid w:val="00D15E8A"/>
    <w:rsid w:val="00D170E4"/>
    <w:rsid w:val="00D17BAD"/>
    <w:rsid w:val="00D206F1"/>
    <w:rsid w:val="00D3011C"/>
    <w:rsid w:val="00D30AB7"/>
    <w:rsid w:val="00D3206B"/>
    <w:rsid w:val="00D32D01"/>
    <w:rsid w:val="00D3411D"/>
    <w:rsid w:val="00D3431F"/>
    <w:rsid w:val="00D36A2A"/>
    <w:rsid w:val="00D40F1B"/>
    <w:rsid w:val="00D426AD"/>
    <w:rsid w:val="00D44594"/>
    <w:rsid w:val="00D44A26"/>
    <w:rsid w:val="00D45472"/>
    <w:rsid w:val="00D46822"/>
    <w:rsid w:val="00D46CC5"/>
    <w:rsid w:val="00D47C6F"/>
    <w:rsid w:val="00D50DC3"/>
    <w:rsid w:val="00D541E7"/>
    <w:rsid w:val="00D57FB3"/>
    <w:rsid w:val="00D6013C"/>
    <w:rsid w:val="00D634E4"/>
    <w:rsid w:val="00D647CF"/>
    <w:rsid w:val="00D65DF1"/>
    <w:rsid w:val="00D71B98"/>
    <w:rsid w:val="00D74E9A"/>
    <w:rsid w:val="00D7559B"/>
    <w:rsid w:val="00D82578"/>
    <w:rsid w:val="00D849EE"/>
    <w:rsid w:val="00D854D7"/>
    <w:rsid w:val="00D85891"/>
    <w:rsid w:val="00D864BC"/>
    <w:rsid w:val="00D8659F"/>
    <w:rsid w:val="00D9439C"/>
    <w:rsid w:val="00D94EEE"/>
    <w:rsid w:val="00DA1764"/>
    <w:rsid w:val="00DA1A31"/>
    <w:rsid w:val="00DA37FA"/>
    <w:rsid w:val="00DA4427"/>
    <w:rsid w:val="00DA4E74"/>
    <w:rsid w:val="00DA6C8A"/>
    <w:rsid w:val="00DB0CFD"/>
    <w:rsid w:val="00DB2324"/>
    <w:rsid w:val="00DB3A95"/>
    <w:rsid w:val="00DC02C5"/>
    <w:rsid w:val="00DC0518"/>
    <w:rsid w:val="00DC079C"/>
    <w:rsid w:val="00DC0C14"/>
    <w:rsid w:val="00DC1F96"/>
    <w:rsid w:val="00DC2044"/>
    <w:rsid w:val="00DC57DB"/>
    <w:rsid w:val="00DD2ADB"/>
    <w:rsid w:val="00DD3730"/>
    <w:rsid w:val="00DD5AE6"/>
    <w:rsid w:val="00DD5FE5"/>
    <w:rsid w:val="00DE061D"/>
    <w:rsid w:val="00DE065F"/>
    <w:rsid w:val="00DE09FC"/>
    <w:rsid w:val="00DE222B"/>
    <w:rsid w:val="00DE4BDB"/>
    <w:rsid w:val="00DE4FC5"/>
    <w:rsid w:val="00DF3111"/>
    <w:rsid w:val="00DF3340"/>
    <w:rsid w:val="00DF4330"/>
    <w:rsid w:val="00DF4F75"/>
    <w:rsid w:val="00DF683E"/>
    <w:rsid w:val="00DF7006"/>
    <w:rsid w:val="00E03DB4"/>
    <w:rsid w:val="00E06AAC"/>
    <w:rsid w:val="00E07689"/>
    <w:rsid w:val="00E128A9"/>
    <w:rsid w:val="00E141D5"/>
    <w:rsid w:val="00E15AD4"/>
    <w:rsid w:val="00E16443"/>
    <w:rsid w:val="00E16F15"/>
    <w:rsid w:val="00E202FA"/>
    <w:rsid w:val="00E218CA"/>
    <w:rsid w:val="00E23370"/>
    <w:rsid w:val="00E2458E"/>
    <w:rsid w:val="00E253D5"/>
    <w:rsid w:val="00E25645"/>
    <w:rsid w:val="00E25FAF"/>
    <w:rsid w:val="00E32B74"/>
    <w:rsid w:val="00E4054A"/>
    <w:rsid w:val="00E4096D"/>
    <w:rsid w:val="00E41FF2"/>
    <w:rsid w:val="00E42570"/>
    <w:rsid w:val="00E43266"/>
    <w:rsid w:val="00E4482D"/>
    <w:rsid w:val="00E463A9"/>
    <w:rsid w:val="00E5003B"/>
    <w:rsid w:val="00E50C9B"/>
    <w:rsid w:val="00E55240"/>
    <w:rsid w:val="00E56206"/>
    <w:rsid w:val="00E572EF"/>
    <w:rsid w:val="00E57389"/>
    <w:rsid w:val="00E575F2"/>
    <w:rsid w:val="00E57A14"/>
    <w:rsid w:val="00E60349"/>
    <w:rsid w:val="00E60629"/>
    <w:rsid w:val="00E61030"/>
    <w:rsid w:val="00E6337E"/>
    <w:rsid w:val="00E64671"/>
    <w:rsid w:val="00E655FB"/>
    <w:rsid w:val="00E67AF9"/>
    <w:rsid w:val="00E71EDC"/>
    <w:rsid w:val="00E72C3E"/>
    <w:rsid w:val="00E742E4"/>
    <w:rsid w:val="00E77099"/>
    <w:rsid w:val="00E77EEF"/>
    <w:rsid w:val="00E81DAA"/>
    <w:rsid w:val="00E859AD"/>
    <w:rsid w:val="00E85F06"/>
    <w:rsid w:val="00E8629C"/>
    <w:rsid w:val="00E877DB"/>
    <w:rsid w:val="00E9279F"/>
    <w:rsid w:val="00E949D5"/>
    <w:rsid w:val="00E97688"/>
    <w:rsid w:val="00EA0F57"/>
    <w:rsid w:val="00EA2F43"/>
    <w:rsid w:val="00EA4AC3"/>
    <w:rsid w:val="00EA6EE0"/>
    <w:rsid w:val="00EA7592"/>
    <w:rsid w:val="00EB11A3"/>
    <w:rsid w:val="00EB175C"/>
    <w:rsid w:val="00EB2FA0"/>
    <w:rsid w:val="00EB64AA"/>
    <w:rsid w:val="00EB7A57"/>
    <w:rsid w:val="00EB7B14"/>
    <w:rsid w:val="00EC1999"/>
    <w:rsid w:val="00EC4A25"/>
    <w:rsid w:val="00EC6A7E"/>
    <w:rsid w:val="00ED1738"/>
    <w:rsid w:val="00ED4498"/>
    <w:rsid w:val="00EE11F8"/>
    <w:rsid w:val="00EE3C1D"/>
    <w:rsid w:val="00EE42EB"/>
    <w:rsid w:val="00EE4A6F"/>
    <w:rsid w:val="00EE6783"/>
    <w:rsid w:val="00EF14AC"/>
    <w:rsid w:val="00EF2082"/>
    <w:rsid w:val="00EF2ACE"/>
    <w:rsid w:val="00EF5D81"/>
    <w:rsid w:val="00EF6B9D"/>
    <w:rsid w:val="00EF781F"/>
    <w:rsid w:val="00F0049D"/>
    <w:rsid w:val="00F023A5"/>
    <w:rsid w:val="00F0291C"/>
    <w:rsid w:val="00F04524"/>
    <w:rsid w:val="00F0490D"/>
    <w:rsid w:val="00F05B49"/>
    <w:rsid w:val="00F07599"/>
    <w:rsid w:val="00F1029B"/>
    <w:rsid w:val="00F11D2A"/>
    <w:rsid w:val="00F12333"/>
    <w:rsid w:val="00F139E9"/>
    <w:rsid w:val="00F14FDC"/>
    <w:rsid w:val="00F1547C"/>
    <w:rsid w:val="00F20113"/>
    <w:rsid w:val="00F20A75"/>
    <w:rsid w:val="00F220AC"/>
    <w:rsid w:val="00F22263"/>
    <w:rsid w:val="00F2315C"/>
    <w:rsid w:val="00F24C44"/>
    <w:rsid w:val="00F318F6"/>
    <w:rsid w:val="00F326A0"/>
    <w:rsid w:val="00F43593"/>
    <w:rsid w:val="00F43A86"/>
    <w:rsid w:val="00F44272"/>
    <w:rsid w:val="00F44D5E"/>
    <w:rsid w:val="00F47BAD"/>
    <w:rsid w:val="00F506B2"/>
    <w:rsid w:val="00F514B2"/>
    <w:rsid w:val="00F529E5"/>
    <w:rsid w:val="00F553C3"/>
    <w:rsid w:val="00F5558E"/>
    <w:rsid w:val="00F567E2"/>
    <w:rsid w:val="00F6063A"/>
    <w:rsid w:val="00F60738"/>
    <w:rsid w:val="00F61242"/>
    <w:rsid w:val="00F6185A"/>
    <w:rsid w:val="00F6274E"/>
    <w:rsid w:val="00F62851"/>
    <w:rsid w:val="00F70118"/>
    <w:rsid w:val="00F756FE"/>
    <w:rsid w:val="00F770B2"/>
    <w:rsid w:val="00F80A85"/>
    <w:rsid w:val="00F81C42"/>
    <w:rsid w:val="00F84896"/>
    <w:rsid w:val="00F85145"/>
    <w:rsid w:val="00F85583"/>
    <w:rsid w:val="00F87070"/>
    <w:rsid w:val="00F878AA"/>
    <w:rsid w:val="00F92064"/>
    <w:rsid w:val="00F9218C"/>
    <w:rsid w:val="00F92C8E"/>
    <w:rsid w:val="00F93A13"/>
    <w:rsid w:val="00F957AF"/>
    <w:rsid w:val="00FA03B3"/>
    <w:rsid w:val="00FA73CD"/>
    <w:rsid w:val="00FB0194"/>
    <w:rsid w:val="00FB0524"/>
    <w:rsid w:val="00FB0F8E"/>
    <w:rsid w:val="00FB1506"/>
    <w:rsid w:val="00FB5910"/>
    <w:rsid w:val="00FB6BAE"/>
    <w:rsid w:val="00FC3AA3"/>
    <w:rsid w:val="00FC4B71"/>
    <w:rsid w:val="00FC50A5"/>
    <w:rsid w:val="00FC6324"/>
    <w:rsid w:val="00FC7F31"/>
    <w:rsid w:val="00FD04C6"/>
    <w:rsid w:val="00FD0D14"/>
    <w:rsid w:val="00FD327B"/>
    <w:rsid w:val="00FD6557"/>
    <w:rsid w:val="00FD6D9C"/>
    <w:rsid w:val="00FD70FD"/>
    <w:rsid w:val="00FE1122"/>
    <w:rsid w:val="00FE14A2"/>
    <w:rsid w:val="00FE1900"/>
    <w:rsid w:val="00FE1AD2"/>
    <w:rsid w:val="00FE3270"/>
    <w:rsid w:val="00FE37BF"/>
    <w:rsid w:val="00FE5257"/>
    <w:rsid w:val="00FE668B"/>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AD"/>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E859AD"/>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E859AD"/>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E859AD"/>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E859AD"/>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859AD"/>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859AD"/>
    <w:pPr>
      <w:keepNext/>
      <w:numPr>
        <w:ilvl w:val="5"/>
        <w:numId w:val="7"/>
      </w:numPr>
      <w:spacing w:after="120" w:line="240" w:lineRule="auto"/>
      <w:outlineLvl w:val="5"/>
    </w:pPr>
  </w:style>
  <w:style w:type="paragraph" w:styleId="Heading7">
    <w:name w:val="heading 7"/>
    <w:basedOn w:val="Normal"/>
    <w:next w:val="Normal"/>
    <w:link w:val="Heading7Char"/>
    <w:semiHidden/>
    <w:qFormat/>
    <w:rsid w:val="00E859AD"/>
    <w:pPr>
      <w:keepNext/>
      <w:numPr>
        <w:ilvl w:val="6"/>
        <w:numId w:val="7"/>
      </w:numPr>
      <w:spacing w:after="120" w:line="240" w:lineRule="auto"/>
      <w:outlineLvl w:val="6"/>
    </w:pPr>
  </w:style>
  <w:style w:type="paragraph" w:styleId="Heading8">
    <w:name w:val="heading 8"/>
    <w:basedOn w:val="Normal"/>
    <w:next w:val="Normal"/>
    <w:link w:val="Heading8Char"/>
    <w:semiHidden/>
    <w:qFormat/>
    <w:rsid w:val="00E859AD"/>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locked/>
    <w:rsid w:val="00E859AD"/>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59AD"/>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E859AD"/>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E859AD"/>
    <w:rPr>
      <w:rFonts w:ascii="Tahoma" w:eastAsia="Times New Roman" w:hAnsi="Tahoma" w:cs="Tahoma"/>
      <w:sz w:val="16"/>
      <w:szCs w:val="16"/>
    </w:rPr>
  </w:style>
  <w:style w:type="paragraph" w:customStyle="1" w:styleId="Bullet">
    <w:name w:val="Bullet"/>
    <w:basedOn w:val="Normal"/>
    <w:qFormat/>
    <w:rsid w:val="00E859AD"/>
    <w:pPr>
      <w:numPr>
        <w:numId w:val="1"/>
      </w:numPr>
      <w:tabs>
        <w:tab w:val="left" w:pos="432"/>
      </w:tabs>
      <w:spacing w:after="120" w:line="240" w:lineRule="auto"/>
    </w:pPr>
  </w:style>
  <w:style w:type="paragraph" w:customStyle="1" w:styleId="BulletLastSS">
    <w:name w:val="Bullet (Last SS)"/>
    <w:basedOn w:val="Bullet"/>
    <w:next w:val="NormalSS"/>
    <w:qFormat/>
    <w:rsid w:val="00E859AD"/>
    <w:pPr>
      <w:numPr>
        <w:numId w:val="2"/>
      </w:numPr>
      <w:spacing w:after="240"/>
      <w:ind w:left="432" w:hanging="432"/>
    </w:pPr>
  </w:style>
  <w:style w:type="paragraph" w:customStyle="1" w:styleId="BulletLastDS">
    <w:name w:val="Bullet (Last DS)"/>
    <w:basedOn w:val="Bullet"/>
    <w:next w:val="Normal"/>
    <w:qFormat/>
    <w:rsid w:val="00E859AD"/>
    <w:pPr>
      <w:numPr>
        <w:numId w:val="3"/>
      </w:numPr>
      <w:spacing w:after="320"/>
      <w:ind w:left="432" w:hanging="432"/>
    </w:pPr>
  </w:style>
  <w:style w:type="paragraph" w:customStyle="1" w:styleId="Center">
    <w:name w:val="Center"/>
    <w:basedOn w:val="Normal"/>
    <w:semiHidden/>
    <w:unhideWhenUsed/>
    <w:rsid w:val="00E859AD"/>
    <w:pPr>
      <w:ind w:firstLine="0"/>
      <w:jc w:val="center"/>
    </w:pPr>
  </w:style>
  <w:style w:type="paragraph" w:customStyle="1" w:styleId="Dash">
    <w:name w:val="Dash"/>
    <w:basedOn w:val="Normal"/>
    <w:qFormat/>
    <w:rsid w:val="00E859AD"/>
    <w:pPr>
      <w:numPr>
        <w:numId w:val="4"/>
      </w:numPr>
      <w:tabs>
        <w:tab w:val="left" w:pos="288"/>
      </w:tabs>
      <w:spacing w:after="120" w:line="240" w:lineRule="auto"/>
    </w:pPr>
  </w:style>
  <w:style w:type="paragraph" w:customStyle="1" w:styleId="DashLASTSS">
    <w:name w:val="Dash (LAST SS)"/>
    <w:basedOn w:val="Dash"/>
    <w:next w:val="NormalSS"/>
    <w:qFormat/>
    <w:rsid w:val="00E859AD"/>
    <w:pPr>
      <w:numPr>
        <w:numId w:val="5"/>
      </w:numPr>
      <w:spacing w:after="240"/>
    </w:pPr>
  </w:style>
  <w:style w:type="paragraph" w:customStyle="1" w:styleId="DashLASTDS">
    <w:name w:val="Dash (LAST DS)"/>
    <w:basedOn w:val="Dash"/>
    <w:next w:val="Normal"/>
    <w:qFormat/>
    <w:rsid w:val="00E859AD"/>
    <w:pPr>
      <w:spacing w:after="320"/>
    </w:pPr>
    <w:rPr>
      <w:szCs w:val="24"/>
    </w:rPr>
  </w:style>
  <w:style w:type="paragraph" w:styleId="Footer">
    <w:name w:val="footer"/>
    <w:basedOn w:val="Normal"/>
    <w:link w:val="FooterChar"/>
    <w:uiPriority w:val="99"/>
    <w:qFormat/>
    <w:rsid w:val="0004655C"/>
    <w:pPr>
      <w:pBdr>
        <w:top w:val="single" w:sz="4" w:space="12"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4655C"/>
    <w:rPr>
      <w:rFonts w:ascii="Arial" w:eastAsia="Times New Roman" w:hAnsi="Arial" w:cs="Times New Roman"/>
      <w:sz w:val="20"/>
      <w:szCs w:val="20"/>
    </w:rPr>
  </w:style>
  <w:style w:type="paragraph" w:styleId="DocumentMap">
    <w:name w:val="Document Map"/>
    <w:basedOn w:val="Normal"/>
    <w:link w:val="DocumentMapChar"/>
    <w:semiHidden/>
    <w:unhideWhenUsed/>
    <w:rsid w:val="00E859AD"/>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859AD"/>
    <w:rPr>
      <w:rFonts w:asciiTheme="majorHAnsi" w:eastAsia="Times New Roman" w:hAnsiTheme="majorHAnsi" w:cs="Times New Roman"/>
      <w:szCs w:val="20"/>
    </w:rPr>
  </w:style>
  <w:style w:type="character" w:styleId="FootnoteReference">
    <w:name w:val="footnote reference"/>
    <w:basedOn w:val="DefaultParagraphFont"/>
    <w:qFormat/>
    <w:rsid w:val="00E859AD"/>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859AD"/>
    <w:pPr>
      <w:spacing w:after="120" w:line="240" w:lineRule="auto"/>
      <w:ind w:firstLine="0"/>
    </w:pPr>
    <w:rPr>
      <w:sz w:val="20"/>
    </w:rPr>
  </w:style>
  <w:style w:type="character" w:customStyle="1" w:styleId="FootnoteTextChar">
    <w:name w:val="Footnote Text Char"/>
    <w:basedOn w:val="DefaultParagraphFont"/>
    <w:link w:val="FootnoteText"/>
    <w:rsid w:val="00E859AD"/>
    <w:rPr>
      <w:rFonts w:eastAsia="Times New Roman" w:cs="Times New Roman"/>
      <w:sz w:val="20"/>
      <w:szCs w:val="20"/>
    </w:rPr>
  </w:style>
  <w:style w:type="paragraph" w:styleId="Header">
    <w:name w:val="header"/>
    <w:basedOn w:val="Normal"/>
    <w:link w:val="HeaderChar"/>
    <w:qFormat/>
    <w:rsid w:val="00E859AD"/>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E859AD"/>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E859AD"/>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E859AD"/>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E859AD"/>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E859AD"/>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E859AD"/>
    <w:pPr>
      <w:outlineLvl w:val="9"/>
    </w:pPr>
  </w:style>
  <w:style w:type="character" w:customStyle="1" w:styleId="Heading4Char">
    <w:name w:val="Heading 4 Char"/>
    <w:basedOn w:val="DefaultParagraphFont"/>
    <w:link w:val="Heading4"/>
    <w:semiHidden/>
    <w:rsid w:val="00E859AD"/>
    <w:rPr>
      <w:rFonts w:eastAsia="Times New Roman" w:cs="Times New Roman"/>
      <w:b/>
      <w:szCs w:val="20"/>
    </w:rPr>
  </w:style>
  <w:style w:type="character" w:customStyle="1" w:styleId="Heading5Char">
    <w:name w:val="Heading 5 Char"/>
    <w:basedOn w:val="DefaultParagraphFont"/>
    <w:link w:val="Heading5"/>
    <w:semiHidden/>
    <w:rsid w:val="00E859AD"/>
    <w:rPr>
      <w:rFonts w:eastAsia="Times New Roman" w:cs="Times New Roman"/>
      <w:b/>
      <w:szCs w:val="20"/>
    </w:rPr>
  </w:style>
  <w:style w:type="character" w:customStyle="1" w:styleId="Heading6Char">
    <w:name w:val="Heading 6 Char"/>
    <w:basedOn w:val="DefaultParagraphFont"/>
    <w:link w:val="Heading6"/>
    <w:semiHidden/>
    <w:rsid w:val="00E859AD"/>
    <w:rPr>
      <w:rFonts w:eastAsia="Times New Roman" w:cs="Times New Roman"/>
      <w:szCs w:val="20"/>
    </w:rPr>
  </w:style>
  <w:style w:type="character" w:customStyle="1" w:styleId="Heading7Char">
    <w:name w:val="Heading 7 Char"/>
    <w:basedOn w:val="DefaultParagraphFont"/>
    <w:link w:val="Heading7"/>
    <w:semiHidden/>
    <w:rsid w:val="00E859AD"/>
    <w:rPr>
      <w:rFonts w:eastAsia="Times New Roman" w:cs="Times New Roman"/>
      <w:szCs w:val="20"/>
    </w:rPr>
  </w:style>
  <w:style w:type="character" w:customStyle="1" w:styleId="Heading8Char">
    <w:name w:val="Heading 8 Char"/>
    <w:basedOn w:val="DefaultParagraphFont"/>
    <w:link w:val="Heading8"/>
    <w:semiHidden/>
    <w:rsid w:val="00E859AD"/>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E859AD"/>
    <w:rPr>
      <w:rFonts w:eastAsia="Times New Roman" w:cs="Times New Roman"/>
      <w:szCs w:val="20"/>
    </w:rPr>
  </w:style>
  <w:style w:type="paragraph" w:customStyle="1" w:styleId="MarkforAppendixTitle">
    <w:name w:val="Mark for Appendix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E859AD"/>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E859AD"/>
  </w:style>
  <w:style w:type="paragraph" w:customStyle="1" w:styleId="MarkforTableTitle">
    <w:name w:val="Mark for Table Title"/>
    <w:basedOn w:val="Normal"/>
    <w:next w:val="NormalSS"/>
    <w:qFormat/>
    <w:rsid w:val="00E859AD"/>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E859AD"/>
  </w:style>
  <w:style w:type="numbering" w:customStyle="1" w:styleId="MPROutline">
    <w:name w:val="MPROutline"/>
    <w:uiPriority w:val="99"/>
    <w:locked/>
    <w:rsid w:val="00E859AD"/>
    <w:pPr>
      <w:numPr>
        <w:numId w:val="6"/>
      </w:numPr>
    </w:pPr>
  </w:style>
  <w:style w:type="character" w:customStyle="1" w:styleId="MTEquationSection">
    <w:name w:val="MTEquationSection"/>
    <w:basedOn w:val="DefaultParagraphFont"/>
    <w:rsid w:val="00E859AD"/>
    <w:rPr>
      <w:rFonts w:ascii="Arial" w:hAnsi="Arial"/>
      <w:vanish/>
      <w:color w:val="auto"/>
      <w:sz w:val="18"/>
    </w:rPr>
  </w:style>
  <w:style w:type="paragraph" w:customStyle="1" w:styleId="Normalcontinued">
    <w:name w:val="Normal (continued)"/>
    <w:basedOn w:val="Normal"/>
    <w:next w:val="Normal"/>
    <w:qFormat/>
    <w:rsid w:val="00E859AD"/>
    <w:pPr>
      <w:ind w:firstLine="0"/>
    </w:pPr>
  </w:style>
  <w:style w:type="paragraph" w:customStyle="1" w:styleId="NormalSS">
    <w:name w:val="NormalSS"/>
    <w:basedOn w:val="Normal"/>
    <w:qFormat/>
    <w:rsid w:val="00E859AD"/>
    <w:pPr>
      <w:spacing w:after="240" w:line="240" w:lineRule="auto"/>
    </w:pPr>
  </w:style>
  <w:style w:type="paragraph" w:customStyle="1" w:styleId="NormalSScontinued">
    <w:name w:val="NormalSS (continued)"/>
    <w:basedOn w:val="NormalSS"/>
    <w:next w:val="NormalSS"/>
    <w:qFormat/>
    <w:rsid w:val="00E859AD"/>
    <w:pPr>
      <w:ind w:firstLine="0"/>
    </w:pPr>
  </w:style>
  <w:style w:type="paragraph" w:customStyle="1" w:styleId="Outline">
    <w:name w:val="Outline"/>
    <w:basedOn w:val="Normal"/>
    <w:semiHidden/>
    <w:unhideWhenUsed/>
    <w:qFormat/>
    <w:rsid w:val="00E859AD"/>
    <w:pPr>
      <w:spacing w:after="240" w:line="240" w:lineRule="auto"/>
      <w:ind w:left="720" w:hanging="720"/>
    </w:pPr>
  </w:style>
  <w:style w:type="character" w:styleId="PageNumber">
    <w:name w:val="page number"/>
    <w:basedOn w:val="DefaultParagraphFont"/>
    <w:semiHidden/>
    <w:qFormat/>
    <w:rsid w:val="00E859AD"/>
    <w:rPr>
      <w:rFonts w:ascii="Arial" w:hAnsi="Arial"/>
      <w:color w:val="auto"/>
      <w:sz w:val="20"/>
      <w:bdr w:val="none" w:sz="0" w:space="0" w:color="auto"/>
    </w:rPr>
  </w:style>
  <w:style w:type="paragraph" w:customStyle="1" w:styleId="References">
    <w:name w:val="References"/>
    <w:basedOn w:val="Normal"/>
    <w:qFormat/>
    <w:rsid w:val="00E859AD"/>
    <w:pPr>
      <w:keepLines/>
      <w:spacing w:after="240" w:line="240" w:lineRule="auto"/>
      <w:ind w:left="432" w:hanging="432"/>
    </w:pPr>
  </w:style>
  <w:style w:type="paragraph" w:customStyle="1" w:styleId="TableFootnoteCaption">
    <w:name w:val="Table Footnote_Caption"/>
    <w:qFormat/>
    <w:rsid w:val="00E859AD"/>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E859AD"/>
    <w:pPr>
      <w:spacing w:before="120" w:after="60"/>
    </w:pPr>
    <w:rPr>
      <w:b/>
      <w:color w:val="FFFFFF" w:themeColor="background1"/>
    </w:rPr>
  </w:style>
  <w:style w:type="paragraph" w:customStyle="1" w:styleId="TableHeaderCenter">
    <w:name w:val="Table Header Center"/>
    <w:basedOn w:val="TableHeaderLeft"/>
    <w:qFormat/>
    <w:rsid w:val="00E859AD"/>
    <w:pPr>
      <w:jc w:val="center"/>
    </w:pPr>
  </w:style>
  <w:style w:type="paragraph" w:styleId="TableofFigures">
    <w:name w:val="table of figures"/>
    <w:basedOn w:val="Normal"/>
    <w:next w:val="Normal"/>
    <w:uiPriority w:val="99"/>
    <w:locked/>
    <w:rsid w:val="00E859A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E859AD"/>
    <w:pPr>
      <w:spacing w:line="240" w:lineRule="auto"/>
      <w:ind w:firstLine="0"/>
    </w:pPr>
    <w:rPr>
      <w:rFonts w:ascii="Arial" w:hAnsi="Arial"/>
      <w:sz w:val="18"/>
    </w:rPr>
  </w:style>
  <w:style w:type="paragraph" w:customStyle="1" w:styleId="TableSourceCaption">
    <w:name w:val="Table Source_Caption"/>
    <w:qFormat/>
    <w:rsid w:val="00E859AD"/>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859AD"/>
  </w:style>
  <w:style w:type="paragraph" w:customStyle="1" w:styleId="Tabletext8">
    <w:name w:val="Table text 8"/>
    <w:basedOn w:val="TableText"/>
    <w:qFormat/>
    <w:rsid w:val="00E859AD"/>
    <w:rPr>
      <w:snapToGrid w:val="0"/>
      <w:sz w:val="16"/>
      <w:szCs w:val="16"/>
    </w:rPr>
  </w:style>
  <w:style w:type="paragraph" w:customStyle="1" w:styleId="TableSpace">
    <w:name w:val="TableSpace"/>
    <w:basedOn w:val="TableSourceCaption"/>
    <w:next w:val="TableFootnoteCaption"/>
    <w:semiHidden/>
    <w:qFormat/>
    <w:rsid w:val="00E859AD"/>
  </w:style>
  <w:style w:type="paragraph" w:styleId="Title">
    <w:name w:val="Title"/>
    <w:basedOn w:val="Normal"/>
    <w:next w:val="Normal"/>
    <w:link w:val="TitleChar"/>
    <w:semiHidden/>
    <w:rsid w:val="00E859AD"/>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E859AD"/>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859AD"/>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E859AD"/>
    <w:pPr>
      <w:spacing w:before="0" w:after="160"/>
    </w:pPr>
  </w:style>
  <w:style w:type="paragraph" w:customStyle="1" w:styleId="TitleofDocumentNoPhoto">
    <w:name w:val="Title of Document No Photo"/>
    <w:basedOn w:val="TitleofDocumentHorizontal"/>
    <w:semiHidden/>
    <w:qFormat/>
    <w:rsid w:val="00E859AD"/>
  </w:style>
  <w:style w:type="paragraph" w:styleId="TOC1">
    <w:name w:val="toc 1"/>
    <w:next w:val="Normalcontinued"/>
    <w:autoRedefine/>
    <w:uiPriority w:val="39"/>
    <w:qFormat/>
    <w:rsid w:val="00E859AD"/>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859AD"/>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859AD"/>
    <w:pPr>
      <w:tabs>
        <w:tab w:val="clear" w:pos="1080"/>
        <w:tab w:val="left" w:pos="1440"/>
      </w:tabs>
      <w:spacing w:after="120"/>
      <w:ind w:left="1440"/>
    </w:pPr>
  </w:style>
  <w:style w:type="paragraph" w:styleId="TOC4">
    <w:name w:val="toc 4"/>
    <w:next w:val="Normal"/>
    <w:autoRedefine/>
    <w:qFormat/>
    <w:rsid w:val="00E859A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E859A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859AD"/>
    <w:pPr>
      <w:spacing w:after="100"/>
    </w:pPr>
    <w:rPr>
      <w:rFonts w:asciiTheme="majorHAnsi" w:eastAsia="Times New Roman" w:hAnsiTheme="majorHAnsi" w:cs="Times New Roman"/>
      <w:noProof/>
      <w:sz w:val="16"/>
      <w:szCs w:val="19"/>
    </w:rPr>
  </w:style>
  <w:style w:type="table" w:styleId="LightList">
    <w:name w:val="Light List"/>
    <w:basedOn w:val="TableNormal"/>
    <w:uiPriority w:val="61"/>
    <w:locked/>
    <w:rsid w:val="00E859A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859AD"/>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E859A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3E7"/>
    <w:pPr>
      <w:spacing w:after="120" w:line="240" w:lineRule="auto"/>
      <w:ind w:firstLine="0"/>
    </w:pPr>
  </w:style>
  <w:style w:type="paragraph" w:customStyle="1" w:styleId="H1Title">
    <w:name w:val="H1_Title"/>
    <w:basedOn w:val="Normal"/>
    <w:next w:val="Normal"/>
    <w:link w:val="H1TitleChar"/>
    <w:qFormat/>
    <w:rsid w:val="00E859A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E859AD"/>
    <w:pPr>
      <w:ind w:left="432" w:hanging="432"/>
      <w:outlineLvl w:val="1"/>
    </w:pPr>
  </w:style>
  <w:style w:type="character" w:customStyle="1" w:styleId="H1TitleChar">
    <w:name w:val="H1_Title Char"/>
    <w:basedOn w:val="DefaultParagraphFont"/>
    <w:link w:val="H1Title"/>
    <w:rsid w:val="00E859A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E859AD"/>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E859AD"/>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E859AD"/>
    <w:pPr>
      <w:outlineLvl w:val="9"/>
    </w:pPr>
  </w:style>
  <w:style w:type="character" w:customStyle="1" w:styleId="H3AlphaChar">
    <w:name w:val="H3_Alpha Char"/>
    <w:basedOn w:val="Heading2Char"/>
    <w:link w:val="H3Alpha"/>
    <w:rsid w:val="00E859AD"/>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E859AD"/>
    <w:pPr>
      <w:outlineLvl w:val="3"/>
    </w:pPr>
    <w:rPr>
      <w:b/>
    </w:rPr>
  </w:style>
  <w:style w:type="character" w:customStyle="1" w:styleId="H3AlphaNoTOCChar">
    <w:name w:val="H3_Alpha_No TOC Char"/>
    <w:basedOn w:val="H3AlphaChar"/>
    <w:link w:val="H3AlphaNoTOC"/>
    <w:rsid w:val="00E859AD"/>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E859AD"/>
    <w:pPr>
      <w:outlineLvl w:val="9"/>
    </w:pPr>
  </w:style>
  <w:style w:type="character" w:customStyle="1" w:styleId="H4NumberChar">
    <w:name w:val="H4_Number Char"/>
    <w:basedOn w:val="Heading3Char"/>
    <w:link w:val="H4Number"/>
    <w:rsid w:val="00E859AD"/>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E859AD"/>
    <w:pPr>
      <w:outlineLvl w:val="4"/>
    </w:pPr>
  </w:style>
  <w:style w:type="character" w:customStyle="1" w:styleId="H4NumberNoTOCChar">
    <w:name w:val="H4_Number_No TOC Char"/>
    <w:basedOn w:val="H4NumberChar"/>
    <w:link w:val="H4NumberNoTOC"/>
    <w:rsid w:val="00E859AD"/>
    <w:rPr>
      <w:rFonts w:ascii="Arial Black" w:eastAsia="Times New Roman" w:hAnsi="Arial Black" w:cs="Times New Roman"/>
      <w:b/>
      <w:sz w:val="22"/>
      <w:szCs w:val="20"/>
    </w:rPr>
  </w:style>
  <w:style w:type="character" w:customStyle="1" w:styleId="H5LowerChar">
    <w:name w:val="H5_Lower Char"/>
    <w:basedOn w:val="Heading4Char"/>
    <w:link w:val="H5Lower"/>
    <w:rsid w:val="00E859AD"/>
    <w:rPr>
      <w:rFonts w:eastAsia="Times New Roman" w:cs="Times New Roman"/>
      <w:b/>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character" w:styleId="Hyperlink">
    <w:name w:val="Hyperlink"/>
    <w:basedOn w:val="DefaultParagraphFont"/>
    <w:uiPriority w:val="99"/>
    <w:unhideWhenUsed/>
    <w:rsid w:val="00F8707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76E74"/>
    <w:rPr>
      <w:b/>
      <w:bCs/>
    </w:rPr>
  </w:style>
  <w:style w:type="character" w:customStyle="1" w:styleId="CommentSubjectChar">
    <w:name w:val="Comment Subject Char"/>
    <w:basedOn w:val="CommentTextChar"/>
    <w:link w:val="CommentSubject"/>
    <w:uiPriority w:val="99"/>
    <w:semiHidden/>
    <w:rsid w:val="00076E74"/>
    <w:rPr>
      <w:rFonts w:eastAsia="Times New Roman" w:cs="Times New Roman"/>
      <w:b/>
      <w:bCs/>
      <w:sz w:val="20"/>
      <w:szCs w:val="20"/>
    </w:rPr>
  </w:style>
  <w:style w:type="paragraph" w:styleId="Revision">
    <w:name w:val="Revision"/>
    <w:hidden/>
    <w:uiPriority w:val="99"/>
    <w:semiHidden/>
    <w:rsid w:val="00FD04C6"/>
    <w:pPr>
      <w:spacing w:after="0"/>
    </w:pPr>
    <w:rPr>
      <w:rFonts w:eastAsia="Times New Roman" w:cs="Times New Roman"/>
      <w:szCs w:val="20"/>
    </w:rPr>
  </w:style>
  <w:style w:type="paragraph" w:customStyle="1" w:styleId="NumberedBullet">
    <w:name w:val="Numbered Bullet"/>
    <w:basedOn w:val="Normal"/>
    <w:link w:val="NumberedBulletChar"/>
    <w:qFormat/>
    <w:rsid w:val="00E859AD"/>
    <w:pPr>
      <w:numPr>
        <w:numId w:val="8"/>
      </w:numPr>
      <w:tabs>
        <w:tab w:val="left" w:pos="432"/>
      </w:tabs>
      <w:spacing w:after="120" w:line="240" w:lineRule="auto"/>
    </w:pPr>
  </w:style>
  <w:style w:type="character" w:customStyle="1" w:styleId="NumberedBulletChar">
    <w:name w:val="Numbered Bullet Char"/>
    <w:basedOn w:val="DefaultParagraphFont"/>
    <w:link w:val="NumberedBullet"/>
    <w:rsid w:val="00E859AD"/>
    <w:rPr>
      <w:rFonts w:eastAsia="Times New Roman" w:cs="Times New Roman"/>
      <w:szCs w:val="20"/>
    </w:rPr>
  </w:style>
  <w:style w:type="paragraph" w:customStyle="1" w:styleId="NumberedBulletLastSS">
    <w:name w:val="Numbered Bullet (Last SS)"/>
    <w:basedOn w:val="Normal"/>
    <w:next w:val="NormalSS"/>
    <w:qFormat/>
    <w:rsid w:val="00E859AD"/>
    <w:pPr>
      <w:tabs>
        <w:tab w:val="left" w:pos="432"/>
      </w:tabs>
      <w:spacing w:after="240" w:line="240" w:lineRule="auto"/>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7093">
      <w:bodyDiv w:val="1"/>
      <w:marLeft w:val="0"/>
      <w:marRight w:val="0"/>
      <w:marTop w:val="0"/>
      <w:marBottom w:val="0"/>
      <w:divBdr>
        <w:top w:val="none" w:sz="0" w:space="0" w:color="auto"/>
        <w:left w:val="none" w:sz="0" w:space="0" w:color="auto"/>
        <w:bottom w:val="none" w:sz="0" w:space="0" w:color="auto"/>
        <w:right w:val="none" w:sz="0" w:space="0" w:color="auto"/>
      </w:divBdr>
    </w:div>
    <w:div w:id="14343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79C51D-D0AD-4B15-B497-3DF85B96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4530</Words>
  <Characters>25824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OACS Phase 1 Principal Interview Guide</vt:lpstr>
    </vt:vector>
  </TitlesOfParts>
  <Company>Mathematica, Inc</Company>
  <LinksUpToDate>false</LinksUpToDate>
  <CharactersWithSpaces>30294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1 Principal Interview Guide</dc:title>
  <dc:subject>Protocol</dc:subject>
  <dc:creator>Mathematica</dc:creator>
  <cp:keywords>OACS Phase 1 Principal Interview Guide</cp:keywords>
  <cp:lastModifiedBy>SYSTEM</cp:lastModifiedBy>
  <cp:revision>2</cp:revision>
  <dcterms:created xsi:type="dcterms:W3CDTF">2018-03-19T16:51:00Z</dcterms:created>
  <dcterms:modified xsi:type="dcterms:W3CDTF">2018-03-19T16:51:00Z</dcterms:modified>
</cp:coreProperties>
</file>